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 w:bidi="ar-SA"/>
        </w:rPr>
        <w:t>疫情防控个人健康信息承诺书</w:t>
      </w:r>
    </w:p>
    <w:bookmarkEnd w:id="0"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1935"/>
        <w:gridCol w:w="1995"/>
        <w:gridCol w:w="3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927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03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927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06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  <w:vertAlign w:val="baseline"/>
                <w:lang w:val="en-US" w:eastAsia="zh-CN"/>
              </w:rPr>
              <w:t>承诺事项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1" w:hRule="atLeast"/>
        </w:trPr>
        <w:tc>
          <w:tcPr>
            <w:tcW w:w="90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本人承诺：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没有被诊断新冠肺炎确诊病例或疑似病例；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没有与新冠肺炎确诊病例或疑似病例密切接触；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过去14天没有与来自疫情中高风险地区人员有密切接触；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过去14天没有去过疫情中高风险地区；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没有被留验站集中隔离观察或留观后已解除医学观察；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目前没有发热、咳嗽、乏力、胸闷等症状；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考生需持有绿色渝康码和“国务院客户端”绿色防疫行程卡（通信大数据行程卡）。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>本人对以上提供的健康相关信息的真实性负责,如因信息不实引起疫情传播和扩散,愿承担由此带来的全部法律责任。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  承诺人：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 xml:space="preserve">                                        年    月    日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sz w:val="24"/>
          <w:szCs w:val="28"/>
          <w:lang w:val="en-US" w:eastAsia="zh-CN"/>
        </w:rPr>
        <w:t>（备注：该承诺书，需考生提前填写，于资格审查时递交原件。）</w:t>
      </w:r>
    </w:p>
    <w:sectPr>
      <w:pgSz w:w="11906" w:h="16838"/>
      <w:pgMar w:top="1701" w:right="1474" w:bottom="1984" w:left="1588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E03F3D"/>
    <w:multiLevelType w:val="singleLevel"/>
    <w:tmpl w:val="A5E03F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2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footer"/>
    <w:basedOn w:val="1"/>
    <w:next w:val="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</w:style>
  <w:style w:type="paragraph" w:styleId="5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2022-07-11T02:21:26Z</dcterms:created>
  <dc:creator>Administrator</dc:creator>
  <cp:lastModifiedBy>Administrator</cp:lastModifiedBy>
  <dcterms:modified xsi:type="dcterms:W3CDTF">2022-07-11T02:21:42Z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