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94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E05170">
      <w:pPr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忠教职成〔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CE6360" w:rsidRDefault="00CE6360">
      <w:pPr>
        <w:tabs>
          <w:tab w:val="left" w:pos="840"/>
        </w:tabs>
        <w:spacing w:line="520" w:lineRule="exact"/>
        <w:jc w:val="center"/>
        <w:rPr>
          <w:rFonts w:ascii="Times New Roman" w:eastAsia="方正仿宋_GBK" w:hAnsi="Times New Roman" w:cs="Times New Roman"/>
          <w:szCs w:val="32"/>
        </w:rPr>
      </w:pPr>
    </w:p>
    <w:p w:rsidR="00CE6360" w:rsidRDefault="00CE6360">
      <w:pPr>
        <w:spacing w:line="520" w:lineRule="exact"/>
        <w:jc w:val="center"/>
        <w:rPr>
          <w:rFonts w:ascii="Times New Roman" w:eastAsia="方正仿宋_GBK" w:hAnsi="Times New Roman" w:cs="Times New Roman"/>
          <w:b/>
          <w:bCs/>
          <w:szCs w:val="32"/>
        </w:rPr>
      </w:pPr>
    </w:p>
    <w:p w:rsidR="00CE6360" w:rsidRDefault="00E05170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忠县教育委员会</w:t>
      </w:r>
    </w:p>
    <w:p w:rsidR="00CE6360" w:rsidRDefault="00E05170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Times New Roman"/>
          <w:sz w:val="44"/>
          <w:szCs w:val="44"/>
        </w:rPr>
        <w:t>关于印发致学生家长的一封信的通知</w:t>
      </w:r>
      <w:bookmarkEnd w:id="0"/>
    </w:p>
    <w:p w:rsidR="00CE6360" w:rsidRDefault="00CE6360">
      <w:pPr>
        <w:spacing w:line="520" w:lineRule="exact"/>
        <w:rPr>
          <w:rFonts w:ascii="Times New Roman" w:eastAsia="方正仿宋_GBK" w:hAnsi="Times New Roman" w:cs="Times New Roman"/>
          <w:szCs w:val="32"/>
        </w:rPr>
      </w:pPr>
    </w:p>
    <w:p w:rsidR="00CE6360" w:rsidRDefault="00E05170">
      <w:pPr>
        <w:spacing w:line="52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各公（民）办中小学、幼儿园：</w:t>
      </w:r>
    </w:p>
    <w:p w:rsidR="00CE6360" w:rsidRDefault="00E05170">
      <w:pPr>
        <w:spacing w:line="520" w:lineRule="exact"/>
        <w:ind w:firstLine="63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>寒假即将来临，</w:t>
      </w:r>
      <w:r>
        <w:rPr>
          <w:rFonts w:ascii="Times New Roman" w:eastAsia="方正楷体_GBK" w:hAnsi="Times New Roman" w:cs="Times New Roman"/>
          <w:sz w:val="32"/>
          <w:szCs w:val="32"/>
        </w:rPr>
        <w:t>为进一步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强化</w:t>
      </w:r>
      <w:r>
        <w:rPr>
          <w:rFonts w:ascii="Times New Roman" w:eastAsia="方正楷体_GBK" w:hAnsi="Times New Roman" w:cs="Times New Roman"/>
          <w:sz w:val="32"/>
          <w:szCs w:val="32"/>
        </w:rPr>
        <w:t>我县校外培训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治理</w:t>
      </w:r>
      <w:r>
        <w:rPr>
          <w:rFonts w:ascii="Times New Roman" w:eastAsia="方正楷体_GBK" w:hAnsi="Times New Roman" w:cs="Times New Roman"/>
          <w:sz w:val="32"/>
          <w:szCs w:val="32"/>
        </w:rPr>
        <w:t>，有效减轻学生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和家长</w:t>
      </w:r>
      <w:r>
        <w:rPr>
          <w:rFonts w:ascii="Times New Roman" w:eastAsia="方正楷体_GBK" w:hAnsi="Times New Roman" w:cs="Times New Roman"/>
          <w:sz w:val="32"/>
          <w:szCs w:val="32"/>
        </w:rPr>
        <w:t>过重校外培训负担，现将《致学生家长的一封信》印发给你们，请各校（园）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在周前会、集体朝会、班会、班级群等</w:t>
      </w:r>
      <w:r>
        <w:rPr>
          <w:rFonts w:ascii="Times New Roman" w:eastAsia="方正楷体_GBK" w:hAnsi="Times New Roman" w:cs="Times New Roman"/>
          <w:sz w:val="32"/>
          <w:szCs w:val="32"/>
        </w:rPr>
        <w:t>组织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宣传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做到家长学生全知晓全覆盖，将宣传简报（含照片）于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12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日（星期五）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18:00</w:t>
      </w:r>
      <w:proofErr w:type="gramStart"/>
      <w:r>
        <w:rPr>
          <w:rFonts w:ascii="Times New Roman" w:eastAsia="方正楷体_GBK" w:hAnsi="Times New Roman" w:cs="Times New Roman" w:hint="eastAsia"/>
          <w:sz w:val="32"/>
          <w:szCs w:val="32"/>
        </w:rPr>
        <w:t>前传职成</w:t>
      </w:r>
      <w:proofErr w:type="gramEnd"/>
      <w:r>
        <w:rPr>
          <w:rFonts w:ascii="Times New Roman" w:eastAsia="方正楷体_GBK" w:hAnsi="Times New Roman" w:cs="Times New Roman" w:hint="eastAsia"/>
          <w:sz w:val="32"/>
          <w:szCs w:val="32"/>
        </w:rPr>
        <w:t>教科，邮箱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172943578@qq.com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，联系电话：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54458301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。</w:t>
      </w:r>
    </w:p>
    <w:p w:rsidR="00CE6360" w:rsidRDefault="00E05170">
      <w:pPr>
        <w:spacing w:line="520" w:lineRule="exac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 </w:t>
      </w:r>
    </w:p>
    <w:p w:rsidR="00CE6360" w:rsidRDefault="00E05170">
      <w:pPr>
        <w:spacing w:line="520" w:lineRule="exact"/>
        <w:ind w:firstLineChars="1850" w:firstLine="592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楷体_GBK" w:hAnsi="Times New Roman" w:cs="Times New Roman"/>
          <w:sz w:val="32"/>
          <w:szCs w:val="32"/>
        </w:rPr>
        <w:t>忠县教育委员会</w:t>
      </w:r>
      <w:r>
        <w:rPr>
          <w:rFonts w:ascii="Times New Roman" w:eastAsia="方正楷体_GBK" w:hAnsi="Times New Roman" w:cs="Times New Roman"/>
          <w:sz w:val="32"/>
          <w:szCs w:val="32"/>
        </w:rPr>
        <w:t xml:space="preserve">   </w:t>
      </w:r>
    </w:p>
    <w:p w:rsidR="00CE6360" w:rsidRDefault="00E05170">
      <w:pPr>
        <w:spacing w:line="520" w:lineRule="exact"/>
        <w:ind w:firstLineChars="1900" w:firstLine="608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202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年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楷体_GBK" w:hAnsi="Times New Roman" w:cs="Times New Roman"/>
          <w:sz w:val="32"/>
          <w:szCs w:val="32"/>
        </w:rPr>
        <w:t>月</w:t>
      </w:r>
      <w:r>
        <w:rPr>
          <w:rFonts w:ascii="Times New Roman" w:eastAsia="方正楷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楷体_GBK" w:hAnsi="Times New Roman" w:cs="Times New Roman"/>
          <w:sz w:val="32"/>
          <w:szCs w:val="32"/>
        </w:rPr>
        <w:t>日</w:t>
      </w:r>
    </w:p>
    <w:p w:rsidR="00CE6360" w:rsidRDefault="00E05170">
      <w:pPr>
        <w:spacing w:line="52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（此件主动公开）</w:t>
      </w:r>
    </w:p>
    <w:p w:rsidR="00CE6360" w:rsidRDefault="00E05170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lastRenderedPageBreak/>
        <w:t>致学生家长的一封信</w:t>
      </w: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E6360" w:rsidRDefault="00E05170">
      <w:pPr>
        <w:spacing w:line="594" w:lineRule="exact"/>
        <w:jc w:val="lef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亲爱的家长朋友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:</w:t>
      </w:r>
    </w:p>
    <w:p w:rsidR="00CE6360" w:rsidRDefault="00E05170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寒假即将到来，为确保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广大学生家长的合法权益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不受侵害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还给孩子们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一个愉快充实、温馨祥和的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假期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，现将有关事项告知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如下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。</w:t>
      </w:r>
    </w:p>
    <w:p w:rsidR="00CE6360" w:rsidRDefault="00E05170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一、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严格遵守校外培训政策。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我县未审批任何一家学科类培训机构，凡是打着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以教育咨询、文化传播、一对一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名校推荐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托管、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直播平台等方式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宣传学科培训的都是“黑机构”，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家长应自觉抵制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其诱导宣传，不参加任何形式的学科类培训。</w:t>
      </w:r>
    </w:p>
    <w:p w:rsidR="00CE6360" w:rsidRDefault="00E05170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二、充分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认识黑机构培训</w:t>
      </w: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风险。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“黑机构”场地安全和消防安全风险极大，管理欠缺，孩子生命财产安全得不到有效保障；“黑机构”聘请的教学人员无教育教学经验，极易对孩子进行体罚或变相体罚，造成孩子身心伤害；“黑机构”资金不受监管，容易发生卷款跑路、合同纠纷等风险，培训费用退款难。</w:t>
      </w:r>
    </w:p>
    <w:p w:rsidR="00CE6360" w:rsidRDefault="00E05170">
      <w:pPr>
        <w:spacing w:line="594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FFFFF"/>
        </w:rPr>
        <w:t>三、高度重视孩子健康成长。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家长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树立科学育儿观念，形成减负共识，摒弃教育焦虑，拒绝家庭教育“内卷”。引导孩子从事力所能及的家务劳动，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积极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开展体育锻炼、阅读和文艺活动。关注孩子身心健康，帮助其养成良好的学习和生活习惯。</w:t>
      </w:r>
    </w:p>
    <w:p w:rsidR="00CE6360" w:rsidRDefault="00E0517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四、积极参与社会监督。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若您发现有机构或个人开展学科类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培训，在职教师到校外培训机构兼职任教、开展有偿家教，介绍、诱导或逼迫学生参加校外培训等，请积极举报。</w:t>
      </w:r>
    </w:p>
    <w:p w:rsidR="00CE6360" w:rsidRDefault="00E0517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县教委：</w:t>
      </w:r>
      <w:r>
        <w:rPr>
          <w:rFonts w:ascii="Times New Roman" w:eastAsia="方正仿宋_GBK" w:hAnsi="Times New Roman" w:cs="Times New Roman"/>
          <w:sz w:val="32"/>
          <w:szCs w:val="32"/>
        </w:rPr>
        <w:t>023-54232246</w:t>
      </w:r>
    </w:p>
    <w:p w:rsidR="00CE6360" w:rsidRDefault="00E0517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县市场监督管理局：</w:t>
      </w:r>
      <w:r>
        <w:rPr>
          <w:rFonts w:ascii="Times New Roman" w:eastAsia="方正仿宋_GBK" w:hAnsi="Times New Roman" w:cs="Times New Roman"/>
          <w:sz w:val="32"/>
          <w:szCs w:val="32"/>
        </w:rPr>
        <w:t>12315</w:t>
      </w: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CE6360" w:rsidRDefault="00E0517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忠县校外培训机构白名单（取得办学许可和年检合格）</w:t>
      </w:r>
    </w:p>
    <w:p w:rsidR="00CE6360" w:rsidRDefault="00E05170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（截</w:t>
      </w:r>
      <w:r w:rsidR="003D7B4F">
        <w:rPr>
          <w:rFonts w:ascii="Times New Roman" w:eastAsia="方正仿宋_GBK" w:hAnsi="Times New Roman" w:cs="Times New Roman" w:hint="eastAsia"/>
          <w:sz w:val="32"/>
          <w:szCs w:val="32"/>
        </w:rPr>
        <w:t>至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日）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</w:p>
    <w:p w:rsidR="00CE6360" w:rsidRDefault="00CE6360">
      <w:pPr>
        <w:spacing w:line="594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CE6360" w:rsidRDefault="00E05170">
      <w:pPr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忠县教育委员会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</w:p>
    <w:p w:rsidR="00CE6360" w:rsidRDefault="00E0517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 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CE6360" w:rsidRDefault="00CE6360">
      <w:pPr>
        <w:spacing w:line="594" w:lineRule="exact"/>
        <w:jc w:val="left"/>
        <w:rPr>
          <w:rFonts w:ascii="Times New Roman" w:eastAsia="方正仿宋_GBK" w:hAnsi="Times New Roman" w:cs="Times New Roman"/>
          <w:sz w:val="32"/>
          <w:szCs w:val="32"/>
        </w:rPr>
        <w:sectPr w:rsidR="00CE6360">
          <w:footerReference w:type="default" r:id="rId7"/>
          <w:pgSz w:w="11906" w:h="16838"/>
          <w:pgMar w:top="1985" w:right="1446" w:bottom="1644" w:left="1446" w:header="851" w:footer="1474" w:gutter="0"/>
          <w:pgNumType w:fmt="numberInDash"/>
          <w:cols w:space="425"/>
          <w:docGrid w:type="lines" w:linePitch="312"/>
        </w:sectPr>
      </w:pPr>
    </w:p>
    <w:p w:rsidR="00CE6360" w:rsidRDefault="00E05170">
      <w:pPr>
        <w:spacing w:line="594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</w:p>
    <w:p w:rsidR="00CE6360" w:rsidRDefault="00E05170">
      <w:pPr>
        <w:spacing w:line="594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忠县校外培训机构白名单</w:t>
      </w:r>
      <w:r>
        <w:rPr>
          <w:rFonts w:ascii="Times New Roman" w:eastAsia="方正小标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z w:val="32"/>
          <w:szCs w:val="32"/>
        </w:rPr>
        <w:t>取得办学许可和年检合格</w:t>
      </w:r>
      <w:r>
        <w:rPr>
          <w:rFonts w:ascii="Times New Roman" w:eastAsia="方正小标宋_GBK" w:hAnsi="Times New Roman" w:cs="Times New Roman"/>
          <w:sz w:val="32"/>
          <w:szCs w:val="32"/>
        </w:rPr>
        <w:t>）</w:t>
      </w:r>
    </w:p>
    <w:tbl>
      <w:tblPr>
        <w:tblpPr w:leftFromText="180" w:rightFromText="180" w:vertAnchor="text" w:horzAnchor="page" w:tblpXSpec="center" w:tblpY="599"/>
        <w:tblOverlap w:val="never"/>
        <w:tblW w:w="14824" w:type="dxa"/>
        <w:jc w:val="center"/>
        <w:tblLayout w:type="fixed"/>
        <w:tblLook w:val="04A0"/>
      </w:tblPr>
      <w:tblGrid>
        <w:gridCol w:w="663"/>
        <w:gridCol w:w="4118"/>
        <w:gridCol w:w="1220"/>
        <w:gridCol w:w="1490"/>
        <w:gridCol w:w="4420"/>
        <w:gridCol w:w="2913"/>
      </w:tblGrid>
      <w:tr w:rsidR="00CE6360">
        <w:trPr>
          <w:trHeight w:val="70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机构名称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举办者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机构地址</w:t>
            </w:r>
          </w:p>
        </w:tc>
        <w:tc>
          <w:tcPr>
            <w:tcW w:w="2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lang/>
              </w:rPr>
              <w:t>培训项目</w:t>
            </w:r>
          </w:p>
        </w:tc>
      </w:tr>
      <w:tr w:rsidR="00CE6360">
        <w:trPr>
          <w:trHeight w:val="42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忠县金太阳艺术培训学校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伍玲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18696834222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忠州街道巴王路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美术、书法、口才</w:t>
            </w:r>
          </w:p>
        </w:tc>
      </w:tr>
      <w:tr w:rsidR="00CE6360">
        <w:trPr>
          <w:trHeight w:val="438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重庆市忠县红舞鞋艺术教育培训学校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黄光梅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13544295810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忠县大地艺术培训中心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冉慧颖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17782213335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忠县忠州街道红星梯道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号、附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舞蹈、美术、口才、书法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重庆市忠县尚舞艺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术培训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刘琳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15025598000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忠州镇中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博世界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城二楼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舞蹈、美术、口才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重庆市忠县卓奥文化艺术培训学校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杨熠彬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13896265486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忠县忠州镇北门街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忠县新星艺术培训中心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周华林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13594861901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忠县忠州街道北门街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2-2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音乐、舞蹈、美术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重庆市忠县舞艺艺术教育培训学校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陈卡莉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15215243499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忠县忠州镇果园路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号负二楼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忠县齐舞社舞蹈培训有限公司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韩丽萍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13896302792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忠县忠州街道新华支路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重庆市忠县琴舞艺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术教育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杨春梅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18996507001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忠县忠州街道名郡首座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B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栋负一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楼商场一层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音乐、舞蹈、书法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未来星素质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培训中心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张利华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13389681726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忠州镇巴王路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2-4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脑力开发、演讲与口才、舞台剧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潜启素质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艺术培训学校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邹超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18716729898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忠州街道中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博大道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书法、口才、编程、音乐、棋类、摄影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玲子文化创意有限公司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黄小燕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15223764284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13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重庆市忠县嘉艺文化艺术教育培训学校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杨午文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18696546777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重庆市忠县忠州街道广场东路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1—1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播音、主持、编导、摄影、美术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忠县俏嘴巴艺术培训有限公司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龚莉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15310022555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忠州镇环城路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书法、美术、播音与主持、舞蹈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忠县华韵艺术培训有限公司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陈刚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卢伟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13594731978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忠县文博路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声乐、钢琴、架子鼓、吉他、古筝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忠县启梦艺术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甘小容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15123423278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308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5-12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美术、声乐、舞蹈、钢琴、书法、口才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拾指绘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张艳娟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13594742689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278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美术、手工、机器人编程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重庆市忠县金开艺术培训中心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傅成群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15870592727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美术、音乐、舞蹈、口才、书法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重庆市忠县贝莎艺术培训有限公司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倍蓓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19922027555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美术、舞蹈、口才、音乐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重庆忠县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童鑫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</w:rPr>
              <w:t>陈君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19123785288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忠县拔山镇蓝湖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支路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舞蹈、美术、口才、音乐、书法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忠县语润白杨艺术培训有限公司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赵万银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13896211197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忠县中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博世界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城二楼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口才、舞蹈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忠县星耀艺术培训有限公司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范桂花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18723707008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重庆大地星辰艺术培训有限公司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冉慧颖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17782213335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忠县忠州街道环城路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舞蹈、美术、口才、音乐、书法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重庆市忠县尚舞艺术培训有限公司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刘琳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17783632883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舞蹈、口才、美术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重庆市忠县昂昱艺术培训有限公司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刘洪锋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13896214409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书画、播音与主持、舞蹈、脑力开发、音乐、舞台剧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重庆乐府艺术培训有限公司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李熊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18996674455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音乐、器乐、声乐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忠县魅舞舞蹈培训有限公司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李娟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13594860247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忠县拔山镇蓝湖大道蓝湖路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165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lastRenderedPageBreak/>
              <w:t>28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重庆市忠县红舞鞋艺术教育培训学校香山分校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黄光梅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15023899555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忠县忠州街道香山二路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舞蹈、口才、美术、钢琴</w:t>
            </w:r>
          </w:p>
        </w:tc>
      </w:tr>
      <w:tr w:rsidR="00CE6360">
        <w:trPr>
          <w:trHeight w:val="437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重庆市忠县轩舞堂艺术培训有限公司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张轩琪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15823721580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忠县石宝镇和平街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舞蹈、书法、美术</w:t>
            </w:r>
          </w:p>
        </w:tc>
      </w:tr>
      <w:tr w:rsidR="00CE6360">
        <w:trPr>
          <w:trHeight w:val="45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重庆蓝泊湾艺术培训有限公司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陈春燕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15923817695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书法、美术、音乐、口才、编程</w:t>
            </w:r>
          </w:p>
        </w:tc>
      </w:tr>
      <w:tr w:rsidR="00CE6360"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重庆涂涂熊艺术培训有限公司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邓旭阳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18696670283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书法、美术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重庆市忠县天籁知音艺术培训学校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黄海燕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13594843168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忠县新立镇策勋街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101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舞蹈、音乐、美术、跆拳道</w:t>
            </w:r>
          </w:p>
        </w:tc>
      </w:tr>
      <w:tr w:rsidR="00CE6360">
        <w:trPr>
          <w:trHeight w:val="402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重庆市忠县红舞鞋艺术教育培训学校乐天分校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黄光梅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15023899555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忠县忠州街道文博路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舞蹈、口才</w:t>
            </w:r>
          </w:p>
        </w:tc>
      </w:tr>
      <w:tr w:rsidR="00CE6360">
        <w:trPr>
          <w:trHeight w:val="42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重庆市忠县两只熊艺术培训有限公司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杨小华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19823115596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书法、脑力开发、口才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重庆宏展艺术培训有限公司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lang/>
              </w:rPr>
              <w:t>陈亚翔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17383186175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忠县忠州街道巴王路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号三层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3-A1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美术、书法、口才、钢琴、音乐</w:t>
            </w:r>
          </w:p>
        </w:tc>
      </w:tr>
      <w:tr w:rsidR="00CE6360">
        <w:trPr>
          <w:trHeight w:val="46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重庆市忠县愚公优能艺术培训有限公司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胡戈陶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 xml:space="preserve">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陈祥君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18290506659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忠县忠州大道红星路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号正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层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口才、美术、书法、编程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重庆市忠县大蔚艺术培训有限公司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冯世玺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15823728828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忠县忠州镇香山路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23-27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舞蹈、音乐、美术、书法、口才</w:t>
            </w:r>
          </w:p>
        </w:tc>
      </w:tr>
      <w:tr w:rsidR="00CE6360">
        <w:trPr>
          <w:trHeight w:val="42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重庆市忠县星海艺术教育培训学校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邱培海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18290256588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忠县忠州街道香山二路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28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重庆市忠县三色艺术培训有限公司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倍蓓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19922027555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忠县忠州镇香山二路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美术、书法、口才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忠县洪蒽艺术培训有限公司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谢亚琳</w:t>
            </w:r>
            <w:proofErr w:type="gram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15825984559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忠县忠州街道香山二路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书画、播音主持、舞蹈、脑力开发、音乐、舞台剧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重庆市忠县树冠艺术培训有限公司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卢朝洪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13908268381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忠县忠州街道环城路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46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口才、书法、美术、机器人、戏剧</w:t>
            </w:r>
          </w:p>
        </w:tc>
      </w:tr>
      <w:tr w:rsidR="00CE6360">
        <w:trPr>
          <w:trHeight w:val="51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重庆市忠县宏图艺术培训有限公司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余小华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/>
              </w:rPr>
              <w:t>13436267788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6360" w:rsidRDefault="00E05170">
            <w:pPr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忠县白公街道白玉路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6360" w:rsidRDefault="00E05170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  <w:lang/>
              </w:rPr>
              <w:t>舞蹈、声乐、器乐、口才、书画、跆拳道</w:t>
            </w:r>
          </w:p>
        </w:tc>
      </w:tr>
    </w:tbl>
    <w:p w:rsidR="00CE6360" w:rsidRDefault="00E05170">
      <w:pPr>
        <w:spacing w:line="594" w:lineRule="exact"/>
        <w:ind w:firstLineChars="4500" w:firstLine="10800"/>
        <w:rPr>
          <w:rFonts w:ascii="Times New Roman" w:eastAsia="方正仿宋_GBK" w:hAnsi="Times New Roman" w:cs="Times New Roman"/>
          <w:sz w:val="24"/>
        </w:rPr>
        <w:sectPr w:rsidR="00CE63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6" w:right="1984" w:bottom="1446" w:left="1644" w:header="851" w:footer="1361" w:gutter="0"/>
          <w:pgNumType w:fmt="numberInDash"/>
          <w:cols w:space="425"/>
          <w:docGrid w:type="lines" w:linePitch="312"/>
        </w:sectPr>
      </w:pPr>
      <w:r>
        <w:rPr>
          <w:rFonts w:ascii="Times New Roman" w:eastAsia="方正仿宋_GBK" w:hAnsi="Times New Roman" w:cs="Times New Roman"/>
          <w:sz w:val="24"/>
        </w:rPr>
        <w:t>（此表持续更新）</w:t>
      </w:r>
    </w:p>
    <w:p w:rsidR="00CE6360" w:rsidRDefault="00E0517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  <w:r>
        <w:rPr>
          <w:rFonts w:ascii="Times New Roman" w:eastAsia="方正仿宋_GBK" w:hAnsi="Times New Roman" w:cs="Times New Roman"/>
          <w:sz w:val="32"/>
          <w:szCs w:val="48"/>
        </w:rPr>
        <w:lastRenderedPageBreak/>
        <w:t>（此页无正文）</w:t>
      </w: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E0517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  <w:r>
        <w:rPr>
          <w:rFonts w:ascii="Times New Roman" w:eastAsia="方正仿宋_GBK" w:hAnsi="Times New Roman" w:cs="Times New Roman" w:hint="eastAsia"/>
          <w:sz w:val="32"/>
          <w:szCs w:val="48"/>
        </w:rPr>
        <w:lastRenderedPageBreak/>
        <w:t>（</w:t>
      </w:r>
      <w:r>
        <w:rPr>
          <w:rFonts w:ascii="Times New Roman" w:eastAsia="方正仿宋_GBK" w:hAnsi="Times New Roman" w:cs="Times New Roman" w:hint="eastAsia"/>
          <w:sz w:val="32"/>
          <w:szCs w:val="48"/>
        </w:rPr>
        <w:t>此页无正文</w:t>
      </w:r>
      <w:r>
        <w:rPr>
          <w:rFonts w:ascii="Times New Roman" w:eastAsia="方正仿宋_GBK" w:hAnsi="Times New Roman" w:cs="Times New Roman" w:hint="eastAsia"/>
          <w:sz w:val="32"/>
          <w:szCs w:val="48"/>
        </w:rPr>
        <w:t>）</w:t>
      </w: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rPr>
          <w:rFonts w:ascii="Times New Roman" w:eastAsia="方正仿宋_GBK" w:hAnsi="Times New Roman" w:cs="Times New Roman"/>
          <w:sz w:val="32"/>
          <w:szCs w:val="48"/>
        </w:rPr>
      </w:pPr>
    </w:p>
    <w:p w:rsidR="00CE6360" w:rsidRDefault="00CE6360">
      <w:pPr>
        <w:spacing w:line="594" w:lineRule="exact"/>
        <w:ind w:firstLineChars="100" w:firstLine="280"/>
        <w:rPr>
          <w:rFonts w:ascii="Times New Roman" w:eastAsia="方正仿宋_GBK" w:hAnsi="Times New Roman" w:cs="Times New Roman"/>
          <w:sz w:val="20"/>
          <w:szCs w:val="20"/>
        </w:rPr>
      </w:pPr>
      <w:r w:rsidRPr="00CE6360">
        <w:rPr>
          <w:rFonts w:ascii="Times New Roman" w:eastAsia="方正仿宋_GBK" w:hAnsi="Times New Roman" w:cs="Times New Roman"/>
          <w:kern w:val="0"/>
          <w:sz w:val="28"/>
          <w:szCs w:val="28"/>
        </w:rPr>
        <w:pict>
          <v:line id="_x0000_s1026" style="position:absolute;left:0;text-align:left;z-index:251660288" from="7.8pt,33.8pt" to="444.6pt,33.8pt" o:gfxdata="UEsDBAoAAAAAAIdO4kAAAAAAAAAAAAAAAAAEAAAAZHJzL1BLAwQUAAAACACHTuJAq0uuZNYAAAAI&#10;AQAADwAAAGRycy9kb3ducmV2LnhtbE2PzU7DQAyE70i8w8pI3OimFSQhZFOhSkhcKGrhAdysm0Rk&#10;vVF2+5M+PUYc4GSNZzT+XC7PrldHGkPn2cB8loAirr3tuDHw+fFyl4MKEdli75kMTBRgWV1flVhY&#10;f+INHbexUVLCoUADbYxDoXWoW3IYZn4gFm/vR4dR5NhoO+JJyl2vF0mSaocdy4UWB1q1VH9tD87A&#10;ZuXX2fNw//66jm/77HKZqG4mY25v5skTqEjn+BeGH3xBh0qYdv7ANqhe9EMqSQNpJlP8PH9cgNr9&#10;LnRV6v8PVN9QSwMEFAAAAAgAh07iQJ03fRPTAQAAiwMAAA4AAABkcnMvZTJvRG9jLnhtbK1TS24T&#10;QRDdI3GHVu/xOIFJopHHWcSEDQJLwAHK/fG01D91NR77ElwAiR2sWLLnNoRjUN12HBI2CDGLmurq&#10;qlf13tTMLrfOso1KaILv+clkypnyIkjj1z1/9/b6yQVnmMFLsMGrnu8U8sv540ezMXbqNAzBSpUY&#10;gXjsxtjzIefYNQ2KQTnASYjK06UOyUGmY1o3MsFI6M42p9PpWTOGJGMKQiFSdLG/5POKr7US+bXW&#10;qDKzPafZcrWp2lWxzXwG3TpBHIw4jAH/MIUD46npEWoBGdj7ZP6AckakgEHniQiuCVoboSoHYnMy&#10;fcDmzQBRVS4kDsajTPj/YMWrzTIxI3vecubB0Se6+fjtx4fPP79/Invz9Qtri0hjxI5yr/wyHU4Y&#10;l6kw3urkypu4sG0VdncUVm0zExRs22fnT89If3F719wVxoT5hQqOFafn1vjCGTrYvMRMzSj1NqWE&#10;rWcjbVp7cU4TC6Cd0RYyuS4SC/TrWozBGnltrC0lmNarK5vYBsoW1KdwIuB7aaXLAnDY59Wr/X4M&#10;CuRzL1neRdLH0yLzMoNTkjOraO+LR4DQZTD2bzKptfU0QZF1L2TxVkHuqr41Tl+8znjYzrJSv59r&#10;9d0/NP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0uuZNYAAAAIAQAADwAAAAAAAAABACAAAAAi&#10;AAAAZHJzL2Rvd25yZXYueG1sUEsBAhQAFAAAAAgAh07iQJ03fRPTAQAAiwMAAA4AAAAAAAAAAQAg&#10;AAAAJQEAAGRycy9lMm9Eb2MueG1sUEsFBgAAAAAGAAYAWQEAAGoFAAAAAA==&#10;" strokeweight="1.25pt"/>
        </w:pict>
      </w:r>
      <w:r w:rsidRPr="00CE6360">
        <w:rPr>
          <w:rFonts w:ascii="Times New Roman" w:eastAsia="方正仿宋_GBK" w:hAnsi="Times New Roman" w:cs="Times New Roman"/>
          <w:kern w:val="0"/>
          <w:sz w:val="28"/>
          <w:szCs w:val="28"/>
        </w:rPr>
        <w:pict>
          <v:line id="_x0000_s1027" style="position:absolute;left:0;text-align:left;z-index:251659264" from="7.8pt,2.4pt" to="444.6pt,2.4pt" o:gfxdata="UEsDBAoAAAAAAIdO4kAAAAAAAAAAAAAAAAAEAAAAZHJzL1BLAwQUAAAACACHTuJAIm8a49UAAAAG&#10;AQAADwAAAGRycy9kb3ducmV2LnhtbE2P3U7CQBCF7018h82YeCdbCEIt3RJDYuKNGNAHGLpD29Cd&#10;bbrLT3l6R2/w8ss5OfNNvry4Vp2oD41nA+NRAoq49LbhysD319tTCipEZIutZzIwUIBlcX+XY2b9&#10;mTd02sZKyQiHDA3UMXaZ1qGsyWEY+Y5Ysr3vHUbBvtK2x7OMu1ZPkmSmHTYsF2rsaFVTedgenYHN&#10;yq/nr930830dP/bz63WgshqMeXwYJwtQkS7xVoZffVGHQpx2/sg2qFb4eSZNA1N5QOI0fZmA2v2x&#10;LnL9X7/4AVBLAwQUAAAACACHTuJArs8yn9MBAACLAwAADgAAAGRycy9lMm9Eb2MueG1srVNLjhMx&#10;EN0jcQfLe9KZgWRGrXRmMWHYIIgEHKDiT7cl/+Qy6eQSXACJHaxYsuc2DMeg7GQyfDYI0Yvqcrnq&#10;Vb3X1YurnbNsqxKa4Dt+NplyprwI0vi+429e3zy65AwzeAk2eNXxvUJ+tXz4YDHGVp2HIVipEiMQ&#10;j+0YOz7kHNumQTEoBzgJUXm61CE5yHRMfSMTjITubHM+nc6bMSQZUxAKkaKrwyVfVnytlcgvtUaV&#10;me04zZarTdVuim2WC2j7BHEw4jgG/MMUDoynpieoFWRgb5P5A8oZkQIGnSciuCZobYSqHIjN2fQ3&#10;Nq8GiKpyIXEwnmTC/wcrXmzXiRnZ8TlnHhx9otv3X769+/j96weyt58/sXkRaYzYUu61X6fjCeM6&#10;FcY7nVx5Exe2q8LuT8KqXWaCgrPZk4vHc9Jf3N0194UxYX6mgmPF6bg1vnCGFrbPMVMzSr1LKWHr&#10;2UibNru8mBEe0M5oC5lcF4kF+r4WY7BG3hhrSwmmfnNtE9tC2YL6FE4E/Eta6bICHA559eqwH4MC&#10;+dRLlveR9PG0yLzM4JTkzCra++IRILQZjP2bTGptPU1QZD0IWbxNkPuqb43TF68zHrezrNTP51p9&#10;/w8t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ibxrj1QAAAAYBAAAPAAAAAAAAAAEAIAAAACIA&#10;AABkcnMvZG93bnJldi54bWxQSwECFAAUAAAACACHTuJArs8yn9MBAACLAwAADgAAAAAAAAABACAA&#10;AAAkAQAAZHJzL2Uyb0RvYy54bWxQSwUGAAAAAAYABgBZAQAAaQUAAAAA&#10;" strokeweight="1.25pt"/>
        </w:pict>
      </w:r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>忠县教育委员会办公室</w:t>
      </w:r>
      <w:proofErr w:type="gramStart"/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　　　　　</w:t>
      </w:r>
      <w:proofErr w:type="gramEnd"/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        </w:t>
      </w:r>
      <w:r w:rsidR="00E05170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 xml:space="preserve">  </w:t>
      </w:r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 xml:space="preserve"> 202</w:t>
      </w:r>
      <w:r w:rsidR="00E05170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4</w:t>
      </w:r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>年</w:t>
      </w:r>
      <w:r w:rsidR="00E05170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1</w:t>
      </w:r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>月</w:t>
      </w:r>
      <w:r w:rsidR="00E05170">
        <w:rPr>
          <w:rFonts w:ascii="Times New Roman" w:eastAsia="方正仿宋_GBK" w:hAnsi="Times New Roman" w:cs="Times New Roman" w:hint="eastAsia"/>
          <w:kern w:val="0"/>
          <w:sz w:val="28"/>
          <w:szCs w:val="28"/>
        </w:rPr>
        <w:t>4</w:t>
      </w:r>
      <w:r w:rsidR="00E05170">
        <w:rPr>
          <w:rFonts w:ascii="Times New Roman" w:eastAsia="方正仿宋_GBK" w:hAnsi="Times New Roman" w:cs="Times New Roman"/>
          <w:kern w:val="0"/>
          <w:sz w:val="28"/>
          <w:szCs w:val="28"/>
        </w:rPr>
        <w:t>日印发</w:t>
      </w:r>
    </w:p>
    <w:sectPr w:rsidR="00CE6360" w:rsidSect="00CE63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8"/>
      <w:pgMar w:top="1984" w:right="1446" w:bottom="1644" w:left="1446" w:header="851" w:footer="1361" w:gutter="0"/>
      <w:pgNumType w:fmt="numberInDash"/>
      <w:cols w:space="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170" w:rsidRDefault="00E05170" w:rsidP="00CE6360">
      <w:r>
        <w:separator/>
      </w:r>
    </w:p>
  </w:endnote>
  <w:endnote w:type="continuationSeparator" w:id="0">
    <w:p w:rsidR="00E05170" w:rsidRDefault="00E05170" w:rsidP="00CE6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 filled="f" stroked="f" strokeweight=".5pt">
          <v:textbox style="mso-fit-shape-to-text:t" inset="0,0,0,0">
            <w:txbxContent>
              <w:p w:rsidR="00CE6360" w:rsidRDefault="00CE6360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0517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D7B4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E05170">
      <w:rPr>
        <w:rStyle w:val="a7"/>
      </w:rPr>
      <w:instrText xml:space="preserve">PAGE  </w:instrText>
    </w:r>
    <w:r>
      <w:fldChar w:fldCharType="end"/>
    </w:r>
  </w:p>
  <w:p w:rsidR="00CE6360" w:rsidRDefault="00CE636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 filled="f" stroked="f" strokeweight=".5pt">
          <v:textbox style="mso-fit-shape-to-text:t" inset="0,0,0,0">
            <w:txbxContent>
              <w:p w:rsidR="00CE6360" w:rsidRDefault="00CE6360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0517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D7B4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E05170">
      <w:rPr>
        <w:rStyle w:val="a7"/>
      </w:rPr>
      <w:instrText xml:space="preserve">PAGE  </w:instrText>
    </w:r>
    <w:r>
      <w:fldChar w:fldCharType="end"/>
    </w:r>
  </w:p>
  <w:p w:rsidR="00CE6360" w:rsidRDefault="00CE6360">
    <w:pPr>
      <w:pStyle w:val="a4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 filled="f" stroked="f" strokeweight=".5pt">
          <v:textbox style="mso-fit-shape-to-text:t" inset="0,0,0,0">
            <w:txbxContent>
              <w:p w:rsidR="00CE6360" w:rsidRDefault="00CE6360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E05170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3D7B4F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- 8 -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170" w:rsidRDefault="00E05170" w:rsidP="00CE6360">
      <w:r>
        <w:separator/>
      </w:r>
    </w:p>
  </w:footnote>
  <w:footnote w:type="continuationSeparator" w:id="0">
    <w:p w:rsidR="00E05170" w:rsidRDefault="00E05170" w:rsidP="00CE6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60" w:rsidRDefault="00CE636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HorizontalSpacing w:val="210"/>
  <w:drawingGridVerticalSpacing w:val="157"/>
  <w:displayVerticalDrawingGridEvery w:val="2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06FFB"/>
    <w:rsid w:val="0000042A"/>
    <w:rsid w:val="000105AB"/>
    <w:rsid w:val="000C6530"/>
    <w:rsid w:val="00145BF3"/>
    <w:rsid w:val="001825A5"/>
    <w:rsid w:val="002416DF"/>
    <w:rsid w:val="00287341"/>
    <w:rsid w:val="00287F07"/>
    <w:rsid w:val="0038524A"/>
    <w:rsid w:val="003A3BB1"/>
    <w:rsid w:val="003C0784"/>
    <w:rsid w:val="003D7B4F"/>
    <w:rsid w:val="004302E1"/>
    <w:rsid w:val="00462EA4"/>
    <w:rsid w:val="004D655A"/>
    <w:rsid w:val="00555B6E"/>
    <w:rsid w:val="00634043"/>
    <w:rsid w:val="006469DB"/>
    <w:rsid w:val="00660826"/>
    <w:rsid w:val="006B08EA"/>
    <w:rsid w:val="006C6CE5"/>
    <w:rsid w:val="007155A7"/>
    <w:rsid w:val="007233FF"/>
    <w:rsid w:val="00740172"/>
    <w:rsid w:val="0077412A"/>
    <w:rsid w:val="007D31EE"/>
    <w:rsid w:val="007F539B"/>
    <w:rsid w:val="00800495"/>
    <w:rsid w:val="008704D1"/>
    <w:rsid w:val="008A1DA8"/>
    <w:rsid w:val="00906FFB"/>
    <w:rsid w:val="00A00C59"/>
    <w:rsid w:val="00A22D0A"/>
    <w:rsid w:val="00A37416"/>
    <w:rsid w:val="00A462A3"/>
    <w:rsid w:val="00A478AB"/>
    <w:rsid w:val="00A6270B"/>
    <w:rsid w:val="00A658A6"/>
    <w:rsid w:val="00A74C68"/>
    <w:rsid w:val="00AC0E29"/>
    <w:rsid w:val="00AE009F"/>
    <w:rsid w:val="00AF1A2D"/>
    <w:rsid w:val="00B049ED"/>
    <w:rsid w:val="00B823CD"/>
    <w:rsid w:val="00BB6CF5"/>
    <w:rsid w:val="00BF1ED5"/>
    <w:rsid w:val="00CA7DB0"/>
    <w:rsid w:val="00CB1878"/>
    <w:rsid w:val="00CC5AD8"/>
    <w:rsid w:val="00CE6360"/>
    <w:rsid w:val="00DC15CD"/>
    <w:rsid w:val="00DE73C3"/>
    <w:rsid w:val="00E05170"/>
    <w:rsid w:val="00EA56DC"/>
    <w:rsid w:val="00F8457C"/>
    <w:rsid w:val="016D5B04"/>
    <w:rsid w:val="01863CD4"/>
    <w:rsid w:val="01B5648A"/>
    <w:rsid w:val="033451DF"/>
    <w:rsid w:val="0519526F"/>
    <w:rsid w:val="05690583"/>
    <w:rsid w:val="08FA0CFD"/>
    <w:rsid w:val="09F6301B"/>
    <w:rsid w:val="0BCA41D0"/>
    <w:rsid w:val="0BE56F07"/>
    <w:rsid w:val="1114212F"/>
    <w:rsid w:val="113E47ED"/>
    <w:rsid w:val="132272AE"/>
    <w:rsid w:val="17C30CA9"/>
    <w:rsid w:val="1818694D"/>
    <w:rsid w:val="1A656377"/>
    <w:rsid w:val="1CDF1A92"/>
    <w:rsid w:val="1F310548"/>
    <w:rsid w:val="1F616C9F"/>
    <w:rsid w:val="22D5126E"/>
    <w:rsid w:val="24FA1F1A"/>
    <w:rsid w:val="259131AE"/>
    <w:rsid w:val="2729330D"/>
    <w:rsid w:val="27D06F8A"/>
    <w:rsid w:val="28B81E03"/>
    <w:rsid w:val="29DC16FB"/>
    <w:rsid w:val="2AA42CAA"/>
    <w:rsid w:val="2B6D6EC9"/>
    <w:rsid w:val="2D30486B"/>
    <w:rsid w:val="2E3B2EDF"/>
    <w:rsid w:val="2F3178A7"/>
    <w:rsid w:val="2F5A7CA4"/>
    <w:rsid w:val="2FFC4EF6"/>
    <w:rsid w:val="398564F6"/>
    <w:rsid w:val="3A3020B2"/>
    <w:rsid w:val="3A7A54C8"/>
    <w:rsid w:val="3C56250D"/>
    <w:rsid w:val="3F7437E5"/>
    <w:rsid w:val="40F07927"/>
    <w:rsid w:val="44440DC3"/>
    <w:rsid w:val="445764B9"/>
    <w:rsid w:val="452307D5"/>
    <w:rsid w:val="454E48F0"/>
    <w:rsid w:val="45ED5547"/>
    <w:rsid w:val="469F6580"/>
    <w:rsid w:val="471D7586"/>
    <w:rsid w:val="48536C35"/>
    <w:rsid w:val="49341783"/>
    <w:rsid w:val="4AB344E7"/>
    <w:rsid w:val="4D4E13DC"/>
    <w:rsid w:val="4FEA3008"/>
    <w:rsid w:val="50BC1926"/>
    <w:rsid w:val="520D1904"/>
    <w:rsid w:val="53AF5F30"/>
    <w:rsid w:val="55676C2C"/>
    <w:rsid w:val="56427054"/>
    <w:rsid w:val="58176096"/>
    <w:rsid w:val="5E5F2588"/>
    <w:rsid w:val="5E7440B5"/>
    <w:rsid w:val="609D42CD"/>
    <w:rsid w:val="62AE1CFD"/>
    <w:rsid w:val="674A55BA"/>
    <w:rsid w:val="69422E98"/>
    <w:rsid w:val="6A2A3ACE"/>
    <w:rsid w:val="6EB278EB"/>
    <w:rsid w:val="701B08E6"/>
    <w:rsid w:val="70E2722A"/>
    <w:rsid w:val="75946BD0"/>
    <w:rsid w:val="76171FDC"/>
    <w:rsid w:val="76656445"/>
    <w:rsid w:val="778C5F09"/>
    <w:rsid w:val="785C7994"/>
    <w:rsid w:val="79EF2269"/>
    <w:rsid w:val="7A9768A2"/>
    <w:rsid w:val="7B952652"/>
    <w:rsid w:val="7C120FDD"/>
    <w:rsid w:val="7E5814D2"/>
    <w:rsid w:val="7F00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3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E6360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E6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CE6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E6360"/>
    <w:rPr>
      <w:sz w:val="24"/>
    </w:rPr>
  </w:style>
  <w:style w:type="character" w:styleId="a7">
    <w:name w:val="page number"/>
    <w:basedOn w:val="a0"/>
    <w:qFormat/>
    <w:rsid w:val="00CE6360"/>
    <w:rPr>
      <w:rFonts w:ascii="Verdana" w:hAnsi="Verdana"/>
      <w:kern w:val="0"/>
      <w:sz w:val="24"/>
      <w:szCs w:val="20"/>
      <w:lang w:eastAsia="en-US"/>
    </w:rPr>
  </w:style>
  <w:style w:type="character" w:customStyle="1" w:styleId="Char1">
    <w:name w:val="页眉 Char"/>
    <w:basedOn w:val="a0"/>
    <w:link w:val="a5"/>
    <w:uiPriority w:val="99"/>
    <w:qFormat/>
    <w:rsid w:val="00CE6360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E6360"/>
    <w:rPr>
      <w:kern w:val="2"/>
      <w:sz w:val="18"/>
      <w:szCs w:val="18"/>
    </w:rPr>
  </w:style>
  <w:style w:type="paragraph" w:customStyle="1" w:styleId="p0">
    <w:name w:val="p0"/>
    <w:basedOn w:val="a"/>
    <w:uiPriority w:val="99"/>
    <w:qFormat/>
    <w:rsid w:val="00CE6360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qFormat/>
    <w:rsid w:val="00CE6360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CE63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559</Words>
  <Characters>3188</Characters>
  <Application>Microsoft Office Word</Application>
  <DocSecurity>0</DocSecurity>
  <Lines>26</Lines>
  <Paragraphs>7</Paragraphs>
  <ScaleCrop>false</ScaleCrop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Sysceo.com</cp:lastModifiedBy>
  <cp:revision>30</cp:revision>
  <cp:lastPrinted>2024-01-04T07:25:00Z</cp:lastPrinted>
  <dcterms:created xsi:type="dcterms:W3CDTF">2021-12-17T02:22:00Z</dcterms:created>
  <dcterms:modified xsi:type="dcterms:W3CDTF">2024-01-04T08:32:00Z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9D090919ED834577ADC6C60D84473B3F</vt:lpwstr>
  </property>
</Properties>
</file>