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忠教办〔2024〕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忠县教育委员会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关于下达2024年中小学招生计划的通知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各公（民）办中小学，县特殊教育学校，机关各科室，委直属单位，城区教育联络组：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根据《重庆市教育委员会关于做好2024年义务教育招生入学工作的通知》（渝教基发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〔2024〕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重庆市教育委员会关于下达2024年重庆市普通高中分校招生计划和“联招”学校招生计划的通知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》（渝教计发〔2024〕3号）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要求，现将我县研究确定的2024年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中小学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招生计划下达各校。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中小学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要进一步严明招生纪律，切实维护招生计划的严肃性，规范招生办学秩序。如有擅自扩大班额、提前招生、超计划和变更计划招生等违规行为，将按照有关规定严肃处理。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附件：1.2024年小学招生计划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年初中招生计划、范围及办法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3.2024年高中招生计划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忠县教育委员会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2024年5月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2024年小学招生计划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02"/>
        <w:gridCol w:w="923"/>
        <w:gridCol w:w="924"/>
        <w:gridCol w:w="1729"/>
        <w:gridCol w:w="1339"/>
        <w:gridCol w:w="958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招生计划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班数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7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班数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新生小学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新立小学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望水小学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中岭小学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善广小学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精华小学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任家小学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双桂小学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义兴小学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同德村小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乌杨小学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225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拔山小学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太集小学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拔山实小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曹家小学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八德小学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庙塘村小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庙垭小学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洋渡小学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花桥小学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同合小学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显周小学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蒲家小学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永丰小学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石子小学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凌云小学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东溪小学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白石小学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磨子小学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两河小学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复兴小学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万板小学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水坪村小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巴营小学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石宝小学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17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黄家村小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咸隆小学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三汇小学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涂井小学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金龙村小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坪山小学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泰来村小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汝溪小学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225</w:t>
            </w:r>
          </w:p>
        </w:tc>
        <w:tc>
          <w:tcPr>
            <w:tcW w:w="172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里仁小学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南垭村小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黄金小学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白庙小学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九亭小学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忠州二小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野鹤小学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忠州三小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金声小学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忠州四小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广兴村小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香山小学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官坝小学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乐天小学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碾盘小学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顺溪小学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丰收小学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甘井小学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兴峰小学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白公路小学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石黄小学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鸣玉溪小学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马灌小学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高洞小学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为民学校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黄钦小学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文武学校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倒灌小学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盘龙学校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金鸡小学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中星小学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黄龙小学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2024年初中招生计划、范围及办法</w:t>
      </w:r>
    </w:p>
    <w:tbl>
      <w:tblPr>
        <w:tblStyle w:val="5"/>
        <w:tblW w:w="970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914"/>
        <w:gridCol w:w="987"/>
        <w:gridCol w:w="4195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招生学校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计划生班数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预计招生人数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招生范围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（对口小学毕业生数，需减掉忠县一中抽录数）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招生办法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新生中学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145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新生小学98、望水小学17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善广小学30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义兴小学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88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任家小学48、义兴小学40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乌杨中学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146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石子小学18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太集小学18、乌杨小学247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微机按比例随机录取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乌杨镇中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200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曹家小学63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洋渡镇中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98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蒲家小学19、同合小学34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洋渡小学45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民族中学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187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东溪小学64、复兴小学90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磨子小学33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石宝中学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244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石宝小学189、咸隆小学21、涂井小学16、坪山小学18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汝溪中学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361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汝溪小学262、九亭小学35、白庙小学26、金声小学38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野鹤小学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35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野鹤小学35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官坝中学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295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官坝小学124、碾盘小学35、丰收小学42、石黄小学68、兴峰小学26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新立中学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293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新立小学239、精华小学19、中岭小学35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为民学校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56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为民学校56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双桂镇中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116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双桂小学116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永丰镇中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94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永丰小学65、凌云小学29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拔山中学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250</w:t>
            </w:r>
          </w:p>
        </w:tc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拔山小学247、拔山实小201、八德小学16、庙垭小学23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微机按比例随机录取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拔山镇中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237</w:t>
            </w:r>
          </w:p>
        </w:tc>
        <w:tc>
          <w:tcPr>
            <w:tcW w:w="41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花桥镇中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99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花桥小学85、显周小学14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马灌中学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307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马灌小学190、倒灌小学47、黄钦小学29、高洞小学41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金鸡镇中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110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金鸡小学79、黄龙小学31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三汇中学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171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三汇小学171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白石中学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239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白石小学160、万板小学14、两河小学34、巴营小学31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黄金镇中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36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黄金小学36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甘井中学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900</w:t>
            </w:r>
          </w:p>
        </w:tc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实验小学538、忠州二小614、忠州三小215、忠州四小668、白公路小学154、鸣玉溪小学165、甘井小学174、顺溪小学200、香山小学437、乐天小学434、文武学校10、中星小学25，合计3634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顺溪小学和甘井小学正住户籍学生直接入读甘井中学，余下全部城区小学毕业生按比例微机随机分配生源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忠州中学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1194</w:t>
            </w:r>
          </w:p>
        </w:tc>
        <w:tc>
          <w:tcPr>
            <w:tcW w:w="41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忠县中学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22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1100</w:t>
            </w:r>
          </w:p>
        </w:tc>
        <w:tc>
          <w:tcPr>
            <w:tcW w:w="41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忠县一中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800</w:t>
            </w:r>
          </w:p>
        </w:tc>
        <w:tc>
          <w:tcPr>
            <w:tcW w:w="62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全县所有小学毕业生皆可在毕业学校报名参加微机随机录取，在城区志愿报名者中抽录计划的80%，农村报名者中抽录20%。区域内报名数不足计划占比的，报名者直接被录取，所有差额纳入城区未报名毕业生中抽录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忠县文武学校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62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高中招生计划</w:t>
      </w:r>
    </w:p>
    <w:tbl>
      <w:tblPr>
        <w:tblStyle w:val="5"/>
        <w:tblW w:w="93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642"/>
        <w:gridCol w:w="1825"/>
        <w:gridCol w:w="4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计划班数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计划招生人数</w:t>
            </w:r>
          </w:p>
        </w:tc>
        <w:tc>
          <w:tcPr>
            <w:tcW w:w="4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招生范围及方式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忠县一中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700</w:t>
            </w:r>
          </w:p>
        </w:tc>
        <w:tc>
          <w:tcPr>
            <w:tcW w:w="4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在全县范围内结合志愿录取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忠县中学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1265</w:t>
            </w:r>
          </w:p>
        </w:tc>
        <w:tc>
          <w:tcPr>
            <w:tcW w:w="4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在教委划定范围内结合志愿录取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拔山中学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1210</w:t>
            </w:r>
          </w:p>
        </w:tc>
        <w:tc>
          <w:tcPr>
            <w:tcW w:w="4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在教委划定范围内结合志愿录取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忠州中学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1320</w:t>
            </w:r>
          </w:p>
        </w:tc>
        <w:tc>
          <w:tcPr>
            <w:tcW w:w="4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在教委划定范围内结合志愿录取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石宝中学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440</w:t>
            </w:r>
          </w:p>
        </w:tc>
        <w:tc>
          <w:tcPr>
            <w:tcW w:w="4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在教委划定范围内结合志愿录取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汝溪中学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530</w:t>
            </w:r>
          </w:p>
        </w:tc>
        <w:tc>
          <w:tcPr>
            <w:tcW w:w="4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在教委划定范围内结合志愿录取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新立中学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440</w:t>
            </w:r>
          </w:p>
        </w:tc>
        <w:tc>
          <w:tcPr>
            <w:tcW w:w="4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在教委划定范围内结合志愿录取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三汇中学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871</w:t>
            </w:r>
          </w:p>
        </w:tc>
        <w:tc>
          <w:tcPr>
            <w:tcW w:w="4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在教委划定范围内结合志愿录取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乌杨中学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385</w:t>
            </w:r>
          </w:p>
        </w:tc>
        <w:tc>
          <w:tcPr>
            <w:tcW w:w="4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在教委划定范围内结合志愿录取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940" w:firstLineChars="1400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429260</wp:posOffset>
                </wp:positionV>
                <wp:extent cx="5547360" cy="0"/>
                <wp:effectExtent l="0" t="0" r="0" b="0"/>
                <wp:wrapNone/>
                <wp:docPr id="1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7.8pt;margin-top:33.8pt;height:0pt;width:436.8pt;z-index:251660288;mso-width-relative:page;mso-height-relative:page;" filled="f" stroked="t" coordsize="21600,21600" o:gfxdata="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0uuZNYAAAAIAQAADwAAAAAAAAABACAAAAAiAAAAZHJzL2Rvd25yZXYueG1s&#10;UEsBAhQAFAAAAAgAh07iQLY3oaHBAQAAjAMAAA4AAAAAAAAAAQAgAAAAJQEAAGRycy9lMm9Eb2Mu&#10;eG1sUEsFBgAAAAAGAAYAWQEAAF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30480</wp:posOffset>
                </wp:positionV>
                <wp:extent cx="5547360" cy="0"/>
                <wp:effectExtent l="0" t="0" r="0" b="0"/>
                <wp:wrapNone/>
                <wp:docPr id="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7.8pt;margin-top:2.4pt;height:0pt;width:436.8pt;z-index:251659264;mso-width-relative:page;mso-height-relative:page;" filled="f" stroked="t" coordsize="21600,21600" o:gfxdata="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ibxrj1QAAAAYBAAAPAAAAAAAAAAEAIAAAACIAAABkcnMvZG93bnJldi54bWxQ&#10;SwECFAAUAAAACACHTuJAUTJGeMEBAACMAwAADgAAAAAAAAABACAAAAAkAQAAZHJzL2Uyb0RvYy54&#10;bWxQSwUGAAAAAAYABgBZAQAAV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忠县教育委员会办公室　　　　　       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numberInDash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ytMrPzAEAAH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EA"/>
    <w:rsid w:val="000152F1"/>
    <w:rsid w:val="002105EA"/>
    <w:rsid w:val="003120A4"/>
    <w:rsid w:val="00363A59"/>
    <w:rsid w:val="004873AB"/>
    <w:rsid w:val="00556483"/>
    <w:rsid w:val="005635AC"/>
    <w:rsid w:val="00595DC7"/>
    <w:rsid w:val="006B4A16"/>
    <w:rsid w:val="007053E6"/>
    <w:rsid w:val="00771D22"/>
    <w:rsid w:val="007B3505"/>
    <w:rsid w:val="00841A94"/>
    <w:rsid w:val="008536B0"/>
    <w:rsid w:val="008C371C"/>
    <w:rsid w:val="009002E6"/>
    <w:rsid w:val="00A5307B"/>
    <w:rsid w:val="00B94790"/>
    <w:rsid w:val="00BD7D7B"/>
    <w:rsid w:val="00D7094B"/>
    <w:rsid w:val="1528069D"/>
    <w:rsid w:val="2D8840DD"/>
    <w:rsid w:val="53BC2DB6"/>
    <w:rsid w:val="69FF81CB"/>
    <w:rsid w:val="7C7BBF8D"/>
    <w:rsid w:val="AEEF04FC"/>
    <w:rsid w:val="B7FDF015"/>
    <w:rsid w:val="DFCF5D51"/>
    <w:rsid w:val="F8FF2D29"/>
    <w:rsid w:val="FC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34030-6078-48D9-8552-1236A47F4D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2094</Words>
  <Characters>2417</Characters>
  <Lines>22</Lines>
  <Paragraphs>6</Paragraphs>
  <TotalTime>13</TotalTime>
  <ScaleCrop>false</ScaleCrop>
  <LinksUpToDate>false</LinksUpToDate>
  <CharactersWithSpaces>2437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2024-05-28T04:48:00Z</dcterms:created>
  <dc:creator>Windows 用户</dc:creator>
  <cp:lastModifiedBy>教委文印中心</cp:lastModifiedBy>
  <cp:lastPrinted>2024-05-30T07:18:17Z</cp:lastPrinted>
  <dcterms:modified xsi:type="dcterms:W3CDTF">2024-05-30T07:18:23Z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