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257" w:rsidRDefault="00233257">
      <w:pPr>
        <w:pStyle w:val="HtmlNormal"/>
        <w:widowControl w:val="0"/>
        <w:tabs>
          <w:tab w:val="center" w:pos="4706"/>
        </w:tabs>
        <w:snapToGrid w:val="0"/>
        <w:spacing w:before="0" w:beforeAutospacing="0" w:after="0" w:afterAutospacing="0" w:line="500" w:lineRule="exact"/>
        <w:ind w:firstLine="420"/>
        <w:jc w:val="center"/>
        <w:rPr>
          <w:rStyle w:val="NormalCharacter"/>
          <w:rFonts w:eastAsia="方正小标宋_GBK" w:cs="Times New Roman"/>
          <w:sz w:val="44"/>
          <w:szCs w:val="44"/>
        </w:rPr>
      </w:pPr>
    </w:p>
    <w:p w:rsidR="00233257" w:rsidRDefault="00734815">
      <w:pPr>
        <w:pStyle w:val="HtmlNormal"/>
        <w:widowControl w:val="0"/>
        <w:tabs>
          <w:tab w:val="center" w:pos="4706"/>
        </w:tabs>
        <w:snapToGrid w:val="0"/>
        <w:spacing w:before="0" w:beforeAutospacing="0" w:after="0" w:afterAutospacing="0" w:line="500" w:lineRule="exact"/>
        <w:ind w:firstLine="420"/>
        <w:jc w:val="center"/>
        <w:rPr>
          <w:rStyle w:val="NormalCharacter"/>
          <w:rFonts w:eastAsia="方正小标宋_GBK" w:cs="Times New Roman"/>
          <w:sz w:val="44"/>
          <w:szCs w:val="44"/>
        </w:rPr>
      </w:pPr>
      <w:r>
        <w:rPr>
          <w:rStyle w:val="NormalCharacter"/>
          <w:rFonts w:eastAsia="方正小标宋_GBK" w:cs="Times New Roman"/>
          <w:sz w:val="44"/>
          <w:szCs w:val="44"/>
        </w:rPr>
        <w:t>政府采购</w:t>
      </w:r>
    </w:p>
    <w:p w:rsidR="00233257" w:rsidRDefault="00233257">
      <w:pPr>
        <w:pStyle w:val="HtmlNormal"/>
        <w:widowControl w:val="0"/>
        <w:tabs>
          <w:tab w:val="center" w:pos="4706"/>
        </w:tabs>
        <w:snapToGrid w:val="0"/>
        <w:spacing w:before="0" w:beforeAutospacing="0" w:after="0" w:afterAutospacing="0" w:line="500" w:lineRule="exact"/>
        <w:ind w:firstLine="420"/>
        <w:jc w:val="center"/>
        <w:rPr>
          <w:rStyle w:val="NormalCharacter"/>
          <w:rFonts w:eastAsia="方正小标宋_GBK" w:cs="Times New Roman"/>
          <w:bCs/>
          <w:sz w:val="44"/>
          <w:szCs w:val="44"/>
        </w:rPr>
      </w:pPr>
    </w:p>
    <w:p w:rsidR="00233257" w:rsidRDefault="00734815">
      <w:pPr>
        <w:widowControl w:val="0"/>
        <w:snapToGrid w:val="0"/>
        <w:spacing w:line="600" w:lineRule="exact"/>
        <w:jc w:val="center"/>
        <w:rPr>
          <w:rStyle w:val="NormalCharacter"/>
          <w:rFonts w:eastAsia="方正小标宋_GBK" w:cs="Times New Roman"/>
          <w:sz w:val="44"/>
          <w:szCs w:val="44"/>
        </w:rPr>
      </w:pPr>
      <w:r>
        <w:rPr>
          <w:rStyle w:val="NormalCharacter"/>
          <w:rFonts w:eastAsia="方正小标宋_GBK" w:cs="Times New Roman"/>
          <w:sz w:val="44"/>
          <w:szCs w:val="44"/>
        </w:rPr>
        <w:t>竞争性</w:t>
      </w:r>
      <w:r>
        <w:rPr>
          <w:rStyle w:val="NormalCharacter"/>
          <w:rFonts w:eastAsia="方正小标宋_GBK" w:cs="Times New Roman" w:hint="eastAsia"/>
          <w:sz w:val="44"/>
          <w:szCs w:val="44"/>
        </w:rPr>
        <w:t>磋商</w:t>
      </w:r>
      <w:r>
        <w:rPr>
          <w:rStyle w:val="NormalCharacter"/>
          <w:rFonts w:eastAsia="方正小标宋_GBK" w:cs="Times New Roman"/>
          <w:sz w:val="44"/>
          <w:szCs w:val="44"/>
        </w:rPr>
        <w:t>文件</w:t>
      </w:r>
    </w:p>
    <w:p w:rsidR="00233257" w:rsidRDefault="00233257">
      <w:pPr>
        <w:widowControl w:val="0"/>
        <w:snapToGrid w:val="0"/>
        <w:spacing w:line="600" w:lineRule="exact"/>
        <w:rPr>
          <w:rStyle w:val="NormalCharacter"/>
          <w:rFonts w:eastAsia="方正小标宋_GBK" w:cs="Times New Roman"/>
          <w:sz w:val="44"/>
          <w:szCs w:val="44"/>
        </w:rPr>
      </w:pPr>
    </w:p>
    <w:p w:rsidR="00233257" w:rsidRDefault="00233257">
      <w:pPr>
        <w:widowControl w:val="0"/>
        <w:snapToGrid w:val="0"/>
        <w:spacing w:line="600" w:lineRule="exact"/>
        <w:rPr>
          <w:rStyle w:val="NormalCharacter"/>
          <w:rFonts w:eastAsia="方正小标宋_GBK" w:cs="Times New Roman"/>
          <w:sz w:val="44"/>
          <w:szCs w:val="44"/>
        </w:rPr>
      </w:pPr>
    </w:p>
    <w:p w:rsidR="00233257" w:rsidRDefault="00734815">
      <w:pPr>
        <w:widowControl w:val="0"/>
        <w:snapToGrid w:val="0"/>
        <w:spacing w:line="600" w:lineRule="exact"/>
        <w:ind w:leftChars="56" w:left="157"/>
        <w:rPr>
          <w:rStyle w:val="NormalCharacter"/>
          <w:rFonts w:eastAsia="方正仿宋_GBK" w:cs="Times New Roman"/>
          <w:sz w:val="32"/>
          <w:szCs w:val="32"/>
        </w:rPr>
      </w:pPr>
      <w:r>
        <w:rPr>
          <w:rStyle w:val="NormalCharacter"/>
          <w:rFonts w:eastAsia="方正仿宋_GBK" w:cs="Times New Roman"/>
          <w:sz w:val="32"/>
          <w:szCs w:val="32"/>
        </w:rPr>
        <w:t>项目名称：</w:t>
      </w:r>
      <w:r>
        <w:rPr>
          <w:rStyle w:val="NormalCharacter"/>
          <w:rFonts w:eastAsia="方正仿宋_GBK" w:cs="Times New Roman" w:hint="eastAsia"/>
          <w:sz w:val="32"/>
          <w:szCs w:val="32"/>
        </w:rPr>
        <w:t>忠县</w:t>
      </w:r>
      <w:r>
        <w:rPr>
          <w:rStyle w:val="NormalCharacter"/>
          <w:rFonts w:eastAsia="方正仿宋_GBK" w:cs="Times New Roman" w:hint="eastAsia"/>
          <w:sz w:val="32"/>
          <w:szCs w:val="32"/>
        </w:rPr>
        <w:t>2022</w:t>
      </w:r>
      <w:r>
        <w:rPr>
          <w:rStyle w:val="NormalCharacter"/>
          <w:rFonts w:eastAsia="方正仿宋_GBK" w:cs="Times New Roman"/>
          <w:sz w:val="32"/>
          <w:szCs w:val="32"/>
        </w:rPr>
        <w:t>年农药包装废弃物回收处</w:t>
      </w:r>
      <w:r w:rsidR="001929DF">
        <w:rPr>
          <w:rStyle w:val="NormalCharacter"/>
          <w:rFonts w:eastAsia="方正仿宋_GBK" w:cs="Times New Roman" w:hint="eastAsia"/>
          <w:sz w:val="32"/>
          <w:szCs w:val="32"/>
        </w:rPr>
        <w:t>理</w:t>
      </w:r>
      <w:r>
        <w:rPr>
          <w:rStyle w:val="NormalCharacter"/>
          <w:rFonts w:eastAsia="方正仿宋_GBK" w:cs="Times New Roman"/>
          <w:sz w:val="32"/>
          <w:szCs w:val="32"/>
        </w:rPr>
        <w:t>项目</w:t>
      </w:r>
    </w:p>
    <w:p w:rsidR="00233257" w:rsidRDefault="00233257" w:rsidP="00F37787">
      <w:pPr>
        <w:widowControl w:val="0"/>
        <w:snapToGrid w:val="0"/>
        <w:spacing w:line="600" w:lineRule="exact"/>
        <w:ind w:firstLineChars="49" w:firstLine="157"/>
        <w:rPr>
          <w:rStyle w:val="NormalCharacter"/>
          <w:rFonts w:eastAsia="方正仿宋_GBK" w:cs="Times New Roman"/>
          <w:sz w:val="32"/>
          <w:szCs w:val="32"/>
        </w:rPr>
      </w:pPr>
    </w:p>
    <w:p w:rsidR="00233257" w:rsidRDefault="00734815" w:rsidP="00F37787">
      <w:pPr>
        <w:widowControl w:val="0"/>
        <w:snapToGrid w:val="0"/>
        <w:spacing w:line="600" w:lineRule="exact"/>
        <w:ind w:firstLineChars="49" w:firstLine="157"/>
        <w:rPr>
          <w:rStyle w:val="NormalCharacter"/>
          <w:rFonts w:eastAsia="方正仿宋_GBK" w:cs="Times New Roman"/>
          <w:sz w:val="32"/>
          <w:szCs w:val="32"/>
        </w:rPr>
      </w:pPr>
      <w:r>
        <w:rPr>
          <w:rStyle w:val="NormalCharacter"/>
          <w:rFonts w:eastAsia="方正仿宋_GBK" w:cs="Times New Roman" w:hint="eastAsia"/>
          <w:sz w:val="32"/>
          <w:szCs w:val="32"/>
        </w:rPr>
        <w:t>招标编号</w:t>
      </w:r>
      <w:r>
        <w:rPr>
          <w:rStyle w:val="NormalCharacter"/>
          <w:rFonts w:eastAsia="方正仿宋_GBK" w:cs="Times New Roman" w:hint="eastAsia"/>
          <w:sz w:val="32"/>
          <w:szCs w:val="32"/>
        </w:rPr>
        <w:t>:</w:t>
      </w:r>
      <w:r w:rsidR="00EC696B">
        <w:rPr>
          <w:rStyle w:val="NormalCharacter"/>
          <w:rFonts w:eastAsia="方正仿宋_GBK" w:cs="Times New Roman" w:hint="eastAsia"/>
          <w:sz w:val="32"/>
          <w:szCs w:val="32"/>
        </w:rPr>
        <w:t>ZXZFCG2022A002</w:t>
      </w:r>
    </w:p>
    <w:p w:rsidR="00233257" w:rsidRDefault="00233257" w:rsidP="00F37787">
      <w:pPr>
        <w:widowControl w:val="0"/>
        <w:snapToGrid w:val="0"/>
        <w:spacing w:line="600" w:lineRule="exact"/>
        <w:ind w:firstLineChars="49" w:firstLine="157"/>
        <w:rPr>
          <w:rStyle w:val="NormalCharacter"/>
          <w:rFonts w:eastAsia="方正仿宋_GBK" w:cs="Times New Roman"/>
          <w:sz w:val="32"/>
          <w:szCs w:val="32"/>
        </w:rPr>
      </w:pPr>
    </w:p>
    <w:p w:rsidR="00233257" w:rsidRDefault="00734815" w:rsidP="00F37787">
      <w:pPr>
        <w:widowControl w:val="0"/>
        <w:snapToGrid w:val="0"/>
        <w:spacing w:line="600" w:lineRule="exact"/>
        <w:ind w:firstLineChars="49" w:firstLine="157"/>
        <w:rPr>
          <w:rStyle w:val="NormalCharacter"/>
          <w:rFonts w:eastAsia="方正仿宋_GBK" w:cs="Times New Roman"/>
          <w:sz w:val="32"/>
          <w:szCs w:val="32"/>
        </w:rPr>
      </w:pPr>
      <w:r>
        <w:rPr>
          <w:rStyle w:val="NormalCharacter"/>
          <w:rFonts w:eastAsia="方正仿宋_GBK" w:cs="Times New Roman"/>
          <w:sz w:val="32"/>
          <w:szCs w:val="32"/>
        </w:rPr>
        <w:t>采</w:t>
      </w:r>
      <w:r>
        <w:rPr>
          <w:rStyle w:val="NormalCharacter"/>
          <w:rFonts w:eastAsia="方正仿宋_GBK" w:cs="Times New Roman"/>
          <w:sz w:val="32"/>
          <w:szCs w:val="32"/>
        </w:rPr>
        <w:t xml:space="preserve"> </w:t>
      </w:r>
      <w:r>
        <w:rPr>
          <w:rStyle w:val="NormalCharacter"/>
          <w:rFonts w:eastAsia="方正仿宋_GBK" w:cs="Times New Roman"/>
          <w:sz w:val="32"/>
          <w:szCs w:val="32"/>
        </w:rPr>
        <w:t>购</w:t>
      </w:r>
      <w:r>
        <w:rPr>
          <w:rStyle w:val="NormalCharacter"/>
          <w:rFonts w:eastAsia="方正仿宋_GBK" w:cs="Times New Roman"/>
          <w:sz w:val="32"/>
          <w:szCs w:val="32"/>
        </w:rPr>
        <w:t xml:space="preserve"> </w:t>
      </w:r>
      <w:r>
        <w:rPr>
          <w:rStyle w:val="NormalCharacter"/>
          <w:rFonts w:eastAsia="方正仿宋_GBK" w:cs="Times New Roman"/>
          <w:sz w:val="32"/>
          <w:szCs w:val="32"/>
        </w:rPr>
        <w:t>人：</w:t>
      </w:r>
      <w:r w:rsidR="00EC696B">
        <w:rPr>
          <w:rStyle w:val="NormalCharacter"/>
          <w:rFonts w:eastAsia="方正仿宋_GBK" w:cs="Times New Roman" w:hint="eastAsia"/>
          <w:sz w:val="32"/>
          <w:szCs w:val="32"/>
        </w:rPr>
        <w:t>忠县农业农村委员会</w:t>
      </w:r>
    </w:p>
    <w:p w:rsidR="00233257" w:rsidRDefault="00233257">
      <w:pPr>
        <w:pStyle w:val="UserStyle49"/>
        <w:widowControl w:val="0"/>
        <w:snapToGrid w:val="0"/>
        <w:spacing w:line="600" w:lineRule="exact"/>
        <w:jc w:val="both"/>
        <w:rPr>
          <w:rStyle w:val="NormalCharacter"/>
          <w:rFonts w:eastAsia="方正仿宋_GBK" w:cs="Times New Roman"/>
          <w:color w:val="auto"/>
          <w:sz w:val="32"/>
          <w:szCs w:val="32"/>
          <w:u w:val="single" w:color="000000"/>
        </w:rPr>
      </w:pPr>
    </w:p>
    <w:p w:rsidR="00233257" w:rsidRDefault="00233257">
      <w:pPr>
        <w:pStyle w:val="UserStyle49"/>
        <w:widowControl w:val="0"/>
        <w:snapToGrid w:val="0"/>
        <w:spacing w:line="600" w:lineRule="exact"/>
        <w:jc w:val="both"/>
        <w:rPr>
          <w:rStyle w:val="NormalCharacter"/>
          <w:rFonts w:eastAsia="方正仿宋_GBK" w:cs="Times New Roman"/>
          <w:color w:val="auto"/>
          <w:sz w:val="32"/>
          <w:szCs w:val="32"/>
          <w:u w:val="single" w:color="000000"/>
        </w:rPr>
      </w:pPr>
    </w:p>
    <w:p w:rsidR="00233257" w:rsidRDefault="00233257">
      <w:pPr>
        <w:pStyle w:val="UserStyle49"/>
        <w:widowControl w:val="0"/>
        <w:snapToGrid w:val="0"/>
        <w:spacing w:line="600" w:lineRule="exact"/>
        <w:jc w:val="both"/>
        <w:rPr>
          <w:rStyle w:val="NormalCharacter"/>
          <w:rFonts w:eastAsia="方正仿宋_GBK" w:cs="Times New Roman"/>
          <w:color w:val="auto"/>
          <w:sz w:val="32"/>
          <w:szCs w:val="32"/>
          <w:u w:val="single" w:color="000000"/>
        </w:rPr>
      </w:pPr>
    </w:p>
    <w:p w:rsidR="00233257" w:rsidRDefault="00734815">
      <w:pPr>
        <w:pStyle w:val="UserStyle49"/>
        <w:widowControl w:val="0"/>
        <w:snapToGrid w:val="0"/>
        <w:spacing w:line="600" w:lineRule="exact"/>
        <w:jc w:val="right"/>
        <w:rPr>
          <w:rStyle w:val="NormalCharacter"/>
          <w:rFonts w:eastAsia="方正仿宋_GBK" w:cs="Times New Roman"/>
          <w:color w:val="auto"/>
          <w:sz w:val="32"/>
          <w:szCs w:val="32"/>
        </w:rPr>
      </w:pPr>
      <w:r>
        <w:rPr>
          <w:rStyle w:val="NormalCharacter"/>
          <w:rFonts w:eastAsia="方正仿宋_GBK" w:cs="Times New Roman" w:hint="eastAsia"/>
          <w:color w:val="auto"/>
          <w:sz w:val="32"/>
          <w:szCs w:val="32"/>
        </w:rPr>
        <w:t>时间</w:t>
      </w:r>
      <w:r>
        <w:rPr>
          <w:rStyle w:val="NormalCharacter"/>
          <w:rFonts w:eastAsia="方正仿宋_GBK" w:cs="Times New Roman" w:hint="eastAsia"/>
          <w:color w:val="auto"/>
          <w:sz w:val="32"/>
          <w:szCs w:val="32"/>
        </w:rPr>
        <w:t>:2022</w:t>
      </w:r>
      <w:r>
        <w:rPr>
          <w:rStyle w:val="NormalCharacter"/>
          <w:rFonts w:eastAsia="方正仿宋_GBK" w:cs="Times New Roman" w:hint="eastAsia"/>
          <w:color w:val="auto"/>
          <w:sz w:val="32"/>
          <w:szCs w:val="32"/>
        </w:rPr>
        <w:t>年</w:t>
      </w:r>
      <w:r w:rsidR="00EC696B">
        <w:rPr>
          <w:rStyle w:val="NormalCharacter"/>
          <w:rFonts w:eastAsia="方正仿宋_GBK" w:cs="Times New Roman" w:hint="eastAsia"/>
          <w:color w:val="auto"/>
          <w:sz w:val="32"/>
          <w:szCs w:val="32"/>
        </w:rPr>
        <w:t>2</w:t>
      </w:r>
      <w:r>
        <w:rPr>
          <w:rStyle w:val="NormalCharacter"/>
          <w:rFonts w:eastAsia="方正仿宋_GBK" w:cs="Times New Roman" w:hint="eastAsia"/>
          <w:color w:val="auto"/>
          <w:sz w:val="32"/>
          <w:szCs w:val="32"/>
        </w:rPr>
        <w:t>月</w:t>
      </w:r>
      <w:r w:rsidR="00EC696B">
        <w:rPr>
          <w:rStyle w:val="NormalCharacter"/>
          <w:rFonts w:eastAsia="方正仿宋_GBK" w:cs="Times New Roman" w:hint="eastAsia"/>
          <w:color w:val="auto"/>
          <w:sz w:val="32"/>
          <w:szCs w:val="32"/>
        </w:rPr>
        <w:t>23</w:t>
      </w:r>
      <w:r>
        <w:rPr>
          <w:rStyle w:val="NormalCharacter"/>
          <w:rFonts w:eastAsia="方正仿宋_GBK" w:cs="Times New Roman" w:hint="eastAsia"/>
          <w:color w:val="auto"/>
          <w:sz w:val="32"/>
          <w:szCs w:val="32"/>
        </w:rPr>
        <w:t>日</w:t>
      </w:r>
    </w:p>
    <w:p w:rsidR="00233257" w:rsidRDefault="00233257">
      <w:pPr>
        <w:pStyle w:val="UserStyle49"/>
        <w:widowControl w:val="0"/>
        <w:snapToGrid w:val="0"/>
        <w:spacing w:line="600" w:lineRule="exact"/>
        <w:jc w:val="both"/>
        <w:rPr>
          <w:rStyle w:val="NormalCharacter"/>
          <w:rFonts w:eastAsia="方正仿宋_GBK" w:cs="Times New Roman"/>
          <w:color w:val="auto"/>
          <w:sz w:val="32"/>
          <w:szCs w:val="32"/>
          <w:u w:val="single" w:color="000000"/>
        </w:rPr>
      </w:pPr>
    </w:p>
    <w:p w:rsidR="00233257" w:rsidRDefault="00233257">
      <w:pPr>
        <w:pStyle w:val="UserStyle49"/>
        <w:widowControl w:val="0"/>
        <w:snapToGrid w:val="0"/>
        <w:spacing w:line="600" w:lineRule="exact"/>
        <w:jc w:val="both"/>
        <w:rPr>
          <w:rStyle w:val="NormalCharacter"/>
          <w:rFonts w:eastAsia="方正仿宋_GBK" w:cs="Times New Roman"/>
          <w:color w:val="auto"/>
          <w:sz w:val="32"/>
          <w:szCs w:val="32"/>
          <w:u w:val="single" w:color="000000"/>
        </w:rPr>
      </w:pPr>
    </w:p>
    <w:p w:rsidR="00233257" w:rsidRDefault="00233257">
      <w:pPr>
        <w:widowControl w:val="0"/>
        <w:snapToGrid w:val="0"/>
        <w:spacing w:line="600" w:lineRule="exact"/>
        <w:rPr>
          <w:rStyle w:val="NormalCharacter"/>
          <w:rFonts w:eastAsia="方正仿宋_GBK" w:cs="Times New Roman"/>
          <w:sz w:val="32"/>
          <w:szCs w:val="32"/>
        </w:rPr>
        <w:sectPr w:rsidR="00233257">
          <w:headerReference w:type="default" r:id="rId8"/>
          <w:footerReference w:type="default" r:id="rId9"/>
          <w:pgSz w:w="11906" w:h="16838"/>
          <w:pgMar w:top="1440" w:right="1800" w:bottom="1440" w:left="1800" w:header="851" w:footer="992" w:gutter="0"/>
          <w:cols w:space="720"/>
          <w:docGrid w:type="lines" w:linePitch="312"/>
        </w:sectPr>
      </w:pPr>
    </w:p>
    <w:p w:rsidR="00233257" w:rsidRDefault="00734815">
      <w:pPr>
        <w:widowControl w:val="0"/>
        <w:numPr>
          <w:ilvl w:val="0"/>
          <w:numId w:val="16"/>
        </w:numPr>
        <w:snapToGrid w:val="0"/>
        <w:spacing w:line="600" w:lineRule="exact"/>
        <w:jc w:val="center"/>
        <w:rPr>
          <w:rStyle w:val="NormalCharacter"/>
          <w:rFonts w:eastAsia="方正小标宋_GBK" w:cs="Times New Roman"/>
          <w:sz w:val="44"/>
          <w:szCs w:val="44"/>
        </w:rPr>
      </w:pPr>
      <w:r>
        <w:rPr>
          <w:rStyle w:val="NormalCharacter"/>
          <w:rFonts w:eastAsia="方正小标宋_GBK" w:cs="Times New Roman" w:hint="eastAsia"/>
          <w:sz w:val="44"/>
          <w:szCs w:val="44"/>
        </w:rPr>
        <w:lastRenderedPageBreak/>
        <w:t xml:space="preserve">   </w:t>
      </w:r>
      <w:r>
        <w:rPr>
          <w:rStyle w:val="NormalCharacter"/>
          <w:rFonts w:eastAsia="方正小标宋_GBK" w:cs="Times New Roman"/>
          <w:sz w:val="44"/>
          <w:szCs w:val="44"/>
        </w:rPr>
        <w:t>竞争性</w:t>
      </w:r>
      <w:r>
        <w:rPr>
          <w:rStyle w:val="NormalCharacter"/>
          <w:rFonts w:eastAsia="方正小标宋_GBK" w:cs="Times New Roman" w:hint="eastAsia"/>
          <w:sz w:val="44"/>
          <w:szCs w:val="44"/>
        </w:rPr>
        <w:t>磋商</w:t>
      </w:r>
      <w:r>
        <w:rPr>
          <w:rStyle w:val="NormalCharacter"/>
          <w:rFonts w:eastAsia="方正小标宋_GBK" w:cs="Times New Roman"/>
          <w:sz w:val="44"/>
          <w:szCs w:val="44"/>
        </w:rPr>
        <w:t>邀请书</w:t>
      </w:r>
    </w:p>
    <w:p w:rsidR="00233257" w:rsidRDefault="00233257">
      <w:pPr>
        <w:widowControl w:val="0"/>
        <w:snapToGrid w:val="0"/>
        <w:spacing w:line="600" w:lineRule="exact"/>
        <w:ind w:firstLineChars="100" w:firstLine="320"/>
        <w:rPr>
          <w:rStyle w:val="NormalCharacter"/>
          <w:rFonts w:eastAsia="方正仿宋_GBK" w:cs="Times New Roman"/>
          <w:sz w:val="32"/>
          <w:szCs w:val="32"/>
        </w:rPr>
      </w:pPr>
    </w:p>
    <w:p w:rsidR="00233257" w:rsidRDefault="00FA5EAA">
      <w:pPr>
        <w:widowControl w:val="0"/>
        <w:snapToGrid w:val="0"/>
        <w:spacing w:line="600" w:lineRule="exact"/>
        <w:ind w:firstLineChars="100" w:firstLine="320"/>
        <w:rPr>
          <w:rStyle w:val="NormalCharacter"/>
          <w:rFonts w:eastAsia="方正小标宋_GBK" w:cs="Times New Roman"/>
          <w:sz w:val="44"/>
          <w:szCs w:val="44"/>
        </w:rPr>
      </w:pPr>
      <w:r>
        <w:rPr>
          <w:rStyle w:val="NormalCharacter"/>
          <w:rFonts w:eastAsia="方正仿宋_GBK" w:cs="Times New Roman" w:hint="eastAsia"/>
          <w:sz w:val="32"/>
          <w:szCs w:val="32"/>
        </w:rPr>
        <w:t xml:space="preserve">  </w:t>
      </w:r>
      <w:r w:rsidR="00734815">
        <w:rPr>
          <w:rStyle w:val="NormalCharacter"/>
          <w:rFonts w:eastAsia="方正仿宋_GBK" w:cs="Times New Roman"/>
          <w:sz w:val="32"/>
          <w:szCs w:val="32"/>
        </w:rPr>
        <w:t>重庆市</w:t>
      </w:r>
      <w:r w:rsidR="00734815">
        <w:rPr>
          <w:rStyle w:val="NormalCharacter"/>
          <w:rFonts w:eastAsia="方正仿宋_GBK" w:cs="Times New Roman" w:hint="eastAsia"/>
          <w:sz w:val="32"/>
          <w:szCs w:val="32"/>
        </w:rPr>
        <w:t>忠县农业农村委员会</w:t>
      </w:r>
      <w:r w:rsidR="00734815">
        <w:rPr>
          <w:rStyle w:val="NormalCharacter"/>
          <w:rFonts w:eastAsia="方正仿宋_GBK" w:cs="Times New Roman"/>
          <w:sz w:val="32"/>
          <w:szCs w:val="32"/>
        </w:rPr>
        <w:t>拟对</w:t>
      </w:r>
      <w:r w:rsidR="00734815">
        <w:rPr>
          <w:rStyle w:val="NormalCharacter"/>
          <w:rFonts w:eastAsia="方正仿宋_GBK" w:cs="Times New Roman" w:hint="eastAsia"/>
          <w:sz w:val="32"/>
          <w:szCs w:val="32"/>
        </w:rPr>
        <w:t>忠县</w:t>
      </w:r>
      <w:r w:rsidR="00734815">
        <w:rPr>
          <w:rStyle w:val="NormalCharacter"/>
          <w:rFonts w:eastAsia="方正仿宋_GBK" w:cs="Times New Roman" w:hint="eastAsia"/>
          <w:sz w:val="32"/>
          <w:szCs w:val="32"/>
        </w:rPr>
        <w:t>2022</w:t>
      </w:r>
      <w:r w:rsidR="00734815">
        <w:rPr>
          <w:rStyle w:val="NormalCharacter"/>
          <w:rFonts w:eastAsia="方正仿宋_GBK" w:cs="Times New Roman"/>
          <w:sz w:val="32"/>
          <w:szCs w:val="32"/>
        </w:rPr>
        <w:t>年农药包装废弃物回收处</w:t>
      </w:r>
      <w:r w:rsidR="001929DF">
        <w:rPr>
          <w:rStyle w:val="NormalCharacter"/>
          <w:rFonts w:eastAsia="方正仿宋_GBK" w:cs="Times New Roman" w:hint="eastAsia"/>
          <w:sz w:val="32"/>
          <w:szCs w:val="32"/>
        </w:rPr>
        <w:t>理</w:t>
      </w:r>
      <w:r w:rsidR="00734815">
        <w:rPr>
          <w:rStyle w:val="NormalCharacter"/>
          <w:rFonts w:eastAsia="方正仿宋_GBK" w:cs="Times New Roman"/>
          <w:sz w:val="32"/>
          <w:szCs w:val="32"/>
        </w:rPr>
        <w:t>项目进行竞争性</w:t>
      </w:r>
      <w:r w:rsidR="00734815">
        <w:rPr>
          <w:rStyle w:val="NormalCharacter"/>
          <w:rFonts w:eastAsia="方正仿宋_GBK" w:cs="Times New Roman" w:hint="eastAsia"/>
          <w:sz w:val="32"/>
          <w:szCs w:val="32"/>
        </w:rPr>
        <w:t>磋商</w:t>
      </w:r>
      <w:r w:rsidR="00734815">
        <w:rPr>
          <w:rStyle w:val="NormalCharacter"/>
          <w:rFonts w:eastAsia="方正仿宋_GBK" w:cs="Times New Roman"/>
          <w:sz w:val="32"/>
          <w:szCs w:val="32"/>
        </w:rPr>
        <w:t>，欢迎有资格的供应商参与</w:t>
      </w:r>
      <w:r w:rsidR="00734815">
        <w:rPr>
          <w:rStyle w:val="NormalCharacter"/>
          <w:rFonts w:eastAsia="方正仿宋_GBK" w:cs="Times New Roman" w:hint="eastAsia"/>
          <w:sz w:val="32"/>
          <w:szCs w:val="32"/>
        </w:rPr>
        <w:t>磋商</w:t>
      </w:r>
      <w:r w:rsidR="00734815">
        <w:rPr>
          <w:rStyle w:val="NormalCharacter"/>
          <w:rFonts w:eastAsia="方正仿宋_GBK" w:cs="Times New Roman"/>
          <w:sz w:val="32"/>
          <w:szCs w:val="32"/>
        </w:rPr>
        <w:t>。</w:t>
      </w:r>
    </w:p>
    <w:p w:rsidR="00233257" w:rsidRDefault="00734815">
      <w:pPr>
        <w:widowControl w:val="0"/>
        <w:snapToGrid w:val="0"/>
        <w:spacing w:line="600" w:lineRule="exact"/>
        <w:ind w:firstLineChars="200" w:firstLine="640"/>
        <w:rPr>
          <w:rStyle w:val="NormalCharacter"/>
          <w:rFonts w:eastAsia="方正黑体_GBK" w:cs="Times New Roman"/>
          <w:sz w:val="32"/>
          <w:szCs w:val="32"/>
        </w:rPr>
      </w:pPr>
      <w:r>
        <w:rPr>
          <w:rStyle w:val="NormalCharacter"/>
          <w:rFonts w:eastAsia="方正黑体_GBK" w:cs="Times New Roman"/>
          <w:sz w:val="32"/>
          <w:szCs w:val="32"/>
        </w:rPr>
        <w:t>一、项目内容</w:t>
      </w:r>
    </w:p>
    <w:tbl>
      <w:tblPr>
        <w:tblW w:w="9269"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56"/>
        <w:gridCol w:w="2986"/>
        <w:gridCol w:w="2527"/>
      </w:tblGrid>
      <w:tr w:rsidR="00233257">
        <w:trPr>
          <w:trHeight w:val="616"/>
        </w:trPr>
        <w:tc>
          <w:tcPr>
            <w:tcW w:w="3756" w:type="dxa"/>
            <w:tcBorders>
              <w:top w:val="single" w:sz="4" w:space="0" w:color="000000"/>
              <w:left w:val="single" w:sz="4" w:space="0" w:color="000000"/>
              <w:bottom w:val="single" w:sz="4" w:space="0" w:color="000000"/>
              <w:right w:val="single" w:sz="4" w:space="0" w:color="000000"/>
            </w:tcBorders>
            <w:vAlign w:val="center"/>
          </w:tcPr>
          <w:p w:rsidR="00233257" w:rsidRDefault="00734815">
            <w:pPr>
              <w:pStyle w:val="BodyTextIndent"/>
              <w:widowControl w:val="0"/>
              <w:snapToGrid w:val="0"/>
              <w:spacing w:line="600" w:lineRule="exact"/>
              <w:rPr>
                <w:rStyle w:val="NormalCharacter"/>
                <w:rFonts w:eastAsia="方正仿宋_GBK" w:cs="Times New Roman"/>
                <w:sz w:val="32"/>
                <w:szCs w:val="32"/>
              </w:rPr>
            </w:pPr>
            <w:r>
              <w:rPr>
                <w:rStyle w:val="NormalCharacter"/>
                <w:rFonts w:eastAsia="方正仿宋_GBK" w:cs="Times New Roman"/>
                <w:sz w:val="32"/>
                <w:szCs w:val="32"/>
              </w:rPr>
              <w:t>项目名称</w:t>
            </w:r>
          </w:p>
        </w:tc>
        <w:tc>
          <w:tcPr>
            <w:tcW w:w="2986" w:type="dxa"/>
            <w:tcBorders>
              <w:top w:val="single" w:sz="4" w:space="0" w:color="000000"/>
              <w:left w:val="single" w:sz="4" w:space="0" w:color="000000"/>
              <w:bottom w:val="single" w:sz="4" w:space="0" w:color="000000"/>
              <w:right w:val="single" w:sz="4" w:space="0" w:color="000000"/>
            </w:tcBorders>
            <w:vAlign w:val="center"/>
          </w:tcPr>
          <w:p w:rsidR="00233257" w:rsidRDefault="00734815" w:rsidP="00F37787">
            <w:pPr>
              <w:pStyle w:val="BodyTextIndent"/>
              <w:widowControl w:val="0"/>
              <w:snapToGrid w:val="0"/>
              <w:spacing w:line="600" w:lineRule="exact"/>
              <w:ind w:left="0"/>
              <w:jc w:val="center"/>
              <w:rPr>
                <w:rStyle w:val="NormalCharacter"/>
                <w:rFonts w:eastAsia="方正仿宋_GBK" w:cs="Times New Roman"/>
                <w:sz w:val="32"/>
                <w:szCs w:val="32"/>
              </w:rPr>
            </w:pPr>
            <w:r>
              <w:rPr>
                <w:rStyle w:val="NormalCharacter"/>
                <w:rFonts w:eastAsia="方正仿宋_GBK" w:cs="Times New Roman"/>
                <w:sz w:val="32"/>
                <w:szCs w:val="32"/>
              </w:rPr>
              <w:t>最高限价</w:t>
            </w:r>
          </w:p>
          <w:p w:rsidR="00233257" w:rsidRDefault="00734815" w:rsidP="00F37787">
            <w:pPr>
              <w:pStyle w:val="BodyTextIndent"/>
              <w:widowControl w:val="0"/>
              <w:snapToGrid w:val="0"/>
              <w:spacing w:line="600" w:lineRule="exact"/>
              <w:ind w:left="0"/>
              <w:jc w:val="center"/>
              <w:rPr>
                <w:rStyle w:val="NormalCharacter"/>
                <w:rFonts w:eastAsia="方正仿宋_GBK" w:cs="Times New Roman"/>
                <w:sz w:val="32"/>
                <w:szCs w:val="32"/>
              </w:rPr>
            </w:pPr>
            <w:r>
              <w:rPr>
                <w:rStyle w:val="NormalCharacter"/>
                <w:rFonts w:eastAsia="方正仿宋_GBK" w:cs="Times New Roman"/>
                <w:sz w:val="32"/>
                <w:szCs w:val="32"/>
              </w:rPr>
              <w:t>（万元）</w:t>
            </w:r>
          </w:p>
        </w:tc>
        <w:tc>
          <w:tcPr>
            <w:tcW w:w="2527" w:type="dxa"/>
            <w:tcBorders>
              <w:top w:val="single" w:sz="4" w:space="0" w:color="000000"/>
              <w:left w:val="single" w:sz="4" w:space="0" w:color="000000"/>
              <w:bottom w:val="single" w:sz="4" w:space="0" w:color="000000"/>
              <w:right w:val="single" w:sz="4" w:space="0" w:color="000000"/>
            </w:tcBorders>
            <w:vAlign w:val="center"/>
          </w:tcPr>
          <w:p w:rsidR="00233257" w:rsidRDefault="00734815" w:rsidP="00F37787">
            <w:pPr>
              <w:pStyle w:val="BodyTextIndent"/>
              <w:widowControl w:val="0"/>
              <w:snapToGrid w:val="0"/>
              <w:spacing w:line="600" w:lineRule="exact"/>
              <w:ind w:left="0"/>
              <w:jc w:val="center"/>
              <w:rPr>
                <w:rStyle w:val="NormalCharacter"/>
                <w:rFonts w:eastAsia="方正仿宋_GBK" w:cs="Times New Roman"/>
                <w:sz w:val="32"/>
                <w:szCs w:val="32"/>
              </w:rPr>
            </w:pPr>
            <w:r>
              <w:rPr>
                <w:rStyle w:val="NormalCharacter"/>
                <w:rFonts w:eastAsia="方正仿宋_GBK" w:cs="Times New Roman"/>
                <w:sz w:val="32"/>
                <w:szCs w:val="32"/>
              </w:rPr>
              <w:t>投标保证金</w:t>
            </w:r>
          </w:p>
          <w:p w:rsidR="00233257" w:rsidRDefault="00734815" w:rsidP="00F37787">
            <w:pPr>
              <w:pStyle w:val="BodyTextIndent"/>
              <w:widowControl w:val="0"/>
              <w:snapToGrid w:val="0"/>
              <w:spacing w:line="600" w:lineRule="exact"/>
              <w:ind w:left="0"/>
              <w:jc w:val="center"/>
              <w:rPr>
                <w:rStyle w:val="NormalCharacter"/>
                <w:rFonts w:eastAsia="方正仿宋_GBK" w:cs="Times New Roman"/>
                <w:sz w:val="32"/>
                <w:szCs w:val="32"/>
              </w:rPr>
            </w:pPr>
            <w:r>
              <w:rPr>
                <w:rStyle w:val="NormalCharacter"/>
                <w:rFonts w:eastAsia="方正仿宋_GBK" w:cs="Times New Roman"/>
                <w:sz w:val="32"/>
                <w:szCs w:val="32"/>
              </w:rPr>
              <w:t>（万元）</w:t>
            </w:r>
          </w:p>
        </w:tc>
      </w:tr>
      <w:tr w:rsidR="00233257">
        <w:trPr>
          <w:trHeight w:val="625"/>
        </w:trPr>
        <w:tc>
          <w:tcPr>
            <w:tcW w:w="3756" w:type="dxa"/>
            <w:tcBorders>
              <w:top w:val="single" w:sz="4" w:space="0" w:color="000000"/>
              <w:left w:val="single" w:sz="4" w:space="0" w:color="000000"/>
              <w:bottom w:val="single" w:sz="4" w:space="0" w:color="000000"/>
              <w:right w:val="single" w:sz="4" w:space="0" w:color="000000"/>
            </w:tcBorders>
            <w:vAlign w:val="center"/>
          </w:tcPr>
          <w:p w:rsidR="00233257" w:rsidRDefault="00734815">
            <w:pPr>
              <w:pStyle w:val="BodyTextIndent"/>
              <w:widowControl w:val="0"/>
              <w:snapToGrid w:val="0"/>
              <w:spacing w:line="600" w:lineRule="exact"/>
              <w:ind w:left="0"/>
              <w:rPr>
                <w:rStyle w:val="NormalCharacter"/>
                <w:rFonts w:eastAsia="方正仿宋_GBK" w:cs="Times New Roman"/>
                <w:sz w:val="32"/>
                <w:szCs w:val="32"/>
              </w:rPr>
            </w:pPr>
            <w:r>
              <w:rPr>
                <w:rStyle w:val="NormalCharacter"/>
                <w:rFonts w:eastAsia="方正仿宋_GBK" w:cs="Times New Roman" w:hint="eastAsia"/>
                <w:sz w:val="32"/>
                <w:szCs w:val="32"/>
              </w:rPr>
              <w:t>忠县</w:t>
            </w:r>
            <w:r>
              <w:rPr>
                <w:rStyle w:val="NormalCharacter"/>
                <w:rFonts w:eastAsia="方正仿宋_GBK" w:cs="Times New Roman" w:hint="eastAsia"/>
                <w:sz w:val="32"/>
                <w:szCs w:val="32"/>
              </w:rPr>
              <w:t>2022</w:t>
            </w:r>
            <w:r w:rsidR="001929DF">
              <w:rPr>
                <w:rStyle w:val="NormalCharacter"/>
                <w:rFonts w:eastAsia="方正仿宋_GBK" w:cs="Times New Roman"/>
                <w:sz w:val="32"/>
                <w:szCs w:val="32"/>
              </w:rPr>
              <w:t>年农药包装废弃物回收处</w:t>
            </w:r>
            <w:r w:rsidR="001929DF">
              <w:rPr>
                <w:rStyle w:val="NormalCharacter"/>
                <w:rFonts w:eastAsia="方正仿宋_GBK" w:cs="Times New Roman" w:hint="eastAsia"/>
                <w:sz w:val="32"/>
                <w:szCs w:val="32"/>
              </w:rPr>
              <w:t>理</w:t>
            </w:r>
            <w:r>
              <w:rPr>
                <w:rStyle w:val="NormalCharacter"/>
                <w:rFonts w:eastAsia="方正仿宋_GBK" w:cs="Times New Roman"/>
                <w:sz w:val="32"/>
                <w:szCs w:val="32"/>
              </w:rPr>
              <w:t>项目</w:t>
            </w:r>
          </w:p>
        </w:tc>
        <w:tc>
          <w:tcPr>
            <w:tcW w:w="2986" w:type="dxa"/>
            <w:tcBorders>
              <w:top w:val="single" w:sz="4" w:space="0" w:color="000000"/>
              <w:left w:val="single" w:sz="4" w:space="0" w:color="000000"/>
              <w:bottom w:val="single" w:sz="4" w:space="0" w:color="000000"/>
              <w:right w:val="single" w:sz="4" w:space="0" w:color="000000"/>
            </w:tcBorders>
            <w:vAlign w:val="center"/>
          </w:tcPr>
          <w:p w:rsidR="00233257" w:rsidRDefault="00F37787" w:rsidP="00F37787">
            <w:pPr>
              <w:pStyle w:val="BodyTextIndent"/>
              <w:widowControl w:val="0"/>
              <w:snapToGrid w:val="0"/>
              <w:spacing w:line="600" w:lineRule="exact"/>
              <w:ind w:left="0"/>
              <w:jc w:val="center"/>
              <w:rPr>
                <w:rStyle w:val="NormalCharacter"/>
                <w:rFonts w:eastAsia="方正仿宋_GBK" w:cs="Times New Roman"/>
                <w:sz w:val="32"/>
                <w:szCs w:val="32"/>
              </w:rPr>
            </w:pPr>
            <w:r>
              <w:rPr>
                <w:rStyle w:val="NormalCharacter"/>
                <w:rFonts w:eastAsia="方正仿宋_GBK" w:cs="Times New Roman" w:hint="eastAsia"/>
                <w:sz w:val="32"/>
                <w:szCs w:val="32"/>
              </w:rPr>
              <w:t>40</w:t>
            </w:r>
          </w:p>
        </w:tc>
        <w:tc>
          <w:tcPr>
            <w:tcW w:w="2527" w:type="dxa"/>
            <w:tcBorders>
              <w:top w:val="single" w:sz="4" w:space="0" w:color="000000"/>
              <w:left w:val="single" w:sz="4" w:space="0" w:color="000000"/>
              <w:bottom w:val="single" w:sz="4" w:space="0" w:color="000000"/>
              <w:right w:val="single" w:sz="4" w:space="0" w:color="000000"/>
            </w:tcBorders>
            <w:vAlign w:val="center"/>
          </w:tcPr>
          <w:p w:rsidR="00233257" w:rsidRDefault="00F37787" w:rsidP="00F37787">
            <w:pPr>
              <w:pStyle w:val="BodyTextIndent"/>
              <w:widowControl w:val="0"/>
              <w:snapToGrid w:val="0"/>
              <w:spacing w:line="600" w:lineRule="exact"/>
              <w:ind w:left="0"/>
              <w:jc w:val="center"/>
              <w:rPr>
                <w:rStyle w:val="NormalCharacter"/>
                <w:rFonts w:eastAsia="方正仿宋_GBK" w:cs="Times New Roman"/>
                <w:sz w:val="32"/>
                <w:szCs w:val="32"/>
              </w:rPr>
            </w:pPr>
            <w:r>
              <w:rPr>
                <w:rStyle w:val="NormalCharacter"/>
                <w:rFonts w:eastAsia="方正仿宋_GBK" w:cs="Times New Roman" w:hint="eastAsia"/>
                <w:sz w:val="32"/>
                <w:szCs w:val="32"/>
              </w:rPr>
              <w:t>0.4</w:t>
            </w:r>
          </w:p>
        </w:tc>
      </w:tr>
    </w:tbl>
    <w:p w:rsidR="00233257" w:rsidRDefault="00734815">
      <w:pPr>
        <w:widowControl w:val="0"/>
        <w:snapToGrid w:val="0"/>
        <w:spacing w:line="600" w:lineRule="exact"/>
        <w:ind w:firstLineChars="200" w:firstLine="640"/>
        <w:rPr>
          <w:rStyle w:val="NormalCharacter"/>
          <w:rFonts w:eastAsia="方正仿宋_GBK" w:cs="Times New Roman"/>
          <w:sz w:val="32"/>
          <w:szCs w:val="32"/>
        </w:rPr>
      </w:pPr>
      <w:r>
        <w:rPr>
          <w:rStyle w:val="NormalCharacter"/>
          <w:rFonts w:eastAsia="方正仿宋_GBK" w:cs="Times New Roman"/>
          <w:sz w:val="32"/>
          <w:szCs w:val="32"/>
        </w:rPr>
        <w:t>（备注：限价</w:t>
      </w:r>
      <w:r w:rsidR="001929DF">
        <w:rPr>
          <w:rStyle w:val="NormalCharacter"/>
          <w:rFonts w:eastAsia="方正仿宋_GBK" w:cs="Times New Roman"/>
          <w:sz w:val="32"/>
          <w:szCs w:val="32"/>
        </w:rPr>
        <w:t>价格包括硬件建设、运营服务、宣传教育等确定性支出费用和无害化处</w:t>
      </w:r>
      <w:r w:rsidR="001929DF">
        <w:rPr>
          <w:rStyle w:val="NormalCharacter"/>
          <w:rFonts w:eastAsia="方正仿宋_GBK" w:cs="Times New Roman" w:hint="eastAsia"/>
          <w:sz w:val="32"/>
          <w:szCs w:val="32"/>
        </w:rPr>
        <w:t>理</w:t>
      </w:r>
      <w:r>
        <w:rPr>
          <w:rStyle w:val="NormalCharacter"/>
          <w:rFonts w:eastAsia="方正仿宋_GBK" w:cs="Times New Roman"/>
          <w:sz w:val="32"/>
          <w:szCs w:val="32"/>
        </w:rPr>
        <w:t>等不确定性支出的费用。）</w:t>
      </w:r>
    </w:p>
    <w:p w:rsidR="00233257" w:rsidRDefault="00734815">
      <w:pPr>
        <w:pStyle w:val="Heading2"/>
        <w:widowControl w:val="0"/>
        <w:spacing w:line="600" w:lineRule="exact"/>
        <w:ind w:firstLineChars="200" w:firstLine="640"/>
        <w:rPr>
          <w:rStyle w:val="NormalCharacter"/>
          <w:rFonts w:eastAsia="方正黑体_GBK" w:cs="Times New Roman"/>
          <w:bCs/>
          <w:sz w:val="32"/>
          <w:szCs w:val="32"/>
        </w:rPr>
      </w:pPr>
      <w:r>
        <w:rPr>
          <w:rStyle w:val="NormalCharacter"/>
          <w:rFonts w:eastAsia="方正黑体_GBK" w:cs="Times New Roman"/>
          <w:bCs/>
          <w:sz w:val="32"/>
          <w:szCs w:val="32"/>
        </w:rPr>
        <w:t>二、供应商资格要求</w:t>
      </w:r>
    </w:p>
    <w:p w:rsidR="00233257" w:rsidRDefault="00734815">
      <w:pPr>
        <w:widowControl w:val="0"/>
        <w:snapToGrid w:val="0"/>
        <w:spacing w:line="600" w:lineRule="exact"/>
        <w:ind w:firstLineChars="200" w:firstLine="640"/>
        <w:rPr>
          <w:rStyle w:val="NormalCharacter"/>
          <w:rFonts w:eastAsia="方正仿宋_GBK" w:cs="Times New Roman"/>
          <w:sz w:val="32"/>
          <w:szCs w:val="32"/>
        </w:rPr>
      </w:pPr>
      <w:r>
        <w:rPr>
          <w:rStyle w:val="NormalCharacter"/>
          <w:rFonts w:eastAsia="方正仿宋_GBK" w:cs="Times New Roman"/>
          <w:sz w:val="32"/>
          <w:szCs w:val="32"/>
        </w:rPr>
        <w:t>合格供应商应首先符合政府采购法第二十二条规定的基本条件，同时符合根据该项目特点设置的特定资格条件。</w:t>
      </w:r>
    </w:p>
    <w:p w:rsidR="00233257" w:rsidRDefault="00734815">
      <w:pPr>
        <w:widowControl w:val="0"/>
        <w:snapToGrid w:val="0"/>
        <w:spacing w:line="600" w:lineRule="exact"/>
        <w:ind w:firstLineChars="200" w:firstLine="640"/>
        <w:rPr>
          <w:rStyle w:val="NormalCharacter"/>
          <w:rFonts w:eastAsia="方正楷体_GBK" w:cs="Times New Roman"/>
          <w:sz w:val="32"/>
          <w:szCs w:val="32"/>
        </w:rPr>
      </w:pPr>
      <w:r>
        <w:rPr>
          <w:rStyle w:val="NormalCharacter"/>
          <w:rFonts w:eastAsia="方正楷体_GBK" w:cs="Times New Roman"/>
          <w:sz w:val="32"/>
          <w:szCs w:val="32"/>
        </w:rPr>
        <w:t>（一）基本资格条件</w:t>
      </w:r>
    </w:p>
    <w:p w:rsidR="00233257" w:rsidRDefault="00734815">
      <w:pPr>
        <w:widowControl w:val="0"/>
        <w:snapToGrid w:val="0"/>
        <w:spacing w:line="600" w:lineRule="exact"/>
        <w:ind w:firstLineChars="200" w:firstLine="640"/>
        <w:rPr>
          <w:rStyle w:val="NormalCharacter"/>
          <w:rFonts w:eastAsia="方正仿宋_GBK" w:cs="Times New Roman"/>
          <w:sz w:val="32"/>
          <w:szCs w:val="32"/>
        </w:rPr>
      </w:pPr>
      <w:r>
        <w:rPr>
          <w:rStyle w:val="NormalCharacter"/>
          <w:rFonts w:eastAsia="方正仿宋_GBK" w:cs="Times New Roman"/>
          <w:sz w:val="32"/>
          <w:szCs w:val="32"/>
        </w:rPr>
        <w:t>1</w:t>
      </w:r>
      <w:r w:rsidR="001B010E">
        <w:rPr>
          <w:rStyle w:val="NormalCharacter"/>
          <w:rFonts w:eastAsia="方正仿宋_GBK" w:cs="Times New Roman" w:hint="eastAsia"/>
          <w:sz w:val="32"/>
          <w:szCs w:val="32"/>
        </w:rPr>
        <w:t xml:space="preserve">. </w:t>
      </w:r>
      <w:r>
        <w:rPr>
          <w:rStyle w:val="NormalCharacter"/>
          <w:rFonts w:eastAsia="方正仿宋_GBK" w:cs="Times New Roman"/>
          <w:sz w:val="32"/>
          <w:szCs w:val="32"/>
        </w:rPr>
        <w:t>具有独立承担民事责任的能力；</w:t>
      </w:r>
    </w:p>
    <w:p w:rsidR="00233257" w:rsidRDefault="00734815">
      <w:pPr>
        <w:widowControl w:val="0"/>
        <w:snapToGrid w:val="0"/>
        <w:spacing w:line="600" w:lineRule="exact"/>
        <w:ind w:firstLineChars="200" w:firstLine="640"/>
        <w:rPr>
          <w:rStyle w:val="NormalCharacter"/>
          <w:rFonts w:eastAsia="方正仿宋_GBK" w:cs="Times New Roman"/>
          <w:sz w:val="32"/>
          <w:szCs w:val="32"/>
        </w:rPr>
      </w:pPr>
      <w:r>
        <w:rPr>
          <w:rStyle w:val="NormalCharacter"/>
          <w:rFonts w:eastAsia="方正仿宋_GBK" w:cs="Times New Roman"/>
          <w:sz w:val="32"/>
          <w:szCs w:val="32"/>
        </w:rPr>
        <w:t>2</w:t>
      </w:r>
      <w:r w:rsidR="001B010E">
        <w:rPr>
          <w:rStyle w:val="NormalCharacter"/>
          <w:rFonts w:eastAsia="方正仿宋_GBK" w:cs="Times New Roman" w:hint="eastAsia"/>
          <w:sz w:val="32"/>
          <w:szCs w:val="32"/>
        </w:rPr>
        <w:t xml:space="preserve">. </w:t>
      </w:r>
      <w:r>
        <w:rPr>
          <w:rStyle w:val="NormalCharacter"/>
          <w:rFonts w:eastAsia="方正仿宋_GBK" w:cs="Times New Roman"/>
          <w:sz w:val="32"/>
          <w:szCs w:val="32"/>
        </w:rPr>
        <w:t>具有良好的商业信誉和健全的财务会计制度；</w:t>
      </w:r>
    </w:p>
    <w:p w:rsidR="00233257" w:rsidRDefault="00734815">
      <w:pPr>
        <w:widowControl w:val="0"/>
        <w:snapToGrid w:val="0"/>
        <w:spacing w:line="600" w:lineRule="exact"/>
        <w:ind w:firstLineChars="200" w:firstLine="640"/>
        <w:rPr>
          <w:rStyle w:val="NormalCharacter"/>
          <w:rFonts w:eastAsia="方正仿宋_GBK" w:cs="Times New Roman"/>
          <w:sz w:val="32"/>
          <w:szCs w:val="32"/>
        </w:rPr>
      </w:pPr>
      <w:r>
        <w:rPr>
          <w:rStyle w:val="NormalCharacter"/>
          <w:rFonts w:eastAsia="方正仿宋_GBK" w:cs="Times New Roman"/>
          <w:sz w:val="32"/>
          <w:szCs w:val="32"/>
        </w:rPr>
        <w:t>3</w:t>
      </w:r>
      <w:r w:rsidR="001B010E">
        <w:rPr>
          <w:rStyle w:val="NormalCharacter"/>
          <w:rFonts w:eastAsia="方正仿宋_GBK" w:cs="Times New Roman" w:hint="eastAsia"/>
          <w:sz w:val="32"/>
          <w:szCs w:val="32"/>
        </w:rPr>
        <w:t xml:space="preserve">. </w:t>
      </w:r>
      <w:r>
        <w:rPr>
          <w:rStyle w:val="NormalCharacter"/>
          <w:rFonts w:eastAsia="方正仿宋_GBK" w:cs="Times New Roman"/>
          <w:sz w:val="32"/>
          <w:szCs w:val="32"/>
        </w:rPr>
        <w:t>具有履行合同所必需的设备和专业技术能力；</w:t>
      </w:r>
    </w:p>
    <w:p w:rsidR="00233257" w:rsidRDefault="00734815">
      <w:pPr>
        <w:widowControl w:val="0"/>
        <w:snapToGrid w:val="0"/>
        <w:spacing w:line="600" w:lineRule="exact"/>
        <w:ind w:firstLineChars="200" w:firstLine="640"/>
        <w:rPr>
          <w:rStyle w:val="NormalCharacter"/>
          <w:rFonts w:eastAsia="方正仿宋_GBK" w:cs="Times New Roman"/>
          <w:sz w:val="32"/>
          <w:szCs w:val="32"/>
        </w:rPr>
      </w:pPr>
      <w:r>
        <w:rPr>
          <w:rStyle w:val="NormalCharacter"/>
          <w:rFonts w:eastAsia="方正仿宋_GBK" w:cs="Times New Roman"/>
          <w:sz w:val="32"/>
          <w:szCs w:val="32"/>
        </w:rPr>
        <w:t>4</w:t>
      </w:r>
      <w:r w:rsidR="001B010E">
        <w:rPr>
          <w:rStyle w:val="NormalCharacter"/>
          <w:rFonts w:eastAsia="方正仿宋_GBK" w:cs="Times New Roman" w:hint="eastAsia"/>
          <w:sz w:val="32"/>
          <w:szCs w:val="32"/>
        </w:rPr>
        <w:t xml:space="preserve">. </w:t>
      </w:r>
      <w:r>
        <w:rPr>
          <w:rStyle w:val="NormalCharacter"/>
          <w:rFonts w:eastAsia="方正仿宋_GBK" w:cs="Times New Roman"/>
          <w:sz w:val="32"/>
          <w:szCs w:val="32"/>
        </w:rPr>
        <w:t>有依法缴纳税收的良好记录；</w:t>
      </w:r>
    </w:p>
    <w:p w:rsidR="00233257" w:rsidRDefault="00734815">
      <w:pPr>
        <w:widowControl w:val="0"/>
        <w:snapToGrid w:val="0"/>
        <w:spacing w:line="600" w:lineRule="exact"/>
        <w:ind w:firstLineChars="200" w:firstLine="640"/>
        <w:rPr>
          <w:rStyle w:val="NormalCharacter"/>
          <w:rFonts w:eastAsia="方正仿宋_GBK" w:cs="Times New Roman"/>
          <w:sz w:val="32"/>
          <w:szCs w:val="32"/>
        </w:rPr>
      </w:pPr>
      <w:r>
        <w:rPr>
          <w:rStyle w:val="NormalCharacter"/>
          <w:rFonts w:eastAsia="方正仿宋_GBK" w:cs="Times New Roman"/>
          <w:sz w:val="32"/>
          <w:szCs w:val="32"/>
        </w:rPr>
        <w:t>5</w:t>
      </w:r>
      <w:r w:rsidR="001B010E">
        <w:rPr>
          <w:rStyle w:val="NormalCharacter"/>
          <w:rFonts w:eastAsia="方正仿宋_GBK" w:cs="Times New Roman" w:hint="eastAsia"/>
          <w:sz w:val="32"/>
          <w:szCs w:val="32"/>
        </w:rPr>
        <w:t xml:space="preserve">. </w:t>
      </w:r>
      <w:r>
        <w:rPr>
          <w:rStyle w:val="NormalCharacter"/>
          <w:rFonts w:eastAsia="方正仿宋_GBK" w:cs="Times New Roman"/>
          <w:sz w:val="32"/>
          <w:szCs w:val="32"/>
        </w:rPr>
        <w:t>参加政府采购活动前三年内，在经营活动中没有重</w:t>
      </w:r>
      <w:r>
        <w:rPr>
          <w:rStyle w:val="NormalCharacter"/>
          <w:rFonts w:eastAsia="方正仿宋_GBK" w:cs="Times New Roman"/>
          <w:sz w:val="32"/>
          <w:szCs w:val="32"/>
        </w:rPr>
        <w:lastRenderedPageBreak/>
        <w:t>大违法记录</w:t>
      </w:r>
      <w:r>
        <w:rPr>
          <w:rStyle w:val="NormalCharacter"/>
          <w:rFonts w:eastAsia="方正仿宋_GBK" w:cs="Times New Roman"/>
          <w:sz w:val="32"/>
          <w:szCs w:val="32"/>
        </w:rPr>
        <w:t>;</w:t>
      </w:r>
    </w:p>
    <w:p w:rsidR="00233257" w:rsidRDefault="00734815">
      <w:pPr>
        <w:widowControl w:val="0"/>
        <w:snapToGrid w:val="0"/>
        <w:spacing w:line="600" w:lineRule="exact"/>
        <w:ind w:firstLineChars="200" w:firstLine="640"/>
        <w:rPr>
          <w:rStyle w:val="NormalCharacter"/>
          <w:rFonts w:eastAsia="方正仿宋_GBK" w:cs="Times New Roman"/>
          <w:sz w:val="32"/>
          <w:szCs w:val="32"/>
        </w:rPr>
      </w:pPr>
      <w:r>
        <w:rPr>
          <w:rStyle w:val="NormalCharacter"/>
          <w:rFonts w:eastAsia="方正仿宋_GBK" w:cs="Times New Roman"/>
          <w:sz w:val="32"/>
          <w:szCs w:val="32"/>
        </w:rPr>
        <w:t>6</w:t>
      </w:r>
      <w:r w:rsidR="001B010E">
        <w:rPr>
          <w:rStyle w:val="NormalCharacter"/>
          <w:rFonts w:eastAsia="方正仿宋_GBK" w:cs="Times New Roman" w:hint="eastAsia"/>
          <w:sz w:val="32"/>
          <w:szCs w:val="32"/>
        </w:rPr>
        <w:t xml:space="preserve">. </w:t>
      </w:r>
      <w:r>
        <w:rPr>
          <w:rStyle w:val="NormalCharacter"/>
          <w:rFonts w:eastAsia="方正仿宋_GBK" w:cs="Times New Roman"/>
          <w:sz w:val="32"/>
          <w:szCs w:val="32"/>
        </w:rPr>
        <w:t>法律、行政法规规定的其他条件。</w:t>
      </w:r>
    </w:p>
    <w:p w:rsidR="00233257" w:rsidRDefault="00734815">
      <w:pPr>
        <w:widowControl w:val="0"/>
        <w:snapToGrid w:val="0"/>
        <w:spacing w:line="600" w:lineRule="exact"/>
        <w:ind w:firstLineChars="200" w:firstLine="640"/>
        <w:rPr>
          <w:rStyle w:val="NormalCharacter"/>
          <w:rFonts w:eastAsia="方正楷体_GBK" w:cs="Times New Roman"/>
          <w:sz w:val="32"/>
          <w:szCs w:val="32"/>
        </w:rPr>
      </w:pPr>
      <w:r>
        <w:rPr>
          <w:rStyle w:val="NormalCharacter"/>
          <w:rFonts w:eastAsia="方正楷体_GBK" w:cs="Times New Roman"/>
          <w:sz w:val="32"/>
          <w:szCs w:val="32"/>
        </w:rPr>
        <w:t>（二）特定资格条件</w:t>
      </w:r>
    </w:p>
    <w:p w:rsidR="00233257" w:rsidRPr="001929DF" w:rsidRDefault="00734815">
      <w:pPr>
        <w:pStyle w:val="HtmlNormal"/>
        <w:widowControl w:val="0"/>
        <w:snapToGrid w:val="0"/>
        <w:spacing w:before="0" w:beforeAutospacing="0" w:after="0" w:afterAutospacing="0" w:line="600" w:lineRule="exact"/>
        <w:ind w:firstLineChars="150" w:firstLine="480"/>
        <w:jc w:val="both"/>
        <w:rPr>
          <w:rStyle w:val="NormalCharacter"/>
          <w:rFonts w:eastAsia="方正仿宋_GBK" w:cs="Times New Roman"/>
          <w:color w:val="000000" w:themeColor="text1"/>
          <w:sz w:val="32"/>
          <w:szCs w:val="32"/>
        </w:rPr>
      </w:pPr>
      <w:r w:rsidRPr="001929DF">
        <w:rPr>
          <w:rStyle w:val="NormalCharacter"/>
          <w:rFonts w:eastAsia="方正仿宋_GBK" w:cs="Times New Roman"/>
          <w:color w:val="000000" w:themeColor="text1"/>
          <w:sz w:val="32"/>
          <w:szCs w:val="32"/>
        </w:rPr>
        <w:t>1</w:t>
      </w:r>
      <w:r w:rsidR="001B010E">
        <w:rPr>
          <w:rStyle w:val="NormalCharacter"/>
          <w:rFonts w:eastAsia="方正仿宋_GBK" w:cs="Times New Roman" w:hint="eastAsia"/>
          <w:color w:val="000000" w:themeColor="text1"/>
          <w:sz w:val="32"/>
          <w:szCs w:val="32"/>
        </w:rPr>
        <w:t xml:space="preserve">. </w:t>
      </w:r>
      <w:r w:rsidRPr="001929DF">
        <w:rPr>
          <w:rStyle w:val="NormalCharacter"/>
          <w:rFonts w:eastAsia="方正仿宋_GBK" w:cs="Times New Roman"/>
          <w:color w:val="000000" w:themeColor="text1"/>
          <w:sz w:val="32"/>
          <w:szCs w:val="32"/>
        </w:rPr>
        <w:t>供应商具有农膜回收或再生资源回收经营资格；</w:t>
      </w:r>
    </w:p>
    <w:p w:rsidR="00233257" w:rsidRDefault="00734815">
      <w:pPr>
        <w:pStyle w:val="HtmlNormal"/>
        <w:widowControl w:val="0"/>
        <w:snapToGrid w:val="0"/>
        <w:spacing w:before="0" w:beforeAutospacing="0" w:after="0" w:afterAutospacing="0" w:line="600" w:lineRule="exact"/>
        <w:ind w:firstLineChars="150" w:firstLine="480"/>
        <w:jc w:val="both"/>
        <w:rPr>
          <w:rStyle w:val="NormalCharacter"/>
          <w:rFonts w:eastAsia="方正仿宋_GBK" w:cs="Times New Roman"/>
          <w:color w:val="0000FF"/>
          <w:sz w:val="32"/>
          <w:szCs w:val="32"/>
        </w:rPr>
      </w:pPr>
      <w:r w:rsidRPr="001929DF">
        <w:rPr>
          <w:rStyle w:val="NormalCharacter"/>
          <w:rFonts w:eastAsia="方正仿宋_GBK" w:cs="Times New Roman"/>
          <w:color w:val="000000" w:themeColor="text1"/>
          <w:sz w:val="32"/>
          <w:szCs w:val="32"/>
        </w:rPr>
        <w:t>2</w:t>
      </w:r>
      <w:r w:rsidR="001B010E">
        <w:rPr>
          <w:rStyle w:val="NormalCharacter"/>
          <w:rFonts w:eastAsia="方正仿宋_GBK" w:cs="Times New Roman" w:hint="eastAsia"/>
          <w:color w:val="000000" w:themeColor="text1"/>
          <w:sz w:val="32"/>
          <w:szCs w:val="32"/>
        </w:rPr>
        <w:t xml:space="preserve">. </w:t>
      </w:r>
      <w:r w:rsidRPr="001929DF">
        <w:rPr>
          <w:rStyle w:val="NormalCharacter"/>
          <w:rFonts w:eastAsia="方正仿宋_GBK" w:cs="Times New Roman"/>
          <w:color w:val="000000" w:themeColor="text1"/>
          <w:sz w:val="32"/>
          <w:szCs w:val="32"/>
        </w:rPr>
        <w:t>供应商具有农药包装废弃物回收管理系统或农药包装废弃物回收管理系统的授权合作协议</w:t>
      </w:r>
      <w:r w:rsidR="00FA5EAA" w:rsidRPr="001929DF">
        <w:rPr>
          <w:rStyle w:val="NormalCharacter"/>
          <w:rFonts w:eastAsia="方正仿宋_GBK" w:cs="Times New Roman" w:hint="eastAsia"/>
          <w:color w:val="000000" w:themeColor="text1"/>
          <w:sz w:val="32"/>
          <w:szCs w:val="32"/>
        </w:rPr>
        <w:t>。</w:t>
      </w:r>
    </w:p>
    <w:p w:rsidR="00233257" w:rsidRDefault="00734815">
      <w:pPr>
        <w:pStyle w:val="Heading2"/>
        <w:widowControl w:val="0"/>
        <w:spacing w:line="600" w:lineRule="exact"/>
        <w:ind w:firstLineChars="200" w:firstLine="640"/>
        <w:rPr>
          <w:rStyle w:val="NormalCharacter"/>
          <w:rFonts w:eastAsia="方正黑体_GBK" w:cs="Times New Roman"/>
          <w:bCs/>
          <w:sz w:val="32"/>
          <w:szCs w:val="32"/>
        </w:rPr>
      </w:pPr>
      <w:r>
        <w:rPr>
          <w:rStyle w:val="NormalCharacter"/>
          <w:rFonts w:eastAsia="方正黑体_GBK" w:cs="Times New Roman"/>
          <w:bCs/>
          <w:sz w:val="32"/>
          <w:szCs w:val="32"/>
        </w:rPr>
        <w:t>三、</w:t>
      </w:r>
      <w:r>
        <w:rPr>
          <w:rStyle w:val="NormalCharacter"/>
          <w:rFonts w:eastAsia="方正黑体_GBK" w:cs="Times New Roman" w:hint="eastAsia"/>
          <w:bCs/>
          <w:sz w:val="32"/>
          <w:szCs w:val="32"/>
        </w:rPr>
        <w:t>磋商</w:t>
      </w:r>
      <w:r>
        <w:rPr>
          <w:rStyle w:val="NormalCharacter"/>
          <w:rFonts w:eastAsia="方正黑体_GBK" w:cs="Times New Roman"/>
          <w:bCs/>
          <w:sz w:val="32"/>
          <w:szCs w:val="32"/>
        </w:rPr>
        <w:t>有关说明</w:t>
      </w:r>
    </w:p>
    <w:p w:rsidR="00233257" w:rsidRDefault="00734815">
      <w:pPr>
        <w:shd w:val="clear" w:color="auto" w:fill="FFFFFF"/>
        <w:spacing w:line="600" w:lineRule="exact"/>
        <w:ind w:firstLine="482"/>
        <w:rPr>
          <w:rFonts w:eastAsia="方正楷体_GBK" w:cs="Times New Roman"/>
          <w:kern w:val="0"/>
          <w:sz w:val="32"/>
          <w:szCs w:val="32"/>
        </w:rPr>
      </w:pPr>
      <w:r>
        <w:rPr>
          <w:rFonts w:eastAsia="方正楷体_GBK" w:cs="Times New Roman"/>
          <w:kern w:val="0"/>
          <w:sz w:val="32"/>
          <w:szCs w:val="32"/>
        </w:rPr>
        <w:t>（一）竞争性</w:t>
      </w:r>
      <w:r>
        <w:rPr>
          <w:rFonts w:eastAsia="方正楷体_GBK" w:cs="Times New Roman" w:hint="eastAsia"/>
          <w:kern w:val="0"/>
          <w:sz w:val="32"/>
          <w:szCs w:val="32"/>
        </w:rPr>
        <w:t>磋商</w:t>
      </w:r>
      <w:r>
        <w:rPr>
          <w:rFonts w:eastAsia="方正楷体_GBK" w:cs="Times New Roman"/>
          <w:kern w:val="0"/>
          <w:sz w:val="32"/>
          <w:szCs w:val="32"/>
        </w:rPr>
        <w:t>文件的获取</w:t>
      </w:r>
    </w:p>
    <w:p w:rsidR="00233257" w:rsidRDefault="00734815">
      <w:pPr>
        <w:shd w:val="clear" w:color="auto" w:fill="FFFFFF"/>
        <w:spacing w:line="600" w:lineRule="exact"/>
        <w:ind w:firstLine="482"/>
        <w:rPr>
          <w:rFonts w:eastAsia="方正仿宋_GBK" w:hAnsi="方正仿宋_GBK" w:cs="Times New Roman"/>
          <w:kern w:val="0"/>
          <w:sz w:val="32"/>
          <w:szCs w:val="32"/>
        </w:rPr>
      </w:pPr>
      <w:r>
        <w:rPr>
          <w:rStyle w:val="NormalCharacter"/>
          <w:rFonts w:eastAsia="方正仿宋_GBK" w:cs="Times New Roman"/>
          <w:bCs/>
          <w:sz w:val="32"/>
          <w:szCs w:val="32"/>
        </w:rPr>
        <w:t>1.</w:t>
      </w:r>
      <w:r>
        <w:rPr>
          <w:rStyle w:val="NormalCharacter"/>
          <w:rFonts w:eastAsia="方正仿宋_GBK" w:cs="Times New Roman" w:hint="eastAsia"/>
          <w:bCs/>
          <w:sz w:val="32"/>
          <w:szCs w:val="32"/>
        </w:rPr>
        <w:t xml:space="preserve"> </w:t>
      </w:r>
      <w:r>
        <w:rPr>
          <w:rFonts w:eastAsia="方正仿宋_GBK" w:hAnsi="方正仿宋_GBK" w:cs="Times New Roman"/>
          <w:kern w:val="0"/>
          <w:sz w:val="32"/>
          <w:szCs w:val="32"/>
        </w:rPr>
        <w:t>凡有意参加</w:t>
      </w:r>
      <w:r>
        <w:rPr>
          <w:rFonts w:eastAsia="方正仿宋_GBK" w:hAnsi="方正仿宋_GBK" w:cs="Times New Roman" w:hint="eastAsia"/>
          <w:kern w:val="0"/>
          <w:sz w:val="32"/>
          <w:szCs w:val="32"/>
        </w:rPr>
        <w:t>磋商</w:t>
      </w:r>
      <w:r>
        <w:rPr>
          <w:rFonts w:eastAsia="方正仿宋_GBK" w:hAnsi="方正仿宋_GBK" w:cs="Times New Roman"/>
          <w:kern w:val="0"/>
          <w:sz w:val="32"/>
          <w:szCs w:val="32"/>
        </w:rPr>
        <w:t>者，请于</w:t>
      </w:r>
      <w:r w:rsidR="008A026F">
        <w:rPr>
          <w:rFonts w:eastAsia="方正仿宋_GBK" w:cs="Times New Roman" w:hint="eastAsia"/>
          <w:kern w:val="0"/>
          <w:sz w:val="32"/>
          <w:szCs w:val="32"/>
        </w:rPr>
        <w:t>2022</w:t>
      </w:r>
      <w:r>
        <w:rPr>
          <w:rFonts w:eastAsia="方正仿宋_GBK" w:hAnsi="方正仿宋_GBK" w:cs="Times New Roman"/>
          <w:kern w:val="0"/>
          <w:sz w:val="32"/>
          <w:szCs w:val="32"/>
        </w:rPr>
        <w:t>年</w:t>
      </w:r>
      <w:r w:rsidR="008A026F">
        <w:rPr>
          <w:rFonts w:eastAsia="方正仿宋_GBK" w:hAnsi="方正仿宋_GBK" w:cs="Times New Roman" w:hint="eastAsia"/>
          <w:kern w:val="0"/>
          <w:sz w:val="32"/>
          <w:szCs w:val="32"/>
        </w:rPr>
        <w:t>2</w:t>
      </w:r>
      <w:r>
        <w:rPr>
          <w:rFonts w:eastAsia="方正仿宋_GBK" w:hAnsi="方正仿宋_GBK" w:cs="Times New Roman"/>
          <w:kern w:val="0"/>
          <w:sz w:val="32"/>
          <w:szCs w:val="32"/>
        </w:rPr>
        <w:t>月</w:t>
      </w:r>
      <w:r w:rsidR="008A026F">
        <w:rPr>
          <w:rFonts w:eastAsia="方正仿宋_GBK" w:cs="Times New Roman" w:hint="eastAsia"/>
          <w:kern w:val="0"/>
          <w:sz w:val="32"/>
          <w:szCs w:val="32"/>
        </w:rPr>
        <w:t>24</w:t>
      </w:r>
      <w:r>
        <w:rPr>
          <w:rFonts w:eastAsia="方正仿宋_GBK" w:hAnsi="方正仿宋_GBK" w:cs="Times New Roman"/>
          <w:kern w:val="0"/>
          <w:sz w:val="32"/>
          <w:szCs w:val="32"/>
        </w:rPr>
        <w:t>日至</w:t>
      </w:r>
      <w:r>
        <w:rPr>
          <w:rFonts w:eastAsia="方正仿宋_GBK" w:cs="Times New Roman" w:hint="eastAsia"/>
          <w:kern w:val="0"/>
          <w:sz w:val="32"/>
          <w:szCs w:val="32"/>
        </w:rPr>
        <w:t xml:space="preserve"> </w:t>
      </w:r>
      <w:r w:rsidR="008A026F">
        <w:rPr>
          <w:rFonts w:eastAsia="方正仿宋_GBK" w:cs="Times New Roman" w:hint="eastAsia"/>
          <w:kern w:val="0"/>
          <w:sz w:val="32"/>
          <w:szCs w:val="32"/>
        </w:rPr>
        <w:t>2022</w:t>
      </w:r>
      <w:r>
        <w:rPr>
          <w:rFonts w:eastAsia="方正仿宋_GBK" w:hAnsi="方正仿宋_GBK" w:cs="Times New Roman"/>
          <w:kern w:val="0"/>
          <w:sz w:val="32"/>
          <w:szCs w:val="32"/>
        </w:rPr>
        <w:t>年</w:t>
      </w:r>
      <w:r w:rsidR="008A026F">
        <w:rPr>
          <w:rFonts w:eastAsia="方正仿宋_GBK" w:cs="Times New Roman" w:hint="eastAsia"/>
          <w:kern w:val="0"/>
          <w:sz w:val="32"/>
          <w:szCs w:val="32"/>
        </w:rPr>
        <w:t>3</w:t>
      </w:r>
      <w:r>
        <w:rPr>
          <w:rFonts w:eastAsia="方正仿宋_GBK" w:hAnsi="方正仿宋_GBK" w:cs="Times New Roman"/>
          <w:kern w:val="0"/>
          <w:sz w:val="32"/>
          <w:szCs w:val="32"/>
        </w:rPr>
        <w:t>月</w:t>
      </w:r>
      <w:r>
        <w:rPr>
          <w:rFonts w:eastAsia="方正仿宋_GBK" w:cs="Times New Roman" w:hint="eastAsia"/>
          <w:kern w:val="0"/>
          <w:sz w:val="32"/>
          <w:szCs w:val="32"/>
        </w:rPr>
        <w:t xml:space="preserve"> </w:t>
      </w:r>
      <w:r w:rsidR="008A026F">
        <w:rPr>
          <w:rFonts w:eastAsia="方正仿宋_GBK" w:cs="Times New Roman" w:hint="eastAsia"/>
          <w:kern w:val="0"/>
          <w:sz w:val="32"/>
          <w:szCs w:val="32"/>
        </w:rPr>
        <w:t>2</w:t>
      </w:r>
      <w:r>
        <w:rPr>
          <w:rFonts w:eastAsia="方正仿宋_GBK" w:hAnsi="方正仿宋_GBK" w:cs="Times New Roman"/>
          <w:kern w:val="0"/>
          <w:sz w:val="32"/>
          <w:szCs w:val="32"/>
        </w:rPr>
        <w:t>日工作日的</w:t>
      </w:r>
      <w:r>
        <w:rPr>
          <w:rFonts w:eastAsia="方正仿宋_GBK" w:cs="Times New Roman"/>
          <w:kern w:val="0"/>
          <w:sz w:val="32"/>
          <w:szCs w:val="32"/>
        </w:rPr>
        <w:t>9:00-17:30</w:t>
      </w:r>
      <w:r>
        <w:rPr>
          <w:rFonts w:eastAsia="方正仿宋_GBK" w:hAnsi="方正仿宋_GBK" w:cs="Times New Roman"/>
          <w:kern w:val="0"/>
          <w:sz w:val="32"/>
          <w:szCs w:val="32"/>
        </w:rPr>
        <w:t>持营业执照（复印件加盖鲜章）、</w:t>
      </w:r>
      <w:r>
        <w:rPr>
          <w:rFonts w:eastAsia="方正仿宋_GBK" w:hAnsi="方正仿宋_GBK" w:cs="Times New Roman" w:hint="eastAsia"/>
          <w:kern w:val="0"/>
          <w:sz w:val="32"/>
          <w:szCs w:val="32"/>
        </w:rPr>
        <w:t>法定代表人身份证明书或法定代表人授权委托书（</w:t>
      </w:r>
      <w:r>
        <w:rPr>
          <w:rFonts w:eastAsia="方正仿宋_GBK" w:hAnsi="方正仿宋_GBK" w:cs="Times New Roman"/>
          <w:kern w:val="0"/>
          <w:sz w:val="32"/>
          <w:szCs w:val="32"/>
        </w:rPr>
        <w:t>加盖鲜章）</w:t>
      </w:r>
      <w:r>
        <w:rPr>
          <w:rFonts w:eastAsia="方正仿宋_GBK" w:hAnsi="方正仿宋_GBK" w:cs="Times New Roman" w:hint="eastAsia"/>
          <w:kern w:val="0"/>
          <w:sz w:val="32"/>
          <w:szCs w:val="32"/>
        </w:rPr>
        <w:t>、身份证原件</w:t>
      </w:r>
      <w:r>
        <w:rPr>
          <w:rFonts w:eastAsia="方正仿宋_GBK" w:hAnsi="方正仿宋_GBK" w:cs="Times New Roman"/>
          <w:kern w:val="0"/>
          <w:sz w:val="32"/>
          <w:szCs w:val="32"/>
        </w:rPr>
        <w:t>到</w:t>
      </w:r>
      <w:r>
        <w:rPr>
          <w:rFonts w:eastAsia="方正仿宋_GBK" w:hAnsi="方正仿宋_GBK" w:cs="Times New Roman" w:hint="eastAsia"/>
          <w:kern w:val="0"/>
          <w:sz w:val="32"/>
          <w:szCs w:val="32"/>
        </w:rPr>
        <w:t>忠县农业农村委员会</w:t>
      </w:r>
      <w:r>
        <w:rPr>
          <w:rFonts w:eastAsia="方正仿宋_GBK" w:hAnsi="方正仿宋_GBK" w:cs="Times New Roman"/>
          <w:kern w:val="0"/>
          <w:sz w:val="32"/>
          <w:szCs w:val="32"/>
        </w:rPr>
        <w:t>报名，报名时间截止为</w:t>
      </w:r>
      <w:r w:rsidR="004F6543">
        <w:rPr>
          <w:rFonts w:eastAsia="方正仿宋_GBK" w:cs="Times New Roman" w:hint="eastAsia"/>
          <w:kern w:val="0"/>
          <w:sz w:val="32"/>
          <w:szCs w:val="32"/>
        </w:rPr>
        <w:t>3</w:t>
      </w:r>
      <w:r>
        <w:rPr>
          <w:rFonts w:eastAsia="方正仿宋_GBK" w:hAnsi="方正仿宋_GBK" w:cs="Times New Roman"/>
          <w:kern w:val="0"/>
          <w:sz w:val="32"/>
          <w:szCs w:val="32"/>
        </w:rPr>
        <w:t>月</w:t>
      </w:r>
      <w:r w:rsidR="004F6543">
        <w:rPr>
          <w:rFonts w:eastAsia="方正仿宋_GBK" w:cs="Times New Roman" w:hint="eastAsia"/>
          <w:kern w:val="0"/>
          <w:sz w:val="32"/>
          <w:szCs w:val="32"/>
        </w:rPr>
        <w:t>2</w:t>
      </w:r>
      <w:r>
        <w:rPr>
          <w:rFonts w:eastAsia="方正仿宋_GBK" w:hAnsi="方正仿宋_GBK" w:cs="Times New Roman"/>
          <w:kern w:val="0"/>
          <w:sz w:val="32"/>
          <w:szCs w:val="32"/>
        </w:rPr>
        <w:t>日</w:t>
      </w:r>
      <w:r>
        <w:rPr>
          <w:rFonts w:eastAsia="方正仿宋_GBK" w:cs="Times New Roman"/>
          <w:kern w:val="0"/>
          <w:sz w:val="32"/>
          <w:szCs w:val="32"/>
        </w:rPr>
        <w:t>17:30</w:t>
      </w:r>
      <w:r>
        <w:rPr>
          <w:rFonts w:eastAsia="方正仿宋_GBK" w:hAnsi="方正仿宋_GBK" w:cs="Times New Roman"/>
          <w:kern w:val="0"/>
          <w:sz w:val="32"/>
          <w:szCs w:val="32"/>
        </w:rPr>
        <w:t>。</w:t>
      </w:r>
    </w:p>
    <w:p w:rsidR="00233257" w:rsidRDefault="00734815">
      <w:pPr>
        <w:pStyle w:val="Heading3"/>
        <w:ind w:firstLineChars="200" w:firstLine="640"/>
        <w:jc w:val="both"/>
        <w:rPr>
          <w:rFonts w:eastAsia="方正仿宋_GBK" w:hAnsi="方正仿宋_GBK" w:cs="Times New Roman"/>
          <w:b w:val="0"/>
          <w:kern w:val="0"/>
          <w:sz w:val="32"/>
          <w:szCs w:val="32"/>
        </w:rPr>
      </w:pPr>
      <w:r>
        <w:rPr>
          <w:rFonts w:eastAsia="方正仿宋_GBK" w:hAnsi="方正仿宋_GBK" w:cs="Times New Roman" w:hint="eastAsia"/>
          <w:b w:val="0"/>
          <w:kern w:val="0"/>
          <w:sz w:val="32"/>
          <w:szCs w:val="32"/>
        </w:rPr>
        <w:t>联系人：</w:t>
      </w:r>
      <w:bookmarkStart w:id="0" w:name="_GoBack"/>
      <w:bookmarkEnd w:id="0"/>
      <w:r w:rsidR="004F6543">
        <w:rPr>
          <w:rFonts w:eastAsia="方正仿宋_GBK" w:hAnsi="方正仿宋_GBK" w:cs="Times New Roman" w:hint="eastAsia"/>
          <w:b w:val="0"/>
          <w:kern w:val="0"/>
          <w:sz w:val="32"/>
          <w:szCs w:val="32"/>
        </w:rPr>
        <w:t>胡兰银</w:t>
      </w:r>
    </w:p>
    <w:p w:rsidR="00233257" w:rsidRDefault="00734815">
      <w:pPr>
        <w:ind w:firstLineChars="200" w:firstLine="640"/>
        <w:rPr>
          <w:rFonts w:eastAsia="方正仿宋_GBK" w:hAnsi="方正仿宋_GBK" w:cs="Times New Roman"/>
          <w:kern w:val="0"/>
          <w:sz w:val="32"/>
          <w:szCs w:val="32"/>
        </w:rPr>
      </w:pPr>
      <w:r>
        <w:rPr>
          <w:rFonts w:eastAsia="方正仿宋_GBK" w:hAnsi="方正仿宋_GBK" w:cs="Times New Roman" w:hint="eastAsia"/>
          <w:kern w:val="0"/>
          <w:sz w:val="32"/>
          <w:szCs w:val="32"/>
        </w:rPr>
        <w:t>联系方式：</w:t>
      </w:r>
      <w:r w:rsidR="004F6543">
        <w:rPr>
          <w:rFonts w:eastAsia="方正仿宋_GBK" w:hAnsi="方正仿宋_GBK" w:cs="Times New Roman" w:hint="eastAsia"/>
          <w:kern w:val="0"/>
          <w:sz w:val="32"/>
          <w:szCs w:val="32"/>
        </w:rPr>
        <w:t>18723530678</w:t>
      </w:r>
    </w:p>
    <w:p w:rsidR="00233257" w:rsidRDefault="00734815" w:rsidP="004F6543">
      <w:pPr>
        <w:shd w:val="clear" w:color="auto" w:fill="FFFFFF"/>
        <w:spacing w:line="600" w:lineRule="exact"/>
        <w:ind w:firstLineChars="200" w:firstLine="640"/>
        <w:rPr>
          <w:rFonts w:eastAsia="方正仿宋_GBK" w:cs="Times New Roman"/>
          <w:kern w:val="0"/>
          <w:sz w:val="32"/>
          <w:szCs w:val="32"/>
        </w:rPr>
      </w:pPr>
      <w:r>
        <w:rPr>
          <w:rFonts w:eastAsia="方正仿宋_GBK" w:hAnsi="方正仿宋_GBK" w:cs="Times New Roman"/>
          <w:kern w:val="0"/>
          <w:sz w:val="32"/>
          <w:szCs w:val="32"/>
        </w:rPr>
        <w:t>地址：</w:t>
      </w:r>
      <w:r>
        <w:rPr>
          <w:rFonts w:eastAsia="方正仿宋_GBK" w:hAnsi="方正仿宋_GBK" w:cs="Times New Roman" w:hint="eastAsia"/>
          <w:kern w:val="0"/>
          <w:sz w:val="32"/>
          <w:szCs w:val="32"/>
        </w:rPr>
        <w:t>忠县</w:t>
      </w:r>
      <w:r w:rsidR="004F6543">
        <w:rPr>
          <w:rFonts w:eastAsia="方正仿宋_GBK" w:hAnsi="方正仿宋_GBK" w:cs="Times New Roman" w:hint="eastAsia"/>
          <w:kern w:val="0"/>
          <w:sz w:val="32"/>
          <w:szCs w:val="32"/>
        </w:rPr>
        <w:t>忠州街道</w:t>
      </w:r>
      <w:r>
        <w:rPr>
          <w:rFonts w:eastAsia="方正仿宋_GBK" w:hAnsi="方正仿宋_GBK" w:cs="Times New Roman" w:hint="eastAsia"/>
          <w:kern w:val="0"/>
          <w:sz w:val="32"/>
          <w:szCs w:val="32"/>
        </w:rPr>
        <w:t>果园路</w:t>
      </w:r>
      <w:r>
        <w:rPr>
          <w:rFonts w:eastAsia="方正仿宋_GBK" w:hAnsi="方正仿宋_GBK" w:cs="Times New Roman" w:hint="eastAsia"/>
          <w:kern w:val="0"/>
          <w:sz w:val="32"/>
          <w:szCs w:val="32"/>
        </w:rPr>
        <w:t>3</w:t>
      </w:r>
      <w:r>
        <w:rPr>
          <w:rFonts w:eastAsia="方正仿宋_GBK" w:hAnsi="方正仿宋_GBK" w:cs="Times New Roman" w:hint="eastAsia"/>
          <w:kern w:val="0"/>
          <w:sz w:val="32"/>
          <w:szCs w:val="32"/>
        </w:rPr>
        <w:t>号</w:t>
      </w:r>
      <w:r>
        <w:rPr>
          <w:rFonts w:eastAsia="方正仿宋_GBK" w:hAnsi="方正仿宋_GBK" w:cs="Times New Roman" w:hint="eastAsia"/>
          <w:kern w:val="0"/>
          <w:sz w:val="32"/>
          <w:szCs w:val="32"/>
        </w:rPr>
        <w:t xml:space="preserve"> </w:t>
      </w:r>
    </w:p>
    <w:p w:rsidR="00233257" w:rsidRDefault="00734815">
      <w:pPr>
        <w:shd w:val="clear" w:color="auto" w:fill="FFFFFF"/>
        <w:spacing w:line="600" w:lineRule="exact"/>
        <w:ind w:firstLine="482"/>
        <w:rPr>
          <w:rFonts w:eastAsia="方正仿宋_GBK" w:cs="Times New Roman"/>
          <w:kern w:val="0"/>
          <w:sz w:val="32"/>
          <w:szCs w:val="32"/>
        </w:rPr>
      </w:pPr>
      <w:r>
        <w:rPr>
          <w:rStyle w:val="NormalCharacter"/>
          <w:rFonts w:eastAsia="方正仿宋_GBK" w:cs="Times New Roman"/>
          <w:bCs/>
          <w:sz w:val="32"/>
          <w:szCs w:val="32"/>
        </w:rPr>
        <w:t>2.</w:t>
      </w:r>
      <w:r>
        <w:rPr>
          <w:rStyle w:val="NormalCharacter"/>
          <w:rFonts w:eastAsia="方正仿宋_GBK" w:cs="Times New Roman" w:hint="eastAsia"/>
          <w:bCs/>
          <w:sz w:val="32"/>
          <w:szCs w:val="32"/>
        </w:rPr>
        <w:t xml:space="preserve"> </w:t>
      </w:r>
      <w:r>
        <w:rPr>
          <w:rFonts w:eastAsia="方正仿宋_GBK" w:hAnsi="方正仿宋_GBK" w:cs="Times New Roman"/>
          <w:kern w:val="0"/>
          <w:sz w:val="32"/>
          <w:szCs w:val="32"/>
        </w:rPr>
        <w:t>本次</w:t>
      </w:r>
      <w:r>
        <w:rPr>
          <w:rFonts w:eastAsia="方正仿宋_GBK" w:hAnsi="方正仿宋_GBK" w:cs="Times New Roman" w:hint="eastAsia"/>
          <w:kern w:val="0"/>
          <w:sz w:val="32"/>
          <w:szCs w:val="32"/>
        </w:rPr>
        <w:t>磋商</w:t>
      </w:r>
      <w:r>
        <w:rPr>
          <w:rFonts w:eastAsia="方正仿宋_GBK" w:hAnsi="方正仿宋_GBK" w:cs="Times New Roman"/>
          <w:kern w:val="0"/>
          <w:sz w:val="32"/>
          <w:szCs w:val="32"/>
        </w:rPr>
        <w:t>不采用邮、寄方式获取竞争性</w:t>
      </w:r>
      <w:r>
        <w:rPr>
          <w:rFonts w:eastAsia="方正仿宋_GBK" w:hAnsi="方正仿宋_GBK" w:cs="Times New Roman" w:hint="eastAsia"/>
          <w:kern w:val="0"/>
          <w:sz w:val="32"/>
          <w:szCs w:val="32"/>
        </w:rPr>
        <w:t>磋商</w:t>
      </w:r>
      <w:r>
        <w:rPr>
          <w:rFonts w:eastAsia="方正仿宋_GBK" w:hAnsi="方正仿宋_GBK" w:cs="Times New Roman"/>
          <w:kern w:val="0"/>
          <w:sz w:val="32"/>
          <w:szCs w:val="32"/>
        </w:rPr>
        <w:t>文件。</w:t>
      </w:r>
    </w:p>
    <w:p w:rsidR="00233257" w:rsidRDefault="00734815">
      <w:pPr>
        <w:shd w:val="clear" w:color="auto" w:fill="FFFFFF"/>
        <w:spacing w:line="600" w:lineRule="exact"/>
        <w:ind w:firstLine="482"/>
        <w:rPr>
          <w:rFonts w:eastAsia="方正楷体_GBK" w:cs="Times New Roman"/>
        </w:rPr>
      </w:pPr>
      <w:r>
        <w:rPr>
          <w:rFonts w:eastAsia="方正楷体_GBK" w:cs="Times New Roman"/>
          <w:kern w:val="0"/>
          <w:sz w:val="32"/>
          <w:szCs w:val="32"/>
        </w:rPr>
        <w:t>（二）投标截止时间和开标时间及地点</w:t>
      </w:r>
    </w:p>
    <w:p w:rsidR="00233257" w:rsidRDefault="00734815">
      <w:pPr>
        <w:pStyle w:val="HtmlNormal"/>
        <w:widowControl w:val="0"/>
        <w:snapToGrid w:val="0"/>
        <w:spacing w:before="0" w:beforeAutospacing="0" w:after="0" w:afterAutospacing="0" w:line="600" w:lineRule="exact"/>
        <w:ind w:firstLine="420"/>
        <w:jc w:val="both"/>
        <w:rPr>
          <w:rStyle w:val="NormalCharacter"/>
          <w:rFonts w:eastAsia="方正仿宋_GBK" w:cs="Times New Roman"/>
          <w:bCs/>
          <w:sz w:val="32"/>
          <w:szCs w:val="32"/>
        </w:rPr>
      </w:pPr>
      <w:r>
        <w:rPr>
          <w:rStyle w:val="NormalCharacter"/>
          <w:rFonts w:eastAsia="方正仿宋_GBK" w:cs="Times New Roman"/>
          <w:bCs/>
          <w:sz w:val="32"/>
          <w:szCs w:val="32"/>
        </w:rPr>
        <w:t>1.</w:t>
      </w:r>
      <w:r w:rsidR="000D2C48">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投递文件时间：</w:t>
      </w:r>
      <w:r>
        <w:rPr>
          <w:rStyle w:val="NormalCharacter"/>
          <w:rFonts w:eastAsia="方正仿宋_GBK" w:cs="Times New Roman" w:hint="eastAsia"/>
          <w:bCs/>
          <w:sz w:val="32"/>
          <w:szCs w:val="32"/>
          <w:u w:val="single"/>
        </w:rPr>
        <w:t xml:space="preserve">  </w:t>
      </w:r>
      <w:r w:rsidR="004F6543">
        <w:rPr>
          <w:rStyle w:val="NormalCharacter"/>
          <w:rFonts w:eastAsia="方正仿宋_GBK" w:cs="Times New Roman" w:hint="eastAsia"/>
          <w:bCs/>
          <w:sz w:val="32"/>
          <w:szCs w:val="32"/>
          <w:u w:val="single"/>
        </w:rPr>
        <w:t>2022</w:t>
      </w:r>
      <w:r>
        <w:rPr>
          <w:rStyle w:val="NormalCharacter"/>
          <w:rFonts w:eastAsia="方正仿宋_GBK" w:cs="Times New Roman" w:hint="eastAsia"/>
          <w:bCs/>
          <w:sz w:val="32"/>
          <w:szCs w:val="32"/>
          <w:u w:val="single"/>
        </w:rPr>
        <w:t xml:space="preserve">  </w:t>
      </w:r>
      <w:r>
        <w:rPr>
          <w:rStyle w:val="NormalCharacter"/>
          <w:rFonts w:eastAsia="方正仿宋_GBK" w:cs="Times New Roman"/>
          <w:bCs/>
          <w:sz w:val="32"/>
          <w:szCs w:val="32"/>
        </w:rPr>
        <w:t>年</w:t>
      </w:r>
      <w:r>
        <w:rPr>
          <w:rStyle w:val="NormalCharacter"/>
          <w:rFonts w:eastAsia="方正仿宋_GBK" w:cs="Times New Roman" w:hint="eastAsia"/>
          <w:bCs/>
          <w:sz w:val="32"/>
          <w:szCs w:val="32"/>
          <w:u w:val="single" w:color="000000"/>
        </w:rPr>
        <w:t xml:space="preserve">  </w:t>
      </w:r>
      <w:r w:rsidR="004F6543">
        <w:rPr>
          <w:rStyle w:val="NormalCharacter"/>
          <w:rFonts w:eastAsia="方正仿宋_GBK" w:cs="Times New Roman" w:hint="eastAsia"/>
          <w:bCs/>
          <w:sz w:val="32"/>
          <w:szCs w:val="32"/>
          <w:u w:val="single" w:color="000000"/>
        </w:rPr>
        <w:t>3</w:t>
      </w:r>
      <w:r>
        <w:rPr>
          <w:rStyle w:val="NormalCharacter"/>
          <w:rFonts w:eastAsia="方正仿宋_GBK" w:cs="Times New Roman" w:hint="eastAsia"/>
          <w:bCs/>
          <w:sz w:val="32"/>
          <w:szCs w:val="32"/>
          <w:u w:val="single" w:color="000000"/>
        </w:rPr>
        <w:t xml:space="preserve"> </w:t>
      </w:r>
      <w:r>
        <w:rPr>
          <w:rStyle w:val="NormalCharacter"/>
          <w:rFonts w:eastAsia="方正仿宋_GBK" w:cs="Times New Roman"/>
          <w:bCs/>
          <w:sz w:val="32"/>
          <w:szCs w:val="32"/>
        </w:rPr>
        <w:t>月</w:t>
      </w:r>
      <w:r>
        <w:rPr>
          <w:rStyle w:val="NormalCharacter"/>
          <w:rFonts w:eastAsia="方正仿宋_GBK" w:cs="Times New Roman" w:hint="eastAsia"/>
          <w:bCs/>
          <w:sz w:val="32"/>
          <w:szCs w:val="32"/>
          <w:u w:val="single" w:color="000000"/>
        </w:rPr>
        <w:t xml:space="preserve"> </w:t>
      </w:r>
      <w:r w:rsidR="004F6543">
        <w:rPr>
          <w:rStyle w:val="NormalCharacter"/>
          <w:rFonts w:eastAsia="方正仿宋_GBK" w:cs="Times New Roman" w:hint="eastAsia"/>
          <w:bCs/>
          <w:sz w:val="32"/>
          <w:szCs w:val="32"/>
          <w:u w:val="single" w:color="000000"/>
        </w:rPr>
        <w:t>3</w:t>
      </w:r>
      <w:r>
        <w:rPr>
          <w:rStyle w:val="NormalCharacter"/>
          <w:rFonts w:eastAsia="方正仿宋_GBK" w:cs="Times New Roman" w:hint="eastAsia"/>
          <w:bCs/>
          <w:sz w:val="32"/>
          <w:szCs w:val="32"/>
          <w:u w:val="single" w:color="000000"/>
        </w:rPr>
        <w:t xml:space="preserve">  </w:t>
      </w:r>
      <w:r>
        <w:rPr>
          <w:rStyle w:val="NormalCharacter"/>
          <w:rFonts w:eastAsia="方正仿宋_GBK" w:cs="Times New Roman"/>
          <w:bCs/>
          <w:sz w:val="32"/>
          <w:szCs w:val="32"/>
        </w:rPr>
        <w:t>日</w:t>
      </w:r>
      <w:r>
        <w:rPr>
          <w:rStyle w:val="NormalCharacter"/>
          <w:rFonts w:eastAsia="方正仿宋_GBK" w:cs="Times New Roman"/>
          <w:bCs/>
          <w:sz w:val="32"/>
          <w:szCs w:val="32"/>
          <w:u w:val="single" w:color="000000"/>
        </w:rPr>
        <w:t xml:space="preserve"> </w:t>
      </w:r>
      <w:r>
        <w:rPr>
          <w:rStyle w:val="NormalCharacter"/>
          <w:rFonts w:eastAsia="方正仿宋_GBK" w:cs="Times New Roman" w:hint="eastAsia"/>
          <w:bCs/>
          <w:sz w:val="32"/>
          <w:szCs w:val="32"/>
          <w:u w:val="single" w:color="000000"/>
        </w:rPr>
        <w:t>09</w:t>
      </w:r>
      <w:r>
        <w:rPr>
          <w:rStyle w:val="NormalCharacter"/>
          <w:rFonts w:eastAsia="方正仿宋_GBK" w:cs="Times New Roman" w:hint="eastAsia"/>
          <w:bCs/>
          <w:sz w:val="32"/>
          <w:szCs w:val="32"/>
          <w:u w:val="single" w:color="000000"/>
        </w:rPr>
        <w:t>：</w:t>
      </w:r>
      <w:r>
        <w:rPr>
          <w:rStyle w:val="NormalCharacter"/>
          <w:rFonts w:eastAsia="方正仿宋_GBK" w:cs="Times New Roman" w:hint="eastAsia"/>
          <w:bCs/>
          <w:sz w:val="32"/>
          <w:szCs w:val="32"/>
          <w:u w:val="single" w:color="000000"/>
        </w:rPr>
        <w:t>00</w:t>
      </w:r>
      <w:r>
        <w:rPr>
          <w:rStyle w:val="NormalCharacter"/>
          <w:rFonts w:eastAsia="方正仿宋_GBK" w:cs="Times New Roman"/>
          <w:bCs/>
          <w:sz w:val="32"/>
          <w:szCs w:val="32"/>
        </w:rPr>
        <w:t xml:space="preserve"> -</w:t>
      </w:r>
      <w:r>
        <w:rPr>
          <w:rStyle w:val="NormalCharacter"/>
          <w:rFonts w:eastAsia="方正仿宋_GBK" w:cs="Times New Roman"/>
          <w:bCs/>
          <w:sz w:val="32"/>
          <w:szCs w:val="32"/>
          <w:u w:val="single" w:color="000000"/>
        </w:rPr>
        <w:t xml:space="preserve"> </w:t>
      </w:r>
      <w:r>
        <w:rPr>
          <w:rStyle w:val="NormalCharacter"/>
          <w:rFonts w:eastAsia="方正仿宋_GBK" w:cs="Times New Roman" w:hint="eastAsia"/>
          <w:bCs/>
          <w:sz w:val="32"/>
          <w:szCs w:val="32"/>
          <w:u w:val="single" w:color="000000"/>
        </w:rPr>
        <w:t>09</w:t>
      </w:r>
      <w:r>
        <w:rPr>
          <w:rStyle w:val="NormalCharacter"/>
          <w:rFonts w:eastAsia="方正仿宋_GBK" w:cs="Times New Roman" w:hint="eastAsia"/>
          <w:bCs/>
          <w:sz w:val="32"/>
          <w:szCs w:val="32"/>
          <w:u w:val="single" w:color="000000"/>
        </w:rPr>
        <w:t>：</w:t>
      </w:r>
      <w:r>
        <w:rPr>
          <w:rStyle w:val="NormalCharacter"/>
          <w:rFonts w:eastAsia="方正仿宋_GBK" w:cs="Times New Roman" w:hint="eastAsia"/>
          <w:bCs/>
          <w:sz w:val="32"/>
          <w:szCs w:val="32"/>
          <w:u w:val="single" w:color="000000"/>
        </w:rPr>
        <w:t>30</w:t>
      </w:r>
      <w:r>
        <w:rPr>
          <w:rStyle w:val="NormalCharacter"/>
          <w:rFonts w:eastAsia="方正仿宋_GBK" w:cs="Times New Roman"/>
          <w:bCs/>
          <w:sz w:val="32"/>
          <w:szCs w:val="32"/>
          <w:u w:val="single" w:color="000000"/>
        </w:rPr>
        <w:t xml:space="preserve"> </w:t>
      </w:r>
      <w:r>
        <w:rPr>
          <w:rStyle w:val="NormalCharacter"/>
          <w:rFonts w:eastAsia="方正仿宋_GBK" w:cs="Times New Roman" w:hint="eastAsia"/>
          <w:bCs/>
          <w:sz w:val="32"/>
          <w:szCs w:val="32"/>
        </w:rPr>
        <w:t>；</w:t>
      </w:r>
      <w:r>
        <w:rPr>
          <w:rStyle w:val="NormalCharacter"/>
          <w:rFonts w:eastAsia="方正仿宋_GBK" w:cs="Times New Roman" w:hint="eastAsia"/>
          <w:bCs/>
          <w:sz w:val="32"/>
          <w:szCs w:val="32"/>
          <w:u w:val="single" w:color="000000"/>
        </w:rPr>
        <w:t xml:space="preserve">  </w:t>
      </w:r>
      <w:r>
        <w:rPr>
          <w:rStyle w:val="NormalCharacter"/>
          <w:rFonts w:eastAsia="方正仿宋_GBK" w:cs="Times New Roman"/>
          <w:bCs/>
          <w:sz w:val="32"/>
          <w:szCs w:val="32"/>
          <w:u w:val="single" w:color="000000"/>
        </w:rPr>
        <w:t xml:space="preserve">  </w:t>
      </w:r>
    </w:p>
    <w:p w:rsidR="00233257" w:rsidRDefault="00734815">
      <w:pPr>
        <w:shd w:val="clear" w:color="auto" w:fill="FFFFFF"/>
        <w:spacing w:line="600" w:lineRule="exact"/>
        <w:ind w:firstLine="482"/>
        <w:rPr>
          <w:rStyle w:val="NormalCharacter"/>
          <w:rFonts w:eastAsia="方正仿宋_GBK" w:cs="Times New Roman"/>
          <w:bCs/>
          <w:sz w:val="32"/>
          <w:szCs w:val="32"/>
        </w:rPr>
      </w:pPr>
      <w:r>
        <w:rPr>
          <w:rStyle w:val="NormalCharacter"/>
          <w:rFonts w:eastAsia="方正仿宋_GBK" w:cs="Times New Roman"/>
          <w:bCs/>
          <w:sz w:val="32"/>
          <w:szCs w:val="32"/>
        </w:rPr>
        <w:t>2.</w:t>
      </w:r>
      <w:r w:rsidR="000D2C48">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投递文件地点：</w:t>
      </w:r>
      <w:r>
        <w:rPr>
          <w:rFonts w:eastAsia="方正仿宋_GBK" w:hAnsi="方正仿宋_GBK" w:cs="Times New Roman" w:hint="eastAsia"/>
          <w:kern w:val="0"/>
          <w:sz w:val="32"/>
          <w:szCs w:val="32"/>
        </w:rPr>
        <w:t>忠县农业农村委员会</w:t>
      </w:r>
      <w:r>
        <w:rPr>
          <w:rFonts w:eastAsia="方正仿宋_GBK" w:cs="Times New Roman"/>
          <w:b/>
          <w:sz w:val="32"/>
          <w:szCs w:val="32"/>
        </w:rPr>
        <w:t>(</w:t>
      </w:r>
      <w:r>
        <w:rPr>
          <w:rFonts w:eastAsia="方正仿宋_GBK" w:hAnsi="方正仿宋_GBK" w:cs="Times New Roman" w:hint="eastAsia"/>
          <w:kern w:val="0"/>
          <w:sz w:val="32"/>
          <w:szCs w:val="32"/>
        </w:rPr>
        <w:t>忠县</w:t>
      </w:r>
      <w:r w:rsidR="004F6543">
        <w:rPr>
          <w:rFonts w:eastAsia="方正仿宋_GBK" w:hAnsi="方正仿宋_GBK" w:cs="Times New Roman" w:hint="eastAsia"/>
          <w:kern w:val="0"/>
          <w:sz w:val="32"/>
          <w:szCs w:val="32"/>
        </w:rPr>
        <w:t>忠州街道</w:t>
      </w:r>
      <w:r>
        <w:rPr>
          <w:rFonts w:eastAsia="方正仿宋_GBK" w:hAnsi="方正仿宋_GBK" w:cs="Times New Roman" w:hint="eastAsia"/>
          <w:kern w:val="0"/>
          <w:sz w:val="32"/>
          <w:szCs w:val="32"/>
        </w:rPr>
        <w:t>果园路</w:t>
      </w:r>
      <w:r>
        <w:rPr>
          <w:rFonts w:eastAsia="方正仿宋_GBK" w:hAnsi="方正仿宋_GBK" w:cs="Times New Roman" w:hint="eastAsia"/>
          <w:kern w:val="0"/>
          <w:sz w:val="32"/>
          <w:szCs w:val="32"/>
        </w:rPr>
        <w:t>3</w:t>
      </w:r>
      <w:r>
        <w:rPr>
          <w:rFonts w:eastAsia="方正仿宋_GBK" w:hAnsi="方正仿宋_GBK" w:cs="Times New Roman" w:hint="eastAsia"/>
          <w:kern w:val="0"/>
          <w:sz w:val="32"/>
          <w:szCs w:val="32"/>
        </w:rPr>
        <w:t>号）</w:t>
      </w:r>
      <w:r>
        <w:rPr>
          <w:rStyle w:val="NormalCharacter"/>
          <w:rFonts w:eastAsia="方正仿宋_GBK" w:cs="Times New Roman"/>
          <w:bCs/>
          <w:sz w:val="32"/>
          <w:szCs w:val="32"/>
        </w:rPr>
        <w:t>；</w:t>
      </w:r>
    </w:p>
    <w:p w:rsidR="00233257" w:rsidRDefault="00734815">
      <w:pPr>
        <w:pStyle w:val="HtmlNormal"/>
        <w:widowControl w:val="0"/>
        <w:snapToGrid w:val="0"/>
        <w:spacing w:before="0" w:beforeAutospacing="0" w:after="0" w:afterAutospacing="0" w:line="600" w:lineRule="exact"/>
        <w:ind w:firstLine="420"/>
        <w:jc w:val="both"/>
        <w:rPr>
          <w:rStyle w:val="NormalCharacter"/>
          <w:rFonts w:eastAsia="方正仿宋_GBK" w:cs="Times New Roman"/>
          <w:bCs/>
          <w:sz w:val="32"/>
          <w:szCs w:val="32"/>
        </w:rPr>
      </w:pPr>
      <w:r>
        <w:rPr>
          <w:rStyle w:val="NormalCharacter"/>
          <w:rFonts w:eastAsia="方正仿宋_GBK" w:cs="Times New Roman"/>
          <w:bCs/>
          <w:sz w:val="32"/>
          <w:szCs w:val="32"/>
        </w:rPr>
        <w:lastRenderedPageBreak/>
        <w:t>3.</w:t>
      </w:r>
      <w:r w:rsidR="000D2C48">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开标时间：</w:t>
      </w:r>
      <w:r w:rsidR="004F6543">
        <w:rPr>
          <w:rStyle w:val="NormalCharacter"/>
          <w:rFonts w:eastAsia="方正仿宋_GBK" w:cs="Times New Roman" w:hint="eastAsia"/>
          <w:bCs/>
          <w:sz w:val="32"/>
          <w:szCs w:val="32"/>
        </w:rPr>
        <w:t>2022</w:t>
      </w:r>
      <w:r>
        <w:rPr>
          <w:rStyle w:val="NormalCharacter"/>
          <w:rFonts w:eastAsia="方正仿宋_GBK" w:cs="Times New Roman"/>
          <w:bCs/>
          <w:sz w:val="32"/>
          <w:szCs w:val="32"/>
        </w:rPr>
        <w:t>年</w:t>
      </w:r>
      <w:r w:rsidR="004F6543">
        <w:rPr>
          <w:rStyle w:val="NormalCharacter"/>
          <w:rFonts w:eastAsia="方正仿宋_GBK" w:cs="Times New Roman" w:hint="eastAsia"/>
          <w:bCs/>
          <w:sz w:val="32"/>
          <w:szCs w:val="32"/>
        </w:rPr>
        <w:t>3</w:t>
      </w:r>
      <w:r>
        <w:rPr>
          <w:rStyle w:val="NormalCharacter"/>
          <w:rFonts w:eastAsia="方正仿宋_GBK" w:cs="Times New Roman"/>
          <w:bCs/>
          <w:sz w:val="32"/>
          <w:szCs w:val="32"/>
        </w:rPr>
        <w:t>月</w:t>
      </w:r>
      <w:r w:rsidR="004F6543">
        <w:rPr>
          <w:rStyle w:val="NormalCharacter"/>
          <w:rFonts w:eastAsia="方正仿宋_GBK" w:cs="Times New Roman" w:hint="eastAsia"/>
          <w:bCs/>
          <w:sz w:val="32"/>
          <w:szCs w:val="32"/>
        </w:rPr>
        <w:t>3</w:t>
      </w:r>
      <w:r>
        <w:rPr>
          <w:rStyle w:val="NormalCharacter"/>
          <w:rFonts w:eastAsia="方正仿宋_GBK" w:cs="Times New Roman"/>
          <w:bCs/>
          <w:sz w:val="32"/>
          <w:szCs w:val="32"/>
        </w:rPr>
        <w:t>日</w:t>
      </w:r>
      <w:r>
        <w:rPr>
          <w:rStyle w:val="NormalCharacter"/>
          <w:rFonts w:eastAsia="方正仿宋_GBK" w:cs="Times New Roman" w:hint="eastAsia"/>
          <w:bCs/>
          <w:sz w:val="32"/>
          <w:szCs w:val="32"/>
          <w:u w:val="single" w:color="000000"/>
        </w:rPr>
        <w:t xml:space="preserve"> 09</w:t>
      </w:r>
      <w:r>
        <w:rPr>
          <w:rStyle w:val="NormalCharacter"/>
          <w:rFonts w:eastAsia="方正仿宋_GBK" w:cs="Times New Roman" w:hint="eastAsia"/>
          <w:bCs/>
          <w:sz w:val="32"/>
          <w:szCs w:val="32"/>
          <w:u w:val="single" w:color="000000"/>
        </w:rPr>
        <w:t>：</w:t>
      </w:r>
      <w:r>
        <w:rPr>
          <w:rStyle w:val="NormalCharacter"/>
          <w:rFonts w:eastAsia="方正仿宋_GBK" w:cs="Times New Roman" w:hint="eastAsia"/>
          <w:bCs/>
          <w:sz w:val="32"/>
          <w:szCs w:val="32"/>
          <w:u w:val="single" w:color="000000"/>
        </w:rPr>
        <w:t xml:space="preserve">30 </w:t>
      </w:r>
      <w:r>
        <w:rPr>
          <w:rStyle w:val="NormalCharacter"/>
          <w:rFonts w:eastAsia="方正仿宋_GBK" w:cs="Times New Roman"/>
          <w:bCs/>
          <w:sz w:val="32"/>
          <w:szCs w:val="32"/>
        </w:rPr>
        <w:t>；</w:t>
      </w:r>
    </w:p>
    <w:p w:rsidR="00233257" w:rsidRDefault="00734815">
      <w:pPr>
        <w:pStyle w:val="HtmlNormal"/>
        <w:widowControl w:val="0"/>
        <w:snapToGrid w:val="0"/>
        <w:spacing w:before="0" w:beforeAutospacing="0" w:after="0" w:afterAutospacing="0" w:line="600" w:lineRule="exact"/>
        <w:ind w:firstLine="420"/>
        <w:jc w:val="both"/>
        <w:rPr>
          <w:rStyle w:val="NormalCharacter"/>
          <w:rFonts w:eastAsia="方正仿宋_GBK" w:cs="Times New Roman"/>
          <w:bCs/>
          <w:sz w:val="32"/>
          <w:szCs w:val="32"/>
        </w:rPr>
      </w:pPr>
      <w:r>
        <w:rPr>
          <w:rStyle w:val="NormalCharacter"/>
          <w:rFonts w:eastAsia="方正仿宋_GBK" w:cs="Times New Roman"/>
          <w:bCs/>
          <w:sz w:val="32"/>
          <w:szCs w:val="32"/>
        </w:rPr>
        <w:t>4.</w:t>
      </w:r>
      <w:r w:rsidR="000D2C48">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开标地点：</w:t>
      </w:r>
      <w:r>
        <w:rPr>
          <w:rFonts w:eastAsia="方正仿宋_GBK" w:hAnsi="方正仿宋_GBK" w:cs="Times New Roman" w:hint="eastAsia"/>
          <w:sz w:val="32"/>
          <w:szCs w:val="32"/>
        </w:rPr>
        <w:t>忠县农业农村委员会</w:t>
      </w:r>
      <w:r w:rsidR="004F6543">
        <w:rPr>
          <w:rStyle w:val="NormalCharacter"/>
          <w:rFonts w:eastAsia="方正仿宋_GBK" w:cs="Times New Roman" w:hint="eastAsia"/>
          <w:bCs/>
          <w:sz w:val="32"/>
          <w:szCs w:val="32"/>
        </w:rPr>
        <w:t>。</w:t>
      </w:r>
    </w:p>
    <w:p w:rsidR="00233257" w:rsidRDefault="00734815">
      <w:pPr>
        <w:pStyle w:val="HtmlNormal"/>
        <w:widowControl w:val="0"/>
        <w:snapToGrid w:val="0"/>
        <w:spacing w:before="0" w:beforeAutospacing="0" w:after="0" w:afterAutospacing="0" w:line="600" w:lineRule="exact"/>
        <w:ind w:firstLine="420"/>
        <w:jc w:val="both"/>
        <w:rPr>
          <w:rFonts w:ascii="Times New Roman" w:eastAsia="方正楷体_GBK" w:hAnsi="Times New Roman" w:cs="Times New Roman"/>
          <w:sz w:val="32"/>
          <w:szCs w:val="32"/>
        </w:rPr>
      </w:pPr>
      <w:r>
        <w:rPr>
          <w:rStyle w:val="NormalCharacter"/>
          <w:rFonts w:eastAsia="方正楷体_GBK" w:cs="Times New Roman"/>
          <w:bCs/>
          <w:sz w:val="32"/>
          <w:szCs w:val="32"/>
        </w:rPr>
        <w:t>（三）</w:t>
      </w:r>
      <w:r>
        <w:rPr>
          <w:rFonts w:ascii="Times New Roman" w:eastAsia="方正楷体_GBK" w:hAnsi="Times New Roman" w:cs="Times New Roman"/>
          <w:sz w:val="32"/>
          <w:szCs w:val="32"/>
        </w:rPr>
        <w:t>公告发布</w:t>
      </w:r>
    </w:p>
    <w:p w:rsidR="00233257" w:rsidRDefault="00734815">
      <w:pPr>
        <w:pStyle w:val="HtmlNormal"/>
        <w:widowControl w:val="0"/>
        <w:snapToGrid w:val="0"/>
        <w:spacing w:before="0" w:beforeAutospacing="0" w:after="0" w:afterAutospacing="0" w:line="600" w:lineRule="exact"/>
        <w:ind w:firstLineChars="181" w:firstLine="579"/>
        <w:jc w:val="both"/>
        <w:rPr>
          <w:rStyle w:val="NormalCharacter"/>
          <w:rFonts w:eastAsia="方正仿宋_GBK" w:cs="Times New Roman"/>
          <w:bCs/>
          <w:sz w:val="32"/>
          <w:szCs w:val="32"/>
        </w:rPr>
      </w:pPr>
      <w:r>
        <w:rPr>
          <w:rStyle w:val="NormalCharacter"/>
          <w:rFonts w:eastAsia="方正仿宋_GBK" w:cs="Times New Roman"/>
          <w:bCs/>
          <w:sz w:val="32"/>
          <w:szCs w:val="32"/>
        </w:rPr>
        <w:t>本项目公告时间：</w:t>
      </w:r>
      <w:r w:rsidR="004F6543">
        <w:rPr>
          <w:rStyle w:val="NormalCharacter"/>
          <w:rFonts w:eastAsia="方正仿宋_GBK" w:cs="Times New Roman" w:hint="eastAsia"/>
          <w:bCs/>
          <w:sz w:val="32"/>
          <w:szCs w:val="32"/>
        </w:rPr>
        <w:t>2022</w:t>
      </w:r>
      <w:r>
        <w:rPr>
          <w:rStyle w:val="NormalCharacter"/>
          <w:rFonts w:eastAsia="方正仿宋_GBK" w:cs="Times New Roman"/>
          <w:bCs/>
          <w:sz w:val="32"/>
          <w:szCs w:val="32"/>
        </w:rPr>
        <w:t>年</w:t>
      </w:r>
      <w:r w:rsidR="004F6543">
        <w:rPr>
          <w:rStyle w:val="NormalCharacter"/>
          <w:rFonts w:eastAsia="方正仿宋_GBK" w:cs="Times New Roman" w:hint="eastAsia"/>
          <w:bCs/>
          <w:sz w:val="32"/>
          <w:szCs w:val="32"/>
        </w:rPr>
        <w:t xml:space="preserve"> 2</w:t>
      </w:r>
      <w:r>
        <w:rPr>
          <w:rStyle w:val="NormalCharacter"/>
          <w:rFonts w:eastAsia="方正仿宋_GBK" w:cs="Times New Roman"/>
          <w:bCs/>
          <w:sz w:val="32"/>
          <w:szCs w:val="32"/>
        </w:rPr>
        <w:t>月</w:t>
      </w:r>
      <w:r w:rsidR="005518F7">
        <w:rPr>
          <w:rStyle w:val="NormalCharacter"/>
          <w:rFonts w:eastAsia="方正仿宋_GBK" w:cs="Times New Roman" w:hint="eastAsia"/>
          <w:bCs/>
          <w:sz w:val="32"/>
          <w:szCs w:val="32"/>
        </w:rPr>
        <w:t>24</w:t>
      </w:r>
      <w:r>
        <w:rPr>
          <w:rStyle w:val="NormalCharacter"/>
          <w:rFonts w:eastAsia="方正仿宋_GBK" w:cs="Times New Roman"/>
          <w:bCs/>
          <w:sz w:val="32"/>
          <w:szCs w:val="32"/>
        </w:rPr>
        <w:t>日至</w:t>
      </w:r>
      <w:r w:rsidR="005518F7">
        <w:rPr>
          <w:rStyle w:val="NormalCharacter"/>
          <w:rFonts w:eastAsia="方正仿宋_GBK" w:cs="Times New Roman" w:hint="eastAsia"/>
          <w:bCs/>
          <w:sz w:val="32"/>
          <w:szCs w:val="32"/>
        </w:rPr>
        <w:t xml:space="preserve"> 2022</w:t>
      </w:r>
      <w:r>
        <w:rPr>
          <w:rStyle w:val="NormalCharacter"/>
          <w:rFonts w:eastAsia="方正仿宋_GBK" w:cs="Times New Roman"/>
          <w:bCs/>
          <w:sz w:val="32"/>
          <w:szCs w:val="32"/>
        </w:rPr>
        <w:t>年</w:t>
      </w:r>
      <w:r w:rsidR="005518F7">
        <w:rPr>
          <w:rStyle w:val="NormalCharacter"/>
          <w:rFonts w:eastAsia="方正仿宋_GBK" w:cs="Times New Roman" w:hint="eastAsia"/>
          <w:bCs/>
          <w:sz w:val="32"/>
          <w:szCs w:val="32"/>
        </w:rPr>
        <w:t xml:space="preserve"> 3</w:t>
      </w:r>
      <w:r>
        <w:rPr>
          <w:rStyle w:val="NormalCharacter"/>
          <w:rFonts w:eastAsia="方正仿宋_GBK" w:cs="Times New Roman"/>
          <w:bCs/>
          <w:sz w:val="32"/>
          <w:szCs w:val="32"/>
        </w:rPr>
        <w:t>月</w:t>
      </w:r>
      <w:r w:rsidR="005518F7">
        <w:rPr>
          <w:rStyle w:val="NormalCharacter"/>
          <w:rFonts w:eastAsia="方正仿宋_GBK" w:cs="Times New Roman" w:hint="eastAsia"/>
          <w:bCs/>
          <w:sz w:val="32"/>
          <w:szCs w:val="32"/>
        </w:rPr>
        <w:t xml:space="preserve"> 2</w:t>
      </w:r>
      <w:r>
        <w:rPr>
          <w:rStyle w:val="NormalCharacter"/>
          <w:rFonts w:eastAsia="方正仿宋_GBK" w:cs="Times New Roman"/>
          <w:bCs/>
          <w:sz w:val="32"/>
          <w:szCs w:val="32"/>
        </w:rPr>
        <w:t>日</w:t>
      </w:r>
      <w:r>
        <w:rPr>
          <w:rStyle w:val="NormalCharacter"/>
          <w:rFonts w:eastAsia="方正仿宋_GBK" w:cs="Times New Roman"/>
          <w:bCs/>
          <w:sz w:val="32"/>
          <w:szCs w:val="32"/>
        </w:rPr>
        <w:t>(</w:t>
      </w:r>
      <w:r w:rsidR="005518F7">
        <w:rPr>
          <w:rStyle w:val="NormalCharacter"/>
          <w:rFonts w:eastAsia="方正仿宋_GBK" w:cs="Times New Roman" w:hint="eastAsia"/>
          <w:bCs/>
          <w:sz w:val="32"/>
          <w:szCs w:val="32"/>
        </w:rPr>
        <w:t>5</w:t>
      </w:r>
      <w:r>
        <w:rPr>
          <w:rStyle w:val="NormalCharacter"/>
          <w:rFonts w:eastAsia="方正仿宋_GBK" w:cs="Times New Roman"/>
          <w:bCs/>
          <w:sz w:val="32"/>
          <w:szCs w:val="32"/>
        </w:rPr>
        <w:t>个工作日</w:t>
      </w:r>
      <w:r>
        <w:rPr>
          <w:rStyle w:val="NormalCharacter"/>
          <w:rFonts w:eastAsia="方正仿宋_GBK" w:cs="Times New Roman"/>
          <w:bCs/>
          <w:sz w:val="32"/>
          <w:szCs w:val="32"/>
        </w:rPr>
        <w:t>)</w:t>
      </w:r>
      <w:r>
        <w:rPr>
          <w:rStyle w:val="NormalCharacter"/>
          <w:rFonts w:eastAsia="方正仿宋_GBK" w:cs="Times New Roman"/>
          <w:bCs/>
          <w:sz w:val="32"/>
          <w:szCs w:val="32"/>
        </w:rPr>
        <w:t>。凡有意参加</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的供应商，请于公告发布之日起至投递文件截止时间之前，在重庆市</w:t>
      </w:r>
      <w:r>
        <w:rPr>
          <w:rStyle w:val="NormalCharacter"/>
          <w:rFonts w:eastAsia="方正仿宋_GBK" w:cs="Times New Roman" w:hint="eastAsia"/>
          <w:bCs/>
          <w:sz w:val="32"/>
          <w:szCs w:val="32"/>
        </w:rPr>
        <w:t>忠县</w:t>
      </w:r>
      <w:r>
        <w:rPr>
          <w:rStyle w:val="NormalCharacter"/>
          <w:rFonts w:eastAsia="方正仿宋_GBK" w:cs="Times New Roman"/>
          <w:bCs/>
          <w:sz w:val="32"/>
          <w:szCs w:val="32"/>
        </w:rPr>
        <w:t>人民政府网下载本项目</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通知书及补遗等开标前公布的所有项目资料，无论供应商下载与否，均视为已知晓所有</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实质性要求内容。</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（四）供应商如对</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文件有疑问，必须以书面形式在开标截止时间一个工作日前向</w:t>
      </w:r>
      <w:r>
        <w:rPr>
          <w:rFonts w:eastAsia="方正仿宋_GBK" w:hAnsi="方正仿宋_GBK" w:cs="Times New Roman" w:hint="eastAsia"/>
          <w:kern w:val="0"/>
          <w:sz w:val="32"/>
          <w:szCs w:val="32"/>
        </w:rPr>
        <w:t>忠县农业农村委员会</w:t>
      </w:r>
      <w:r>
        <w:rPr>
          <w:rStyle w:val="NormalCharacter"/>
          <w:rFonts w:eastAsia="方正仿宋_GBK" w:cs="Times New Roman"/>
          <w:bCs/>
          <w:sz w:val="32"/>
          <w:szCs w:val="32"/>
        </w:rPr>
        <w:t>要求澄清，</w:t>
      </w:r>
      <w:r>
        <w:rPr>
          <w:rFonts w:eastAsia="方正仿宋_GBK" w:hAnsi="方正仿宋_GBK" w:cs="Times New Roman" w:hint="eastAsia"/>
          <w:kern w:val="0"/>
          <w:sz w:val="32"/>
          <w:szCs w:val="32"/>
        </w:rPr>
        <w:t>忠县农业农村委员会</w:t>
      </w:r>
      <w:r>
        <w:rPr>
          <w:rStyle w:val="NormalCharacter"/>
          <w:rFonts w:eastAsia="方正仿宋_GBK" w:cs="Times New Roman"/>
          <w:bCs/>
          <w:sz w:val="32"/>
          <w:szCs w:val="32"/>
        </w:rPr>
        <w:t>可视具体情况做出处理或答复。如供应商未提出疑问，视为完全理解并同意本</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文件。一经进</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程序，即视为供应商已详细阅读全部文件资料，完全理解</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采购文件所有条款内容并同意放弃对这方面有不明白及误解的权利。逾期提出异议的，</w:t>
      </w:r>
      <w:r>
        <w:rPr>
          <w:rFonts w:eastAsia="方正仿宋_GBK" w:hAnsi="方正仿宋_GBK" w:cs="Times New Roman" w:hint="eastAsia"/>
          <w:kern w:val="0"/>
          <w:sz w:val="32"/>
          <w:szCs w:val="32"/>
        </w:rPr>
        <w:t>忠县农业农村委员会</w:t>
      </w:r>
      <w:r>
        <w:rPr>
          <w:rStyle w:val="NormalCharacter"/>
          <w:rFonts w:eastAsia="方正仿宋_GBK" w:cs="Times New Roman"/>
          <w:bCs/>
          <w:sz w:val="32"/>
          <w:szCs w:val="32"/>
        </w:rPr>
        <w:t>可以不予受理。</w:t>
      </w:r>
    </w:p>
    <w:p w:rsidR="00233257" w:rsidRDefault="00734815">
      <w:pPr>
        <w:pStyle w:val="Heading2"/>
        <w:widowControl w:val="0"/>
        <w:spacing w:line="600" w:lineRule="exact"/>
        <w:ind w:firstLineChars="200" w:firstLine="640"/>
        <w:rPr>
          <w:rStyle w:val="NormalCharacter"/>
          <w:rFonts w:eastAsia="方正黑体_GBK" w:cs="Times New Roman"/>
          <w:bCs/>
          <w:sz w:val="32"/>
          <w:szCs w:val="32"/>
        </w:rPr>
      </w:pPr>
      <w:r>
        <w:rPr>
          <w:rStyle w:val="NormalCharacter"/>
          <w:rFonts w:eastAsia="方正黑体_GBK" w:cs="Times New Roman"/>
          <w:bCs/>
          <w:sz w:val="32"/>
          <w:szCs w:val="32"/>
        </w:rPr>
        <w:t>四、</w:t>
      </w:r>
      <w:r>
        <w:rPr>
          <w:rStyle w:val="NormalCharacter"/>
          <w:rFonts w:eastAsia="方正黑体_GBK" w:cs="Times New Roman" w:hint="eastAsia"/>
          <w:bCs/>
          <w:sz w:val="32"/>
          <w:szCs w:val="32"/>
        </w:rPr>
        <w:t>磋商</w:t>
      </w:r>
      <w:r>
        <w:rPr>
          <w:rStyle w:val="NormalCharacter"/>
          <w:rFonts w:eastAsia="方正黑体_GBK" w:cs="Times New Roman"/>
          <w:bCs/>
          <w:sz w:val="32"/>
          <w:szCs w:val="32"/>
        </w:rPr>
        <w:t>保证金</w:t>
      </w:r>
    </w:p>
    <w:p w:rsidR="00233257" w:rsidRDefault="00734815">
      <w:pPr>
        <w:widowControl w:val="0"/>
        <w:snapToGrid w:val="0"/>
        <w:spacing w:line="600" w:lineRule="exact"/>
        <w:ind w:firstLineChars="200" w:firstLine="640"/>
        <w:rPr>
          <w:rStyle w:val="NormalCharacter"/>
          <w:rFonts w:eastAsia="方正楷体_GBK" w:cs="Times New Roman"/>
          <w:sz w:val="32"/>
          <w:szCs w:val="32"/>
        </w:rPr>
      </w:pPr>
      <w:r>
        <w:rPr>
          <w:rStyle w:val="NormalCharacter"/>
          <w:rFonts w:eastAsia="方正楷体_GBK" w:cs="Times New Roman"/>
          <w:sz w:val="32"/>
          <w:szCs w:val="32"/>
        </w:rPr>
        <w:t>（一）</w:t>
      </w:r>
      <w:r>
        <w:rPr>
          <w:rStyle w:val="NormalCharacter"/>
          <w:rFonts w:eastAsia="方正楷体_GBK" w:cs="Times New Roman" w:hint="eastAsia"/>
          <w:sz w:val="32"/>
          <w:szCs w:val="32"/>
        </w:rPr>
        <w:t>磋商</w:t>
      </w:r>
      <w:r>
        <w:rPr>
          <w:rStyle w:val="NormalCharacter"/>
          <w:rFonts w:eastAsia="方正楷体_GBK" w:cs="Times New Roman"/>
          <w:sz w:val="32"/>
          <w:szCs w:val="32"/>
        </w:rPr>
        <w:t>保证金递交</w:t>
      </w:r>
    </w:p>
    <w:p w:rsidR="00233257" w:rsidRDefault="00734815" w:rsidP="001B010E">
      <w:pPr>
        <w:widowControl w:val="0"/>
        <w:snapToGrid w:val="0"/>
        <w:spacing w:line="600" w:lineRule="exact"/>
        <w:ind w:firstLineChars="200" w:firstLine="640"/>
        <w:rPr>
          <w:rStyle w:val="NormalCharacter"/>
          <w:rFonts w:eastAsia="方正仿宋_GBK" w:cs="Times New Roman"/>
          <w:sz w:val="32"/>
          <w:szCs w:val="32"/>
        </w:rPr>
      </w:pPr>
      <w:r>
        <w:rPr>
          <w:rStyle w:val="NormalCharacter"/>
          <w:rFonts w:eastAsia="方正仿宋_GBK" w:cs="Times New Roman"/>
          <w:sz w:val="32"/>
          <w:szCs w:val="32"/>
        </w:rPr>
        <w:t>1.</w:t>
      </w:r>
      <w:r w:rsidR="001B010E">
        <w:rPr>
          <w:rStyle w:val="NormalCharacter"/>
          <w:rFonts w:eastAsia="方正仿宋_GBK" w:cs="Times New Roman" w:hint="eastAsia"/>
          <w:sz w:val="32"/>
          <w:szCs w:val="32"/>
        </w:rPr>
        <w:t xml:space="preserve"> </w:t>
      </w:r>
      <w:r>
        <w:rPr>
          <w:rStyle w:val="NormalCharacter"/>
          <w:rFonts w:eastAsia="方正仿宋_GBK" w:cs="Times New Roman" w:hint="eastAsia"/>
          <w:sz w:val="32"/>
          <w:szCs w:val="32"/>
        </w:rPr>
        <w:t>磋商</w:t>
      </w:r>
      <w:r>
        <w:rPr>
          <w:rStyle w:val="NormalCharacter"/>
          <w:rFonts w:eastAsia="方正仿宋_GBK" w:cs="Times New Roman"/>
          <w:sz w:val="32"/>
          <w:szCs w:val="32"/>
        </w:rPr>
        <w:t>保证金金额：按</w:t>
      </w:r>
      <w:r>
        <w:rPr>
          <w:rStyle w:val="NormalCharacter"/>
          <w:rFonts w:eastAsia="方正仿宋_GBK" w:cs="Times New Roman" w:hint="eastAsia"/>
          <w:sz w:val="32"/>
          <w:szCs w:val="32"/>
        </w:rPr>
        <w:t>磋商</w:t>
      </w:r>
      <w:r>
        <w:rPr>
          <w:rStyle w:val="NormalCharacter"/>
          <w:rFonts w:eastAsia="方正仿宋_GBK" w:cs="Times New Roman"/>
          <w:sz w:val="32"/>
          <w:szCs w:val="32"/>
        </w:rPr>
        <w:t>采购文件第一部分第一条规定的金额缴纳。</w:t>
      </w:r>
    </w:p>
    <w:p w:rsidR="00233257" w:rsidRDefault="00734815">
      <w:pPr>
        <w:widowControl w:val="0"/>
        <w:ind w:firstLineChars="196" w:firstLine="627"/>
        <w:rPr>
          <w:rStyle w:val="NormalCharacter"/>
          <w:rFonts w:eastAsia="方正仿宋_GBK" w:cs="Times New Roman"/>
          <w:sz w:val="32"/>
          <w:szCs w:val="32"/>
        </w:rPr>
      </w:pPr>
      <w:r>
        <w:rPr>
          <w:rStyle w:val="NormalCharacter"/>
          <w:rFonts w:eastAsia="方正仿宋_GBK" w:cs="Times New Roman"/>
          <w:sz w:val="32"/>
          <w:szCs w:val="32"/>
        </w:rPr>
        <w:t>2.</w:t>
      </w:r>
      <w:r w:rsidR="001B010E">
        <w:rPr>
          <w:rStyle w:val="NormalCharacter"/>
          <w:rFonts w:eastAsia="方正仿宋_GBK" w:cs="Times New Roman" w:hint="eastAsia"/>
          <w:sz w:val="32"/>
          <w:szCs w:val="32"/>
        </w:rPr>
        <w:t xml:space="preserve"> </w:t>
      </w:r>
      <w:r>
        <w:rPr>
          <w:rStyle w:val="NormalCharacter"/>
          <w:rFonts w:eastAsia="方正仿宋_GBK" w:cs="Times New Roman"/>
          <w:sz w:val="32"/>
          <w:szCs w:val="32"/>
        </w:rPr>
        <w:t>保证金缴纳方式：保证金应用信封密封，现场缴纳投标保证金。</w:t>
      </w:r>
    </w:p>
    <w:p w:rsidR="00233257" w:rsidRDefault="00734815">
      <w:pPr>
        <w:widowControl w:val="0"/>
        <w:ind w:firstLineChars="200" w:firstLine="640"/>
        <w:rPr>
          <w:rFonts w:eastAsia="方正楷体_GBK" w:cs="Times New Roman"/>
          <w:sz w:val="32"/>
          <w:szCs w:val="32"/>
        </w:rPr>
      </w:pPr>
      <w:r>
        <w:rPr>
          <w:rFonts w:eastAsia="方正楷体_GBK" w:cs="Times New Roman"/>
          <w:sz w:val="32"/>
          <w:szCs w:val="32"/>
        </w:rPr>
        <w:lastRenderedPageBreak/>
        <w:t>（二）保证金退还方式</w:t>
      </w:r>
    </w:p>
    <w:p w:rsidR="00233257" w:rsidRDefault="00734815">
      <w:pPr>
        <w:widowControl w:val="0"/>
        <w:ind w:firstLineChars="200" w:firstLine="640"/>
        <w:rPr>
          <w:rFonts w:eastAsia="方正仿宋_GBK" w:cs="Times New Roman"/>
          <w:sz w:val="32"/>
          <w:szCs w:val="32"/>
        </w:rPr>
      </w:pPr>
      <w:r>
        <w:rPr>
          <w:rFonts w:eastAsia="方正仿宋_GBK" w:cs="Times New Roman"/>
          <w:sz w:val="32"/>
          <w:szCs w:val="32"/>
        </w:rPr>
        <w:t>未中标者投标保证金投标结束即退。中标者的投标保证金于供应商与采购人签订采购合同后</w:t>
      </w:r>
      <w:r>
        <w:rPr>
          <w:rFonts w:eastAsia="方正仿宋_GBK" w:cs="Times New Roman"/>
          <w:sz w:val="32"/>
          <w:szCs w:val="32"/>
        </w:rPr>
        <w:t>10</w:t>
      </w:r>
      <w:r>
        <w:rPr>
          <w:rFonts w:eastAsia="方正仿宋_GBK" w:cs="Times New Roman"/>
          <w:sz w:val="32"/>
          <w:szCs w:val="32"/>
        </w:rPr>
        <w:t>个工作日内无息退还。</w:t>
      </w:r>
    </w:p>
    <w:p w:rsidR="00233257" w:rsidRDefault="00734815">
      <w:pPr>
        <w:pStyle w:val="Heading2"/>
        <w:widowControl w:val="0"/>
        <w:spacing w:line="600" w:lineRule="exact"/>
        <w:ind w:firstLineChars="200" w:firstLine="640"/>
        <w:rPr>
          <w:rStyle w:val="NormalCharacter"/>
          <w:rFonts w:eastAsia="方正黑体_GBK" w:cs="Times New Roman"/>
          <w:bCs/>
          <w:sz w:val="32"/>
          <w:szCs w:val="32"/>
        </w:rPr>
      </w:pPr>
      <w:r>
        <w:rPr>
          <w:rStyle w:val="NormalCharacter"/>
          <w:rFonts w:eastAsia="方正黑体_GBK" w:cs="Times New Roman"/>
          <w:bCs/>
          <w:sz w:val="32"/>
          <w:szCs w:val="32"/>
        </w:rPr>
        <w:t>五、</w:t>
      </w:r>
      <w:r>
        <w:rPr>
          <w:rStyle w:val="NormalCharacter"/>
          <w:rFonts w:eastAsia="方正黑体_GBK" w:cs="Times New Roman" w:hint="eastAsia"/>
          <w:bCs/>
          <w:sz w:val="32"/>
          <w:szCs w:val="32"/>
        </w:rPr>
        <w:t>磋商</w:t>
      </w:r>
      <w:r>
        <w:rPr>
          <w:rStyle w:val="NormalCharacter"/>
          <w:rFonts w:eastAsia="方正黑体_GBK" w:cs="Times New Roman"/>
          <w:bCs/>
          <w:sz w:val="32"/>
          <w:szCs w:val="32"/>
        </w:rPr>
        <w:t>有关规定</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（一）单位负责人为同一人或者存在直接控股、管理关系的不同供应商，不得参加同一合同项（分包）下的政府采购活动。</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（二）为采购项目提供技术服务的供应商，不得再参加该采购项目的其他采购活动。</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（三）供应商须满足以下三个条件，其响应文件才被接受：</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1</w:t>
      </w:r>
      <w:r w:rsidR="00B12BD2">
        <w:rPr>
          <w:rStyle w:val="NormalCharacter"/>
          <w:rFonts w:eastAsia="方正仿宋_GBK" w:cs="Times New Roman" w:hint="eastAsia"/>
          <w:bCs/>
          <w:sz w:val="32"/>
          <w:szCs w:val="32"/>
        </w:rPr>
        <w:t xml:space="preserve">. </w:t>
      </w:r>
      <w:r w:rsidR="005518F7">
        <w:rPr>
          <w:rStyle w:val="NormalCharacter"/>
          <w:rFonts w:eastAsia="方正仿宋_GBK" w:cs="Times New Roman"/>
          <w:bCs/>
          <w:sz w:val="32"/>
          <w:szCs w:val="32"/>
        </w:rPr>
        <w:t>响应文件提交截止时间前按时报名签到</w:t>
      </w:r>
      <w:r w:rsidR="005518F7">
        <w:rPr>
          <w:rStyle w:val="NormalCharacter"/>
          <w:rFonts w:eastAsia="方正仿宋_GBK" w:cs="Times New Roman" w:hint="eastAsia"/>
          <w:bCs/>
          <w:sz w:val="32"/>
          <w:szCs w:val="32"/>
        </w:rPr>
        <w:t>；</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2</w:t>
      </w:r>
      <w:r w:rsidR="00B12BD2">
        <w:rPr>
          <w:rStyle w:val="NormalCharacter"/>
          <w:rFonts w:eastAsia="方正仿宋_GBK" w:cs="Times New Roman" w:hint="eastAsia"/>
          <w:bCs/>
          <w:sz w:val="32"/>
          <w:szCs w:val="32"/>
        </w:rPr>
        <w:t xml:space="preserve">. </w:t>
      </w:r>
      <w:r w:rsidR="005518F7">
        <w:rPr>
          <w:rStyle w:val="NormalCharacter"/>
          <w:rFonts w:eastAsia="方正仿宋_GBK" w:cs="Times New Roman"/>
          <w:bCs/>
          <w:sz w:val="32"/>
          <w:szCs w:val="32"/>
        </w:rPr>
        <w:t>响应文件提交截止时间前完成了响应文件的递交</w:t>
      </w:r>
      <w:r w:rsidR="005518F7">
        <w:rPr>
          <w:rStyle w:val="NormalCharacter"/>
          <w:rFonts w:eastAsia="方正仿宋_GBK" w:cs="Times New Roman" w:hint="eastAsia"/>
          <w:bCs/>
          <w:sz w:val="32"/>
          <w:szCs w:val="32"/>
        </w:rPr>
        <w:t>；</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3</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响应文件提交截止时间前足额缴纳了</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保证金</w:t>
      </w:r>
      <w:r w:rsidR="005518F7">
        <w:rPr>
          <w:rStyle w:val="NormalCharacter"/>
          <w:rFonts w:eastAsia="方正仿宋_GBK" w:cs="Times New Roman" w:hint="eastAsia"/>
          <w:bCs/>
          <w:sz w:val="32"/>
          <w:szCs w:val="32"/>
        </w:rPr>
        <w:t>。</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（四）</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费用：无论</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结果如何，供应商参与本项目的所有费用均应由供应商自行承担。</w:t>
      </w:r>
    </w:p>
    <w:p w:rsidR="00233257" w:rsidRDefault="00734815">
      <w:pPr>
        <w:pStyle w:val="Heading2"/>
        <w:widowControl w:val="0"/>
        <w:spacing w:line="600" w:lineRule="exact"/>
        <w:ind w:firstLineChars="200" w:firstLine="640"/>
        <w:rPr>
          <w:rStyle w:val="NormalCharacter"/>
          <w:rFonts w:eastAsia="方正黑体_GBK" w:cs="Times New Roman"/>
          <w:bCs/>
          <w:sz w:val="32"/>
          <w:szCs w:val="32"/>
        </w:rPr>
      </w:pPr>
      <w:r>
        <w:rPr>
          <w:rStyle w:val="NormalCharacter"/>
          <w:rFonts w:eastAsia="方正黑体_GBK" w:cs="Times New Roman"/>
          <w:bCs/>
          <w:sz w:val="32"/>
          <w:szCs w:val="32"/>
        </w:rPr>
        <w:t>六、联系方式</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采购人：</w:t>
      </w:r>
      <w:r>
        <w:rPr>
          <w:rFonts w:eastAsia="方正仿宋_GBK" w:hAnsi="方正仿宋_GBK" w:cs="Times New Roman" w:hint="eastAsia"/>
          <w:kern w:val="0"/>
          <w:sz w:val="32"/>
          <w:szCs w:val="32"/>
        </w:rPr>
        <w:t>忠县农业农村委员会</w:t>
      </w:r>
      <w:r>
        <w:rPr>
          <w:rStyle w:val="NormalCharacter"/>
          <w:rFonts w:eastAsia="方正仿宋_GBK" w:cs="Times New Roman"/>
          <w:bCs/>
          <w:sz w:val="32"/>
          <w:szCs w:val="32"/>
        </w:rPr>
        <w:t xml:space="preserve"> </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联系人：</w:t>
      </w:r>
      <w:r w:rsidR="005518F7">
        <w:rPr>
          <w:rStyle w:val="NormalCharacter"/>
          <w:rFonts w:eastAsia="方正仿宋_GBK" w:cs="Times New Roman" w:hint="eastAsia"/>
          <w:bCs/>
          <w:sz w:val="32"/>
          <w:szCs w:val="32"/>
        </w:rPr>
        <w:t>胡兰银</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电</w:t>
      </w:r>
      <w:r>
        <w:rPr>
          <w:rStyle w:val="NormalCharacter"/>
          <w:rFonts w:eastAsia="方正仿宋_GBK" w:cs="Times New Roman"/>
          <w:bCs/>
          <w:sz w:val="32"/>
          <w:szCs w:val="32"/>
        </w:rPr>
        <w:t xml:space="preserve">  </w:t>
      </w:r>
      <w:r>
        <w:rPr>
          <w:rStyle w:val="NormalCharacter"/>
          <w:rFonts w:eastAsia="方正仿宋_GBK" w:cs="Times New Roman"/>
          <w:bCs/>
          <w:sz w:val="32"/>
          <w:szCs w:val="32"/>
        </w:rPr>
        <w:t>话：</w:t>
      </w:r>
      <w:r w:rsidR="005518F7">
        <w:rPr>
          <w:rStyle w:val="NormalCharacter"/>
          <w:rFonts w:eastAsia="方正仿宋_GBK" w:cs="Times New Roman" w:hint="eastAsia"/>
          <w:bCs/>
          <w:sz w:val="32"/>
          <w:szCs w:val="32"/>
        </w:rPr>
        <w:t>18723530678</w:t>
      </w:r>
    </w:p>
    <w:p w:rsidR="00233257" w:rsidRDefault="00734815">
      <w:pPr>
        <w:widowControl w:val="0"/>
        <w:snapToGrid w:val="0"/>
        <w:spacing w:line="600" w:lineRule="exact"/>
        <w:ind w:firstLineChars="200" w:firstLine="640"/>
        <w:rPr>
          <w:rFonts w:eastAsia="方正仿宋_GBK" w:hAnsi="方正仿宋_GBK" w:cs="Times New Roman"/>
          <w:kern w:val="0"/>
          <w:sz w:val="32"/>
          <w:szCs w:val="32"/>
        </w:rPr>
      </w:pPr>
      <w:r>
        <w:rPr>
          <w:rStyle w:val="NormalCharacter"/>
          <w:rFonts w:eastAsia="方正仿宋_GBK" w:cs="Times New Roman"/>
          <w:bCs/>
          <w:sz w:val="32"/>
          <w:szCs w:val="32"/>
        </w:rPr>
        <w:t>地址：重庆市</w:t>
      </w:r>
      <w:r>
        <w:rPr>
          <w:rFonts w:eastAsia="方正仿宋_GBK" w:hAnsi="方正仿宋_GBK" w:cs="Times New Roman" w:hint="eastAsia"/>
          <w:kern w:val="0"/>
          <w:sz w:val="32"/>
          <w:szCs w:val="32"/>
        </w:rPr>
        <w:t>忠县</w:t>
      </w:r>
      <w:r w:rsidR="005518F7">
        <w:rPr>
          <w:rFonts w:eastAsia="方正仿宋_GBK" w:hAnsi="方正仿宋_GBK" w:cs="Times New Roman" w:hint="eastAsia"/>
          <w:kern w:val="0"/>
          <w:sz w:val="32"/>
          <w:szCs w:val="32"/>
        </w:rPr>
        <w:t>忠州街道</w:t>
      </w:r>
      <w:r>
        <w:rPr>
          <w:rFonts w:eastAsia="方正仿宋_GBK" w:hAnsi="方正仿宋_GBK" w:cs="Times New Roman" w:hint="eastAsia"/>
          <w:kern w:val="0"/>
          <w:sz w:val="32"/>
          <w:szCs w:val="32"/>
        </w:rPr>
        <w:t>果园路</w:t>
      </w:r>
      <w:r>
        <w:rPr>
          <w:rFonts w:eastAsia="方正仿宋_GBK" w:hAnsi="方正仿宋_GBK" w:cs="Times New Roman" w:hint="eastAsia"/>
          <w:kern w:val="0"/>
          <w:sz w:val="32"/>
          <w:szCs w:val="32"/>
        </w:rPr>
        <w:t>3</w:t>
      </w:r>
      <w:r>
        <w:rPr>
          <w:rFonts w:eastAsia="方正仿宋_GBK" w:hAnsi="方正仿宋_GBK" w:cs="Times New Roman" w:hint="eastAsia"/>
          <w:kern w:val="0"/>
          <w:sz w:val="32"/>
          <w:szCs w:val="32"/>
        </w:rPr>
        <w:t>号</w:t>
      </w:r>
    </w:p>
    <w:p w:rsidR="00233257" w:rsidRDefault="00233257">
      <w:pPr>
        <w:widowControl w:val="0"/>
        <w:snapToGrid w:val="0"/>
        <w:spacing w:line="600" w:lineRule="exact"/>
        <w:ind w:firstLineChars="200" w:firstLine="640"/>
        <w:jc w:val="center"/>
        <w:rPr>
          <w:rFonts w:eastAsia="方正仿宋_GBK" w:hAnsi="方正仿宋_GBK" w:cs="Times New Roman"/>
          <w:kern w:val="0"/>
          <w:sz w:val="32"/>
          <w:szCs w:val="32"/>
        </w:rPr>
      </w:pPr>
    </w:p>
    <w:p w:rsidR="00233257" w:rsidRDefault="00734815">
      <w:pPr>
        <w:widowControl w:val="0"/>
        <w:snapToGrid w:val="0"/>
        <w:spacing w:line="600" w:lineRule="exact"/>
        <w:ind w:firstLineChars="200" w:firstLine="880"/>
        <w:jc w:val="center"/>
        <w:rPr>
          <w:rStyle w:val="NormalCharacter"/>
          <w:rFonts w:eastAsia="方正小标宋_GBK" w:cs="Times New Roman"/>
          <w:sz w:val="44"/>
          <w:szCs w:val="44"/>
        </w:rPr>
      </w:pPr>
      <w:r>
        <w:rPr>
          <w:rStyle w:val="NormalCharacter"/>
          <w:rFonts w:eastAsia="方正小标宋_GBK" w:cs="Times New Roman"/>
          <w:sz w:val="44"/>
          <w:szCs w:val="44"/>
        </w:rPr>
        <w:t>第二篇</w:t>
      </w:r>
      <w:r>
        <w:rPr>
          <w:rStyle w:val="NormalCharacter"/>
          <w:rFonts w:eastAsia="方正小标宋_GBK" w:cs="Times New Roman"/>
          <w:sz w:val="44"/>
          <w:szCs w:val="44"/>
        </w:rPr>
        <w:t xml:space="preserve"> </w:t>
      </w:r>
      <w:r>
        <w:rPr>
          <w:rStyle w:val="NormalCharacter"/>
          <w:rFonts w:eastAsia="方正小标宋_GBK" w:cs="Times New Roman"/>
          <w:sz w:val="44"/>
          <w:szCs w:val="44"/>
        </w:rPr>
        <w:t>项目具体要求</w:t>
      </w:r>
    </w:p>
    <w:p w:rsidR="00233257" w:rsidRDefault="00233257">
      <w:pPr>
        <w:widowControl w:val="0"/>
        <w:snapToGrid w:val="0"/>
        <w:spacing w:line="600" w:lineRule="exact"/>
        <w:ind w:firstLineChars="200" w:firstLine="640"/>
        <w:rPr>
          <w:rStyle w:val="NormalCharacter"/>
          <w:rFonts w:eastAsia="方正仿宋_GBK" w:cs="Times New Roman"/>
          <w:sz w:val="32"/>
          <w:szCs w:val="32"/>
        </w:rPr>
      </w:pPr>
    </w:p>
    <w:p w:rsidR="00233257" w:rsidRDefault="00734815">
      <w:pPr>
        <w:widowControl w:val="0"/>
        <w:snapToGrid w:val="0"/>
        <w:spacing w:line="600" w:lineRule="exact"/>
        <w:ind w:firstLineChars="200" w:firstLine="640"/>
        <w:rPr>
          <w:rStyle w:val="NormalCharacter"/>
          <w:rFonts w:eastAsia="方正黑体_GBK" w:cs="Times New Roman"/>
          <w:sz w:val="32"/>
          <w:szCs w:val="32"/>
        </w:rPr>
      </w:pPr>
      <w:r>
        <w:rPr>
          <w:rStyle w:val="NormalCharacter"/>
          <w:rFonts w:eastAsia="方正黑体_GBK" w:cs="Times New Roman"/>
          <w:sz w:val="32"/>
          <w:szCs w:val="32"/>
        </w:rPr>
        <w:t>一、服务内容与要求：</w:t>
      </w:r>
    </w:p>
    <w:p w:rsidR="00233257" w:rsidRDefault="00734815">
      <w:pPr>
        <w:widowControl w:val="0"/>
        <w:snapToGrid w:val="0"/>
        <w:spacing w:line="600" w:lineRule="exact"/>
        <w:ind w:firstLineChars="200" w:firstLine="640"/>
        <w:rPr>
          <w:rStyle w:val="NormalCharacter"/>
          <w:rFonts w:eastAsia="方正楷体_GBK" w:cs="Times New Roman"/>
          <w:sz w:val="32"/>
          <w:szCs w:val="32"/>
        </w:rPr>
      </w:pPr>
      <w:r>
        <w:rPr>
          <w:rStyle w:val="NormalCharacter"/>
          <w:rFonts w:eastAsia="方正楷体_GBK" w:cs="Times New Roman"/>
          <w:sz w:val="32"/>
          <w:szCs w:val="32"/>
        </w:rPr>
        <w:t>（一）服务内容</w:t>
      </w:r>
    </w:p>
    <w:p w:rsidR="00233257" w:rsidRDefault="00734815">
      <w:pPr>
        <w:pStyle w:val="1"/>
        <w:widowControl w:val="0"/>
        <w:spacing w:line="600" w:lineRule="exact"/>
        <w:ind w:firstLineChars="200" w:firstLine="643"/>
        <w:rPr>
          <w:rFonts w:ascii="Times New Roman" w:hAnsi="Times New Roman" w:cs="Times New Roman"/>
          <w:kern w:val="0"/>
          <w:sz w:val="32"/>
          <w:szCs w:val="32"/>
        </w:rPr>
      </w:pPr>
      <w:r w:rsidRPr="00C14505">
        <w:rPr>
          <w:rFonts w:ascii="方正仿宋_GBK" w:hAnsi="Times New Roman" w:cs="Times New Roman" w:hint="eastAsia"/>
          <w:b/>
          <w:kern w:val="0"/>
          <w:sz w:val="32"/>
          <w:szCs w:val="32"/>
        </w:rPr>
        <w:t>1.</w:t>
      </w:r>
      <w:r w:rsidR="001B010E">
        <w:rPr>
          <w:rFonts w:ascii="方正仿宋_GBK" w:hAnsi="Times New Roman" w:cs="Times New Roman" w:hint="eastAsia"/>
          <w:b/>
          <w:kern w:val="0"/>
          <w:sz w:val="32"/>
          <w:szCs w:val="32"/>
        </w:rPr>
        <w:t xml:space="preserve"> </w:t>
      </w:r>
      <w:r w:rsidRPr="00C14505">
        <w:rPr>
          <w:rFonts w:ascii="方正仿宋_GBK" w:hAnsi="Times New Roman" w:cs="Times New Roman" w:hint="eastAsia"/>
          <w:b/>
          <w:kern w:val="0"/>
          <w:sz w:val="32"/>
          <w:szCs w:val="32"/>
        </w:rPr>
        <w:t>网点规范建设。</w:t>
      </w:r>
      <w:r>
        <w:rPr>
          <w:rFonts w:ascii="Times New Roman" w:hAnsi="Times New Roman" w:cs="Times New Roman"/>
          <w:kern w:val="0"/>
          <w:sz w:val="32"/>
          <w:szCs w:val="32"/>
        </w:rPr>
        <w:t>第三方组织</w:t>
      </w:r>
      <w:r>
        <w:rPr>
          <w:rFonts w:ascii="Times New Roman" w:hAnsi="Times New Roman" w:cs="Times New Roman" w:hint="eastAsia"/>
          <w:kern w:val="0"/>
          <w:sz w:val="32"/>
          <w:szCs w:val="32"/>
        </w:rPr>
        <w:t>依托全县农药经营门店、规模种植户设立</w:t>
      </w:r>
      <w:r w:rsidRPr="00C14505">
        <w:rPr>
          <w:rFonts w:ascii="Times New Roman" w:hAnsi="Times New Roman" w:cs="Times New Roman" w:hint="eastAsia"/>
          <w:kern w:val="0"/>
          <w:sz w:val="32"/>
          <w:szCs w:val="32"/>
        </w:rPr>
        <w:t>县</w:t>
      </w:r>
      <w:r>
        <w:rPr>
          <w:rFonts w:ascii="方正仿宋_GBK" w:hAnsi="宋体" w:hint="eastAsia"/>
          <w:kern w:val="0"/>
          <w:sz w:val="32"/>
          <w:szCs w:val="32"/>
        </w:rPr>
        <w:t>、乡（镇街）、村农药包装废弃物回收站（点），</w:t>
      </w:r>
      <w:r>
        <w:rPr>
          <w:rFonts w:ascii="Times New Roman" w:hAnsi="Times New Roman" w:cs="Times New Roman" w:hint="eastAsia"/>
          <w:kern w:val="0"/>
          <w:sz w:val="32"/>
          <w:szCs w:val="32"/>
        </w:rPr>
        <w:t>配备带有明显警示标识的专用农药包装废弃物回收桶，</w:t>
      </w:r>
      <w:r>
        <w:rPr>
          <w:rFonts w:ascii="Times New Roman" w:hAnsi="Times New Roman" w:cs="Times New Roman"/>
          <w:kern w:val="0"/>
          <w:sz w:val="32"/>
          <w:szCs w:val="32"/>
        </w:rPr>
        <w:t>建立电子台账，搭建可追溯</w:t>
      </w:r>
      <w:r>
        <w:rPr>
          <w:rFonts w:ascii="Times New Roman" w:hAnsi="Times New Roman" w:cs="Times New Roman" w:hint="eastAsia"/>
          <w:kern w:val="0"/>
          <w:sz w:val="32"/>
          <w:szCs w:val="32"/>
        </w:rPr>
        <w:t>农药</w:t>
      </w:r>
      <w:r>
        <w:rPr>
          <w:rFonts w:ascii="Times New Roman" w:hAnsi="Times New Roman" w:cs="Times New Roman"/>
          <w:kern w:val="0"/>
          <w:sz w:val="32"/>
          <w:szCs w:val="32"/>
        </w:rPr>
        <w:t>包装废弃物回收网络</w:t>
      </w:r>
      <w:r>
        <w:rPr>
          <w:rFonts w:ascii="Times New Roman" w:hAnsi="Times New Roman" w:cs="Times New Roman" w:hint="eastAsia"/>
          <w:kern w:val="0"/>
          <w:sz w:val="32"/>
          <w:szCs w:val="32"/>
        </w:rPr>
        <w:t>监管</w:t>
      </w:r>
      <w:r w:rsidR="001929DF">
        <w:rPr>
          <w:rFonts w:ascii="Times New Roman" w:hAnsi="Times New Roman" w:cs="Times New Roman"/>
          <w:kern w:val="0"/>
          <w:sz w:val="32"/>
          <w:szCs w:val="32"/>
        </w:rPr>
        <w:t>平台，实现农药包装废弃物回收、转运、处</w:t>
      </w:r>
      <w:r w:rsidR="001929DF">
        <w:rPr>
          <w:rFonts w:ascii="Times New Roman" w:hAnsi="Times New Roman" w:cs="Times New Roman" w:hint="eastAsia"/>
          <w:kern w:val="0"/>
          <w:sz w:val="32"/>
          <w:szCs w:val="32"/>
        </w:rPr>
        <w:t>理</w:t>
      </w:r>
      <w:r>
        <w:rPr>
          <w:rFonts w:ascii="Times New Roman" w:hAnsi="Times New Roman" w:cs="Times New Roman"/>
          <w:kern w:val="0"/>
          <w:sz w:val="32"/>
          <w:szCs w:val="32"/>
        </w:rPr>
        <w:t>信息化、可追溯化。</w:t>
      </w:r>
    </w:p>
    <w:p w:rsidR="00233257" w:rsidRDefault="00734815" w:rsidP="00C14505">
      <w:pPr>
        <w:pStyle w:val="1"/>
        <w:widowControl w:val="0"/>
        <w:spacing w:line="600" w:lineRule="exact"/>
        <w:ind w:firstLineChars="200" w:firstLine="643"/>
        <w:rPr>
          <w:rFonts w:ascii="Times New Roman" w:hAnsi="Times New Roman" w:cs="Times New Roman"/>
          <w:kern w:val="0"/>
          <w:sz w:val="32"/>
          <w:szCs w:val="32"/>
        </w:rPr>
      </w:pPr>
      <w:r w:rsidRPr="00C14505">
        <w:rPr>
          <w:rFonts w:ascii="方正仿宋_GBK" w:hAnsi="Times New Roman" w:cs="Times New Roman" w:hint="eastAsia"/>
          <w:b/>
          <w:kern w:val="0"/>
          <w:sz w:val="32"/>
          <w:szCs w:val="32"/>
        </w:rPr>
        <w:t>2.</w:t>
      </w:r>
      <w:r w:rsidR="001B010E">
        <w:rPr>
          <w:rFonts w:ascii="方正仿宋_GBK" w:hAnsi="Times New Roman" w:cs="Times New Roman" w:hint="eastAsia"/>
          <w:b/>
          <w:kern w:val="0"/>
          <w:sz w:val="32"/>
          <w:szCs w:val="32"/>
        </w:rPr>
        <w:t xml:space="preserve"> </w:t>
      </w:r>
      <w:r w:rsidRPr="00C14505">
        <w:rPr>
          <w:rFonts w:ascii="方正仿宋_GBK" w:hAnsi="Times New Roman" w:cs="Times New Roman" w:hint="eastAsia"/>
          <w:b/>
          <w:kern w:val="0"/>
          <w:sz w:val="32"/>
          <w:szCs w:val="32"/>
        </w:rPr>
        <w:t>中转点建设。</w:t>
      </w:r>
      <w:r>
        <w:rPr>
          <w:rFonts w:ascii="Times New Roman" w:hAnsi="Times New Roman" w:cs="Times New Roman" w:hint="eastAsia"/>
          <w:kern w:val="0"/>
          <w:sz w:val="32"/>
          <w:szCs w:val="32"/>
        </w:rPr>
        <w:t>设立县级贮存转运中心，具备防雨、防渗漏、防遗失、等安全措施，妥善贮存农药包装废弃物，远离水源、热源、办公及居民生活区域，</w:t>
      </w:r>
    </w:p>
    <w:p w:rsidR="00233257" w:rsidRDefault="00734815">
      <w:pPr>
        <w:pStyle w:val="1"/>
        <w:widowControl w:val="0"/>
        <w:spacing w:line="600" w:lineRule="exact"/>
        <w:ind w:firstLineChars="200" w:firstLine="643"/>
        <w:rPr>
          <w:rFonts w:ascii="方正仿宋_GBK" w:hAnsi="宋体"/>
          <w:kern w:val="0"/>
          <w:sz w:val="32"/>
          <w:szCs w:val="32"/>
        </w:rPr>
      </w:pPr>
      <w:r w:rsidRPr="00C14505">
        <w:rPr>
          <w:rFonts w:ascii="方正仿宋_GBK" w:hAnsi="Times New Roman" w:cs="Times New Roman" w:hint="eastAsia"/>
          <w:b/>
          <w:kern w:val="0"/>
          <w:sz w:val="32"/>
          <w:szCs w:val="32"/>
        </w:rPr>
        <w:t>3.</w:t>
      </w:r>
      <w:r w:rsidR="001B010E">
        <w:rPr>
          <w:rFonts w:ascii="方正仿宋_GBK" w:hAnsi="Times New Roman" w:cs="Times New Roman" w:hint="eastAsia"/>
          <w:b/>
          <w:kern w:val="0"/>
          <w:sz w:val="32"/>
          <w:szCs w:val="32"/>
        </w:rPr>
        <w:t xml:space="preserve"> </w:t>
      </w:r>
      <w:r w:rsidRPr="00C14505">
        <w:rPr>
          <w:rFonts w:ascii="方正仿宋_GBK" w:hAnsi="Times New Roman" w:cs="Times New Roman" w:hint="eastAsia"/>
          <w:b/>
          <w:kern w:val="0"/>
          <w:sz w:val="32"/>
          <w:szCs w:val="32"/>
        </w:rPr>
        <w:t>宣传培训。</w:t>
      </w:r>
      <w:r>
        <w:rPr>
          <w:rFonts w:ascii="Times New Roman" w:hAnsi="Times New Roman" w:cs="Times New Roman"/>
          <w:kern w:val="0"/>
          <w:sz w:val="32"/>
          <w:szCs w:val="32"/>
        </w:rPr>
        <w:t>对</w:t>
      </w:r>
      <w:r>
        <w:rPr>
          <w:rFonts w:ascii="Times New Roman" w:hAnsi="Times New Roman" w:cs="Times New Roman" w:hint="eastAsia"/>
          <w:kern w:val="0"/>
          <w:sz w:val="32"/>
          <w:szCs w:val="32"/>
        </w:rPr>
        <w:t>县</w:t>
      </w:r>
      <w:r>
        <w:rPr>
          <w:rFonts w:ascii="Times New Roman" w:hAnsi="Times New Roman" w:cs="Times New Roman"/>
          <w:kern w:val="0"/>
          <w:sz w:val="32"/>
          <w:szCs w:val="32"/>
        </w:rPr>
        <w:t>农药包装废弃物回收网点负责人和各镇街农业技术服务中心相关人员组织开展专题培训</w:t>
      </w:r>
      <w:r>
        <w:rPr>
          <w:rFonts w:ascii="Times New Roman" w:hAnsi="Times New Roman" w:cs="Times New Roman" w:hint="eastAsia"/>
          <w:kern w:val="0"/>
          <w:sz w:val="32"/>
          <w:szCs w:val="32"/>
        </w:rPr>
        <w:t>，</w:t>
      </w:r>
      <w:r>
        <w:rPr>
          <w:rFonts w:ascii="方正仿宋_GBK" w:hAnsi="宋体" w:hint="eastAsia"/>
          <w:kern w:val="0"/>
          <w:sz w:val="32"/>
          <w:szCs w:val="32"/>
        </w:rPr>
        <w:t>充分利用广播、电视、网络、报纸、微信等媒体平台，通过组织以案例说法说理、设置宣传标语和发放宣传资料等方式，加强有关法律法规宣传，提高人民群众对随意丢弃农药包装废弃物危害性的认识和回收意识，指导农药使用者在施用农药过程中，通过多次清洗等方式减少、清除农药包装废弃物内的残留农药。鼓励引导农药生产者推行农药大容量包装，使用易回收利用、易处置或者在环境中可降</w:t>
      </w:r>
      <w:r>
        <w:rPr>
          <w:rFonts w:ascii="方正仿宋_GBK" w:hAnsi="宋体" w:hint="eastAsia"/>
          <w:kern w:val="0"/>
          <w:sz w:val="32"/>
          <w:szCs w:val="32"/>
        </w:rPr>
        <w:lastRenderedPageBreak/>
        <w:t>解的包装物，逐步淘汰铝箔包装物。</w:t>
      </w:r>
    </w:p>
    <w:p w:rsidR="00233257" w:rsidRDefault="00734815">
      <w:pPr>
        <w:pStyle w:val="1"/>
        <w:widowControl w:val="0"/>
        <w:spacing w:line="600" w:lineRule="exact"/>
        <w:ind w:firstLineChars="200" w:firstLine="643"/>
        <w:rPr>
          <w:rFonts w:ascii="Times New Roman" w:hAnsi="Times New Roman" w:cs="Times New Roman"/>
          <w:kern w:val="0"/>
          <w:sz w:val="32"/>
          <w:szCs w:val="32"/>
        </w:rPr>
      </w:pPr>
      <w:r w:rsidRPr="00C14505">
        <w:rPr>
          <w:rFonts w:ascii="方正仿宋_GBK" w:hAnsi="Times New Roman" w:cs="Times New Roman" w:hint="eastAsia"/>
          <w:b/>
          <w:kern w:val="0"/>
          <w:sz w:val="32"/>
          <w:szCs w:val="32"/>
        </w:rPr>
        <w:t>4.</w:t>
      </w:r>
      <w:r w:rsidR="001B010E">
        <w:rPr>
          <w:rFonts w:ascii="方正仿宋_GBK" w:hAnsi="Times New Roman" w:cs="Times New Roman" w:hint="eastAsia"/>
          <w:b/>
          <w:kern w:val="0"/>
          <w:sz w:val="32"/>
          <w:szCs w:val="32"/>
        </w:rPr>
        <w:t xml:space="preserve"> </w:t>
      </w:r>
      <w:r w:rsidRPr="00C14505">
        <w:rPr>
          <w:rFonts w:ascii="方正仿宋_GBK" w:hAnsi="Times New Roman" w:cs="Times New Roman" w:hint="eastAsia"/>
          <w:b/>
          <w:kern w:val="0"/>
          <w:sz w:val="32"/>
          <w:szCs w:val="32"/>
        </w:rPr>
        <w:t>回收。</w:t>
      </w:r>
      <w:r w:rsidRPr="00C14505">
        <w:rPr>
          <w:rFonts w:ascii="Times New Roman" w:hAnsi="Times New Roman" w:cs="Times New Roman" w:hint="eastAsia"/>
          <w:kern w:val="0"/>
          <w:sz w:val="32"/>
          <w:szCs w:val="32"/>
        </w:rPr>
        <w:t>建立健全农药包装废弃物回收网络体系，回收站（点）、县级贮存转运中心要建立农药包装废弃物回收台账，记录农药包装废弃物的数量和去向信息，回收台账应当保存两年以上，定期收集农药包装废弃物并及时转运处理，</w:t>
      </w:r>
      <w:r w:rsidRPr="00C14505">
        <w:rPr>
          <w:rFonts w:ascii="Times New Roman" w:hAnsi="Times New Roman" w:cs="Times New Roman"/>
          <w:kern w:val="0"/>
          <w:sz w:val="32"/>
          <w:szCs w:val="32"/>
        </w:rPr>
        <w:t>农药</w:t>
      </w:r>
      <w:r>
        <w:rPr>
          <w:rFonts w:ascii="Times New Roman" w:hAnsi="Times New Roman" w:cs="Times New Roman"/>
          <w:kern w:val="0"/>
          <w:sz w:val="32"/>
          <w:szCs w:val="32"/>
        </w:rPr>
        <w:t>包装废弃物回收、转运、贮存和其它环节均由第三方组织独立进行。</w:t>
      </w:r>
    </w:p>
    <w:p w:rsidR="00233257" w:rsidRDefault="00734815">
      <w:pPr>
        <w:pStyle w:val="1"/>
        <w:widowControl w:val="0"/>
        <w:spacing w:line="600" w:lineRule="exact"/>
        <w:ind w:firstLineChars="205" w:firstLine="659"/>
        <w:rPr>
          <w:rFonts w:ascii="Times New Roman" w:hAnsi="Times New Roman" w:cs="Times New Roman"/>
          <w:b/>
          <w:kern w:val="0"/>
          <w:sz w:val="32"/>
          <w:szCs w:val="32"/>
        </w:rPr>
      </w:pPr>
      <w:r w:rsidRPr="00C14505">
        <w:rPr>
          <w:rFonts w:ascii="方正仿宋_GBK" w:hAnsi="Times New Roman" w:cs="Times New Roman" w:hint="eastAsia"/>
          <w:b/>
          <w:kern w:val="0"/>
          <w:sz w:val="32"/>
          <w:szCs w:val="32"/>
        </w:rPr>
        <w:t>5.</w:t>
      </w:r>
      <w:r w:rsidR="001B010E">
        <w:rPr>
          <w:rFonts w:ascii="方正仿宋_GBK" w:hAnsi="Times New Roman" w:cs="Times New Roman" w:hint="eastAsia"/>
          <w:b/>
          <w:kern w:val="0"/>
          <w:sz w:val="32"/>
          <w:szCs w:val="32"/>
        </w:rPr>
        <w:t xml:space="preserve"> </w:t>
      </w:r>
      <w:r w:rsidRPr="00C14505">
        <w:rPr>
          <w:rFonts w:ascii="方正仿宋_GBK" w:hAnsi="Times New Roman" w:cs="Times New Roman" w:hint="eastAsia"/>
          <w:b/>
          <w:kern w:val="0"/>
          <w:sz w:val="32"/>
          <w:szCs w:val="32"/>
        </w:rPr>
        <w:t>调查统计。</w:t>
      </w:r>
      <w:r w:rsidRPr="00C14505">
        <w:rPr>
          <w:rFonts w:ascii="Times New Roman" w:hAnsi="Times New Roman" w:cs="Times New Roman" w:hint="eastAsia"/>
          <w:kern w:val="0"/>
          <w:sz w:val="32"/>
          <w:szCs w:val="32"/>
        </w:rPr>
        <w:t>调查本县农药包装废弃物产生量</w:t>
      </w:r>
      <w:r w:rsidR="00C14505" w:rsidRPr="00C14505">
        <w:rPr>
          <w:rFonts w:ascii="Times New Roman" w:hAnsi="Times New Roman" w:cs="Times New Roman" w:hint="eastAsia"/>
          <w:kern w:val="0"/>
          <w:sz w:val="32"/>
          <w:szCs w:val="32"/>
        </w:rPr>
        <w:t>和田间遗弃量</w:t>
      </w:r>
      <w:r w:rsidRPr="00C14505">
        <w:rPr>
          <w:rFonts w:ascii="Times New Roman" w:hAnsi="Times New Roman" w:cs="Times New Roman" w:hint="eastAsia"/>
          <w:kern w:val="0"/>
          <w:sz w:val="32"/>
          <w:szCs w:val="32"/>
        </w:rPr>
        <w:t>。</w:t>
      </w:r>
    </w:p>
    <w:p w:rsidR="00233257" w:rsidRDefault="00734815">
      <w:pPr>
        <w:pStyle w:val="1"/>
        <w:widowControl w:val="0"/>
        <w:spacing w:line="600" w:lineRule="exact"/>
        <w:ind w:firstLineChars="205" w:firstLine="659"/>
        <w:rPr>
          <w:rFonts w:ascii="Times New Roman" w:hAnsi="Times New Roman" w:cs="Times New Roman"/>
          <w:b/>
          <w:kern w:val="0"/>
          <w:sz w:val="32"/>
          <w:szCs w:val="32"/>
        </w:rPr>
      </w:pPr>
      <w:r w:rsidRPr="00C14505">
        <w:rPr>
          <w:rFonts w:ascii="方正仿宋_GBK" w:hAnsi="Times New Roman" w:cs="Times New Roman" w:hint="eastAsia"/>
          <w:b/>
          <w:kern w:val="0"/>
          <w:sz w:val="32"/>
          <w:szCs w:val="32"/>
        </w:rPr>
        <w:t>6.</w:t>
      </w:r>
      <w:r w:rsidR="001B010E">
        <w:rPr>
          <w:rFonts w:ascii="方正仿宋_GBK" w:hAnsi="Times New Roman" w:cs="Times New Roman" w:hint="eastAsia"/>
          <w:b/>
          <w:kern w:val="0"/>
          <w:sz w:val="32"/>
          <w:szCs w:val="32"/>
        </w:rPr>
        <w:t xml:space="preserve"> 处理</w:t>
      </w:r>
      <w:r w:rsidRPr="00C14505">
        <w:rPr>
          <w:rFonts w:ascii="方正仿宋_GBK" w:hAnsi="Times New Roman" w:cs="Times New Roman" w:hint="eastAsia"/>
          <w:b/>
          <w:kern w:val="0"/>
          <w:sz w:val="32"/>
          <w:szCs w:val="32"/>
        </w:rPr>
        <w:t>。</w:t>
      </w:r>
      <w:r>
        <w:rPr>
          <w:rFonts w:ascii="方正仿宋_GBK" w:hAnsi="宋体" w:hint="eastAsia"/>
          <w:bCs/>
          <w:kern w:val="0"/>
          <w:sz w:val="32"/>
          <w:szCs w:val="32"/>
        </w:rPr>
        <w:t>严格按照《农药包装废弃物回收处理管理办法》要求</w:t>
      </w:r>
      <w:r w:rsidR="00C14505">
        <w:rPr>
          <w:rFonts w:ascii="方正仿宋_GBK" w:hAnsi="宋体" w:hint="eastAsia"/>
          <w:bCs/>
          <w:kern w:val="0"/>
          <w:sz w:val="32"/>
          <w:szCs w:val="32"/>
        </w:rPr>
        <w:t>和</w:t>
      </w:r>
      <w:r>
        <w:rPr>
          <w:rFonts w:ascii="方正仿宋_GBK" w:hAnsi="宋体" w:hint="eastAsia"/>
          <w:bCs/>
          <w:kern w:val="0"/>
          <w:sz w:val="32"/>
          <w:szCs w:val="32"/>
        </w:rPr>
        <w:t>《国家危险废物名录（2021年</w:t>
      </w:r>
      <w:r w:rsidR="001B010E">
        <w:rPr>
          <w:rFonts w:ascii="方正仿宋_GBK" w:hAnsi="宋体" w:hint="eastAsia"/>
          <w:bCs/>
          <w:kern w:val="0"/>
          <w:sz w:val="32"/>
          <w:szCs w:val="32"/>
        </w:rPr>
        <w:t>版）》的豁免规定，扎实做好农药包装废弃物的收集、运输、利用和处理</w:t>
      </w:r>
      <w:r>
        <w:rPr>
          <w:rFonts w:ascii="方正仿宋_GBK" w:hAnsi="宋体" w:hint="eastAsia"/>
          <w:bCs/>
          <w:kern w:val="0"/>
          <w:sz w:val="32"/>
          <w:szCs w:val="32"/>
        </w:rPr>
        <w:t>。转运时</w:t>
      </w:r>
      <w:r>
        <w:rPr>
          <w:rFonts w:ascii="方正仿宋_GBK" w:hAnsi="宋体" w:hint="eastAsia"/>
          <w:kern w:val="0"/>
          <w:sz w:val="32"/>
          <w:szCs w:val="32"/>
        </w:rPr>
        <w:t>，要防止污染环境，不得丢弃、遗撒农药包装废弃物。采取进入生活垃圾焚烧厂焚烧和</w:t>
      </w:r>
      <w:r>
        <w:rPr>
          <w:rFonts w:ascii="方正仿宋_GBK" w:hAnsi="宋体"/>
          <w:kern w:val="0"/>
          <w:sz w:val="32"/>
          <w:szCs w:val="32"/>
        </w:rPr>
        <w:t>资源化利用方式</w:t>
      </w:r>
      <w:r w:rsidR="001B010E">
        <w:rPr>
          <w:rFonts w:ascii="方正仿宋_GBK" w:hAnsi="宋体" w:hint="eastAsia"/>
          <w:kern w:val="0"/>
          <w:sz w:val="32"/>
          <w:szCs w:val="32"/>
        </w:rPr>
        <w:t>进行处理</w:t>
      </w:r>
      <w:r>
        <w:rPr>
          <w:rFonts w:ascii="方正仿宋_GBK" w:hAnsi="宋体"/>
          <w:kern w:val="0"/>
          <w:sz w:val="32"/>
          <w:szCs w:val="32"/>
        </w:rPr>
        <w:t>，</w:t>
      </w:r>
      <w:r>
        <w:rPr>
          <w:rFonts w:ascii="方正仿宋_GBK" w:hAnsi="宋体" w:hint="eastAsia"/>
          <w:kern w:val="0"/>
          <w:sz w:val="32"/>
          <w:szCs w:val="32"/>
        </w:rPr>
        <w:t>做到回收和处理有效衔接，及时处理已回收的农药包装废弃物，</w:t>
      </w:r>
      <w:r>
        <w:rPr>
          <w:rFonts w:ascii="方正仿宋_GBK" w:hAnsi="宋体" w:hint="eastAsia"/>
          <w:bCs/>
          <w:kern w:val="0"/>
          <w:sz w:val="32"/>
          <w:szCs w:val="32"/>
        </w:rPr>
        <w:t>按照有关规定填写、运行危险废物电子或纸质豁免转移联单，并建立处理台账，妥善保存</w:t>
      </w:r>
      <w:r>
        <w:rPr>
          <w:rFonts w:ascii="方正仿宋_GBK" w:hAnsi="宋体" w:hint="eastAsia"/>
          <w:kern w:val="0"/>
          <w:sz w:val="32"/>
          <w:szCs w:val="32"/>
        </w:rPr>
        <w:t>。</w:t>
      </w:r>
    </w:p>
    <w:p w:rsidR="00233257" w:rsidRDefault="00734815">
      <w:pPr>
        <w:widowControl w:val="0"/>
        <w:snapToGrid w:val="0"/>
        <w:spacing w:line="600" w:lineRule="exact"/>
        <w:ind w:firstLineChars="200" w:firstLine="640"/>
        <w:rPr>
          <w:rStyle w:val="NormalCharacter"/>
          <w:rFonts w:eastAsia="方正楷体_GBK" w:cs="Times New Roman"/>
          <w:sz w:val="32"/>
          <w:szCs w:val="32"/>
        </w:rPr>
      </w:pPr>
      <w:r>
        <w:rPr>
          <w:rStyle w:val="NormalCharacter"/>
          <w:rFonts w:eastAsia="方正楷体_GBK" w:cs="Times New Roman"/>
          <w:sz w:val="32"/>
          <w:szCs w:val="32"/>
        </w:rPr>
        <w:t>（二）服务要求</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运营服务商承担网络系统与站点建设、回收、调查统计、宣传培训等项目运营相关工作。运营服务商做好制定回收方案、回收网络系统布置、培训指导各站点工作人员开展回收工作、开展现场宣传培训活动、运营服务商做好项目资金、项目档案及日常管理工作。运营服务商按照</w:t>
      </w:r>
      <w:r>
        <w:rPr>
          <w:rStyle w:val="NormalCharacter"/>
          <w:rFonts w:eastAsia="方正仿宋_GBK" w:cs="Times New Roman" w:hint="eastAsia"/>
          <w:bCs/>
          <w:sz w:val="32"/>
          <w:szCs w:val="32"/>
        </w:rPr>
        <w:t>忠</w:t>
      </w:r>
      <w:r>
        <w:rPr>
          <w:rStyle w:val="NormalCharacter"/>
          <w:rFonts w:eastAsia="方正仿宋_GBK" w:cs="Times New Roman" w:hint="eastAsia"/>
          <w:bCs/>
          <w:sz w:val="32"/>
          <w:szCs w:val="32"/>
        </w:rPr>
        <w:lastRenderedPageBreak/>
        <w:t>县农业农村委员会</w:t>
      </w:r>
      <w:r w:rsidR="001B010E">
        <w:rPr>
          <w:rStyle w:val="NormalCharacter"/>
          <w:rFonts w:eastAsia="方正仿宋_GBK" w:cs="Times New Roman"/>
          <w:bCs/>
          <w:sz w:val="32"/>
          <w:szCs w:val="32"/>
        </w:rPr>
        <w:t>确定的农药包装废弃物回收处</w:t>
      </w:r>
      <w:r w:rsidR="001B010E">
        <w:rPr>
          <w:rStyle w:val="NormalCharacter"/>
          <w:rFonts w:eastAsia="方正仿宋_GBK" w:cs="Times New Roman" w:hint="eastAsia"/>
          <w:bCs/>
          <w:sz w:val="32"/>
          <w:szCs w:val="32"/>
        </w:rPr>
        <w:t>理工作</w:t>
      </w:r>
      <w:r>
        <w:rPr>
          <w:rStyle w:val="NormalCharacter"/>
          <w:rFonts w:eastAsia="方正仿宋_GBK" w:cs="Times New Roman"/>
          <w:bCs/>
          <w:sz w:val="32"/>
          <w:szCs w:val="32"/>
        </w:rPr>
        <w:t>方案开展工作。</w:t>
      </w:r>
    </w:p>
    <w:p w:rsidR="00233257" w:rsidRDefault="00734815">
      <w:pPr>
        <w:widowControl w:val="0"/>
        <w:snapToGrid w:val="0"/>
        <w:spacing w:line="600" w:lineRule="exact"/>
        <w:ind w:firstLineChars="200" w:firstLine="640"/>
        <w:rPr>
          <w:rStyle w:val="NormalCharacter"/>
          <w:rFonts w:eastAsia="方正黑体_GBK" w:cs="Times New Roman"/>
          <w:sz w:val="32"/>
          <w:szCs w:val="32"/>
        </w:rPr>
      </w:pPr>
      <w:r>
        <w:rPr>
          <w:rStyle w:val="NormalCharacter"/>
          <w:rFonts w:eastAsia="方正黑体_GBK" w:cs="Times New Roman"/>
          <w:sz w:val="32"/>
          <w:szCs w:val="32"/>
        </w:rPr>
        <w:t>二、商务要求：</w:t>
      </w:r>
    </w:p>
    <w:p w:rsidR="00233257" w:rsidRDefault="00734815">
      <w:pPr>
        <w:widowControl w:val="0"/>
        <w:snapToGrid w:val="0"/>
        <w:spacing w:line="600" w:lineRule="exact"/>
        <w:ind w:firstLineChars="200" w:firstLine="640"/>
        <w:rPr>
          <w:rStyle w:val="NormalCharacter"/>
          <w:rFonts w:eastAsia="方正楷体_GBK" w:cs="Times New Roman"/>
          <w:bCs/>
          <w:sz w:val="32"/>
          <w:szCs w:val="32"/>
        </w:rPr>
      </w:pPr>
      <w:r>
        <w:rPr>
          <w:rStyle w:val="NormalCharacter"/>
          <w:rFonts w:eastAsia="方正楷体_GBK" w:cs="Times New Roman"/>
          <w:bCs/>
          <w:sz w:val="32"/>
          <w:szCs w:val="32"/>
        </w:rPr>
        <w:t>（一）</w:t>
      </w:r>
      <w:r>
        <w:rPr>
          <w:rStyle w:val="NormalCharacter"/>
          <w:rFonts w:eastAsia="方正楷体_GBK" w:cs="Times New Roman" w:hint="eastAsia"/>
          <w:bCs/>
          <w:sz w:val="32"/>
          <w:szCs w:val="32"/>
        </w:rPr>
        <w:t>服务期</w:t>
      </w:r>
    </w:p>
    <w:p w:rsidR="00233257" w:rsidRDefault="00734815" w:rsidP="00100431">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hint="eastAsia"/>
          <w:bCs/>
          <w:sz w:val="32"/>
          <w:szCs w:val="32"/>
        </w:rPr>
        <w:t>服务期自合同签订之日起至完成所有服务项目止。</w:t>
      </w:r>
    </w:p>
    <w:p w:rsidR="00233257" w:rsidRDefault="00734815">
      <w:pPr>
        <w:widowControl w:val="0"/>
        <w:numPr>
          <w:ilvl w:val="0"/>
          <w:numId w:val="17"/>
        </w:numPr>
        <w:snapToGrid w:val="0"/>
        <w:spacing w:line="600" w:lineRule="exact"/>
        <w:ind w:firstLineChars="200" w:firstLine="640"/>
        <w:rPr>
          <w:rStyle w:val="NormalCharacter"/>
          <w:rFonts w:eastAsia="方正楷体_GBK" w:cs="Times New Roman"/>
          <w:bCs/>
          <w:sz w:val="32"/>
          <w:szCs w:val="32"/>
        </w:rPr>
      </w:pPr>
      <w:r>
        <w:rPr>
          <w:rStyle w:val="NormalCharacter"/>
          <w:rFonts w:eastAsia="方正楷体_GBK" w:cs="Times New Roman"/>
          <w:bCs/>
          <w:sz w:val="32"/>
          <w:szCs w:val="32"/>
        </w:rPr>
        <w:t>实施地点</w:t>
      </w:r>
    </w:p>
    <w:p w:rsidR="00233257" w:rsidRDefault="00100431" w:rsidP="00100431">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hint="eastAsia"/>
          <w:bCs/>
          <w:sz w:val="32"/>
          <w:szCs w:val="32"/>
        </w:rPr>
        <w:t>重庆市</w:t>
      </w:r>
      <w:r w:rsidR="00734815">
        <w:rPr>
          <w:rStyle w:val="NormalCharacter"/>
          <w:rFonts w:eastAsia="方正仿宋_GBK" w:cs="Times New Roman" w:hint="eastAsia"/>
          <w:bCs/>
          <w:sz w:val="32"/>
          <w:szCs w:val="32"/>
        </w:rPr>
        <w:t>忠县</w:t>
      </w:r>
      <w:r w:rsidR="00734815">
        <w:rPr>
          <w:rStyle w:val="NormalCharacter"/>
          <w:rFonts w:eastAsia="方正仿宋_GBK" w:cs="Times New Roman"/>
          <w:bCs/>
          <w:sz w:val="32"/>
          <w:szCs w:val="32"/>
        </w:rPr>
        <w:t>。</w:t>
      </w:r>
    </w:p>
    <w:p w:rsidR="00233257" w:rsidRDefault="00734815">
      <w:pPr>
        <w:pStyle w:val="PlainText"/>
        <w:widowControl w:val="0"/>
        <w:numPr>
          <w:ilvl w:val="0"/>
          <w:numId w:val="17"/>
        </w:numPr>
        <w:spacing w:line="600" w:lineRule="exact"/>
        <w:ind w:firstLineChars="200" w:firstLine="640"/>
        <w:rPr>
          <w:rStyle w:val="NormalCharacter"/>
          <w:rFonts w:eastAsia="方正楷体_GBK" w:cs="Times New Roman"/>
          <w:bCs/>
          <w:sz w:val="32"/>
          <w:szCs w:val="32"/>
        </w:rPr>
      </w:pPr>
      <w:r>
        <w:rPr>
          <w:rStyle w:val="NormalCharacter"/>
          <w:rFonts w:eastAsia="方正楷体_GBK" w:cs="Times New Roman"/>
          <w:bCs/>
          <w:sz w:val="32"/>
          <w:szCs w:val="32"/>
        </w:rPr>
        <w:t>报价要求</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本次报价须为人民币综合包干价形式报价，包含回收网络系统搭建、回收中心（站、点）建设所需设备物资</w:t>
      </w:r>
      <w:r w:rsidR="001B010E">
        <w:rPr>
          <w:rStyle w:val="NormalCharacter"/>
          <w:rFonts w:eastAsia="方正仿宋_GBK" w:cs="Times New Roman"/>
          <w:bCs/>
          <w:sz w:val="32"/>
          <w:szCs w:val="32"/>
        </w:rPr>
        <w:t>、运营管理服务涉及的宣传、调查统计、回收、转运、存储、无害化处</w:t>
      </w:r>
      <w:r w:rsidR="001B010E">
        <w:rPr>
          <w:rStyle w:val="NormalCharacter"/>
          <w:rFonts w:eastAsia="方正仿宋_GBK" w:cs="Times New Roman" w:hint="eastAsia"/>
          <w:bCs/>
          <w:sz w:val="32"/>
          <w:szCs w:val="32"/>
        </w:rPr>
        <w:t>理</w:t>
      </w:r>
      <w:r>
        <w:rPr>
          <w:rStyle w:val="NormalCharacter"/>
          <w:rFonts w:eastAsia="方正仿宋_GBK" w:cs="Times New Roman"/>
          <w:bCs/>
          <w:sz w:val="32"/>
          <w:szCs w:val="32"/>
        </w:rPr>
        <w:t>、人工、劳务补助等相关费用。</w:t>
      </w:r>
    </w:p>
    <w:p w:rsidR="00233257" w:rsidRDefault="00734815">
      <w:pPr>
        <w:widowControl w:val="0"/>
        <w:snapToGrid w:val="0"/>
        <w:spacing w:line="600" w:lineRule="exact"/>
        <w:rPr>
          <w:rStyle w:val="NormalCharacter"/>
          <w:rFonts w:eastAsia="方正仿宋_GBK" w:cs="Times New Roman"/>
          <w:bCs/>
          <w:sz w:val="32"/>
          <w:szCs w:val="32"/>
        </w:rPr>
      </w:pPr>
      <w:r>
        <w:rPr>
          <w:rStyle w:val="NormalCharacter"/>
          <w:rFonts w:eastAsia="方正仿宋_GBK" w:cs="Times New Roman"/>
          <w:bCs/>
          <w:sz w:val="32"/>
          <w:szCs w:val="32"/>
        </w:rPr>
        <w:t xml:space="preserve">  </w:t>
      </w:r>
      <w:r>
        <w:rPr>
          <w:rStyle w:val="NormalCharacter"/>
          <w:rFonts w:eastAsia="方正楷体_GBK" w:cs="Times New Roman"/>
          <w:bCs/>
          <w:sz w:val="32"/>
          <w:szCs w:val="32"/>
        </w:rPr>
        <w:t xml:space="preserve"> </w:t>
      </w:r>
      <w:r>
        <w:rPr>
          <w:rStyle w:val="NormalCharacter"/>
          <w:rFonts w:eastAsia="方正楷体_GBK" w:cs="Times New Roman"/>
          <w:bCs/>
          <w:sz w:val="32"/>
          <w:szCs w:val="32"/>
        </w:rPr>
        <w:t>（四）付款方式</w:t>
      </w:r>
    </w:p>
    <w:p w:rsidR="00233257" w:rsidRPr="00100431" w:rsidRDefault="00100431">
      <w:pPr>
        <w:widowControl w:val="0"/>
        <w:tabs>
          <w:tab w:val="left" w:pos="3710"/>
        </w:tabs>
        <w:snapToGrid w:val="0"/>
        <w:spacing w:line="600" w:lineRule="exact"/>
        <w:ind w:firstLineChars="200" w:firstLine="640"/>
        <w:rPr>
          <w:rStyle w:val="NormalCharacter"/>
          <w:rFonts w:ascii="方正仿宋_GBK" w:eastAsia="方正仿宋_GBK" w:cs="Times New Roman"/>
          <w:bCs/>
          <w:sz w:val="32"/>
          <w:szCs w:val="32"/>
        </w:rPr>
      </w:pPr>
      <w:r w:rsidRPr="00100431">
        <w:rPr>
          <w:rStyle w:val="NormalCharacter"/>
          <w:rFonts w:ascii="方正仿宋_GBK" w:eastAsia="方正仿宋_GBK" w:cs="Times New Roman" w:hint="eastAsia"/>
          <w:bCs/>
          <w:sz w:val="32"/>
          <w:szCs w:val="32"/>
        </w:rPr>
        <w:t>1.</w:t>
      </w:r>
      <w:r w:rsidR="00B12BD2">
        <w:rPr>
          <w:rStyle w:val="NormalCharacter"/>
          <w:rFonts w:ascii="方正仿宋_GBK" w:eastAsia="方正仿宋_GBK" w:cs="Times New Roman" w:hint="eastAsia"/>
          <w:bCs/>
          <w:sz w:val="32"/>
          <w:szCs w:val="32"/>
        </w:rPr>
        <w:t xml:space="preserve"> </w:t>
      </w:r>
      <w:r w:rsidR="00734815" w:rsidRPr="00100431">
        <w:rPr>
          <w:rStyle w:val="NormalCharacter"/>
          <w:rFonts w:ascii="方正仿宋_GBK" w:eastAsia="方正仿宋_GBK" w:cs="Times New Roman" w:hint="eastAsia"/>
          <w:bCs/>
          <w:sz w:val="32"/>
          <w:szCs w:val="32"/>
        </w:rPr>
        <w:t>成交供应商全部完成项目服务内容并经验收合格，完善并向采购单位提供项目所有资料后，采购单位一次性支付成交供应商合同成交总额的100%。</w:t>
      </w:r>
    </w:p>
    <w:p w:rsidR="00233257" w:rsidRDefault="00100431">
      <w:pPr>
        <w:widowControl w:val="0"/>
        <w:tabs>
          <w:tab w:val="left" w:pos="3710"/>
        </w:tabs>
        <w:snapToGrid w:val="0"/>
        <w:spacing w:line="600" w:lineRule="exact"/>
        <w:ind w:firstLineChars="200" w:firstLine="640"/>
        <w:rPr>
          <w:rStyle w:val="NormalCharacter"/>
          <w:rFonts w:eastAsia="方正仿宋_GBK" w:cs="Times New Roman"/>
          <w:bCs/>
          <w:sz w:val="32"/>
          <w:szCs w:val="32"/>
        </w:rPr>
      </w:pPr>
      <w:r w:rsidRPr="00100431">
        <w:rPr>
          <w:rStyle w:val="NormalCharacter"/>
          <w:rFonts w:ascii="方正仿宋_GBK" w:eastAsia="方正仿宋_GBK" w:cs="Times New Roman" w:hint="eastAsia"/>
          <w:bCs/>
          <w:sz w:val="32"/>
          <w:szCs w:val="32"/>
        </w:rPr>
        <w:t>2.</w:t>
      </w:r>
      <w:r w:rsidR="00B12BD2">
        <w:rPr>
          <w:rStyle w:val="NormalCharacter"/>
          <w:rFonts w:ascii="方正仿宋_GBK" w:eastAsia="方正仿宋_GBK" w:cs="Times New Roman" w:hint="eastAsia"/>
          <w:bCs/>
          <w:sz w:val="32"/>
          <w:szCs w:val="32"/>
        </w:rPr>
        <w:t xml:space="preserve"> </w:t>
      </w:r>
      <w:r w:rsidR="00734815" w:rsidRPr="00100431">
        <w:rPr>
          <w:rStyle w:val="NormalCharacter"/>
          <w:rFonts w:ascii="方正仿宋_GBK" w:eastAsia="方正仿宋_GBK" w:cs="Times New Roman" w:hint="eastAsia"/>
          <w:bCs/>
          <w:sz w:val="32"/>
          <w:szCs w:val="32"/>
        </w:rPr>
        <w:t>在支</w:t>
      </w:r>
      <w:r w:rsidR="00734815">
        <w:rPr>
          <w:rStyle w:val="NormalCharacter"/>
          <w:rFonts w:eastAsia="方正仿宋_GBK" w:cs="Times New Roman"/>
          <w:bCs/>
          <w:sz w:val="32"/>
          <w:szCs w:val="32"/>
        </w:rPr>
        <w:t>付费用前，乙方需向甲方提供等额正式税务发票。</w:t>
      </w:r>
    </w:p>
    <w:p w:rsidR="00233257" w:rsidRDefault="00734815">
      <w:pPr>
        <w:widowControl w:val="0"/>
        <w:snapToGrid w:val="0"/>
        <w:spacing w:line="600" w:lineRule="exact"/>
        <w:ind w:leftChars="200" w:left="560"/>
        <w:rPr>
          <w:rStyle w:val="NormalCharacter"/>
          <w:rFonts w:eastAsia="方正楷体_GBK" w:cs="Times New Roman"/>
          <w:bCs/>
          <w:sz w:val="32"/>
          <w:szCs w:val="32"/>
        </w:rPr>
      </w:pPr>
      <w:r>
        <w:rPr>
          <w:rStyle w:val="NormalCharacter"/>
          <w:rFonts w:eastAsia="方正楷体_GBK" w:cs="Times New Roman"/>
          <w:bCs/>
          <w:sz w:val="32"/>
          <w:szCs w:val="32"/>
        </w:rPr>
        <w:t>（五）验收</w:t>
      </w:r>
    </w:p>
    <w:p w:rsidR="00233257" w:rsidRDefault="00734815">
      <w:pPr>
        <w:widowControl w:val="0"/>
        <w:tabs>
          <w:tab w:val="left" w:pos="3710"/>
        </w:tabs>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成交供应商按采购合同提供服务，采购人验收合格出具项目验收报告。</w:t>
      </w:r>
    </w:p>
    <w:p w:rsidR="00233257" w:rsidRDefault="00734815">
      <w:pPr>
        <w:widowControl w:val="0"/>
        <w:snapToGrid w:val="0"/>
        <w:spacing w:line="600" w:lineRule="exact"/>
        <w:ind w:firstLineChars="200" w:firstLine="640"/>
        <w:rPr>
          <w:rStyle w:val="NormalCharacter"/>
          <w:rFonts w:eastAsia="方正楷体_GBK" w:cs="Times New Roman"/>
          <w:bCs/>
          <w:sz w:val="32"/>
          <w:szCs w:val="32"/>
        </w:rPr>
      </w:pPr>
      <w:r>
        <w:rPr>
          <w:rStyle w:val="NormalCharacter"/>
          <w:rFonts w:eastAsia="方正楷体_GBK" w:cs="Times New Roman"/>
          <w:bCs/>
          <w:sz w:val="32"/>
          <w:szCs w:val="32"/>
        </w:rPr>
        <w:t>（六）其他</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sectPr w:rsidR="00233257">
          <w:pgSz w:w="11906" w:h="16838"/>
          <w:pgMar w:top="1440" w:right="1800" w:bottom="1440" w:left="1800" w:header="851" w:footer="992" w:gutter="0"/>
          <w:cols w:space="720"/>
          <w:docGrid w:type="lines" w:linePitch="312"/>
        </w:sectPr>
      </w:pPr>
      <w:r>
        <w:rPr>
          <w:rStyle w:val="NormalCharacter"/>
          <w:rFonts w:eastAsia="方正仿宋_GBK" w:cs="Times New Roman"/>
          <w:bCs/>
          <w:sz w:val="32"/>
          <w:szCs w:val="32"/>
        </w:rPr>
        <w:t>（一）其他未尽事宜由供需双方在采购合同中详细约</w:t>
      </w:r>
      <w:r>
        <w:rPr>
          <w:rStyle w:val="NormalCharacter"/>
          <w:rFonts w:eastAsia="方正仿宋_GBK" w:cs="Times New Roman"/>
          <w:bCs/>
          <w:sz w:val="32"/>
          <w:szCs w:val="32"/>
        </w:rPr>
        <w:lastRenderedPageBreak/>
        <w:t>定。</w:t>
      </w:r>
    </w:p>
    <w:p w:rsidR="00233257" w:rsidRDefault="00734815">
      <w:pPr>
        <w:widowControl w:val="0"/>
        <w:snapToGrid w:val="0"/>
        <w:spacing w:line="600" w:lineRule="exact"/>
        <w:rPr>
          <w:rStyle w:val="NormalCharacter"/>
          <w:rFonts w:eastAsia="方正小标宋_GBK" w:cs="Times New Roman"/>
          <w:sz w:val="44"/>
          <w:szCs w:val="44"/>
        </w:rPr>
      </w:pPr>
      <w:r>
        <w:rPr>
          <w:rStyle w:val="NormalCharacter"/>
          <w:rFonts w:eastAsia="方正小标宋_GBK" w:cs="Times New Roman"/>
          <w:sz w:val="44"/>
          <w:szCs w:val="44"/>
        </w:rPr>
        <w:lastRenderedPageBreak/>
        <w:t>第三篇</w:t>
      </w:r>
      <w:r>
        <w:rPr>
          <w:rStyle w:val="NormalCharacter"/>
          <w:rFonts w:eastAsia="方正小标宋_GBK" w:cs="Times New Roman"/>
          <w:sz w:val="44"/>
          <w:szCs w:val="44"/>
        </w:rPr>
        <w:t xml:space="preserve">  </w:t>
      </w:r>
      <w:r>
        <w:rPr>
          <w:rStyle w:val="NormalCharacter"/>
          <w:rFonts w:eastAsia="方正小标宋_GBK" w:cs="Times New Roman"/>
          <w:sz w:val="44"/>
          <w:szCs w:val="44"/>
        </w:rPr>
        <w:t>评审程序、评审方法和评审标准</w:t>
      </w:r>
    </w:p>
    <w:p w:rsidR="00233257" w:rsidRDefault="00233257">
      <w:pPr>
        <w:widowControl w:val="0"/>
        <w:snapToGrid w:val="0"/>
        <w:spacing w:line="600" w:lineRule="exact"/>
        <w:rPr>
          <w:rStyle w:val="NormalCharacter"/>
          <w:rFonts w:eastAsia="方正仿宋_GBK" w:cs="Times New Roman"/>
          <w:sz w:val="32"/>
          <w:szCs w:val="32"/>
        </w:rPr>
      </w:pPr>
    </w:p>
    <w:p w:rsidR="00233257" w:rsidRDefault="00734815">
      <w:pPr>
        <w:pStyle w:val="Heading2"/>
        <w:widowControl w:val="0"/>
        <w:spacing w:line="600" w:lineRule="exact"/>
        <w:rPr>
          <w:rStyle w:val="NormalCharacter"/>
          <w:rFonts w:eastAsia="方正黑体_GBK" w:cs="Times New Roman"/>
          <w:sz w:val="32"/>
          <w:szCs w:val="32"/>
        </w:rPr>
      </w:pPr>
      <w:r>
        <w:rPr>
          <w:rStyle w:val="NormalCharacter"/>
          <w:rFonts w:eastAsia="方正仿宋_GBK" w:cs="Times New Roman"/>
          <w:bCs/>
          <w:sz w:val="32"/>
          <w:szCs w:val="32"/>
        </w:rPr>
        <w:t xml:space="preserve">   </w:t>
      </w:r>
      <w:r>
        <w:rPr>
          <w:rStyle w:val="NormalCharacter"/>
          <w:rFonts w:eastAsia="方正黑体_GBK" w:cs="Times New Roman"/>
          <w:bCs/>
          <w:sz w:val="32"/>
          <w:szCs w:val="32"/>
        </w:rPr>
        <w:t>一、评审程序</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评审工作由采购单位主持，具体评审工作由采购人依法组建的竞争性</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小组负责。</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小组到位后，推举其中一位评审专家担任评审组长，并由评审组长牵头组织该项目评审工作。</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小组按以下程序独立履行评审职责：</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楷体_GBK" w:cs="Times New Roman"/>
          <w:bCs/>
          <w:sz w:val="32"/>
          <w:szCs w:val="32"/>
        </w:rPr>
        <w:t>1</w:t>
      </w:r>
      <w:r>
        <w:rPr>
          <w:rStyle w:val="NormalCharacter"/>
          <w:rFonts w:eastAsia="方正楷体_GBK" w:cs="Times New Roman" w:hint="eastAsia"/>
          <w:bCs/>
          <w:sz w:val="32"/>
          <w:szCs w:val="32"/>
        </w:rPr>
        <w:t>.</w:t>
      </w:r>
      <w:r w:rsidR="00B12BD2">
        <w:rPr>
          <w:rStyle w:val="NormalCharacter"/>
          <w:rFonts w:eastAsia="方正楷体_GBK" w:cs="Times New Roman" w:hint="eastAsia"/>
          <w:bCs/>
          <w:sz w:val="32"/>
          <w:szCs w:val="32"/>
        </w:rPr>
        <w:t xml:space="preserve"> </w:t>
      </w:r>
      <w:r>
        <w:rPr>
          <w:rStyle w:val="NormalCharacter"/>
          <w:rFonts w:eastAsia="方正楷体_GBK" w:cs="Times New Roman"/>
          <w:sz w:val="32"/>
          <w:szCs w:val="32"/>
        </w:rPr>
        <w:t>资格性检查</w:t>
      </w:r>
      <w:r>
        <w:rPr>
          <w:rStyle w:val="NormalCharacter"/>
          <w:rFonts w:eastAsia="方正楷体_GBK" w:cs="Times New Roman"/>
          <w:bCs/>
          <w:sz w:val="32"/>
          <w:szCs w:val="32"/>
        </w:rPr>
        <w:t>。</w:t>
      </w:r>
      <w:r>
        <w:rPr>
          <w:rStyle w:val="NormalCharacter"/>
          <w:rFonts w:eastAsia="方正仿宋_GBK" w:cs="Times New Roman"/>
          <w:bCs/>
          <w:sz w:val="32"/>
          <w:szCs w:val="32"/>
        </w:rPr>
        <w:t>依据法律法规和</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文件的规定，对响应文件中的供应商营业执照、组织机构代码证、税务登记证（见注</w:t>
      </w:r>
      <w:r>
        <w:rPr>
          <w:rStyle w:val="NormalCharacter"/>
          <w:rFonts w:eastAsia="方正仿宋_GBK" w:hAnsi="方正仿宋_GBK" w:cs="Times New Roman"/>
          <w:bCs/>
          <w:sz w:val="32"/>
          <w:szCs w:val="32"/>
        </w:rPr>
        <w:t>①</w:t>
      </w:r>
      <w:r>
        <w:rPr>
          <w:rStyle w:val="NormalCharacter"/>
          <w:rFonts w:eastAsia="方正仿宋_GBK" w:cs="Times New Roman"/>
          <w:bCs/>
          <w:sz w:val="32"/>
          <w:szCs w:val="32"/>
        </w:rPr>
        <w:t>）、诚信声明、特定资格条件证明文件、供应商法定代表人身份证明书和授权代表委托书身份证明等进行审查，以确定供应商是否具备竞争性</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资格。</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注：</w:t>
      </w:r>
      <w:r>
        <w:rPr>
          <w:rStyle w:val="NormalCharacter"/>
          <w:rFonts w:eastAsia="方正仿宋_GBK" w:hAnsi="方正仿宋_GBK" w:cs="Times New Roman"/>
          <w:bCs/>
          <w:sz w:val="32"/>
          <w:szCs w:val="32"/>
        </w:rPr>
        <w:t>①</w:t>
      </w:r>
      <w:r>
        <w:rPr>
          <w:rStyle w:val="NormalCharacter"/>
          <w:rFonts w:eastAsia="方正仿宋_GBK" w:cs="Times New Roman"/>
          <w:bCs/>
          <w:sz w:val="32"/>
          <w:szCs w:val="32"/>
        </w:rPr>
        <w:t>供应商按</w:t>
      </w:r>
      <w:r>
        <w:rPr>
          <w:rStyle w:val="NormalCharacter"/>
          <w:rFonts w:eastAsia="方正仿宋_GBK" w:cs="Times New Roman"/>
          <w:bCs/>
          <w:sz w:val="32"/>
          <w:szCs w:val="32"/>
        </w:rPr>
        <w:t>“</w:t>
      </w:r>
      <w:r>
        <w:rPr>
          <w:rStyle w:val="NormalCharacter"/>
          <w:rFonts w:eastAsia="方正仿宋_GBK" w:cs="Times New Roman"/>
          <w:bCs/>
          <w:sz w:val="32"/>
          <w:szCs w:val="32"/>
        </w:rPr>
        <w:t>三证合一</w:t>
      </w:r>
      <w:r>
        <w:rPr>
          <w:rStyle w:val="NormalCharacter"/>
          <w:rFonts w:eastAsia="方正仿宋_GBK" w:cs="Times New Roman"/>
          <w:bCs/>
          <w:sz w:val="32"/>
          <w:szCs w:val="32"/>
        </w:rPr>
        <w:t>”</w:t>
      </w:r>
      <w:r>
        <w:rPr>
          <w:rStyle w:val="NormalCharacter"/>
          <w:rFonts w:eastAsia="方正仿宋_GBK" w:cs="Times New Roman"/>
          <w:bCs/>
          <w:sz w:val="32"/>
          <w:szCs w:val="32"/>
        </w:rPr>
        <w:t>登记制度办理营业执照的，组织机构代码证、税务登记证以供应商所提供的营业执照（副本）复印件为准。</w:t>
      </w:r>
    </w:p>
    <w:p w:rsidR="00233257" w:rsidRDefault="00734815">
      <w:pPr>
        <w:widowControl w:val="0"/>
        <w:snapToGrid w:val="0"/>
        <w:spacing w:line="600" w:lineRule="exact"/>
        <w:rPr>
          <w:rStyle w:val="NormalCharacter"/>
          <w:rFonts w:eastAsia="方正仿宋_GBK" w:cs="Times New Roman"/>
          <w:bCs/>
          <w:sz w:val="32"/>
          <w:szCs w:val="32"/>
        </w:rPr>
      </w:pPr>
      <w:r>
        <w:rPr>
          <w:rStyle w:val="NormalCharacter"/>
          <w:rFonts w:eastAsia="方正仿宋_GBK" w:cs="Times New Roman"/>
          <w:bCs/>
          <w:sz w:val="32"/>
          <w:szCs w:val="32"/>
        </w:rPr>
        <w:t xml:space="preserve">   </w:t>
      </w:r>
      <w:r>
        <w:rPr>
          <w:rStyle w:val="NormalCharacter"/>
          <w:rFonts w:eastAsia="方正楷体_GBK" w:cs="Times New Roman"/>
          <w:bCs/>
          <w:sz w:val="32"/>
          <w:szCs w:val="32"/>
        </w:rPr>
        <w:t xml:space="preserve"> 2</w:t>
      </w:r>
      <w:r>
        <w:rPr>
          <w:rStyle w:val="NormalCharacter"/>
          <w:rFonts w:eastAsia="方正楷体_GBK" w:cs="Times New Roman" w:hint="eastAsia"/>
          <w:bCs/>
          <w:sz w:val="32"/>
          <w:szCs w:val="32"/>
        </w:rPr>
        <w:t>.</w:t>
      </w:r>
      <w:r w:rsidR="00B12BD2">
        <w:rPr>
          <w:rStyle w:val="NormalCharacter"/>
          <w:rFonts w:eastAsia="方正楷体_GBK" w:cs="Times New Roman" w:hint="eastAsia"/>
          <w:bCs/>
          <w:sz w:val="32"/>
          <w:szCs w:val="32"/>
        </w:rPr>
        <w:t xml:space="preserve"> </w:t>
      </w:r>
      <w:r>
        <w:rPr>
          <w:rStyle w:val="NormalCharacter"/>
          <w:rFonts w:eastAsia="方正楷体_GBK" w:cs="Times New Roman"/>
          <w:sz w:val="32"/>
          <w:szCs w:val="32"/>
        </w:rPr>
        <w:t>符合性检查</w:t>
      </w:r>
      <w:r>
        <w:rPr>
          <w:rStyle w:val="NormalCharacter"/>
          <w:rFonts w:eastAsia="方正楷体_GBK" w:cs="Times New Roman"/>
          <w:bCs/>
          <w:sz w:val="32"/>
          <w:szCs w:val="32"/>
        </w:rPr>
        <w:t>。</w:t>
      </w:r>
      <w:r>
        <w:rPr>
          <w:rStyle w:val="NormalCharacter"/>
          <w:rFonts w:eastAsia="方正仿宋_GBK" w:cs="Times New Roman"/>
          <w:bCs/>
          <w:sz w:val="32"/>
          <w:szCs w:val="32"/>
        </w:rPr>
        <w:t>依据</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文件的规定，从响应文件的有效性、完整性和对</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文件的响应程度进行审查，以确定是否对</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文件的实质性要求作出响应。</w:t>
      </w:r>
    </w:p>
    <w:p w:rsidR="00233257" w:rsidRDefault="00B12BD2" w:rsidP="00B12BD2">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楷体_GBK" w:cs="Times New Roman" w:hint="eastAsia"/>
          <w:bCs/>
          <w:sz w:val="32"/>
          <w:szCs w:val="32"/>
        </w:rPr>
        <w:t xml:space="preserve">3. </w:t>
      </w:r>
      <w:r w:rsidR="00734815">
        <w:rPr>
          <w:rStyle w:val="NormalCharacter"/>
          <w:rFonts w:eastAsia="方正楷体_GBK" w:cs="Times New Roman"/>
          <w:bCs/>
          <w:sz w:val="32"/>
          <w:szCs w:val="32"/>
        </w:rPr>
        <w:t>有效性检查对。</w:t>
      </w:r>
      <w:r w:rsidR="00734815">
        <w:rPr>
          <w:rStyle w:val="NormalCharacter"/>
          <w:rFonts w:eastAsia="方正仿宋_GBK" w:cs="Times New Roman"/>
          <w:bCs/>
          <w:sz w:val="32"/>
          <w:szCs w:val="32"/>
        </w:rPr>
        <w:t>响应文件的有效性、完整性和响应程度进行审查结束后。竞争性</w:t>
      </w:r>
      <w:r w:rsidR="00734815">
        <w:rPr>
          <w:rStyle w:val="NormalCharacter"/>
          <w:rFonts w:eastAsia="方正仿宋_GBK" w:cs="Times New Roman" w:hint="eastAsia"/>
          <w:bCs/>
          <w:sz w:val="32"/>
          <w:szCs w:val="32"/>
        </w:rPr>
        <w:t>磋商</w:t>
      </w:r>
      <w:r w:rsidR="00734815">
        <w:rPr>
          <w:rStyle w:val="NormalCharacter"/>
          <w:rFonts w:eastAsia="方正仿宋_GBK" w:cs="Times New Roman"/>
          <w:bCs/>
          <w:sz w:val="32"/>
          <w:szCs w:val="32"/>
        </w:rPr>
        <w:t>小组所有成员按抽签顺序集中与单一供应商分别进行</w:t>
      </w:r>
      <w:r w:rsidR="00734815">
        <w:rPr>
          <w:rStyle w:val="NormalCharacter"/>
          <w:rFonts w:eastAsia="方正仿宋_GBK" w:cs="Times New Roman" w:hint="eastAsia"/>
          <w:bCs/>
          <w:sz w:val="32"/>
          <w:szCs w:val="32"/>
        </w:rPr>
        <w:t>磋商</w:t>
      </w:r>
      <w:r w:rsidR="00734815">
        <w:rPr>
          <w:rStyle w:val="NormalCharacter"/>
          <w:rFonts w:eastAsia="方正仿宋_GBK" w:cs="Times New Roman"/>
          <w:bCs/>
          <w:sz w:val="32"/>
          <w:szCs w:val="32"/>
        </w:rPr>
        <w:t>。</w:t>
      </w:r>
    </w:p>
    <w:p w:rsidR="00233257" w:rsidRDefault="00734815">
      <w:pPr>
        <w:widowControl w:val="0"/>
        <w:snapToGrid w:val="0"/>
        <w:spacing w:line="600" w:lineRule="exact"/>
        <w:rPr>
          <w:rStyle w:val="NormalCharacter"/>
          <w:rFonts w:eastAsia="方正仿宋_GBK" w:cs="Times New Roman"/>
          <w:bCs/>
          <w:sz w:val="32"/>
          <w:szCs w:val="32"/>
        </w:rPr>
      </w:pPr>
      <w:r>
        <w:rPr>
          <w:rStyle w:val="NormalCharacter"/>
          <w:rFonts w:eastAsia="方正仿宋_GBK" w:cs="Times New Roman"/>
          <w:bCs/>
          <w:sz w:val="32"/>
          <w:szCs w:val="32"/>
        </w:rPr>
        <w:t xml:space="preserve"> </w:t>
      </w:r>
      <w:r>
        <w:rPr>
          <w:rStyle w:val="NormalCharacter"/>
          <w:rFonts w:eastAsia="方正楷体_GBK" w:cs="Times New Roman"/>
          <w:bCs/>
          <w:sz w:val="32"/>
          <w:szCs w:val="32"/>
        </w:rPr>
        <w:t xml:space="preserve">   4</w:t>
      </w:r>
      <w:r w:rsidR="00B12BD2">
        <w:rPr>
          <w:rStyle w:val="NormalCharacter"/>
          <w:rFonts w:eastAsia="方正楷体_GBK" w:cs="Times New Roman" w:hint="eastAsia"/>
          <w:bCs/>
          <w:sz w:val="32"/>
          <w:szCs w:val="32"/>
        </w:rPr>
        <w:t xml:space="preserve">. </w:t>
      </w:r>
      <w:r>
        <w:rPr>
          <w:rStyle w:val="NormalCharacter"/>
          <w:rFonts w:eastAsia="方正楷体_GBK" w:cs="Times New Roman"/>
          <w:bCs/>
          <w:sz w:val="32"/>
          <w:szCs w:val="32"/>
        </w:rPr>
        <w:t>澄清有关问题。</w:t>
      </w:r>
      <w:r>
        <w:rPr>
          <w:rStyle w:val="NormalCharacter"/>
          <w:rFonts w:eastAsia="方正仿宋_GBK" w:cs="Times New Roman"/>
          <w:bCs/>
          <w:sz w:val="32"/>
          <w:szCs w:val="32"/>
        </w:rPr>
        <w:t>对响应文件中含义不明确、同类问题表述不一致或者有明显文字和计算错误的内容，</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小</w:t>
      </w:r>
      <w:r>
        <w:rPr>
          <w:rStyle w:val="NormalCharacter"/>
          <w:rFonts w:eastAsia="方正仿宋_GBK" w:cs="Times New Roman"/>
          <w:bCs/>
          <w:sz w:val="32"/>
          <w:szCs w:val="32"/>
        </w:rPr>
        <w:lastRenderedPageBreak/>
        <w:t>组可以书面形式（应当由</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小组成员签字）要求供应商作出必要澄清、说明或者纠正。供应商的澄清、说明或者补正应当采用书面形式，由其法定代表人授权代表签字，其澄清的内容不得超出响应文件的范围或者改变响应文件的实质性内容。</w:t>
      </w:r>
    </w:p>
    <w:p w:rsidR="00233257" w:rsidRDefault="00B12BD2">
      <w:pPr>
        <w:widowControl w:val="0"/>
        <w:snapToGrid w:val="0"/>
        <w:spacing w:line="600" w:lineRule="exact"/>
        <w:rPr>
          <w:rStyle w:val="NormalCharacter"/>
          <w:rFonts w:eastAsia="方正仿宋_GBK" w:cs="Times New Roman"/>
          <w:bCs/>
          <w:sz w:val="32"/>
          <w:szCs w:val="32"/>
        </w:rPr>
      </w:pPr>
      <w:r>
        <w:rPr>
          <w:rStyle w:val="NormalCharacter"/>
          <w:rFonts w:eastAsia="方正仿宋_GBK" w:cs="Times New Roman"/>
          <w:bCs/>
          <w:sz w:val="32"/>
          <w:szCs w:val="32"/>
        </w:rPr>
        <w:t xml:space="preserve">    </w:t>
      </w:r>
      <w:r>
        <w:rPr>
          <w:rStyle w:val="NormalCharacter"/>
          <w:rFonts w:eastAsia="方正仿宋_GBK" w:cs="Times New Roman" w:hint="eastAsia"/>
          <w:bCs/>
          <w:sz w:val="32"/>
          <w:szCs w:val="32"/>
        </w:rPr>
        <w:t xml:space="preserve">5. </w:t>
      </w:r>
      <w:r w:rsidR="00734815">
        <w:rPr>
          <w:rStyle w:val="NormalCharacter"/>
          <w:rFonts w:eastAsia="方正仿宋_GBK" w:cs="Times New Roman"/>
          <w:bCs/>
          <w:sz w:val="32"/>
          <w:szCs w:val="32"/>
        </w:rPr>
        <w:t>在</w:t>
      </w:r>
      <w:r w:rsidR="00734815">
        <w:rPr>
          <w:rStyle w:val="NormalCharacter"/>
          <w:rFonts w:eastAsia="方正仿宋_GBK" w:cs="Times New Roman" w:hint="eastAsia"/>
          <w:bCs/>
          <w:sz w:val="32"/>
          <w:szCs w:val="32"/>
        </w:rPr>
        <w:t>磋商</w:t>
      </w:r>
      <w:r w:rsidR="00734815">
        <w:rPr>
          <w:rStyle w:val="NormalCharacter"/>
          <w:rFonts w:eastAsia="方正仿宋_GBK" w:cs="Times New Roman"/>
          <w:bCs/>
          <w:sz w:val="32"/>
          <w:szCs w:val="32"/>
        </w:rPr>
        <w:t>过程中，竞争性</w:t>
      </w:r>
      <w:r w:rsidR="00734815">
        <w:rPr>
          <w:rStyle w:val="NormalCharacter"/>
          <w:rFonts w:eastAsia="方正仿宋_GBK" w:cs="Times New Roman" w:hint="eastAsia"/>
          <w:bCs/>
          <w:sz w:val="32"/>
          <w:szCs w:val="32"/>
        </w:rPr>
        <w:t>磋商</w:t>
      </w:r>
      <w:r w:rsidR="00734815">
        <w:rPr>
          <w:rStyle w:val="NormalCharacter"/>
          <w:rFonts w:eastAsia="方正仿宋_GBK" w:cs="Times New Roman"/>
          <w:bCs/>
          <w:sz w:val="32"/>
          <w:szCs w:val="32"/>
        </w:rPr>
        <w:t>小组可以根据</w:t>
      </w:r>
      <w:r w:rsidR="00734815">
        <w:rPr>
          <w:rStyle w:val="NormalCharacter"/>
          <w:rFonts w:eastAsia="方正仿宋_GBK" w:cs="Times New Roman" w:hint="eastAsia"/>
          <w:bCs/>
          <w:sz w:val="32"/>
          <w:szCs w:val="32"/>
        </w:rPr>
        <w:t>磋商</w:t>
      </w:r>
      <w:r w:rsidR="00734815">
        <w:rPr>
          <w:rStyle w:val="NormalCharacter"/>
          <w:rFonts w:eastAsia="方正仿宋_GBK" w:cs="Times New Roman"/>
          <w:bCs/>
          <w:sz w:val="32"/>
          <w:szCs w:val="32"/>
        </w:rPr>
        <w:t>文件和</w:t>
      </w:r>
      <w:r w:rsidR="00734815">
        <w:rPr>
          <w:rStyle w:val="NormalCharacter"/>
          <w:rFonts w:eastAsia="方正仿宋_GBK" w:cs="Times New Roman" w:hint="eastAsia"/>
          <w:bCs/>
          <w:sz w:val="32"/>
          <w:szCs w:val="32"/>
        </w:rPr>
        <w:t>磋商</w:t>
      </w:r>
      <w:r w:rsidR="00734815">
        <w:rPr>
          <w:rStyle w:val="NormalCharacter"/>
          <w:rFonts w:eastAsia="方正仿宋_GBK" w:cs="Times New Roman"/>
          <w:bCs/>
          <w:sz w:val="32"/>
          <w:szCs w:val="32"/>
        </w:rPr>
        <w:t>情况实质性变动采购需求中的技术、服务要求以及合同草案条款，但不得变动</w:t>
      </w:r>
      <w:r w:rsidR="00734815">
        <w:rPr>
          <w:rStyle w:val="NormalCharacter"/>
          <w:rFonts w:eastAsia="方正仿宋_GBK" w:cs="Times New Roman" w:hint="eastAsia"/>
          <w:bCs/>
          <w:sz w:val="32"/>
          <w:szCs w:val="32"/>
        </w:rPr>
        <w:t>磋商</w:t>
      </w:r>
      <w:r w:rsidR="00734815">
        <w:rPr>
          <w:rStyle w:val="NormalCharacter"/>
          <w:rFonts w:eastAsia="方正仿宋_GBK" w:cs="Times New Roman"/>
          <w:bCs/>
          <w:sz w:val="32"/>
          <w:szCs w:val="32"/>
        </w:rPr>
        <w:t>文件中的其他内容。实质性变动的内容，须经采购人代表确认。实质性变动的内容作为</w:t>
      </w:r>
      <w:r w:rsidR="00734815">
        <w:rPr>
          <w:rStyle w:val="NormalCharacter"/>
          <w:rFonts w:eastAsia="方正仿宋_GBK" w:cs="Times New Roman" w:hint="eastAsia"/>
          <w:bCs/>
          <w:sz w:val="32"/>
          <w:szCs w:val="32"/>
        </w:rPr>
        <w:t>磋商</w:t>
      </w:r>
      <w:r w:rsidR="00734815">
        <w:rPr>
          <w:rStyle w:val="NormalCharacter"/>
          <w:rFonts w:eastAsia="方正仿宋_GBK" w:cs="Times New Roman"/>
          <w:bCs/>
          <w:sz w:val="32"/>
          <w:szCs w:val="32"/>
        </w:rPr>
        <w:t>文件的有效组成部分，</w:t>
      </w:r>
      <w:r w:rsidR="00734815">
        <w:rPr>
          <w:rStyle w:val="NormalCharacter"/>
          <w:rFonts w:eastAsia="方正仿宋_GBK" w:cs="Times New Roman" w:hint="eastAsia"/>
          <w:bCs/>
          <w:sz w:val="32"/>
          <w:szCs w:val="32"/>
        </w:rPr>
        <w:t>磋商</w:t>
      </w:r>
      <w:r w:rsidR="00734815">
        <w:rPr>
          <w:rStyle w:val="NormalCharacter"/>
          <w:rFonts w:eastAsia="方正仿宋_GBK" w:cs="Times New Roman"/>
          <w:bCs/>
          <w:sz w:val="32"/>
          <w:szCs w:val="32"/>
        </w:rPr>
        <w:t>小组应当及时以书面形式同时通知所有参加谈判</w:t>
      </w:r>
      <w:r w:rsidR="00734815">
        <w:rPr>
          <w:rStyle w:val="NormalCharacter"/>
          <w:rFonts w:eastAsia="方正仿宋_GBK" w:cs="Times New Roman" w:hint="eastAsia"/>
          <w:bCs/>
          <w:sz w:val="32"/>
          <w:szCs w:val="32"/>
        </w:rPr>
        <w:t>磋商</w:t>
      </w:r>
      <w:r w:rsidR="00734815">
        <w:rPr>
          <w:rStyle w:val="NormalCharacter"/>
          <w:rFonts w:eastAsia="方正仿宋_GBK" w:cs="Times New Roman"/>
          <w:bCs/>
          <w:sz w:val="32"/>
          <w:szCs w:val="32"/>
        </w:rPr>
        <w:t>的供应商。</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6</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供应商应当按照</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文件的变动情况和</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小组的要求作出相应的承诺，并由其法定代表人或授权代表签字或者加盖公章。若供应商需重新制定设计方案或解决方案，重新提交响应文件的，</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小组应确定重新提交响应文件的时间和提交方式，并以书面的形式通知。</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7</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经</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确定最终符合采购需求和报价的供应商后，由</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小组采用综合评分法对供应商的响应文件进行综合评分。</w:t>
      </w:r>
    </w:p>
    <w:p w:rsidR="00233257" w:rsidRDefault="00734815">
      <w:pPr>
        <w:pStyle w:val="Heading2"/>
        <w:widowControl w:val="0"/>
        <w:spacing w:line="600" w:lineRule="exact"/>
        <w:ind w:firstLineChars="200" w:firstLine="640"/>
        <w:rPr>
          <w:rStyle w:val="NormalCharacter"/>
          <w:rFonts w:eastAsia="方正黑体_GBK" w:cs="Times New Roman"/>
          <w:bCs/>
          <w:sz w:val="32"/>
          <w:szCs w:val="32"/>
        </w:rPr>
      </w:pPr>
      <w:r>
        <w:rPr>
          <w:rStyle w:val="NormalCharacter"/>
          <w:rFonts w:eastAsia="方正黑体_GBK" w:cs="Times New Roman"/>
          <w:bCs/>
          <w:sz w:val="32"/>
          <w:szCs w:val="32"/>
        </w:rPr>
        <w:t>二、评审方法</w:t>
      </w:r>
    </w:p>
    <w:p w:rsidR="00233257" w:rsidRDefault="00B12BD2">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楷体_GBK" w:cs="Times New Roman" w:hint="eastAsia"/>
          <w:bCs/>
          <w:sz w:val="32"/>
          <w:szCs w:val="32"/>
        </w:rPr>
        <w:t>（一）</w:t>
      </w:r>
      <w:r w:rsidR="00734815">
        <w:rPr>
          <w:rStyle w:val="NormalCharacter"/>
          <w:rFonts w:eastAsia="方正楷体_GBK" w:cs="Times New Roman"/>
          <w:bCs/>
          <w:sz w:val="32"/>
          <w:szCs w:val="32"/>
        </w:rPr>
        <w:t>本项目采用综合评分法进行评分。</w:t>
      </w:r>
      <w:r w:rsidR="00734815">
        <w:rPr>
          <w:rStyle w:val="NormalCharacter"/>
          <w:rFonts w:eastAsia="方正仿宋_GBK" w:cs="Times New Roman"/>
          <w:bCs/>
          <w:sz w:val="32"/>
          <w:szCs w:val="32"/>
        </w:rPr>
        <w:t>综合评分法，是指响应文件满足</w:t>
      </w:r>
      <w:r w:rsidR="00734815">
        <w:rPr>
          <w:rStyle w:val="NormalCharacter"/>
          <w:rFonts w:eastAsia="方正仿宋_GBK" w:cs="Times New Roman" w:hint="eastAsia"/>
          <w:bCs/>
          <w:sz w:val="32"/>
          <w:szCs w:val="32"/>
        </w:rPr>
        <w:t>磋商</w:t>
      </w:r>
      <w:r w:rsidR="00734815">
        <w:rPr>
          <w:rStyle w:val="NormalCharacter"/>
          <w:rFonts w:eastAsia="方正仿宋_GBK" w:cs="Times New Roman"/>
          <w:bCs/>
          <w:sz w:val="32"/>
          <w:szCs w:val="32"/>
        </w:rPr>
        <w:t>文件全部实质性要求且按照评审因素的量化指标评审得分最高的为成交候选供应商的评</w:t>
      </w:r>
      <w:r w:rsidR="00734815">
        <w:rPr>
          <w:rStyle w:val="NormalCharacter"/>
          <w:rFonts w:eastAsia="方正仿宋_GBK" w:cs="Times New Roman"/>
          <w:bCs/>
          <w:sz w:val="32"/>
          <w:szCs w:val="32"/>
        </w:rPr>
        <w:lastRenderedPageBreak/>
        <w:t>审方法。</w:t>
      </w:r>
    </w:p>
    <w:p w:rsidR="00233257" w:rsidRDefault="00B12BD2">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楷体_GBK" w:cs="Times New Roman" w:hint="eastAsia"/>
          <w:bCs/>
          <w:sz w:val="32"/>
          <w:szCs w:val="32"/>
        </w:rPr>
        <w:t>（二）</w:t>
      </w:r>
      <w:r w:rsidR="00734815">
        <w:rPr>
          <w:rStyle w:val="NormalCharacter"/>
          <w:rFonts w:eastAsia="方正仿宋_GBK" w:cs="Times New Roman" w:hint="eastAsia"/>
          <w:bCs/>
          <w:sz w:val="32"/>
          <w:szCs w:val="32"/>
        </w:rPr>
        <w:t>磋商</w:t>
      </w:r>
      <w:r w:rsidR="00734815">
        <w:rPr>
          <w:rStyle w:val="NormalCharacter"/>
          <w:rFonts w:eastAsia="方正仿宋_GBK" w:cs="Times New Roman"/>
          <w:bCs/>
          <w:sz w:val="32"/>
          <w:szCs w:val="32"/>
        </w:rPr>
        <w:t>小组各成员独立对每个有效供应商的响应文件进行评价、打分，然后由组长组织</w:t>
      </w:r>
      <w:r w:rsidR="00734815">
        <w:rPr>
          <w:rStyle w:val="NormalCharacter"/>
          <w:rFonts w:eastAsia="方正仿宋_GBK" w:cs="Times New Roman" w:hint="eastAsia"/>
          <w:bCs/>
          <w:sz w:val="32"/>
          <w:szCs w:val="32"/>
        </w:rPr>
        <w:t>磋商</w:t>
      </w:r>
      <w:r w:rsidR="00734815">
        <w:rPr>
          <w:rStyle w:val="NormalCharacter"/>
          <w:rFonts w:eastAsia="方正仿宋_GBK" w:cs="Times New Roman"/>
          <w:bCs/>
          <w:sz w:val="32"/>
          <w:szCs w:val="32"/>
        </w:rPr>
        <w:t>小组对各成员打分情况进行核查及复核，个别成员对同一供应商同一评分项的打分偏离较大的，应对供应商的响应文件进行再次核对，确属打分有误的，应及时进行修正。</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复核后，</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小组汇总每个供应商每项评分因素的得分。</w:t>
      </w:r>
    </w:p>
    <w:p w:rsidR="00233257" w:rsidRDefault="00B12BD2">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hint="eastAsia"/>
          <w:bCs/>
          <w:sz w:val="32"/>
          <w:szCs w:val="32"/>
        </w:rPr>
        <w:t>（三）</w:t>
      </w:r>
      <w:r w:rsidR="00734815">
        <w:rPr>
          <w:rStyle w:val="NormalCharacter"/>
          <w:rFonts w:eastAsia="方正仿宋_GBK" w:cs="Times New Roman"/>
          <w:bCs/>
          <w:sz w:val="32"/>
          <w:szCs w:val="32"/>
        </w:rPr>
        <w:t>推荐成交候选供应商名单。按评审后得分由高到低的排列顺序推荐综合得分排名前三的供应商为本项目成交候选供应商，排名第一的为第一成交候选供应商。若综合得分相同的，按报价由低到高顺序排列；若综合得分且报价相同的，按运营服务优劣顺序排列。</w:t>
      </w:r>
    </w:p>
    <w:p w:rsidR="00233257" w:rsidRDefault="00734815">
      <w:pPr>
        <w:widowControl w:val="0"/>
        <w:numPr>
          <w:ilvl w:val="0"/>
          <w:numId w:val="19"/>
        </w:numPr>
        <w:snapToGrid w:val="0"/>
        <w:spacing w:line="600" w:lineRule="exact"/>
        <w:ind w:leftChars="200" w:left="560"/>
        <w:rPr>
          <w:rStyle w:val="NormalCharacter"/>
          <w:rFonts w:eastAsia="方正黑体_GBK" w:cs="Times New Roman"/>
          <w:sz w:val="32"/>
          <w:szCs w:val="32"/>
        </w:rPr>
      </w:pPr>
      <w:r>
        <w:rPr>
          <w:rStyle w:val="NormalCharacter"/>
          <w:rFonts w:eastAsia="方正黑体_GBK" w:cs="Times New Roman"/>
          <w:sz w:val="32"/>
          <w:szCs w:val="32"/>
        </w:rPr>
        <w:t>评审标准</w:t>
      </w:r>
    </w:p>
    <w:p w:rsidR="00233257" w:rsidRDefault="00734815">
      <w:pPr>
        <w:pStyle w:val="PlainText"/>
        <w:widowControl w:val="0"/>
        <w:numPr>
          <w:ilvl w:val="0"/>
          <w:numId w:val="20"/>
        </w:numPr>
        <w:spacing w:line="600" w:lineRule="exact"/>
        <w:rPr>
          <w:rStyle w:val="NormalCharacter"/>
          <w:rFonts w:eastAsia="方正楷体_GBK" w:cs="Times New Roman"/>
          <w:sz w:val="32"/>
          <w:szCs w:val="32"/>
        </w:rPr>
      </w:pPr>
      <w:r>
        <w:rPr>
          <w:rStyle w:val="NormalCharacter"/>
          <w:rFonts w:eastAsia="方正楷体_GBK" w:cs="Times New Roman"/>
          <w:sz w:val="32"/>
          <w:szCs w:val="32"/>
        </w:rPr>
        <w:t>评分标准</w:t>
      </w:r>
    </w:p>
    <w:p w:rsidR="00233257" w:rsidRDefault="00233257">
      <w:pPr>
        <w:pStyle w:val="UserStyle49"/>
        <w:widowControl w:val="0"/>
        <w:snapToGrid w:val="0"/>
        <w:spacing w:line="600" w:lineRule="exact"/>
        <w:ind w:left="321"/>
        <w:jc w:val="both"/>
        <w:rPr>
          <w:rStyle w:val="NormalCharacter"/>
          <w:rFonts w:eastAsia="方正仿宋_GBK" w:cs="Times New Roman"/>
          <w:color w:val="auto"/>
          <w:sz w:val="32"/>
          <w:szCs w:val="32"/>
        </w:rPr>
      </w:pPr>
    </w:p>
    <w:p w:rsidR="00233257" w:rsidRDefault="00734815">
      <w:pPr>
        <w:pStyle w:val="UserStyle49"/>
        <w:widowControl w:val="0"/>
        <w:snapToGrid w:val="0"/>
        <w:spacing w:line="600" w:lineRule="exact"/>
        <w:ind w:left="321"/>
        <w:jc w:val="center"/>
        <w:rPr>
          <w:rStyle w:val="NormalCharacter"/>
          <w:rFonts w:eastAsia="方正楷体_GBK" w:cs="Times New Roman"/>
          <w:bCs/>
          <w:color w:val="auto"/>
          <w:sz w:val="32"/>
          <w:szCs w:val="32"/>
        </w:rPr>
      </w:pPr>
      <w:r>
        <w:rPr>
          <w:rStyle w:val="NormalCharacter"/>
          <w:rFonts w:eastAsia="方正楷体_GBK" w:cs="Times New Roman"/>
          <w:color w:val="auto"/>
          <w:sz w:val="32"/>
          <w:szCs w:val="32"/>
        </w:rPr>
        <w:br w:type="page"/>
      </w:r>
      <w:r>
        <w:rPr>
          <w:rStyle w:val="NormalCharacter"/>
          <w:rFonts w:eastAsia="方正仿宋_GBK" w:cs="Times New Roman" w:hint="eastAsia"/>
          <w:color w:val="auto"/>
          <w:sz w:val="32"/>
          <w:szCs w:val="32"/>
        </w:rPr>
        <w:lastRenderedPageBreak/>
        <w:t>忠县</w:t>
      </w:r>
      <w:r>
        <w:rPr>
          <w:rStyle w:val="NormalCharacter"/>
          <w:rFonts w:eastAsia="方正仿宋_GBK" w:cs="Times New Roman"/>
          <w:color w:val="auto"/>
          <w:sz w:val="32"/>
          <w:szCs w:val="32"/>
        </w:rPr>
        <w:t>202</w:t>
      </w:r>
      <w:r>
        <w:rPr>
          <w:rStyle w:val="NormalCharacter"/>
          <w:rFonts w:eastAsia="方正仿宋_GBK" w:cs="Times New Roman" w:hint="eastAsia"/>
          <w:color w:val="auto"/>
          <w:sz w:val="32"/>
          <w:szCs w:val="32"/>
        </w:rPr>
        <w:t>2</w:t>
      </w:r>
      <w:r w:rsidR="00D3110C">
        <w:rPr>
          <w:rStyle w:val="NormalCharacter"/>
          <w:rFonts w:eastAsia="方正仿宋_GBK" w:cs="Times New Roman"/>
          <w:color w:val="auto"/>
          <w:sz w:val="32"/>
          <w:szCs w:val="32"/>
        </w:rPr>
        <w:t>年农药包装废弃物回收处</w:t>
      </w:r>
      <w:r w:rsidR="00D3110C">
        <w:rPr>
          <w:rStyle w:val="NormalCharacter"/>
          <w:rFonts w:eastAsia="方正仿宋_GBK" w:cs="Times New Roman" w:hint="eastAsia"/>
          <w:color w:val="auto"/>
          <w:sz w:val="32"/>
          <w:szCs w:val="32"/>
        </w:rPr>
        <w:t>理</w:t>
      </w:r>
      <w:r>
        <w:rPr>
          <w:rStyle w:val="NormalCharacter"/>
          <w:rFonts w:eastAsia="方正仿宋_GBK" w:cs="Times New Roman"/>
          <w:color w:val="auto"/>
          <w:sz w:val="32"/>
          <w:szCs w:val="32"/>
        </w:rPr>
        <w:t>项目评分表</w:t>
      </w:r>
    </w:p>
    <w:tbl>
      <w:tblPr>
        <w:tblpPr w:leftFromText="180" w:rightFromText="180" w:vertAnchor="page" w:horzAnchor="margin" w:tblpY="2419"/>
        <w:tblOverlap w:val="never"/>
        <w:tblW w:w="9137" w:type="dxa"/>
        <w:tblLayout w:type="fixed"/>
        <w:tblCellMar>
          <w:left w:w="0" w:type="dxa"/>
          <w:right w:w="0" w:type="dxa"/>
        </w:tblCellMar>
        <w:tblLook w:val="04A0"/>
      </w:tblPr>
      <w:tblGrid>
        <w:gridCol w:w="1159"/>
        <w:gridCol w:w="6309"/>
        <w:gridCol w:w="510"/>
        <w:gridCol w:w="1159"/>
      </w:tblGrid>
      <w:tr w:rsidR="00233257">
        <w:trPr>
          <w:trHeight w:val="490"/>
        </w:trPr>
        <w:tc>
          <w:tcPr>
            <w:tcW w:w="1159" w:type="dxa"/>
            <w:tcBorders>
              <w:top w:val="single" w:sz="4" w:space="0" w:color="000000"/>
              <w:left w:val="single" w:sz="4" w:space="0" w:color="000000"/>
              <w:bottom w:val="single" w:sz="4" w:space="0" w:color="000000"/>
              <w:right w:val="single" w:sz="4" w:space="0" w:color="000000"/>
            </w:tcBorders>
            <w:vAlign w:val="center"/>
          </w:tcPr>
          <w:p w:rsidR="00233257" w:rsidRDefault="00734815">
            <w:pPr>
              <w:spacing w:line="400" w:lineRule="exact"/>
              <w:jc w:val="center"/>
              <w:rPr>
                <w:rFonts w:eastAsia="方正仿宋_GBK" w:cs="Times New Roman"/>
                <w:b/>
                <w:szCs w:val="28"/>
              </w:rPr>
            </w:pPr>
            <w:r>
              <w:rPr>
                <w:rFonts w:eastAsia="方正仿宋_GBK" w:cs="Times New Roman"/>
                <w:b/>
                <w:szCs w:val="28"/>
              </w:rPr>
              <w:t>评分因素及权重</w:t>
            </w:r>
          </w:p>
        </w:tc>
        <w:tc>
          <w:tcPr>
            <w:tcW w:w="6309" w:type="dxa"/>
            <w:tcBorders>
              <w:top w:val="single" w:sz="4" w:space="0" w:color="000000"/>
              <w:left w:val="single" w:sz="4" w:space="0" w:color="000000"/>
              <w:bottom w:val="single" w:sz="4" w:space="0" w:color="000000"/>
              <w:right w:val="single" w:sz="4" w:space="0" w:color="000000"/>
            </w:tcBorders>
            <w:vAlign w:val="center"/>
          </w:tcPr>
          <w:p w:rsidR="00233257" w:rsidRDefault="00734815">
            <w:pPr>
              <w:spacing w:line="400" w:lineRule="exact"/>
              <w:jc w:val="center"/>
              <w:rPr>
                <w:rFonts w:eastAsia="方正仿宋_GBK" w:cs="Times New Roman"/>
                <w:b/>
                <w:szCs w:val="28"/>
              </w:rPr>
            </w:pPr>
            <w:r>
              <w:rPr>
                <w:rFonts w:eastAsia="方正仿宋_GBK" w:cs="Times New Roman"/>
                <w:b/>
                <w:szCs w:val="28"/>
              </w:rPr>
              <w:t>评分标准</w:t>
            </w:r>
          </w:p>
        </w:tc>
        <w:tc>
          <w:tcPr>
            <w:tcW w:w="510" w:type="dxa"/>
            <w:tcBorders>
              <w:top w:val="single" w:sz="4" w:space="0" w:color="000000"/>
              <w:left w:val="single" w:sz="4" w:space="0" w:color="000000"/>
              <w:bottom w:val="single" w:sz="4" w:space="0" w:color="000000"/>
              <w:right w:val="single" w:sz="4" w:space="0" w:color="000000"/>
            </w:tcBorders>
            <w:vAlign w:val="center"/>
          </w:tcPr>
          <w:p w:rsidR="00233257" w:rsidRDefault="00734815">
            <w:pPr>
              <w:spacing w:line="400" w:lineRule="exact"/>
              <w:jc w:val="center"/>
              <w:rPr>
                <w:rFonts w:eastAsia="方正仿宋_GBK" w:cs="Times New Roman"/>
                <w:b/>
                <w:szCs w:val="28"/>
              </w:rPr>
            </w:pPr>
            <w:r>
              <w:rPr>
                <w:rFonts w:eastAsia="方正仿宋_GBK" w:cs="Times New Roman"/>
                <w:b/>
                <w:szCs w:val="28"/>
              </w:rPr>
              <w:t>分值</w:t>
            </w:r>
          </w:p>
        </w:tc>
        <w:tc>
          <w:tcPr>
            <w:tcW w:w="1159" w:type="dxa"/>
            <w:tcBorders>
              <w:top w:val="single" w:sz="4" w:space="0" w:color="000000"/>
              <w:left w:val="single" w:sz="4" w:space="0" w:color="000000"/>
              <w:bottom w:val="single" w:sz="4" w:space="0" w:color="000000"/>
              <w:right w:val="single" w:sz="4" w:space="0" w:color="000000"/>
            </w:tcBorders>
            <w:vAlign w:val="center"/>
          </w:tcPr>
          <w:p w:rsidR="00233257" w:rsidRDefault="00734815">
            <w:pPr>
              <w:spacing w:line="400" w:lineRule="exact"/>
              <w:jc w:val="center"/>
              <w:rPr>
                <w:rFonts w:eastAsia="方正仿宋_GBK" w:cs="Times New Roman"/>
                <w:b/>
                <w:szCs w:val="28"/>
              </w:rPr>
            </w:pPr>
            <w:r>
              <w:rPr>
                <w:rFonts w:eastAsia="方正仿宋_GBK" w:cs="Times New Roman"/>
                <w:b/>
                <w:szCs w:val="28"/>
              </w:rPr>
              <w:t>说明</w:t>
            </w:r>
          </w:p>
        </w:tc>
      </w:tr>
      <w:tr w:rsidR="00233257">
        <w:trPr>
          <w:trHeight w:val="1228"/>
        </w:trPr>
        <w:tc>
          <w:tcPr>
            <w:tcW w:w="1159" w:type="dxa"/>
            <w:tcBorders>
              <w:top w:val="single" w:sz="4" w:space="0" w:color="000000"/>
              <w:left w:val="single" w:sz="4" w:space="0" w:color="000000"/>
              <w:bottom w:val="single" w:sz="4" w:space="0" w:color="auto"/>
              <w:right w:val="single" w:sz="4" w:space="0" w:color="000000"/>
            </w:tcBorders>
            <w:vAlign w:val="center"/>
          </w:tcPr>
          <w:p w:rsidR="00233257" w:rsidRDefault="00734815">
            <w:pPr>
              <w:spacing w:line="400" w:lineRule="exact"/>
              <w:rPr>
                <w:rFonts w:eastAsia="方正仿宋_GBK" w:cs="Times New Roman"/>
                <w:sz w:val="21"/>
                <w:szCs w:val="21"/>
              </w:rPr>
            </w:pPr>
            <w:r>
              <w:rPr>
                <w:rFonts w:eastAsia="方正仿宋_GBK" w:cs="Times New Roman" w:hint="eastAsia"/>
                <w:sz w:val="21"/>
                <w:szCs w:val="21"/>
              </w:rPr>
              <w:t>磋商</w:t>
            </w:r>
            <w:r>
              <w:rPr>
                <w:rFonts w:eastAsia="方正仿宋_GBK" w:cs="Times New Roman"/>
                <w:sz w:val="21"/>
                <w:szCs w:val="21"/>
              </w:rPr>
              <w:t>报价（</w:t>
            </w:r>
            <w:r>
              <w:rPr>
                <w:rFonts w:eastAsia="方正仿宋_GBK" w:cs="Times New Roman"/>
                <w:sz w:val="21"/>
                <w:szCs w:val="21"/>
              </w:rPr>
              <w:t>15</w:t>
            </w:r>
            <w:r>
              <w:rPr>
                <w:rFonts w:eastAsia="方正仿宋_GBK" w:cs="Times New Roman"/>
                <w:sz w:val="21"/>
                <w:szCs w:val="21"/>
              </w:rPr>
              <w:t>）</w:t>
            </w:r>
          </w:p>
        </w:tc>
        <w:tc>
          <w:tcPr>
            <w:tcW w:w="6309" w:type="dxa"/>
            <w:tcBorders>
              <w:top w:val="single" w:sz="4" w:space="0" w:color="000000"/>
              <w:left w:val="single" w:sz="4" w:space="0" w:color="000000"/>
              <w:bottom w:val="single" w:sz="4" w:space="0" w:color="auto"/>
              <w:right w:val="nil"/>
            </w:tcBorders>
            <w:vAlign w:val="center"/>
          </w:tcPr>
          <w:p w:rsidR="00233257" w:rsidRDefault="00734815">
            <w:pPr>
              <w:spacing w:line="400" w:lineRule="exact"/>
              <w:rPr>
                <w:rFonts w:ascii="宋体" w:hAnsi="宋体" w:cs="宋体"/>
                <w:sz w:val="21"/>
                <w:szCs w:val="21"/>
              </w:rPr>
            </w:pPr>
            <w:r>
              <w:rPr>
                <w:rFonts w:ascii="宋体" w:hAnsi="宋体" w:cs="宋体" w:hint="eastAsia"/>
                <w:sz w:val="21"/>
                <w:szCs w:val="21"/>
              </w:rPr>
              <w:t>满足磋商文件要求且最后报价最低的供应商的价格为磋商基准价，其价格分为满分，其他供应商的价格分按照下列公式计算。</w:t>
            </w:r>
          </w:p>
          <w:p w:rsidR="00233257" w:rsidRDefault="00734815">
            <w:pPr>
              <w:spacing w:line="400" w:lineRule="exact"/>
              <w:ind w:firstLineChars="200" w:firstLine="420"/>
              <w:rPr>
                <w:rFonts w:ascii="宋体" w:hAnsi="宋体" w:cs="宋体"/>
                <w:sz w:val="21"/>
                <w:szCs w:val="21"/>
              </w:rPr>
            </w:pPr>
            <w:r>
              <w:rPr>
                <w:rFonts w:ascii="宋体" w:hAnsi="宋体" w:cs="宋体" w:hint="eastAsia"/>
                <w:sz w:val="21"/>
                <w:szCs w:val="21"/>
              </w:rPr>
              <w:t>磋商报价得分＝（磋商基准价/最后磋商报价）×15。</w:t>
            </w:r>
          </w:p>
        </w:tc>
        <w:tc>
          <w:tcPr>
            <w:tcW w:w="510" w:type="dxa"/>
            <w:tcBorders>
              <w:top w:val="single" w:sz="4" w:space="0" w:color="000000"/>
              <w:left w:val="single" w:sz="4" w:space="0" w:color="000000"/>
              <w:bottom w:val="single" w:sz="4" w:space="0" w:color="auto"/>
              <w:right w:val="single" w:sz="4" w:space="0" w:color="000000"/>
            </w:tcBorders>
            <w:vAlign w:val="center"/>
          </w:tcPr>
          <w:p w:rsidR="00233257" w:rsidRDefault="00734815" w:rsidP="00B12BD2">
            <w:pPr>
              <w:spacing w:line="400" w:lineRule="exact"/>
              <w:jc w:val="center"/>
              <w:rPr>
                <w:rFonts w:ascii="宋体" w:hAnsi="宋体" w:cs="宋体"/>
                <w:sz w:val="21"/>
                <w:szCs w:val="21"/>
              </w:rPr>
            </w:pPr>
            <w:r>
              <w:rPr>
                <w:rFonts w:ascii="宋体" w:hAnsi="宋体" w:cs="宋体" w:hint="eastAsia"/>
                <w:sz w:val="21"/>
                <w:szCs w:val="21"/>
              </w:rPr>
              <w:t>15</w:t>
            </w:r>
          </w:p>
        </w:tc>
        <w:tc>
          <w:tcPr>
            <w:tcW w:w="1159" w:type="dxa"/>
            <w:vMerge w:val="restart"/>
            <w:tcBorders>
              <w:top w:val="single" w:sz="4" w:space="0" w:color="000000"/>
              <w:left w:val="single" w:sz="4" w:space="0" w:color="000000"/>
              <w:bottom w:val="single" w:sz="4" w:space="0" w:color="auto"/>
              <w:right w:val="single" w:sz="4" w:space="0" w:color="auto"/>
            </w:tcBorders>
            <w:vAlign w:val="center"/>
          </w:tcPr>
          <w:p w:rsidR="00233257" w:rsidRDefault="00734815">
            <w:pPr>
              <w:spacing w:line="400" w:lineRule="exact"/>
              <w:rPr>
                <w:rFonts w:ascii="宋体" w:hAnsi="宋体" w:cs="宋体"/>
                <w:sz w:val="21"/>
                <w:szCs w:val="21"/>
              </w:rPr>
            </w:pPr>
            <w:r>
              <w:rPr>
                <w:rFonts w:ascii="宋体" w:hAnsi="宋体" w:cs="宋体" w:hint="eastAsia"/>
                <w:sz w:val="21"/>
                <w:szCs w:val="21"/>
              </w:rPr>
              <w:t>本项目采用综合评分法进行评分。综合评分法，是指响应文件满足磋商文件全部实质性要求且按照评审因素的量化指标评审得分最高的为成交候选供应商的评审方法。（评分保留小数点后两位，从小数点后第三位四舍五入）</w:t>
            </w:r>
          </w:p>
        </w:tc>
      </w:tr>
      <w:tr w:rsidR="00233257">
        <w:trPr>
          <w:trHeight w:val="660"/>
        </w:trPr>
        <w:tc>
          <w:tcPr>
            <w:tcW w:w="1159" w:type="dxa"/>
            <w:vMerge w:val="restart"/>
            <w:tcBorders>
              <w:top w:val="single" w:sz="4" w:space="0" w:color="auto"/>
              <w:left w:val="single" w:sz="4" w:space="0" w:color="auto"/>
              <w:bottom w:val="single" w:sz="4" w:space="0" w:color="auto"/>
              <w:right w:val="single" w:sz="4" w:space="0" w:color="auto"/>
            </w:tcBorders>
            <w:vAlign w:val="center"/>
          </w:tcPr>
          <w:p w:rsidR="00233257" w:rsidRDefault="00734815">
            <w:pPr>
              <w:spacing w:line="400" w:lineRule="exact"/>
              <w:rPr>
                <w:rFonts w:eastAsia="方正仿宋_GBK" w:cs="Times New Roman"/>
                <w:sz w:val="21"/>
                <w:szCs w:val="21"/>
              </w:rPr>
            </w:pPr>
            <w:r>
              <w:rPr>
                <w:rFonts w:eastAsia="方正仿宋_GBK" w:cs="Times New Roman" w:hint="eastAsia"/>
                <w:sz w:val="21"/>
                <w:szCs w:val="21"/>
              </w:rPr>
              <w:t>商务部分（</w:t>
            </w:r>
            <w:r>
              <w:rPr>
                <w:rFonts w:eastAsia="方正仿宋_GBK" w:cs="Times New Roman" w:hint="eastAsia"/>
                <w:sz w:val="21"/>
                <w:szCs w:val="21"/>
              </w:rPr>
              <w:t>30</w:t>
            </w:r>
            <w:r>
              <w:rPr>
                <w:rFonts w:eastAsia="方正仿宋_GBK" w:cs="Times New Roman" w:hint="eastAsia"/>
                <w:sz w:val="21"/>
                <w:szCs w:val="21"/>
              </w:rPr>
              <w:t>分）</w:t>
            </w:r>
          </w:p>
        </w:tc>
        <w:tc>
          <w:tcPr>
            <w:tcW w:w="6309" w:type="dxa"/>
            <w:tcBorders>
              <w:top w:val="single" w:sz="4" w:space="0" w:color="auto"/>
              <w:left w:val="single" w:sz="4" w:space="0" w:color="auto"/>
              <w:bottom w:val="single" w:sz="4" w:space="0" w:color="auto"/>
              <w:right w:val="single" w:sz="4" w:space="0" w:color="auto"/>
            </w:tcBorders>
          </w:tcPr>
          <w:p w:rsidR="00233257" w:rsidRDefault="00734815">
            <w:pPr>
              <w:pStyle w:val="HtmlNormal"/>
              <w:widowControl w:val="0"/>
              <w:snapToGrid w:val="0"/>
              <w:spacing w:before="0" w:beforeAutospacing="0" w:after="0" w:afterAutospacing="0" w:line="400" w:lineRule="exact"/>
              <w:rPr>
                <w:rFonts w:ascii="宋体" w:eastAsia="宋体" w:hAnsi="宋体" w:cs="宋体"/>
                <w:kern w:val="2"/>
                <w:sz w:val="21"/>
                <w:szCs w:val="21"/>
              </w:rPr>
            </w:pPr>
            <w:r>
              <w:rPr>
                <w:rFonts w:eastAsia="方正仿宋_GBK" w:cs="Times New Roman" w:hint="eastAsia"/>
                <w:sz w:val="21"/>
                <w:szCs w:val="21"/>
              </w:rPr>
              <w:t>1</w:t>
            </w:r>
            <w:r>
              <w:rPr>
                <w:rFonts w:ascii="宋体" w:eastAsia="宋体" w:hAnsi="宋体" w:cs="宋体" w:hint="eastAsia"/>
                <w:kern w:val="2"/>
                <w:sz w:val="21"/>
                <w:szCs w:val="21"/>
              </w:rPr>
              <w:t>、供应商运营人员充足，3人及以上得5分，不足3人得0分。</w:t>
            </w:r>
          </w:p>
        </w:tc>
        <w:tc>
          <w:tcPr>
            <w:tcW w:w="510" w:type="dxa"/>
            <w:tcBorders>
              <w:top w:val="single" w:sz="4" w:space="0" w:color="auto"/>
              <w:left w:val="single" w:sz="4" w:space="0" w:color="auto"/>
              <w:bottom w:val="single" w:sz="4" w:space="0" w:color="auto"/>
              <w:right w:val="single" w:sz="4" w:space="0" w:color="auto"/>
            </w:tcBorders>
            <w:vAlign w:val="center"/>
          </w:tcPr>
          <w:p w:rsidR="00233257" w:rsidRDefault="00734815" w:rsidP="00B12BD2">
            <w:pPr>
              <w:spacing w:line="400" w:lineRule="exact"/>
              <w:jc w:val="center"/>
              <w:rPr>
                <w:rFonts w:ascii="宋体" w:hAnsi="宋体" w:cs="宋体"/>
                <w:sz w:val="21"/>
                <w:szCs w:val="21"/>
              </w:rPr>
            </w:pPr>
            <w:r>
              <w:rPr>
                <w:rFonts w:ascii="宋体" w:hAnsi="宋体" w:cs="宋体" w:hint="eastAsia"/>
                <w:sz w:val="21"/>
                <w:szCs w:val="21"/>
              </w:rPr>
              <w:t>5</w:t>
            </w:r>
          </w:p>
        </w:tc>
        <w:tc>
          <w:tcPr>
            <w:tcW w:w="1159" w:type="dxa"/>
            <w:vMerge/>
            <w:tcBorders>
              <w:top w:val="single" w:sz="4" w:space="0" w:color="auto"/>
              <w:left w:val="single" w:sz="4" w:space="0" w:color="auto"/>
              <w:bottom w:val="single" w:sz="4" w:space="0" w:color="auto"/>
              <w:right w:val="single" w:sz="4" w:space="0" w:color="auto"/>
            </w:tcBorders>
            <w:vAlign w:val="center"/>
          </w:tcPr>
          <w:p w:rsidR="00233257" w:rsidRDefault="00233257">
            <w:pPr>
              <w:spacing w:line="400" w:lineRule="exact"/>
              <w:rPr>
                <w:rFonts w:ascii="宋体" w:hAnsi="宋体" w:cs="宋体"/>
                <w:sz w:val="21"/>
                <w:szCs w:val="21"/>
              </w:rPr>
            </w:pPr>
          </w:p>
        </w:tc>
      </w:tr>
      <w:tr w:rsidR="00233257">
        <w:trPr>
          <w:trHeight w:val="90"/>
        </w:trPr>
        <w:tc>
          <w:tcPr>
            <w:tcW w:w="1159" w:type="dxa"/>
            <w:vMerge/>
            <w:tcBorders>
              <w:top w:val="single" w:sz="4" w:space="0" w:color="auto"/>
              <w:left w:val="single" w:sz="4" w:space="0" w:color="auto"/>
              <w:bottom w:val="single" w:sz="4" w:space="0" w:color="auto"/>
              <w:right w:val="single" w:sz="4" w:space="0" w:color="auto"/>
            </w:tcBorders>
            <w:vAlign w:val="center"/>
          </w:tcPr>
          <w:p w:rsidR="00233257" w:rsidRDefault="00233257">
            <w:pPr>
              <w:spacing w:line="400" w:lineRule="exact"/>
              <w:rPr>
                <w:rFonts w:eastAsia="方正仿宋_GBK" w:cs="Times New Roman"/>
                <w:sz w:val="21"/>
                <w:szCs w:val="21"/>
              </w:rPr>
            </w:pPr>
          </w:p>
        </w:tc>
        <w:tc>
          <w:tcPr>
            <w:tcW w:w="6309" w:type="dxa"/>
            <w:tcBorders>
              <w:top w:val="single" w:sz="4" w:space="0" w:color="auto"/>
              <w:left w:val="single" w:sz="4" w:space="0" w:color="auto"/>
              <w:bottom w:val="single" w:sz="4" w:space="0" w:color="auto"/>
              <w:right w:val="single" w:sz="4" w:space="0" w:color="auto"/>
            </w:tcBorders>
          </w:tcPr>
          <w:p w:rsidR="00233257" w:rsidRDefault="00734815">
            <w:pPr>
              <w:pStyle w:val="HtmlNormal"/>
              <w:widowControl w:val="0"/>
              <w:snapToGrid w:val="0"/>
              <w:spacing w:before="0" w:beforeAutospacing="0" w:after="0" w:afterAutospacing="0" w:line="400" w:lineRule="exact"/>
              <w:rPr>
                <w:rFonts w:ascii="宋体" w:eastAsia="宋体" w:hAnsi="宋体" w:cs="宋体"/>
                <w:sz w:val="21"/>
                <w:szCs w:val="21"/>
              </w:rPr>
            </w:pPr>
            <w:r>
              <w:rPr>
                <w:rFonts w:ascii="宋体" w:eastAsia="宋体" w:hAnsi="宋体" w:cs="宋体" w:hint="eastAsia"/>
                <w:kern w:val="2"/>
                <w:sz w:val="21"/>
                <w:szCs w:val="21"/>
              </w:rPr>
              <w:t>2、供应商在重庆市范围具有自行设立但不包括委托和合作关系售后服务机构得5分，没有或未提供得0分。（供应商须提供售后服务机构营业执照复印件加盖供应商鲜章，原件备查。）</w:t>
            </w:r>
          </w:p>
        </w:tc>
        <w:tc>
          <w:tcPr>
            <w:tcW w:w="510" w:type="dxa"/>
            <w:tcBorders>
              <w:top w:val="single" w:sz="4" w:space="0" w:color="auto"/>
              <w:left w:val="single" w:sz="4" w:space="0" w:color="auto"/>
              <w:bottom w:val="single" w:sz="4" w:space="0" w:color="000000"/>
              <w:right w:val="single" w:sz="4" w:space="0" w:color="000000"/>
            </w:tcBorders>
            <w:vAlign w:val="center"/>
          </w:tcPr>
          <w:p w:rsidR="00233257" w:rsidRDefault="00734815" w:rsidP="00B12BD2">
            <w:pPr>
              <w:spacing w:line="400" w:lineRule="exact"/>
              <w:jc w:val="center"/>
              <w:rPr>
                <w:rFonts w:ascii="宋体" w:hAnsi="宋体" w:cs="宋体"/>
                <w:sz w:val="21"/>
                <w:szCs w:val="21"/>
              </w:rPr>
            </w:pPr>
            <w:r>
              <w:rPr>
                <w:rFonts w:ascii="宋体" w:hAnsi="宋体" w:cs="宋体" w:hint="eastAsia"/>
                <w:sz w:val="21"/>
                <w:szCs w:val="21"/>
              </w:rPr>
              <w:t>5</w:t>
            </w:r>
          </w:p>
        </w:tc>
        <w:tc>
          <w:tcPr>
            <w:tcW w:w="1159" w:type="dxa"/>
            <w:vMerge/>
            <w:tcBorders>
              <w:top w:val="single" w:sz="4" w:space="0" w:color="auto"/>
              <w:left w:val="single" w:sz="4" w:space="0" w:color="000000"/>
              <w:right w:val="single" w:sz="4" w:space="0" w:color="auto"/>
            </w:tcBorders>
            <w:vAlign w:val="center"/>
          </w:tcPr>
          <w:p w:rsidR="00233257" w:rsidRDefault="00233257">
            <w:pPr>
              <w:spacing w:line="400" w:lineRule="exact"/>
              <w:rPr>
                <w:rFonts w:ascii="宋体" w:hAnsi="宋体" w:cs="宋体"/>
                <w:sz w:val="21"/>
                <w:szCs w:val="21"/>
              </w:rPr>
            </w:pPr>
          </w:p>
        </w:tc>
      </w:tr>
      <w:tr w:rsidR="00233257">
        <w:trPr>
          <w:trHeight w:val="1308"/>
        </w:trPr>
        <w:tc>
          <w:tcPr>
            <w:tcW w:w="1159" w:type="dxa"/>
            <w:vMerge/>
            <w:tcBorders>
              <w:top w:val="single" w:sz="4" w:space="0" w:color="auto"/>
              <w:left w:val="single" w:sz="4" w:space="0" w:color="auto"/>
              <w:bottom w:val="single" w:sz="4" w:space="0" w:color="auto"/>
              <w:right w:val="single" w:sz="4" w:space="0" w:color="auto"/>
            </w:tcBorders>
            <w:vAlign w:val="center"/>
          </w:tcPr>
          <w:p w:rsidR="00233257" w:rsidRDefault="00233257">
            <w:pPr>
              <w:spacing w:line="400" w:lineRule="exact"/>
              <w:rPr>
                <w:rFonts w:eastAsia="方正仿宋_GBK" w:cs="Times New Roman"/>
                <w:sz w:val="21"/>
                <w:szCs w:val="21"/>
              </w:rPr>
            </w:pPr>
          </w:p>
        </w:tc>
        <w:tc>
          <w:tcPr>
            <w:tcW w:w="6309" w:type="dxa"/>
            <w:tcBorders>
              <w:top w:val="single" w:sz="4" w:space="0" w:color="auto"/>
              <w:left w:val="single" w:sz="4" w:space="0" w:color="auto"/>
              <w:bottom w:val="single" w:sz="4" w:space="0" w:color="auto"/>
              <w:right w:val="single" w:sz="4" w:space="0" w:color="auto"/>
            </w:tcBorders>
            <w:vAlign w:val="center"/>
          </w:tcPr>
          <w:p w:rsidR="00233257" w:rsidRDefault="00734815">
            <w:pPr>
              <w:jc w:val="left"/>
              <w:rPr>
                <w:rFonts w:ascii="宋体" w:hAnsi="宋体" w:cs="宋体"/>
                <w:sz w:val="21"/>
                <w:szCs w:val="21"/>
              </w:rPr>
            </w:pPr>
            <w:r>
              <w:rPr>
                <w:rFonts w:ascii="宋体" w:hAnsi="宋体" w:cs="宋体" w:hint="eastAsia"/>
                <w:sz w:val="21"/>
                <w:szCs w:val="21"/>
              </w:rPr>
              <w:t>2.供应商按照《国家危险废物名录》（2021年版）危险废物豁免管理清单相关规定，</w:t>
            </w:r>
            <w:r>
              <w:rPr>
                <w:rFonts w:ascii="宋体" w:hAnsi="宋体" w:cs="宋体" w:hint="eastAsia"/>
                <w:color w:val="000000"/>
                <w:kern w:val="0"/>
                <w:sz w:val="21"/>
                <w:szCs w:val="21"/>
              </w:rPr>
              <w:t>进入生活垃圾焚烧厂焚烧或资源化利用的得20分，进入生活垃圾填埋场填埋的得10</w:t>
            </w:r>
            <w:r w:rsidR="00D3110C">
              <w:rPr>
                <w:rFonts w:ascii="宋体" w:hAnsi="宋体" w:cs="宋体" w:hint="eastAsia"/>
                <w:color w:val="000000"/>
                <w:kern w:val="0"/>
                <w:sz w:val="21"/>
                <w:szCs w:val="21"/>
              </w:rPr>
              <w:t>分，未按照危险废物豁免管理清单相关规定处理</w:t>
            </w:r>
            <w:r>
              <w:rPr>
                <w:rFonts w:ascii="宋体" w:hAnsi="宋体" w:cs="宋体" w:hint="eastAsia"/>
                <w:color w:val="000000"/>
                <w:kern w:val="0"/>
                <w:sz w:val="21"/>
                <w:szCs w:val="21"/>
              </w:rPr>
              <w:t>的得5分</w:t>
            </w:r>
            <w:r w:rsidR="00B12BD2">
              <w:rPr>
                <w:rFonts w:ascii="宋体" w:hAnsi="宋体" w:cs="宋体" w:hint="eastAsia"/>
                <w:sz w:val="21"/>
                <w:szCs w:val="21"/>
              </w:rPr>
              <w:t>，如供应商与具有危险废物豁免经营许可资质单位签订处理</w:t>
            </w:r>
            <w:r>
              <w:rPr>
                <w:rFonts w:ascii="宋体" w:hAnsi="宋体" w:cs="宋体" w:hint="eastAsia"/>
                <w:sz w:val="21"/>
                <w:szCs w:val="21"/>
              </w:rPr>
              <w:t>合同的，须提供合复印件加盖鲜章，原件备查。危险废物豁免经营许可资质（豁免范围含农药包装废弃物900-003-04）在重庆市（固体废物管理信息系统）中现场查询。</w:t>
            </w:r>
          </w:p>
        </w:tc>
        <w:tc>
          <w:tcPr>
            <w:tcW w:w="510" w:type="dxa"/>
            <w:tcBorders>
              <w:top w:val="single" w:sz="4" w:space="0" w:color="000000"/>
              <w:left w:val="single" w:sz="4" w:space="0" w:color="auto"/>
              <w:bottom w:val="single" w:sz="4" w:space="0" w:color="000000"/>
              <w:right w:val="single" w:sz="4" w:space="0" w:color="000000"/>
            </w:tcBorders>
            <w:vAlign w:val="center"/>
          </w:tcPr>
          <w:p w:rsidR="00233257" w:rsidRDefault="00734815" w:rsidP="00B12BD2">
            <w:pPr>
              <w:spacing w:line="400" w:lineRule="exact"/>
              <w:jc w:val="center"/>
              <w:rPr>
                <w:rFonts w:ascii="宋体" w:hAnsi="宋体" w:cs="宋体"/>
                <w:sz w:val="21"/>
                <w:szCs w:val="21"/>
              </w:rPr>
            </w:pPr>
            <w:r>
              <w:rPr>
                <w:rFonts w:ascii="宋体" w:hAnsi="宋体" w:cs="宋体" w:hint="eastAsia"/>
                <w:sz w:val="21"/>
                <w:szCs w:val="21"/>
              </w:rPr>
              <w:t>20</w:t>
            </w:r>
          </w:p>
        </w:tc>
        <w:tc>
          <w:tcPr>
            <w:tcW w:w="1159" w:type="dxa"/>
            <w:vMerge/>
            <w:tcBorders>
              <w:left w:val="single" w:sz="4" w:space="0" w:color="000000"/>
              <w:right w:val="single" w:sz="4" w:space="0" w:color="auto"/>
            </w:tcBorders>
            <w:vAlign w:val="center"/>
          </w:tcPr>
          <w:p w:rsidR="00233257" w:rsidRDefault="00233257">
            <w:pPr>
              <w:spacing w:line="400" w:lineRule="exact"/>
              <w:rPr>
                <w:rFonts w:ascii="宋体" w:hAnsi="宋体" w:cs="宋体"/>
                <w:sz w:val="21"/>
                <w:szCs w:val="21"/>
              </w:rPr>
            </w:pPr>
          </w:p>
        </w:tc>
      </w:tr>
      <w:tr w:rsidR="00233257">
        <w:trPr>
          <w:trHeight w:val="784"/>
        </w:trPr>
        <w:tc>
          <w:tcPr>
            <w:tcW w:w="1159" w:type="dxa"/>
            <w:vMerge w:val="restart"/>
            <w:tcBorders>
              <w:top w:val="single" w:sz="4" w:space="0" w:color="auto"/>
              <w:left w:val="single" w:sz="4" w:space="0" w:color="auto"/>
              <w:right w:val="single" w:sz="4" w:space="0" w:color="auto"/>
            </w:tcBorders>
            <w:vAlign w:val="center"/>
          </w:tcPr>
          <w:p w:rsidR="00233257" w:rsidRDefault="00734815">
            <w:pPr>
              <w:spacing w:line="400" w:lineRule="exact"/>
              <w:rPr>
                <w:rFonts w:eastAsia="方正仿宋_GBK" w:cs="Times New Roman"/>
                <w:sz w:val="21"/>
                <w:szCs w:val="21"/>
              </w:rPr>
            </w:pPr>
            <w:r>
              <w:rPr>
                <w:rFonts w:eastAsia="方正仿宋_GBK" w:cs="Times New Roman"/>
                <w:sz w:val="21"/>
                <w:szCs w:val="21"/>
              </w:rPr>
              <w:t>方案制定（</w:t>
            </w:r>
            <w:r>
              <w:rPr>
                <w:rFonts w:eastAsia="方正仿宋_GBK" w:cs="Times New Roman"/>
                <w:sz w:val="21"/>
                <w:szCs w:val="21"/>
              </w:rPr>
              <w:t>5</w:t>
            </w:r>
            <w:r>
              <w:rPr>
                <w:rFonts w:eastAsia="方正仿宋_GBK" w:cs="Times New Roman" w:hint="eastAsia"/>
                <w:sz w:val="21"/>
                <w:szCs w:val="21"/>
              </w:rPr>
              <w:t>5</w:t>
            </w:r>
            <w:r>
              <w:rPr>
                <w:rFonts w:eastAsia="方正仿宋_GBK" w:cs="Times New Roman"/>
                <w:sz w:val="21"/>
                <w:szCs w:val="21"/>
              </w:rPr>
              <w:t>分）</w:t>
            </w:r>
          </w:p>
        </w:tc>
        <w:tc>
          <w:tcPr>
            <w:tcW w:w="6309" w:type="dxa"/>
            <w:tcBorders>
              <w:top w:val="single" w:sz="4" w:space="0" w:color="000000"/>
              <w:left w:val="single" w:sz="4" w:space="0" w:color="auto"/>
              <w:bottom w:val="single" w:sz="4" w:space="0" w:color="000000"/>
              <w:right w:val="single" w:sz="4" w:space="0" w:color="000000"/>
            </w:tcBorders>
            <w:vAlign w:val="center"/>
          </w:tcPr>
          <w:p w:rsidR="00233257" w:rsidRDefault="00734815">
            <w:pPr>
              <w:spacing w:line="400" w:lineRule="exact"/>
              <w:rPr>
                <w:rFonts w:ascii="宋体" w:hAnsi="宋体" w:cs="宋体"/>
                <w:sz w:val="21"/>
                <w:szCs w:val="21"/>
              </w:rPr>
            </w:pPr>
            <w:r>
              <w:rPr>
                <w:rFonts w:ascii="宋体" w:hAnsi="宋体" w:cs="宋体" w:hint="eastAsia"/>
                <w:sz w:val="21"/>
                <w:szCs w:val="21"/>
              </w:rPr>
              <w:t>1、项目实施方案合法、科学、合理、可操作性强。优的得15-20分，良的得8-12分，差的得5-7分。</w:t>
            </w:r>
          </w:p>
        </w:tc>
        <w:tc>
          <w:tcPr>
            <w:tcW w:w="510" w:type="dxa"/>
            <w:tcBorders>
              <w:top w:val="single" w:sz="4" w:space="0" w:color="000000"/>
              <w:left w:val="single" w:sz="4" w:space="0" w:color="000000"/>
              <w:bottom w:val="single" w:sz="4" w:space="0" w:color="000000"/>
              <w:right w:val="single" w:sz="4" w:space="0" w:color="000000"/>
            </w:tcBorders>
            <w:vAlign w:val="center"/>
          </w:tcPr>
          <w:p w:rsidR="00233257" w:rsidRDefault="00734815" w:rsidP="00B12BD2">
            <w:pPr>
              <w:spacing w:line="400" w:lineRule="exact"/>
              <w:jc w:val="center"/>
              <w:rPr>
                <w:rFonts w:ascii="宋体" w:hAnsi="宋体" w:cs="宋体"/>
                <w:sz w:val="21"/>
                <w:szCs w:val="21"/>
              </w:rPr>
            </w:pPr>
            <w:r>
              <w:rPr>
                <w:rFonts w:ascii="宋体" w:hAnsi="宋体" w:cs="宋体" w:hint="eastAsia"/>
                <w:sz w:val="21"/>
                <w:szCs w:val="21"/>
              </w:rPr>
              <w:t>20</w:t>
            </w:r>
          </w:p>
        </w:tc>
        <w:tc>
          <w:tcPr>
            <w:tcW w:w="1159" w:type="dxa"/>
            <w:vMerge/>
            <w:tcBorders>
              <w:left w:val="single" w:sz="4" w:space="0" w:color="000000"/>
              <w:right w:val="single" w:sz="4" w:space="0" w:color="auto"/>
            </w:tcBorders>
            <w:vAlign w:val="center"/>
          </w:tcPr>
          <w:p w:rsidR="00233257" w:rsidRDefault="00233257">
            <w:pPr>
              <w:spacing w:line="400" w:lineRule="exact"/>
              <w:rPr>
                <w:rFonts w:ascii="宋体" w:hAnsi="宋体" w:cs="宋体"/>
                <w:sz w:val="21"/>
                <w:szCs w:val="21"/>
              </w:rPr>
            </w:pPr>
          </w:p>
        </w:tc>
      </w:tr>
      <w:tr w:rsidR="00233257">
        <w:trPr>
          <w:trHeight w:val="1222"/>
        </w:trPr>
        <w:tc>
          <w:tcPr>
            <w:tcW w:w="1159" w:type="dxa"/>
            <w:vMerge/>
            <w:tcBorders>
              <w:left w:val="single" w:sz="4" w:space="0" w:color="auto"/>
              <w:right w:val="single" w:sz="4" w:space="0" w:color="auto"/>
            </w:tcBorders>
            <w:vAlign w:val="center"/>
          </w:tcPr>
          <w:p w:rsidR="00233257" w:rsidRDefault="00233257">
            <w:pPr>
              <w:spacing w:line="400" w:lineRule="exact"/>
              <w:rPr>
                <w:rFonts w:eastAsia="方正仿宋_GBK" w:cs="Times New Roman"/>
                <w:sz w:val="21"/>
                <w:szCs w:val="21"/>
              </w:rPr>
            </w:pPr>
          </w:p>
        </w:tc>
        <w:tc>
          <w:tcPr>
            <w:tcW w:w="6309" w:type="dxa"/>
            <w:tcBorders>
              <w:top w:val="single" w:sz="4" w:space="0" w:color="000000"/>
              <w:left w:val="single" w:sz="4" w:space="0" w:color="auto"/>
              <w:bottom w:val="single" w:sz="4" w:space="0" w:color="auto"/>
              <w:right w:val="single" w:sz="4" w:space="0" w:color="000000"/>
            </w:tcBorders>
            <w:vAlign w:val="center"/>
          </w:tcPr>
          <w:p w:rsidR="00233257" w:rsidRDefault="00734815">
            <w:pPr>
              <w:spacing w:line="400" w:lineRule="exact"/>
              <w:rPr>
                <w:rFonts w:ascii="宋体" w:hAnsi="宋体" w:cs="宋体"/>
                <w:sz w:val="21"/>
                <w:szCs w:val="21"/>
              </w:rPr>
            </w:pPr>
            <w:r>
              <w:rPr>
                <w:rFonts w:ascii="宋体" w:hAnsi="宋体" w:cs="宋体" w:hint="eastAsia"/>
                <w:sz w:val="21"/>
                <w:szCs w:val="21"/>
              </w:rPr>
              <w:t>2. 项目技术服务和保障措施方案中技术服务内容、范围符合标书要求，组织机构健全、人员安排合理、工作职责明确、服务保障措施完善。优的得11-15分，良的得6-10分，差的得2-5分。</w:t>
            </w:r>
          </w:p>
        </w:tc>
        <w:tc>
          <w:tcPr>
            <w:tcW w:w="510" w:type="dxa"/>
            <w:tcBorders>
              <w:top w:val="single" w:sz="4" w:space="0" w:color="000000"/>
              <w:left w:val="single" w:sz="4" w:space="0" w:color="000000"/>
              <w:bottom w:val="single" w:sz="4" w:space="0" w:color="auto"/>
              <w:right w:val="single" w:sz="4" w:space="0" w:color="000000"/>
            </w:tcBorders>
            <w:vAlign w:val="center"/>
          </w:tcPr>
          <w:p w:rsidR="00233257" w:rsidRDefault="00734815" w:rsidP="00B12BD2">
            <w:pPr>
              <w:spacing w:line="400" w:lineRule="exact"/>
              <w:jc w:val="center"/>
              <w:rPr>
                <w:rFonts w:ascii="宋体" w:hAnsi="宋体" w:cs="宋体"/>
                <w:sz w:val="21"/>
                <w:szCs w:val="21"/>
              </w:rPr>
            </w:pPr>
            <w:r>
              <w:rPr>
                <w:rFonts w:ascii="宋体" w:hAnsi="宋体" w:cs="宋体" w:hint="eastAsia"/>
                <w:sz w:val="21"/>
                <w:szCs w:val="21"/>
              </w:rPr>
              <w:t>15</w:t>
            </w:r>
          </w:p>
        </w:tc>
        <w:tc>
          <w:tcPr>
            <w:tcW w:w="1159" w:type="dxa"/>
            <w:vMerge/>
            <w:tcBorders>
              <w:left w:val="single" w:sz="4" w:space="0" w:color="000000"/>
              <w:bottom w:val="single" w:sz="4" w:space="0" w:color="auto"/>
              <w:right w:val="single" w:sz="4" w:space="0" w:color="auto"/>
            </w:tcBorders>
            <w:vAlign w:val="center"/>
          </w:tcPr>
          <w:p w:rsidR="00233257" w:rsidRDefault="00233257">
            <w:pPr>
              <w:spacing w:line="400" w:lineRule="exact"/>
              <w:rPr>
                <w:rFonts w:ascii="宋体" w:hAnsi="宋体" w:cs="宋体"/>
                <w:sz w:val="21"/>
                <w:szCs w:val="21"/>
              </w:rPr>
            </w:pPr>
          </w:p>
        </w:tc>
      </w:tr>
      <w:tr w:rsidR="00233257">
        <w:trPr>
          <w:trHeight w:val="1126"/>
        </w:trPr>
        <w:tc>
          <w:tcPr>
            <w:tcW w:w="1159" w:type="dxa"/>
            <w:vMerge/>
            <w:tcBorders>
              <w:left w:val="single" w:sz="4" w:space="0" w:color="auto"/>
              <w:right w:val="single" w:sz="4" w:space="0" w:color="auto"/>
            </w:tcBorders>
            <w:vAlign w:val="center"/>
          </w:tcPr>
          <w:p w:rsidR="00233257" w:rsidRDefault="00233257">
            <w:pPr>
              <w:spacing w:line="400" w:lineRule="exact"/>
              <w:rPr>
                <w:rFonts w:eastAsia="方正仿宋_GBK" w:cs="Times New Roman"/>
                <w:sz w:val="21"/>
                <w:szCs w:val="21"/>
              </w:rPr>
            </w:pPr>
          </w:p>
        </w:tc>
        <w:tc>
          <w:tcPr>
            <w:tcW w:w="6309" w:type="dxa"/>
            <w:tcBorders>
              <w:top w:val="single" w:sz="4" w:space="0" w:color="auto"/>
              <w:left w:val="single" w:sz="4" w:space="0" w:color="auto"/>
              <w:bottom w:val="single" w:sz="4" w:space="0" w:color="auto"/>
              <w:right w:val="single" w:sz="4" w:space="0" w:color="000000"/>
            </w:tcBorders>
            <w:vAlign w:val="center"/>
          </w:tcPr>
          <w:p w:rsidR="00233257" w:rsidRDefault="00734815">
            <w:pPr>
              <w:spacing w:line="400" w:lineRule="exact"/>
              <w:rPr>
                <w:rFonts w:ascii="宋体" w:hAnsi="宋体" w:cs="宋体"/>
                <w:sz w:val="21"/>
                <w:szCs w:val="21"/>
              </w:rPr>
            </w:pPr>
            <w:r>
              <w:rPr>
                <w:rFonts w:ascii="宋体" w:hAnsi="宋体" w:cs="宋体" w:hint="eastAsia"/>
                <w:sz w:val="21"/>
                <w:szCs w:val="21"/>
              </w:rPr>
              <w:t>3. 供应商工作阶段进度安排覆盖整个服务周期，有完善的进度保障措施，且措施科学、合理、可操作性强。优的得8-10分，良的得5-7分，差的得2-4分。</w:t>
            </w:r>
          </w:p>
        </w:tc>
        <w:tc>
          <w:tcPr>
            <w:tcW w:w="510" w:type="dxa"/>
            <w:tcBorders>
              <w:top w:val="single" w:sz="4" w:space="0" w:color="auto"/>
              <w:left w:val="single" w:sz="4" w:space="0" w:color="000000"/>
              <w:bottom w:val="single" w:sz="4" w:space="0" w:color="auto"/>
              <w:right w:val="single" w:sz="4" w:space="0" w:color="000000"/>
            </w:tcBorders>
            <w:vAlign w:val="center"/>
          </w:tcPr>
          <w:p w:rsidR="00233257" w:rsidRDefault="00734815" w:rsidP="00B12BD2">
            <w:pPr>
              <w:spacing w:line="400" w:lineRule="exact"/>
              <w:jc w:val="center"/>
              <w:rPr>
                <w:rFonts w:ascii="宋体" w:hAnsi="宋体" w:cs="宋体"/>
                <w:sz w:val="21"/>
                <w:szCs w:val="21"/>
              </w:rPr>
            </w:pPr>
            <w:r>
              <w:rPr>
                <w:rFonts w:ascii="宋体" w:hAnsi="宋体" w:cs="宋体" w:hint="eastAsia"/>
                <w:sz w:val="21"/>
                <w:szCs w:val="21"/>
              </w:rPr>
              <w:t>10</w:t>
            </w:r>
          </w:p>
        </w:tc>
        <w:tc>
          <w:tcPr>
            <w:tcW w:w="1159" w:type="dxa"/>
            <w:vMerge/>
            <w:tcBorders>
              <w:top w:val="single" w:sz="4" w:space="0" w:color="auto"/>
              <w:left w:val="single" w:sz="4" w:space="0" w:color="000000"/>
              <w:bottom w:val="single" w:sz="4" w:space="0" w:color="auto"/>
              <w:right w:val="single" w:sz="4" w:space="0" w:color="auto"/>
            </w:tcBorders>
            <w:vAlign w:val="center"/>
          </w:tcPr>
          <w:p w:rsidR="00233257" w:rsidRDefault="00233257">
            <w:pPr>
              <w:spacing w:line="400" w:lineRule="exact"/>
              <w:rPr>
                <w:rFonts w:ascii="宋体" w:hAnsi="宋体" w:cs="宋体"/>
                <w:sz w:val="21"/>
                <w:szCs w:val="21"/>
              </w:rPr>
            </w:pPr>
          </w:p>
        </w:tc>
      </w:tr>
      <w:tr w:rsidR="00233257">
        <w:trPr>
          <w:trHeight w:val="1561"/>
        </w:trPr>
        <w:tc>
          <w:tcPr>
            <w:tcW w:w="1159" w:type="dxa"/>
            <w:vMerge/>
            <w:tcBorders>
              <w:left w:val="single" w:sz="4" w:space="0" w:color="auto"/>
              <w:right w:val="single" w:sz="4" w:space="0" w:color="auto"/>
            </w:tcBorders>
            <w:vAlign w:val="center"/>
          </w:tcPr>
          <w:p w:rsidR="00233257" w:rsidRDefault="00233257">
            <w:pPr>
              <w:spacing w:line="400" w:lineRule="exact"/>
              <w:rPr>
                <w:rFonts w:eastAsia="方正仿宋_GBK" w:cs="Times New Roman"/>
                <w:sz w:val="21"/>
                <w:szCs w:val="21"/>
              </w:rPr>
            </w:pPr>
          </w:p>
        </w:tc>
        <w:tc>
          <w:tcPr>
            <w:tcW w:w="6309" w:type="dxa"/>
            <w:tcBorders>
              <w:top w:val="single" w:sz="4" w:space="0" w:color="auto"/>
              <w:left w:val="single" w:sz="4" w:space="0" w:color="auto"/>
              <w:bottom w:val="single" w:sz="4" w:space="0" w:color="auto"/>
              <w:right w:val="single" w:sz="4" w:space="0" w:color="000000"/>
            </w:tcBorders>
            <w:vAlign w:val="center"/>
          </w:tcPr>
          <w:p w:rsidR="00233257" w:rsidRDefault="00734815">
            <w:pPr>
              <w:spacing w:line="400" w:lineRule="exact"/>
              <w:rPr>
                <w:rFonts w:ascii="宋体" w:hAnsi="宋体" w:cs="宋体"/>
                <w:sz w:val="21"/>
                <w:szCs w:val="21"/>
              </w:rPr>
            </w:pPr>
            <w:r>
              <w:rPr>
                <w:rFonts w:ascii="宋体" w:hAnsi="宋体" w:cs="宋体" w:hint="eastAsia"/>
                <w:sz w:val="21"/>
                <w:szCs w:val="21"/>
              </w:rPr>
              <w:t>4.供应商</w:t>
            </w:r>
            <w:r>
              <w:rPr>
                <w:rStyle w:val="NormalCharacter"/>
                <w:rFonts w:ascii="宋体" w:hAnsi="宋体" w:cs="宋体" w:hint="eastAsia"/>
                <w:sz w:val="21"/>
                <w:szCs w:val="21"/>
              </w:rPr>
              <w:t>宣传培训工作安排及保障措施应有详细宣传培训方案，宣传培训内容、流程符合标书要求，宣传培训方案符合实际，具有实用性，保障措施完善。优的得5分，一般的得3分，差的得1分。</w:t>
            </w:r>
          </w:p>
        </w:tc>
        <w:tc>
          <w:tcPr>
            <w:tcW w:w="510" w:type="dxa"/>
            <w:tcBorders>
              <w:top w:val="single" w:sz="4" w:space="0" w:color="auto"/>
              <w:left w:val="single" w:sz="4" w:space="0" w:color="000000"/>
              <w:bottom w:val="single" w:sz="4" w:space="0" w:color="auto"/>
              <w:right w:val="single" w:sz="4" w:space="0" w:color="000000"/>
            </w:tcBorders>
            <w:vAlign w:val="center"/>
          </w:tcPr>
          <w:p w:rsidR="00233257" w:rsidRDefault="00734815" w:rsidP="00B12BD2">
            <w:pPr>
              <w:spacing w:line="400" w:lineRule="exact"/>
              <w:jc w:val="center"/>
              <w:rPr>
                <w:rFonts w:ascii="宋体" w:hAnsi="宋体" w:cs="宋体"/>
                <w:sz w:val="21"/>
                <w:szCs w:val="21"/>
              </w:rPr>
            </w:pPr>
            <w:r>
              <w:rPr>
                <w:rFonts w:ascii="宋体" w:hAnsi="宋体" w:cs="宋体" w:hint="eastAsia"/>
                <w:sz w:val="21"/>
                <w:szCs w:val="21"/>
              </w:rPr>
              <w:t>5</w:t>
            </w:r>
          </w:p>
        </w:tc>
        <w:tc>
          <w:tcPr>
            <w:tcW w:w="1159" w:type="dxa"/>
            <w:tcBorders>
              <w:top w:val="single" w:sz="4" w:space="0" w:color="auto"/>
              <w:left w:val="single" w:sz="4" w:space="0" w:color="000000"/>
              <w:bottom w:val="single" w:sz="4" w:space="0" w:color="auto"/>
              <w:right w:val="single" w:sz="4" w:space="0" w:color="auto"/>
            </w:tcBorders>
            <w:vAlign w:val="center"/>
          </w:tcPr>
          <w:p w:rsidR="00233257" w:rsidRDefault="00233257">
            <w:pPr>
              <w:spacing w:line="400" w:lineRule="exact"/>
              <w:rPr>
                <w:rFonts w:ascii="宋体" w:hAnsi="宋体" w:cs="宋体"/>
                <w:sz w:val="21"/>
                <w:szCs w:val="21"/>
              </w:rPr>
            </w:pPr>
          </w:p>
        </w:tc>
      </w:tr>
      <w:tr w:rsidR="00233257">
        <w:trPr>
          <w:trHeight w:val="1561"/>
        </w:trPr>
        <w:tc>
          <w:tcPr>
            <w:tcW w:w="1159" w:type="dxa"/>
            <w:vMerge/>
            <w:tcBorders>
              <w:left w:val="single" w:sz="4" w:space="0" w:color="auto"/>
              <w:bottom w:val="single" w:sz="4" w:space="0" w:color="auto"/>
              <w:right w:val="single" w:sz="4" w:space="0" w:color="auto"/>
            </w:tcBorders>
            <w:vAlign w:val="center"/>
          </w:tcPr>
          <w:p w:rsidR="00233257" w:rsidRDefault="00233257">
            <w:pPr>
              <w:spacing w:line="400" w:lineRule="exact"/>
              <w:rPr>
                <w:rFonts w:eastAsia="方正仿宋_GBK" w:cs="Times New Roman"/>
                <w:sz w:val="21"/>
                <w:szCs w:val="21"/>
              </w:rPr>
            </w:pPr>
          </w:p>
        </w:tc>
        <w:tc>
          <w:tcPr>
            <w:tcW w:w="6309" w:type="dxa"/>
            <w:tcBorders>
              <w:top w:val="single" w:sz="4" w:space="0" w:color="auto"/>
              <w:left w:val="single" w:sz="4" w:space="0" w:color="000000"/>
              <w:bottom w:val="single" w:sz="4" w:space="0" w:color="auto"/>
              <w:right w:val="single" w:sz="4" w:space="0" w:color="000000"/>
            </w:tcBorders>
            <w:vAlign w:val="center"/>
          </w:tcPr>
          <w:p w:rsidR="00233257" w:rsidRDefault="00734815">
            <w:pPr>
              <w:spacing w:line="400" w:lineRule="exact"/>
              <w:rPr>
                <w:rFonts w:ascii="宋体" w:hAnsi="宋体" w:cs="宋体"/>
                <w:sz w:val="21"/>
                <w:szCs w:val="21"/>
              </w:rPr>
            </w:pPr>
            <w:r>
              <w:rPr>
                <w:rFonts w:ascii="宋体" w:hAnsi="宋体" w:cs="宋体" w:hint="eastAsia"/>
                <w:sz w:val="21"/>
                <w:szCs w:val="21"/>
              </w:rPr>
              <w:t>5、供应商与原有数据系统有完善的对接方案与措施，且开发的系统能导入和保存已有系统数据，优的得5分，良的得3分，差的得1分。</w:t>
            </w:r>
          </w:p>
        </w:tc>
        <w:tc>
          <w:tcPr>
            <w:tcW w:w="510" w:type="dxa"/>
            <w:tcBorders>
              <w:top w:val="single" w:sz="4" w:space="0" w:color="auto"/>
              <w:left w:val="single" w:sz="4" w:space="0" w:color="000000"/>
              <w:bottom w:val="single" w:sz="4" w:space="0" w:color="auto"/>
              <w:right w:val="single" w:sz="4" w:space="0" w:color="000000"/>
            </w:tcBorders>
            <w:vAlign w:val="center"/>
          </w:tcPr>
          <w:p w:rsidR="00233257" w:rsidRDefault="00734815" w:rsidP="00B12BD2">
            <w:pPr>
              <w:spacing w:line="400" w:lineRule="exact"/>
              <w:jc w:val="center"/>
              <w:rPr>
                <w:rFonts w:ascii="宋体" w:hAnsi="宋体" w:cs="宋体"/>
                <w:sz w:val="21"/>
                <w:szCs w:val="21"/>
              </w:rPr>
            </w:pPr>
            <w:r>
              <w:rPr>
                <w:rFonts w:ascii="宋体" w:hAnsi="宋体" w:cs="宋体" w:hint="eastAsia"/>
                <w:sz w:val="21"/>
                <w:szCs w:val="21"/>
              </w:rPr>
              <w:t>5</w:t>
            </w:r>
          </w:p>
        </w:tc>
        <w:tc>
          <w:tcPr>
            <w:tcW w:w="1159" w:type="dxa"/>
            <w:tcBorders>
              <w:top w:val="single" w:sz="4" w:space="0" w:color="auto"/>
              <w:left w:val="single" w:sz="4" w:space="0" w:color="000000"/>
              <w:bottom w:val="single" w:sz="4" w:space="0" w:color="auto"/>
              <w:right w:val="single" w:sz="4" w:space="0" w:color="auto"/>
            </w:tcBorders>
            <w:vAlign w:val="center"/>
          </w:tcPr>
          <w:p w:rsidR="00233257" w:rsidRDefault="00233257">
            <w:pPr>
              <w:spacing w:line="400" w:lineRule="exact"/>
              <w:rPr>
                <w:rFonts w:ascii="宋体" w:hAnsi="宋体" w:cs="宋体"/>
                <w:sz w:val="21"/>
                <w:szCs w:val="21"/>
              </w:rPr>
            </w:pPr>
          </w:p>
        </w:tc>
      </w:tr>
    </w:tbl>
    <w:p w:rsidR="00233257" w:rsidRDefault="00233257">
      <w:pPr>
        <w:pStyle w:val="PlainText"/>
        <w:widowControl w:val="0"/>
        <w:spacing w:line="600" w:lineRule="exact"/>
        <w:rPr>
          <w:rStyle w:val="NormalCharacter"/>
          <w:rFonts w:eastAsia="方正楷体_GBK" w:cs="Times New Roman"/>
          <w:bCs/>
          <w:sz w:val="32"/>
          <w:szCs w:val="32"/>
        </w:rPr>
      </w:pPr>
    </w:p>
    <w:p w:rsidR="00233257" w:rsidRDefault="00734815">
      <w:pPr>
        <w:pStyle w:val="UserStyle49"/>
        <w:widowControl w:val="0"/>
        <w:snapToGrid w:val="0"/>
        <w:spacing w:line="600" w:lineRule="exact"/>
        <w:jc w:val="both"/>
        <w:rPr>
          <w:rStyle w:val="NormalCharacter"/>
          <w:rFonts w:eastAsia="方正楷体_GBK" w:cs="Times New Roman"/>
          <w:bCs/>
          <w:color w:val="auto"/>
          <w:sz w:val="32"/>
          <w:szCs w:val="32"/>
        </w:rPr>
      </w:pPr>
      <w:r>
        <w:rPr>
          <w:rStyle w:val="NormalCharacter"/>
          <w:rFonts w:eastAsia="方正楷体_GBK" w:cs="Times New Roman"/>
          <w:bCs/>
          <w:color w:val="auto"/>
          <w:sz w:val="32"/>
          <w:szCs w:val="32"/>
        </w:rPr>
        <w:lastRenderedPageBreak/>
        <w:t>（二）供应商或其响应文件出现下列情况之一者，应为无效：</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1.</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供应商未按</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文件规定提交足额</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保证金的；</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2.</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供应商未通过资格性检查或</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文件未通过符合性检查的；</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3.</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供应商超出其营业执照或事业单位法人证书上经营范围（业务范围）参与</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的；</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4.</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单位负责人为同一人或者存在直接控股、管理关系的不同供应商，参加同一合同项下的政府采购活动，上述供应商均无效；</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5.</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为采购项目提供服务的供应商，再参加该采购项目的其他采购活动的；</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6.</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响应文件未按照</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文件格式中所规定签字、盖章的；</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7.</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响应文件出现多个方案或报价的；</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8.</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报价超出</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文件规定的采购预算的；</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9.</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所供服务不符合必须强制执行的国家标准的；</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10.</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供应商的交货期（或为：实施时间）、质量保证期及响应文件有效期不满足</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文件要求的；</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11.</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响应文件含有违反国家法律、法规的内容，或附有采购人不能接受的条件的。</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楷体_GBK" w:cs="Times New Roman"/>
          <w:bCs/>
          <w:sz w:val="32"/>
          <w:szCs w:val="32"/>
        </w:rPr>
        <w:t>（三）</w:t>
      </w:r>
      <w:r>
        <w:rPr>
          <w:rStyle w:val="NormalCharacter"/>
          <w:rFonts w:eastAsia="方正楷体_GBK" w:cs="Times New Roman" w:hint="eastAsia"/>
          <w:sz w:val="32"/>
          <w:szCs w:val="32"/>
        </w:rPr>
        <w:t>磋商</w:t>
      </w:r>
      <w:r>
        <w:rPr>
          <w:rStyle w:val="NormalCharacter"/>
          <w:rFonts w:eastAsia="方正楷体_GBK" w:cs="Times New Roman"/>
          <w:sz w:val="32"/>
          <w:szCs w:val="32"/>
        </w:rPr>
        <w:t>小组评审时出现以下情况之一的，应当终止竞争性</w:t>
      </w:r>
      <w:r>
        <w:rPr>
          <w:rStyle w:val="NormalCharacter"/>
          <w:rFonts w:eastAsia="方正楷体_GBK" w:cs="Times New Roman" w:hint="eastAsia"/>
          <w:sz w:val="32"/>
          <w:szCs w:val="32"/>
        </w:rPr>
        <w:t>磋商</w:t>
      </w:r>
      <w:r>
        <w:rPr>
          <w:rStyle w:val="NormalCharacter"/>
          <w:rFonts w:eastAsia="方正楷体_GBK" w:cs="Times New Roman"/>
          <w:sz w:val="32"/>
          <w:szCs w:val="32"/>
        </w:rPr>
        <w:t>采购活动：</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lastRenderedPageBreak/>
        <w:t>1.</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符合专业条件的供应商或者对</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文件作实质响应的供应商不足三家的；</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2.</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出现影响采购公正的违法、违规行为的；</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3.</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因重大变故，采购任务取消的。</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sectPr w:rsidR="00233257">
          <w:pgSz w:w="11906" w:h="16838"/>
          <w:pgMar w:top="1440" w:right="1800" w:bottom="1440" w:left="1800" w:header="851" w:footer="992" w:gutter="0"/>
          <w:cols w:space="720"/>
          <w:docGrid w:type="lines" w:linePitch="312"/>
        </w:sectPr>
      </w:pPr>
      <w:r>
        <w:rPr>
          <w:rStyle w:val="NormalCharacter"/>
          <w:rFonts w:eastAsia="方正仿宋_GBK" w:cs="Times New Roman"/>
          <w:bCs/>
          <w:sz w:val="32"/>
          <w:szCs w:val="32"/>
        </w:rPr>
        <w:t>竞争性</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活动终止后，除采购任务取消情形外，应当重新组织采购。</w:t>
      </w:r>
    </w:p>
    <w:p w:rsidR="00233257" w:rsidRDefault="00734815">
      <w:pPr>
        <w:pStyle w:val="Heading1"/>
        <w:widowControl w:val="0"/>
        <w:spacing w:before="0" w:after="0" w:line="600" w:lineRule="exact"/>
        <w:rPr>
          <w:rStyle w:val="NormalCharacter"/>
          <w:rFonts w:eastAsia="方正小标宋_GBK" w:cs="Times New Roman"/>
          <w:sz w:val="44"/>
          <w:szCs w:val="44"/>
        </w:rPr>
      </w:pPr>
      <w:r>
        <w:rPr>
          <w:rStyle w:val="NormalCharacter"/>
          <w:rFonts w:eastAsia="方正小标宋_GBK" w:cs="Times New Roman"/>
          <w:sz w:val="44"/>
          <w:szCs w:val="44"/>
        </w:rPr>
        <w:lastRenderedPageBreak/>
        <w:t>第四篇</w:t>
      </w:r>
      <w:r>
        <w:rPr>
          <w:rStyle w:val="NormalCharacter"/>
          <w:rFonts w:eastAsia="方正小标宋_GBK" w:cs="Times New Roman"/>
          <w:sz w:val="44"/>
          <w:szCs w:val="44"/>
        </w:rPr>
        <w:t xml:space="preserve">  </w:t>
      </w:r>
      <w:r>
        <w:rPr>
          <w:rStyle w:val="NormalCharacter"/>
          <w:rFonts w:eastAsia="方正小标宋_GBK" w:cs="Times New Roman"/>
          <w:sz w:val="44"/>
          <w:szCs w:val="44"/>
        </w:rPr>
        <w:t>供应商须知</w:t>
      </w:r>
    </w:p>
    <w:p w:rsidR="00233257" w:rsidRDefault="00734815">
      <w:pPr>
        <w:pStyle w:val="Heading1"/>
        <w:widowControl w:val="0"/>
        <w:spacing w:before="0" w:after="0" w:line="600" w:lineRule="exact"/>
        <w:ind w:firstLineChars="196" w:firstLine="627"/>
        <w:jc w:val="both"/>
        <w:rPr>
          <w:rStyle w:val="NormalCharacter"/>
          <w:rFonts w:eastAsia="方正黑体_GBK" w:cs="Times New Roman"/>
          <w:sz w:val="44"/>
          <w:szCs w:val="44"/>
        </w:rPr>
      </w:pPr>
      <w:r>
        <w:rPr>
          <w:rStyle w:val="NormalCharacter"/>
          <w:rFonts w:eastAsia="方正黑体_GBK" w:cs="Times New Roman"/>
          <w:bCs/>
          <w:sz w:val="32"/>
          <w:szCs w:val="32"/>
        </w:rPr>
        <w:t>一、供应商</w:t>
      </w:r>
    </w:p>
    <w:p w:rsidR="00233257" w:rsidRDefault="00B12BD2">
      <w:pPr>
        <w:widowControl w:val="0"/>
        <w:snapToGrid w:val="0"/>
        <w:spacing w:line="600" w:lineRule="exact"/>
        <w:ind w:firstLineChars="200" w:firstLine="640"/>
        <w:rPr>
          <w:rStyle w:val="NormalCharacter"/>
          <w:rFonts w:eastAsia="方正楷体_GBK" w:cs="Times New Roman"/>
          <w:bCs/>
          <w:sz w:val="32"/>
          <w:szCs w:val="32"/>
        </w:rPr>
      </w:pPr>
      <w:r>
        <w:rPr>
          <w:rStyle w:val="NormalCharacter"/>
          <w:rFonts w:eastAsia="方正楷体_GBK" w:cs="Times New Roman" w:hint="eastAsia"/>
          <w:bCs/>
          <w:sz w:val="32"/>
          <w:szCs w:val="32"/>
        </w:rPr>
        <w:t>（一）</w:t>
      </w:r>
      <w:r w:rsidR="00734815">
        <w:rPr>
          <w:rStyle w:val="NormalCharacter"/>
          <w:rFonts w:eastAsia="方正楷体_GBK" w:cs="Times New Roman"/>
          <w:bCs/>
          <w:sz w:val="32"/>
          <w:szCs w:val="32"/>
        </w:rPr>
        <w:t>合格供应商条件</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合格供应商应完全符合</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文件第一篇中规定的供应商资格条件，并对</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文件作出实质性响应。</w:t>
      </w:r>
    </w:p>
    <w:p w:rsidR="00233257" w:rsidRDefault="00B12BD2">
      <w:pPr>
        <w:widowControl w:val="0"/>
        <w:snapToGrid w:val="0"/>
        <w:spacing w:line="600" w:lineRule="exact"/>
        <w:ind w:firstLineChars="200" w:firstLine="640"/>
        <w:rPr>
          <w:rStyle w:val="NormalCharacter"/>
          <w:rFonts w:eastAsia="方正楷体_GBK" w:cs="Times New Roman"/>
          <w:bCs/>
          <w:sz w:val="32"/>
          <w:szCs w:val="32"/>
        </w:rPr>
      </w:pPr>
      <w:r>
        <w:rPr>
          <w:rStyle w:val="NormalCharacter"/>
          <w:rFonts w:eastAsia="方正楷体_GBK" w:cs="Times New Roman" w:hint="eastAsia"/>
          <w:bCs/>
          <w:sz w:val="32"/>
          <w:szCs w:val="32"/>
        </w:rPr>
        <w:t>（二）</w:t>
      </w:r>
      <w:r w:rsidR="00734815">
        <w:rPr>
          <w:rStyle w:val="NormalCharacter"/>
          <w:rFonts w:eastAsia="方正楷体_GBK" w:cs="Times New Roman"/>
          <w:bCs/>
          <w:sz w:val="32"/>
          <w:szCs w:val="32"/>
        </w:rPr>
        <w:t>供应商的风险</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供应商没有按照</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文件要求提供全部资料，或者供应商没有对</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文件在各方面作出实质性响应，可能导致拒绝参与</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或评定为无效。</w:t>
      </w:r>
    </w:p>
    <w:p w:rsidR="00233257" w:rsidRDefault="00734815">
      <w:pPr>
        <w:pStyle w:val="Heading1"/>
        <w:widowControl w:val="0"/>
        <w:spacing w:before="0" w:after="0" w:line="600" w:lineRule="exact"/>
        <w:ind w:firstLineChars="196" w:firstLine="627"/>
        <w:jc w:val="both"/>
        <w:rPr>
          <w:rStyle w:val="NormalCharacter"/>
          <w:rFonts w:eastAsia="方正黑体_GBK" w:cs="Times New Roman"/>
          <w:bCs/>
          <w:sz w:val="32"/>
          <w:szCs w:val="32"/>
        </w:rPr>
      </w:pPr>
      <w:r>
        <w:rPr>
          <w:rStyle w:val="NormalCharacter"/>
          <w:rFonts w:eastAsia="方正黑体_GBK" w:cs="Times New Roman"/>
          <w:bCs/>
          <w:sz w:val="32"/>
          <w:szCs w:val="32"/>
        </w:rPr>
        <w:t>二、</w:t>
      </w:r>
      <w:r>
        <w:rPr>
          <w:rStyle w:val="NormalCharacter"/>
          <w:rFonts w:eastAsia="方正黑体_GBK" w:cs="Times New Roman" w:hint="eastAsia"/>
          <w:bCs/>
          <w:sz w:val="32"/>
          <w:szCs w:val="32"/>
        </w:rPr>
        <w:t>磋商</w:t>
      </w:r>
      <w:r>
        <w:rPr>
          <w:rStyle w:val="NormalCharacter"/>
          <w:rFonts w:eastAsia="方正黑体_GBK" w:cs="Times New Roman"/>
          <w:bCs/>
          <w:sz w:val="32"/>
          <w:szCs w:val="32"/>
        </w:rPr>
        <w:t>文件</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文件是供应商编制响应文件的依据，是</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小组评判依据和标准。</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文件也是采购人与成交供应商签订合同的基础。</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（一）</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文件由竞争性</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邀请书；项目具体要求；评审程序、评审方法和评审标准；供应商须知；响应文件格式等五部分组成。</w:t>
      </w:r>
    </w:p>
    <w:p w:rsidR="00233257" w:rsidRDefault="00734815">
      <w:pPr>
        <w:widowControl w:val="0"/>
        <w:snapToGrid w:val="0"/>
        <w:spacing w:line="600" w:lineRule="exact"/>
        <w:ind w:firstLine="480"/>
        <w:rPr>
          <w:rStyle w:val="NormalCharacter"/>
          <w:rFonts w:eastAsia="方正仿宋_GBK" w:cs="Times New Roman"/>
          <w:bCs/>
          <w:sz w:val="32"/>
          <w:szCs w:val="32"/>
        </w:rPr>
      </w:pPr>
      <w:r>
        <w:rPr>
          <w:rStyle w:val="NormalCharacter"/>
          <w:rFonts w:eastAsia="方正仿宋_GBK" w:cs="Times New Roman"/>
          <w:bCs/>
          <w:sz w:val="32"/>
          <w:szCs w:val="32"/>
        </w:rPr>
        <w:t>（二）本项目所有补遗文件（包含澄清或者修改文件）一律在重庆市</w:t>
      </w:r>
      <w:r w:rsidR="00BF79DF">
        <w:rPr>
          <w:rStyle w:val="NormalCharacter"/>
          <w:rFonts w:eastAsia="方正仿宋_GBK" w:cs="Times New Roman" w:hint="eastAsia"/>
          <w:bCs/>
          <w:sz w:val="32"/>
          <w:szCs w:val="32"/>
        </w:rPr>
        <w:t>忠县</w:t>
      </w:r>
      <w:r>
        <w:rPr>
          <w:rStyle w:val="NormalCharacter"/>
          <w:rFonts w:eastAsia="方正仿宋_GBK" w:cs="Times New Roman"/>
          <w:bCs/>
          <w:sz w:val="32"/>
          <w:szCs w:val="32"/>
        </w:rPr>
        <w:t>人民政府网发布，请各供应商注意下载，无论供应商下载与否，均视同供应商已知晓本项目</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文件、补遗文件的内容。</w:t>
      </w:r>
    </w:p>
    <w:p w:rsidR="00233257" w:rsidRDefault="00734815">
      <w:pPr>
        <w:pStyle w:val="Heading2"/>
        <w:widowControl w:val="0"/>
        <w:spacing w:line="600" w:lineRule="exact"/>
        <w:ind w:firstLineChars="200" w:firstLine="640"/>
        <w:rPr>
          <w:rStyle w:val="NormalCharacter"/>
          <w:rFonts w:eastAsia="方正黑体_GBK" w:cs="Times New Roman"/>
          <w:bCs/>
          <w:sz w:val="32"/>
          <w:szCs w:val="32"/>
        </w:rPr>
      </w:pPr>
      <w:r>
        <w:rPr>
          <w:rStyle w:val="NormalCharacter"/>
          <w:rFonts w:eastAsia="方正黑体_GBK" w:cs="Times New Roman"/>
          <w:bCs/>
          <w:sz w:val="32"/>
          <w:szCs w:val="32"/>
        </w:rPr>
        <w:t>三、响应文件</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供应商应当按照</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文件的要求编制响应文件，并对</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文件提出的要求和条件作出实质性响应。</w:t>
      </w:r>
    </w:p>
    <w:p w:rsidR="00233257" w:rsidRDefault="00734815">
      <w:pPr>
        <w:widowControl w:val="0"/>
        <w:snapToGrid w:val="0"/>
        <w:spacing w:line="600" w:lineRule="exact"/>
        <w:ind w:firstLineChars="200" w:firstLine="640"/>
        <w:rPr>
          <w:rStyle w:val="NormalCharacter"/>
          <w:rFonts w:eastAsia="方正楷体_GBK" w:cs="Times New Roman"/>
          <w:sz w:val="32"/>
          <w:szCs w:val="32"/>
        </w:rPr>
      </w:pPr>
      <w:r>
        <w:rPr>
          <w:rStyle w:val="NormalCharacter"/>
          <w:rFonts w:eastAsia="方正楷体_GBK" w:cs="Times New Roman"/>
          <w:sz w:val="32"/>
          <w:szCs w:val="32"/>
        </w:rPr>
        <w:t>（一）响应文件组成</w:t>
      </w:r>
    </w:p>
    <w:p w:rsidR="00233257" w:rsidRDefault="00734815" w:rsidP="00BF79DF">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1.</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响应文件由第五篇</w:t>
      </w:r>
      <w:r>
        <w:rPr>
          <w:rStyle w:val="NormalCharacter"/>
          <w:rFonts w:eastAsia="方正仿宋_GBK" w:cs="Times New Roman"/>
          <w:bCs/>
          <w:sz w:val="32"/>
          <w:szCs w:val="32"/>
        </w:rPr>
        <w:t>“</w:t>
      </w:r>
      <w:r>
        <w:rPr>
          <w:rStyle w:val="NormalCharacter"/>
          <w:rFonts w:eastAsia="方正仿宋_GBK" w:cs="Times New Roman"/>
          <w:bCs/>
          <w:sz w:val="32"/>
          <w:szCs w:val="32"/>
        </w:rPr>
        <w:t>响应文件格式</w:t>
      </w:r>
      <w:r>
        <w:rPr>
          <w:rStyle w:val="NormalCharacter"/>
          <w:rFonts w:eastAsia="方正仿宋_GBK" w:cs="Times New Roman"/>
          <w:bCs/>
          <w:sz w:val="32"/>
          <w:szCs w:val="32"/>
        </w:rPr>
        <w:t>”</w:t>
      </w:r>
      <w:r>
        <w:rPr>
          <w:rStyle w:val="NormalCharacter"/>
          <w:rFonts w:eastAsia="方正仿宋_GBK" w:cs="Times New Roman"/>
          <w:bCs/>
          <w:sz w:val="32"/>
          <w:szCs w:val="32"/>
        </w:rPr>
        <w:t>规定的部分和供应商所作</w:t>
      </w:r>
      <w:r>
        <w:rPr>
          <w:rStyle w:val="NormalCharacter"/>
          <w:rFonts w:eastAsia="方正仿宋_GBK" w:cs="Times New Roman"/>
          <w:bCs/>
          <w:sz w:val="32"/>
          <w:szCs w:val="32"/>
        </w:rPr>
        <w:lastRenderedPageBreak/>
        <w:t>的一切有效补充、修改和承诺等文件组成，供应商应按照第五篇</w:t>
      </w:r>
      <w:r>
        <w:rPr>
          <w:rStyle w:val="NormalCharacter"/>
          <w:rFonts w:eastAsia="方正仿宋_GBK" w:cs="Times New Roman"/>
          <w:bCs/>
          <w:sz w:val="32"/>
          <w:szCs w:val="32"/>
        </w:rPr>
        <w:t>“</w:t>
      </w:r>
      <w:r>
        <w:rPr>
          <w:rStyle w:val="NormalCharacter"/>
          <w:rFonts w:eastAsia="方正仿宋_GBK" w:cs="Times New Roman"/>
          <w:bCs/>
          <w:sz w:val="32"/>
          <w:szCs w:val="32"/>
        </w:rPr>
        <w:t>响应文件格式</w:t>
      </w:r>
      <w:r>
        <w:rPr>
          <w:rStyle w:val="NormalCharacter"/>
          <w:rFonts w:eastAsia="方正仿宋_GBK" w:cs="Times New Roman"/>
          <w:bCs/>
          <w:sz w:val="32"/>
          <w:szCs w:val="32"/>
        </w:rPr>
        <w:t>”</w:t>
      </w:r>
      <w:r>
        <w:rPr>
          <w:rStyle w:val="NormalCharacter"/>
          <w:rFonts w:eastAsia="方正仿宋_GBK" w:cs="Times New Roman"/>
          <w:bCs/>
          <w:sz w:val="32"/>
          <w:szCs w:val="32"/>
        </w:rPr>
        <w:t>规定的目录顺序组织编写和装订，否则有可能影响</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小组对响应文件的评审。</w:t>
      </w:r>
    </w:p>
    <w:p w:rsidR="00233257" w:rsidRDefault="00734815">
      <w:pPr>
        <w:widowControl w:val="0"/>
        <w:tabs>
          <w:tab w:val="left" w:pos="0"/>
        </w:tabs>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2.</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供应商有下列情形之一的，经监督部门和采购人确认属实，</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保证金将不予退还，由采购代理机构上缴国库：</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w:t>
      </w:r>
      <w:r>
        <w:rPr>
          <w:rStyle w:val="NormalCharacter"/>
          <w:rFonts w:eastAsia="方正仿宋_GBK" w:cs="Times New Roman"/>
          <w:bCs/>
          <w:sz w:val="32"/>
          <w:szCs w:val="32"/>
        </w:rPr>
        <w:t>1</w:t>
      </w:r>
      <w:r>
        <w:rPr>
          <w:rStyle w:val="NormalCharacter"/>
          <w:rFonts w:eastAsia="方正仿宋_GBK" w:cs="Times New Roman"/>
          <w:bCs/>
          <w:sz w:val="32"/>
          <w:szCs w:val="32"/>
        </w:rPr>
        <w:t>）供应商在响应文件有效期内撤回响应文件的；</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w:t>
      </w:r>
      <w:r>
        <w:rPr>
          <w:rStyle w:val="NormalCharacter"/>
          <w:rFonts w:eastAsia="方正仿宋_GBK" w:cs="Times New Roman"/>
          <w:bCs/>
          <w:sz w:val="32"/>
          <w:szCs w:val="32"/>
        </w:rPr>
        <w:t>2</w:t>
      </w:r>
      <w:r>
        <w:rPr>
          <w:rStyle w:val="NormalCharacter"/>
          <w:rFonts w:eastAsia="方正仿宋_GBK" w:cs="Times New Roman"/>
          <w:bCs/>
          <w:sz w:val="32"/>
          <w:szCs w:val="32"/>
        </w:rPr>
        <w:t>）供应商在</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过程中弄虚作假，提供虚假材料的；</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w:t>
      </w:r>
      <w:r>
        <w:rPr>
          <w:rStyle w:val="NormalCharacter"/>
          <w:rFonts w:eastAsia="方正仿宋_GBK" w:cs="Times New Roman"/>
          <w:bCs/>
          <w:sz w:val="32"/>
          <w:szCs w:val="32"/>
        </w:rPr>
        <w:t>3</w:t>
      </w:r>
      <w:r>
        <w:rPr>
          <w:rStyle w:val="NormalCharacter"/>
          <w:rFonts w:eastAsia="方正仿宋_GBK" w:cs="Times New Roman"/>
          <w:bCs/>
          <w:sz w:val="32"/>
          <w:szCs w:val="32"/>
        </w:rPr>
        <w:t>）成交供应商无正当理由不与采购人签订合同的；</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w:t>
      </w:r>
      <w:r>
        <w:rPr>
          <w:rStyle w:val="NormalCharacter"/>
          <w:rFonts w:eastAsia="方正仿宋_GBK" w:cs="Times New Roman"/>
          <w:bCs/>
          <w:sz w:val="32"/>
          <w:szCs w:val="32"/>
        </w:rPr>
        <w:t>4</w:t>
      </w:r>
      <w:r>
        <w:rPr>
          <w:rStyle w:val="NormalCharacter"/>
          <w:rFonts w:eastAsia="方正仿宋_GBK" w:cs="Times New Roman"/>
          <w:bCs/>
          <w:sz w:val="32"/>
          <w:szCs w:val="32"/>
        </w:rPr>
        <w:t>）成交供应商将项目转让给他人或者在响应文件中未说明且未经采购人同意，将项目分包给他人的；</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w:t>
      </w:r>
      <w:r>
        <w:rPr>
          <w:rStyle w:val="NormalCharacter"/>
          <w:rFonts w:eastAsia="方正仿宋_GBK" w:cs="Times New Roman"/>
          <w:bCs/>
          <w:sz w:val="32"/>
          <w:szCs w:val="32"/>
        </w:rPr>
        <w:t>5</w:t>
      </w:r>
      <w:r>
        <w:rPr>
          <w:rStyle w:val="NormalCharacter"/>
          <w:rFonts w:eastAsia="方正仿宋_GBK" w:cs="Times New Roman"/>
          <w:bCs/>
          <w:sz w:val="32"/>
          <w:szCs w:val="32"/>
        </w:rPr>
        <w:t>）其他严重扰乱</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程序的。</w:t>
      </w:r>
    </w:p>
    <w:p w:rsidR="00233257" w:rsidRDefault="00734815">
      <w:pPr>
        <w:widowControl w:val="0"/>
        <w:snapToGrid w:val="0"/>
        <w:spacing w:line="600" w:lineRule="exact"/>
        <w:ind w:firstLineChars="196" w:firstLine="627"/>
        <w:rPr>
          <w:rStyle w:val="NormalCharacter"/>
          <w:rFonts w:eastAsia="方正楷体_GBK" w:cs="Times New Roman"/>
          <w:sz w:val="32"/>
          <w:szCs w:val="32"/>
        </w:rPr>
      </w:pPr>
      <w:r>
        <w:rPr>
          <w:rStyle w:val="NormalCharacter"/>
          <w:rFonts w:eastAsia="方正楷体_GBK" w:cs="Times New Roman"/>
          <w:sz w:val="32"/>
          <w:szCs w:val="32"/>
        </w:rPr>
        <w:t>（二）响应文件的份数和签署</w:t>
      </w:r>
    </w:p>
    <w:p w:rsidR="00233257" w:rsidRDefault="00734815">
      <w:pPr>
        <w:widowControl w:val="0"/>
        <w:tabs>
          <w:tab w:val="left" w:pos="0"/>
        </w:tabs>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1</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响应文件一式三份，其中正本一份，副本两份。每套纸质响应文件须在封面清楚地标明</w:t>
      </w:r>
      <w:r>
        <w:rPr>
          <w:rStyle w:val="NormalCharacter"/>
          <w:rFonts w:eastAsia="方正仿宋_GBK" w:cs="Times New Roman"/>
          <w:bCs/>
          <w:sz w:val="32"/>
          <w:szCs w:val="32"/>
        </w:rPr>
        <w:t>“</w:t>
      </w:r>
      <w:r>
        <w:rPr>
          <w:rStyle w:val="NormalCharacter"/>
          <w:rFonts w:eastAsia="方正仿宋_GBK" w:cs="Times New Roman"/>
          <w:bCs/>
          <w:sz w:val="32"/>
          <w:szCs w:val="32"/>
        </w:rPr>
        <w:t>正本</w:t>
      </w:r>
      <w:r>
        <w:rPr>
          <w:rStyle w:val="NormalCharacter"/>
          <w:rFonts w:eastAsia="方正仿宋_GBK" w:cs="Times New Roman"/>
          <w:bCs/>
          <w:sz w:val="32"/>
          <w:szCs w:val="32"/>
        </w:rPr>
        <w:t>”</w:t>
      </w:r>
      <w:r>
        <w:rPr>
          <w:rStyle w:val="NormalCharacter"/>
          <w:rFonts w:eastAsia="方正仿宋_GBK" w:cs="Times New Roman"/>
          <w:bCs/>
          <w:sz w:val="32"/>
          <w:szCs w:val="32"/>
        </w:rPr>
        <w:t>或</w:t>
      </w:r>
      <w:r>
        <w:rPr>
          <w:rStyle w:val="NormalCharacter"/>
          <w:rFonts w:eastAsia="方正仿宋_GBK" w:cs="Times New Roman"/>
          <w:bCs/>
          <w:sz w:val="32"/>
          <w:szCs w:val="32"/>
        </w:rPr>
        <w:t>“</w:t>
      </w:r>
      <w:r>
        <w:rPr>
          <w:rStyle w:val="NormalCharacter"/>
          <w:rFonts w:eastAsia="方正仿宋_GBK" w:cs="Times New Roman"/>
          <w:bCs/>
          <w:sz w:val="32"/>
          <w:szCs w:val="32"/>
        </w:rPr>
        <w:t>副本</w:t>
      </w:r>
      <w:r>
        <w:rPr>
          <w:rStyle w:val="NormalCharacter"/>
          <w:rFonts w:eastAsia="方正仿宋_GBK" w:cs="Times New Roman"/>
          <w:bCs/>
          <w:sz w:val="32"/>
          <w:szCs w:val="32"/>
        </w:rPr>
        <w:t>”</w:t>
      </w:r>
      <w:r>
        <w:rPr>
          <w:rStyle w:val="NormalCharacter"/>
          <w:rFonts w:eastAsia="方正仿宋_GBK" w:cs="Times New Roman"/>
          <w:bCs/>
          <w:sz w:val="32"/>
          <w:szCs w:val="32"/>
        </w:rPr>
        <w:t>，副本可为正本的复印件加盖鲜章，副本与正本不一致时以正本为准。</w:t>
      </w:r>
    </w:p>
    <w:p w:rsidR="00233257" w:rsidRDefault="00734815">
      <w:pPr>
        <w:widowControl w:val="0"/>
        <w:tabs>
          <w:tab w:val="left" w:pos="0"/>
        </w:tabs>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2</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在响应文件正本，</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文件第五篇响应文件格式中规定签字、盖章的地方必须按其规定签字、盖章。</w:t>
      </w:r>
    </w:p>
    <w:p w:rsidR="00233257" w:rsidRDefault="00734815">
      <w:pPr>
        <w:widowControl w:val="0"/>
        <w:tabs>
          <w:tab w:val="left" w:pos="0"/>
        </w:tabs>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3</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若供应商对响应文件的错处作必要修改，则应在修改处加盖供应商公章或由法定代表人或法定代表人授权代表签字确认。</w:t>
      </w:r>
    </w:p>
    <w:p w:rsidR="00233257" w:rsidRDefault="00734815">
      <w:pPr>
        <w:widowControl w:val="0"/>
        <w:snapToGrid w:val="0"/>
        <w:spacing w:line="600" w:lineRule="exact"/>
        <w:ind w:firstLineChars="196" w:firstLine="627"/>
        <w:rPr>
          <w:rStyle w:val="NormalCharacter"/>
          <w:rFonts w:eastAsia="方正仿宋_GBK" w:cs="Times New Roman"/>
          <w:bCs/>
          <w:sz w:val="32"/>
          <w:szCs w:val="32"/>
        </w:rPr>
      </w:pPr>
      <w:r>
        <w:rPr>
          <w:rStyle w:val="NormalCharacter"/>
          <w:rFonts w:eastAsia="方正仿宋_GBK" w:cs="Times New Roman"/>
          <w:bCs/>
          <w:sz w:val="32"/>
          <w:szCs w:val="32"/>
        </w:rPr>
        <w:t>4</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电话、传真形式的响应文件概不接受。</w:t>
      </w:r>
    </w:p>
    <w:p w:rsidR="00233257" w:rsidRDefault="00734815">
      <w:pPr>
        <w:widowControl w:val="0"/>
        <w:snapToGrid w:val="0"/>
        <w:spacing w:line="600" w:lineRule="exact"/>
        <w:ind w:firstLineChars="196" w:firstLine="627"/>
        <w:rPr>
          <w:rStyle w:val="NormalCharacter"/>
          <w:rFonts w:eastAsia="方正楷体_GBK" w:cs="Times New Roman"/>
          <w:sz w:val="32"/>
          <w:szCs w:val="32"/>
        </w:rPr>
      </w:pPr>
      <w:r>
        <w:rPr>
          <w:rStyle w:val="NormalCharacter"/>
          <w:rFonts w:eastAsia="方正楷体_GBK" w:cs="Times New Roman"/>
          <w:sz w:val="32"/>
          <w:szCs w:val="32"/>
        </w:rPr>
        <w:t>（三）报价</w:t>
      </w:r>
    </w:p>
    <w:p w:rsidR="00233257" w:rsidRDefault="00734815">
      <w:pPr>
        <w:widowControl w:val="0"/>
        <w:snapToGrid w:val="0"/>
        <w:spacing w:line="600" w:lineRule="exact"/>
        <w:ind w:firstLineChars="196" w:firstLine="627"/>
        <w:rPr>
          <w:rStyle w:val="NormalCharacter"/>
          <w:rFonts w:eastAsia="方正仿宋_GBK" w:cs="Times New Roman"/>
          <w:bCs/>
          <w:sz w:val="32"/>
          <w:szCs w:val="32"/>
        </w:rPr>
      </w:pPr>
      <w:r>
        <w:rPr>
          <w:rStyle w:val="NormalCharacter"/>
          <w:rFonts w:eastAsia="方正仿宋_GBK" w:cs="Times New Roman"/>
          <w:bCs/>
          <w:sz w:val="32"/>
          <w:szCs w:val="32"/>
        </w:rPr>
        <w:t>1</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供应商应严格按照</w:t>
      </w:r>
      <w:r>
        <w:rPr>
          <w:rStyle w:val="NormalCharacter"/>
          <w:rFonts w:eastAsia="方正仿宋_GBK" w:cs="Times New Roman"/>
          <w:bCs/>
          <w:sz w:val="32"/>
          <w:szCs w:val="32"/>
        </w:rPr>
        <w:t>“</w:t>
      </w:r>
      <w:r>
        <w:rPr>
          <w:rStyle w:val="NormalCharacter"/>
          <w:rFonts w:eastAsia="方正仿宋_GBK" w:cs="Times New Roman"/>
          <w:bCs/>
          <w:sz w:val="32"/>
          <w:szCs w:val="32"/>
        </w:rPr>
        <w:t>响应文件格式</w:t>
      </w:r>
      <w:r>
        <w:rPr>
          <w:rStyle w:val="NormalCharacter"/>
          <w:rFonts w:eastAsia="方正仿宋_GBK" w:cs="Times New Roman"/>
          <w:bCs/>
          <w:sz w:val="32"/>
          <w:szCs w:val="32"/>
        </w:rPr>
        <w:t>”</w:t>
      </w:r>
      <w:r>
        <w:rPr>
          <w:rStyle w:val="NormalCharacter"/>
          <w:rFonts w:eastAsia="方正仿宋_GBK" w:cs="Times New Roman"/>
          <w:bCs/>
          <w:sz w:val="32"/>
          <w:szCs w:val="32"/>
        </w:rPr>
        <w:t>中</w:t>
      </w:r>
      <w:r>
        <w:rPr>
          <w:rStyle w:val="NormalCharacter"/>
          <w:rFonts w:eastAsia="方正仿宋_GBK" w:cs="Times New Roman"/>
          <w:bCs/>
          <w:sz w:val="32"/>
          <w:szCs w:val="32"/>
        </w:rPr>
        <w:t>“</w:t>
      </w:r>
      <w:r>
        <w:rPr>
          <w:rStyle w:val="NormalCharacter"/>
          <w:rFonts w:eastAsia="方正仿宋_GBK" w:cs="Times New Roman"/>
          <w:bCs/>
          <w:sz w:val="32"/>
          <w:szCs w:val="32"/>
        </w:rPr>
        <w:t>报价一览表</w:t>
      </w:r>
      <w:r>
        <w:rPr>
          <w:rStyle w:val="NormalCharacter"/>
          <w:rFonts w:eastAsia="方正仿宋_GBK" w:cs="Times New Roman"/>
          <w:bCs/>
          <w:sz w:val="32"/>
          <w:szCs w:val="32"/>
        </w:rPr>
        <w:t>”</w:t>
      </w:r>
      <w:r>
        <w:rPr>
          <w:rStyle w:val="NormalCharacter"/>
          <w:rFonts w:eastAsia="方正仿宋_GBK" w:cs="Times New Roman"/>
          <w:bCs/>
          <w:sz w:val="32"/>
          <w:szCs w:val="32"/>
        </w:rPr>
        <w:t>和</w:t>
      </w:r>
      <w:r>
        <w:rPr>
          <w:rStyle w:val="NormalCharacter"/>
          <w:rFonts w:eastAsia="方正仿宋_GBK" w:cs="Times New Roman"/>
          <w:bCs/>
          <w:sz w:val="32"/>
          <w:szCs w:val="32"/>
        </w:rPr>
        <w:t>“</w:t>
      </w:r>
      <w:r>
        <w:rPr>
          <w:rStyle w:val="NormalCharacter"/>
          <w:rFonts w:eastAsia="方正仿宋_GBK" w:cs="Times New Roman"/>
          <w:bCs/>
          <w:sz w:val="32"/>
          <w:szCs w:val="32"/>
        </w:rPr>
        <w:t>分项报价明细表</w:t>
      </w:r>
      <w:r>
        <w:rPr>
          <w:rStyle w:val="NormalCharacter"/>
          <w:rFonts w:eastAsia="方正仿宋_GBK" w:cs="Times New Roman"/>
          <w:bCs/>
          <w:sz w:val="32"/>
          <w:szCs w:val="32"/>
        </w:rPr>
        <w:t>”</w:t>
      </w:r>
      <w:r>
        <w:rPr>
          <w:rStyle w:val="NormalCharacter"/>
          <w:rFonts w:eastAsia="方正仿宋_GBK" w:cs="Times New Roman"/>
          <w:bCs/>
          <w:sz w:val="32"/>
          <w:szCs w:val="32"/>
        </w:rPr>
        <w:t>的格式填写报价。</w:t>
      </w:r>
    </w:p>
    <w:p w:rsidR="00233257" w:rsidRDefault="00734815">
      <w:pPr>
        <w:widowControl w:val="0"/>
        <w:snapToGrid w:val="0"/>
        <w:spacing w:line="600" w:lineRule="exact"/>
        <w:ind w:leftChars="1" w:left="3"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lastRenderedPageBreak/>
        <w:t>2</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本项目只接受一个报价，有选择的或有条件的报价将不予接受。</w:t>
      </w:r>
    </w:p>
    <w:p w:rsidR="00233257" w:rsidRDefault="00734815">
      <w:pPr>
        <w:pStyle w:val="PlainText"/>
        <w:widowControl w:val="0"/>
        <w:spacing w:line="600" w:lineRule="exact"/>
        <w:ind w:firstLineChars="200" w:firstLine="640"/>
        <w:rPr>
          <w:rStyle w:val="NormalCharacter"/>
          <w:rFonts w:eastAsia="方正楷体_GBK" w:cs="Times New Roman"/>
          <w:bCs/>
          <w:sz w:val="32"/>
          <w:szCs w:val="32"/>
        </w:rPr>
      </w:pPr>
      <w:r>
        <w:rPr>
          <w:rStyle w:val="NormalCharacter"/>
          <w:rFonts w:eastAsia="方正楷体_GBK" w:cs="Times New Roman"/>
          <w:sz w:val="32"/>
          <w:szCs w:val="32"/>
        </w:rPr>
        <w:t>（四）修正错误</w:t>
      </w:r>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若响应文件出现计算或表达上的错误，修正错误的原则如下：</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1</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开标一览表总价与分项报价明细表汇总数不一致的，以报价一览表为准；</w:t>
      </w:r>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2</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大写金额和小写金额不一致的，以大写金额为准；</w:t>
      </w:r>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3</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总价金额与按单价汇总金额不一致的，以单价金额计算结果为准；</w:t>
      </w:r>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4</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单价金额小数点有明显错位的，应以总价为准，并修正单价；</w:t>
      </w:r>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5</w:t>
      </w:r>
      <w:r w:rsidR="00B12BD2">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对不同文字文本响应文件的解释发生异议的，以中文文本为准。</w:t>
      </w:r>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hint="eastAsia"/>
          <w:bCs/>
          <w:sz w:val="32"/>
          <w:szCs w:val="32"/>
        </w:rPr>
        <w:t>磋商</w:t>
      </w:r>
      <w:r>
        <w:rPr>
          <w:rStyle w:val="NormalCharacter"/>
          <w:rFonts w:eastAsia="方正仿宋_GBK" w:cs="Times New Roman"/>
          <w:bCs/>
          <w:sz w:val="32"/>
          <w:szCs w:val="32"/>
        </w:rPr>
        <w:t>小组按上述修正错误的原则及方法调整或修正供应商报价，供应商同意并签字确认后，调整后的报价对供应商具有约束作用。如果供应商不接受修正后的报价，则将其作为响应文件无效处理。</w:t>
      </w:r>
    </w:p>
    <w:p w:rsidR="00233257" w:rsidRDefault="00BF79DF">
      <w:pPr>
        <w:pStyle w:val="PlainText"/>
        <w:widowControl w:val="0"/>
        <w:spacing w:line="600" w:lineRule="exact"/>
        <w:ind w:firstLineChars="200" w:firstLine="640"/>
        <w:rPr>
          <w:rStyle w:val="NormalCharacter"/>
          <w:rFonts w:eastAsia="方正楷体_GBK" w:cs="Times New Roman"/>
          <w:bCs/>
          <w:sz w:val="32"/>
          <w:szCs w:val="32"/>
        </w:rPr>
      </w:pPr>
      <w:bookmarkStart w:id="1" w:name="_Toc2395"/>
      <w:r>
        <w:rPr>
          <w:rStyle w:val="NormalCharacter"/>
          <w:rFonts w:eastAsia="方正楷体_GBK" w:cs="Times New Roman"/>
          <w:sz w:val="32"/>
          <w:szCs w:val="32"/>
        </w:rPr>
        <w:t>（五）</w:t>
      </w:r>
      <w:r w:rsidR="00734815">
        <w:rPr>
          <w:rStyle w:val="NormalCharacter"/>
          <w:rFonts w:eastAsia="方正楷体_GBK" w:cs="Times New Roman"/>
          <w:sz w:val="32"/>
          <w:szCs w:val="32"/>
        </w:rPr>
        <w:t>响应文件的封装</w:t>
      </w:r>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1</w:t>
      </w:r>
      <w:r w:rsidR="00B12BD2">
        <w:rPr>
          <w:rStyle w:val="NormalCharacter"/>
          <w:rFonts w:eastAsia="方正仿宋_GBK" w:cs="Times New Roman" w:hint="eastAsia"/>
          <w:bCs/>
          <w:sz w:val="32"/>
          <w:szCs w:val="32"/>
        </w:rPr>
        <w:t xml:space="preserve"> . </w:t>
      </w:r>
      <w:r>
        <w:rPr>
          <w:rStyle w:val="NormalCharacter"/>
          <w:rFonts w:eastAsia="方正仿宋_GBK" w:cs="Times New Roman"/>
          <w:bCs/>
          <w:sz w:val="32"/>
          <w:szCs w:val="32"/>
        </w:rPr>
        <w:t>响应文件的密封与标记</w:t>
      </w:r>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w:t>
      </w:r>
      <w:r>
        <w:rPr>
          <w:rStyle w:val="NormalCharacter"/>
          <w:rFonts w:eastAsia="方正仿宋_GBK" w:cs="Times New Roman"/>
          <w:bCs/>
          <w:sz w:val="32"/>
          <w:szCs w:val="32"/>
        </w:rPr>
        <w:t>1</w:t>
      </w:r>
      <w:r>
        <w:rPr>
          <w:rStyle w:val="NormalCharacter"/>
          <w:rFonts w:eastAsia="方正仿宋_GBK" w:cs="Times New Roman"/>
          <w:bCs/>
          <w:sz w:val="32"/>
          <w:szCs w:val="32"/>
        </w:rPr>
        <w:t>）响应文件的正本、副本均应密封送达</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地点，应在封套上注明项目名称、项目编号、采购人名称、供应商名称。正本、副本分别进行密封，应在封套上注明</w:t>
      </w:r>
      <w:r>
        <w:rPr>
          <w:rStyle w:val="NormalCharacter"/>
          <w:rFonts w:eastAsia="方正仿宋_GBK" w:cs="Times New Roman"/>
          <w:bCs/>
          <w:sz w:val="32"/>
          <w:szCs w:val="32"/>
        </w:rPr>
        <w:t>“</w:t>
      </w:r>
      <w:r>
        <w:rPr>
          <w:rStyle w:val="NormalCharacter"/>
          <w:rFonts w:eastAsia="方正仿宋_GBK" w:cs="Times New Roman"/>
          <w:bCs/>
          <w:sz w:val="32"/>
          <w:szCs w:val="32"/>
        </w:rPr>
        <w:t>正本</w:t>
      </w:r>
      <w:r>
        <w:rPr>
          <w:rStyle w:val="NormalCharacter"/>
          <w:rFonts w:eastAsia="方正仿宋_GBK" w:cs="Times New Roman"/>
          <w:bCs/>
          <w:sz w:val="32"/>
          <w:szCs w:val="32"/>
        </w:rPr>
        <w:t>”</w:t>
      </w:r>
      <w:r>
        <w:rPr>
          <w:rStyle w:val="NormalCharacter"/>
          <w:rFonts w:eastAsia="方正仿宋_GBK" w:cs="Times New Roman"/>
          <w:bCs/>
          <w:sz w:val="32"/>
          <w:szCs w:val="32"/>
        </w:rPr>
        <w:t>、</w:t>
      </w:r>
      <w:r>
        <w:rPr>
          <w:rStyle w:val="NormalCharacter"/>
          <w:rFonts w:eastAsia="方正仿宋_GBK" w:cs="Times New Roman"/>
          <w:bCs/>
          <w:sz w:val="32"/>
          <w:szCs w:val="32"/>
        </w:rPr>
        <w:t>“</w:t>
      </w:r>
      <w:r>
        <w:rPr>
          <w:rStyle w:val="NormalCharacter"/>
          <w:rFonts w:eastAsia="方正仿宋_GBK" w:cs="Times New Roman"/>
          <w:bCs/>
          <w:sz w:val="32"/>
          <w:szCs w:val="32"/>
        </w:rPr>
        <w:t>副本</w:t>
      </w:r>
      <w:r>
        <w:rPr>
          <w:rStyle w:val="NormalCharacter"/>
          <w:rFonts w:eastAsia="方正仿宋_GBK" w:cs="Times New Roman"/>
          <w:bCs/>
          <w:sz w:val="32"/>
          <w:szCs w:val="32"/>
        </w:rPr>
        <w:t>”</w:t>
      </w:r>
      <w:r>
        <w:rPr>
          <w:rStyle w:val="NormalCharacter"/>
          <w:rFonts w:eastAsia="方正仿宋_GBK" w:cs="Times New Roman"/>
          <w:bCs/>
          <w:sz w:val="32"/>
          <w:szCs w:val="32"/>
        </w:rPr>
        <w:t>字样。</w:t>
      </w:r>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w:t>
      </w:r>
      <w:r>
        <w:rPr>
          <w:rStyle w:val="NormalCharacter"/>
          <w:rFonts w:eastAsia="方正仿宋_GBK" w:cs="Times New Roman"/>
          <w:bCs/>
          <w:sz w:val="32"/>
          <w:szCs w:val="32"/>
        </w:rPr>
        <w:t>2</w:t>
      </w:r>
      <w:r>
        <w:rPr>
          <w:rStyle w:val="NormalCharacter"/>
          <w:rFonts w:eastAsia="方正仿宋_GBK" w:cs="Times New Roman"/>
          <w:bCs/>
          <w:sz w:val="32"/>
          <w:szCs w:val="32"/>
        </w:rPr>
        <w:t>）封套的封口处应加盖供应商公章和由法定代表人授权代</w:t>
      </w:r>
      <w:r>
        <w:rPr>
          <w:rStyle w:val="NormalCharacter"/>
          <w:rFonts w:eastAsia="方正仿宋_GBK" w:cs="Times New Roman"/>
          <w:bCs/>
          <w:sz w:val="32"/>
          <w:szCs w:val="32"/>
        </w:rPr>
        <w:lastRenderedPageBreak/>
        <w:t>表签字。</w:t>
      </w:r>
    </w:p>
    <w:p w:rsidR="00233257" w:rsidRDefault="00734815">
      <w:pPr>
        <w:pStyle w:val="PlainText"/>
        <w:widowControl w:val="0"/>
        <w:spacing w:line="600" w:lineRule="exact"/>
        <w:ind w:firstLineChars="200" w:firstLine="640"/>
        <w:rPr>
          <w:rStyle w:val="NormalCharacter"/>
          <w:rFonts w:eastAsia="方正楷体_GBK" w:cs="Times New Roman"/>
          <w:sz w:val="32"/>
          <w:szCs w:val="32"/>
        </w:rPr>
      </w:pPr>
      <w:r>
        <w:rPr>
          <w:rStyle w:val="NormalCharacter"/>
          <w:rFonts w:eastAsia="方正楷体_GBK" w:cs="Times New Roman"/>
          <w:sz w:val="32"/>
          <w:szCs w:val="32"/>
        </w:rPr>
        <w:t>（六）无效投标条款</w:t>
      </w:r>
      <w:bookmarkEnd w:id="1"/>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供应商或其响应文件出现下列情况之一者，应为无效投标：</w:t>
      </w:r>
    </w:p>
    <w:p w:rsidR="00233257" w:rsidRDefault="00BF79DF">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hint="eastAsia"/>
          <w:bCs/>
          <w:sz w:val="32"/>
          <w:szCs w:val="32"/>
        </w:rPr>
        <w:t>1.</w:t>
      </w:r>
      <w:r w:rsidR="000D2C48">
        <w:rPr>
          <w:rStyle w:val="NormalCharacter"/>
          <w:rFonts w:eastAsia="方正仿宋_GBK" w:cs="Times New Roman" w:hint="eastAsia"/>
          <w:bCs/>
          <w:sz w:val="32"/>
          <w:szCs w:val="32"/>
        </w:rPr>
        <w:t xml:space="preserve"> </w:t>
      </w:r>
      <w:r w:rsidR="00734815">
        <w:rPr>
          <w:rStyle w:val="NormalCharacter"/>
          <w:rFonts w:eastAsia="方正仿宋_GBK" w:cs="Times New Roman"/>
          <w:bCs/>
          <w:sz w:val="32"/>
          <w:szCs w:val="32"/>
        </w:rPr>
        <w:t>未按照</w:t>
      </w:r>
      <w:r w:rsidR="00734815">
        <w:rPr>
          <w:rStyle w:val="NormalCharacter"/>
          <w:rFonts w:eastAsia="方正仿宋_GBK" w:cs="Times New Roman" w:hint="eastAsia"/>
          <w:bCs/>
          <w:sz w:val="32"/>
          <w:szCs w:val="32"/>
        </w:rPr>
        <w:t>磋商</w:t>
      </w:r>
      <w:r w:rsidR="00734815">
        <w:rPr>
          <w:rStyle w:val="NormalCharacter"/>
          <w:rFonts w:eastAsia="方正仿宋_GBK" w:cs="Times New Roman"/>
          <w:bCs/>
          <w:sz w:val="32"/>
          <w:szCs w:val="32"/>
        </w:rPr>
        <w:t>文件的规定提交投标保证金的；</w:t>
      </w:r>
    </w:p>
    <w:p w:rsidR="00233257" w:rsidRDefault="00BF79DF">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hint="eastAsia"/>
          <w:bCs/>
          <w:sz w:val="32"/>
          <w:szCs w:val="32"/>
        </w:rPr>
        <w:t>2.</w:t>
      </w:r>
      <w:r w:rsidR="000D2C48">
        <w:rPr>
          <w:rStyle w:val="NormalCharacter"/>
          <w:rFonts w:eastAsia="方正仿宋_GBK" w:cs="Times New Roman" w:hint="eastAsia"/>
          <w:bCs/>
          <w:sz w:val="32"/>
          <w:szCs w:val="32"/>
        </w:rPr>
        <w:t xml:space="preserve"> </w:t>
      </w:r>
      <w:r w:rsidR="00734815">
        <w:rPr>
          <w:rStyle w:val="NormalCharacter"/>
          <w:rFonts w:eastAsia="方正仿宋_GBK" w:cs="Times New Roman"/>
          <w:bCs/>
          <w:sz w:val="32"/>
          <w:szCs w:val="32"/>
        </w:rPr>
        <w:t>响应文件未按招标文件要求签署、盖章的；</w:t>
      </w:r>
    </w:p>
    <w:p w:rsidR="00233257" w:rsidRDefault="00BF79DF">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hint="eastAsia"/>
          <w:bCs/>
          <w:sz w:val="32"/>
          <w:szCs w:val="32"/>
        </w:rPr>
        <w:t>3.</w:t>
      </w:r>
      <w:r w:rsidR="000D2C48">
        <w:rPr>
          <w:rStyle w:val="NormalCharacter"/>
          <w:rFonts w:eastAsia="方正仿宋_GBK" w:cs="Times New Roman" w:hint="eastAsia"/>
          <w:bCs/>
          <w:sz w:val="32"/>
          <w:szCs w:val="32"/>
        </w:rPr>
        <w:t xml:space="preserve"> </w:t>
      </w:r>
      <w:r w:rsidR="00734815">
        <w:rPr>
          <w:rStyle w:val="NormalCharacter"/>
          <w:rFonts w:eastAsia="方正仿宋_GBK" w:cs="Times New Roman"/>
          <w:bCs/>
          <w:sz w:val="32"/>
          <w:szCs w:val="32"/>
        </w:rPr>
        <w:t>不具备</w:t>
      </w:r>
      <w:r w:rsidR="00734815">
        <w:rPr>
          <w:rStyle w:val="NormalCharacter"/>
          <w:rFonts w:eastAsia="方正仿宋_GBK" w:cs="Times New Roman" w:hint="eastAsia"/>
          <w:bCs/>
          <w:sz w:val="32"/>
          <w:szCs w:val="32"/>
        </w:rPr>
        <w:t>磋商</w:t>
      </w:r>
      <w:r w:rsidR="00734815">
        <w:rPr>
          <w:rStyle w:val="NormalCharacter"/>
          <w:rFonts w:eastAsia="方正仿宋_GBK" w:cs="Times New Roman"/>
          <w:bCs/>
          <w:sz w:val="32"/>
          <w:szCs w:val="32"/>
        </w:rPr>
        <w:t>文件中规定的资格要求的；</w:t>
      </w:r>
    </w:p>
    <w:p w:rsidR="00233257" w:rsidRDefault="00BF79DF">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hint="eastAsia"/>
          <w:bCs/>
          <w:sz w:val="32"/>
          <w:szCs w:val="32"/>
        </w:rPr>
        <w:t>4.</w:t>
      </w:r>
      <w:r w:rsidR="000D2C48">
        <w:rPr>
          <w:rStyle w:val="NormalCharacter"/>
          <w:rFonts w:eastAsia="方正仿宋_GBK" w:cs="Times New Roman" w:hint="eastAsia"/>
          <w:bCs/>
          <w:sz w:val="32"/>
          <w:szCs w:val="32"/>
        </w:rPr>
        <w:t xml:space="preserve"> </w:t>
      </w:r>
      <w:r w:rsidR="00734815">
        <w:rPr>
          <w:rStyle w:val="NormalCharacter"/>
          <w:rFonts w:eastAsia="方正仿宋_GBK" w:cs="Times New Roman"/>
          <w:bCs/>
          <w:sz w:val="32"/>
          <w:szCs w:val="32"/>
        </w:rPr>
        <w:t>报价超过</w:t>
      </w:r>
      <w:r w:rsidR="00734815">
        <w:rPr>
          <w:rStyle w:val="NormalCharacter"/>
          <w:rFonts w:eastAsia="方正仿宋_GBK" w:cs="Times New Roman" w:hint="eastAsia"/>
          <w:bCs/>
          <w:sz w:val="32"/>
          <w:szCs w:val="32"/>
        </w:rPr>
        <w:t>磋商</w:t>
      </w:r>
      <w:r w:rsidR="00734815">
        <w:rPr>
          <w:rStyle w:val="NormalCharacter"/>
          <w:rFonts w:eastAsia="方正仿宋_GBK" w:cs="Times New Roman"/>
          <w:bCs/>
          <w:sz w:val="32"/>
          <w:szCs w:val="32"/>
        </w:rPr>
        <w:t>文件中规定的预算金额或者最高限价的；</w:t>
      </w:r>
    </w:p>
    <w:p w:rsidR="00233257" w:rsidRDefault="00BF79DF">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hint="eastAsia"/>
          <w:bCs/>
          <w:sz w:val="32"/>
          <w:szCs w:val="32"/>
        </w:rPr>
        <w:t>5.</w:t>
      </w:r>
      <w:r w:rsidR="000D2C48">
        <w:rPr>
          <w:rStyle w:val="NormalCharacter"/>
          <w:rFonts w:eastAsia="方正仿宋_GBK" w:cs="Times New Roman" w:hint="eastAsia"/>
          <w:bCs/>
          <w:sz w:val="32"/>
          <w:szCs w:val="32"/>
        </w:rPr>
        <w:t xml:space="preserve"> </w:t>
      </w:r>
      <w:r w:rsidR="00734815">
        <w:rPr>
          <w:rStyle w:val="NormalCharacter"/>
          <w:rFonts w:eastAsia="方正仿宋_GBK" w:cs="Times New Roman"/>
          <w:bCs/>
          <w:sz w:val="32"/>
          <w:szCs w:val="32"/>
        </w:rPr>
        <w:t>响应文件含有采购人不能接受的附加条件的；</w:t>
      </w:r>
    </w:p>
    <w:p w:rsidR="00233257" w:rsidRDefault="00BF79DF">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hint="eastAsia"/>
          <w:bCs/>
          <w:sz w:val="32"/>
          <w:szCs w:val="32"/>
        </w:rPr>
        <w:t>6.</w:t>
      </w:r>
      <w:r w:rsidR="000D2C48">
        <w:rPr>
          <w:rStyle w:val="NormalCharacter"/>
          <w:rFonts w:eastAsia="方正仿宋_GBK" w:cs="Times New Roman" w:hint="eastAsia"/>
          <w:bCs/>
          <w:sz w:val="32"/>
          <w:szCs w:val="32"/>
        </w:rPr>
        <w:t xml:space="preserve"> </w:t>
      </w:r>
      <w:r w:rsidR="00734815">
        <w:rPr>
          <w:rStyle w:val="NormalCharacter"/>
          <w:rFonts w:eastAsia="方正仿宋_GBK" w:cs="Times New Roman"/>
          <w:bCs/>
          <w:sz w:val="32"/>
          <w:szCs w:val="32"/>
        </w:rPr>
        <w:t>供应商串通投标的；</w:t>
      </w:r>
    </w:p>
    <w:p w:rsidR="00233257" w:rsidRDefault="00BF79DF">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hint="eastAsia"/>
          <w:bCs/>
          <w:sz w:val="32"/>
          <w:szCs w:val="32"/>
        </w:rPr>
        <w:t>7.</w:t>
      </w:r>
      <w:r w:rsidR="000D2C48">
        <w:rPr>
          <w:rStyle w:val="NormalCharacter"/>
          <w:rFonts w:eastAsia="方正仿宋_GBK" w:cs="Times New Roman" w:hint="eastAsia"/>
          <w:bCs/>
          <w:sz w:val="32"/>
          <w:szCs w:val="32"/>
        </w:rPr>
        <w:t xml:space="preserve"> </w:t>
      </w:r>
      <w:r w:rsidR="00734815">
        <w:rPr>
          <w:rStyle w:val="NormalCharacter"/>
          <w:rFonts w:eastAsia="方正仿宋_GBK" w:cs="Times New Roman"/>
          <w:bCs/>
          <w:sz w:val="32"/>
          <w:szCs w:val="32"/>
        </w:rPr>
        <w:t>法律、法规和</w:t>
      </w:r>
      <w:r w:rsidR="00734815">
        <w:rPr>
          <w:rStyle w:val="NormalCharacter"/>
          <w:rFonts w:eastAsia="方正仿宋_GBK" w:cs="Times New Roman" w:hint="eastAsia"/>
          <w:bCs/>
          <w:sz w:val="32"/>
          <w:szCs w:val="32"/>
        </w:rPr>
        <w:t>磋商</w:t>
      </w:r>
      <w:r w:rsidR="00734815">
        <w:rPr>
          <w:rStyle w:val="NormalCharacter"/>
          <w:rFonts w:eastAsia="方正仿宋_GBK" w:cs="Times New Roman"/>
          <w:bCs/>
          <w:sz w:val="32"/>
          <w:szCs w:val="32"/>
        </w:rPr>
        <w:t>文件规定的其他无效情形。</w:t>
      </w:r>
    </w:p>
    <w:p w:rsidR="00233257" w:rsidRDefault="00BF79DF">
      <w:pPr>
        <w:pStyle w:val="PlainText"/>
        <w:widowControl w:val="0"/>
        <w:spacing w:line="600" w:lineRule="exact"/>
        <w:ind w:firstLineChars="200" w:firstLine="640"/>
        <w:rPr>
          <w:rStyle w:val="NormalCharacter"/>
          <w:rFonts w:eastAsia="方正楷体_GBK" w:cs="Times New Roman"/>
          <w:sz w:val="32"/>
          <w:szCs w:val="32"/>
        </w:rPr>
      </w:pPr>
      <w:bookmarkStart w:id="2" w:name="_Toc13032"/>
      <w:bookmarkStart w:id="3" w:name="_Toc497399439"/>
      <w:r>
        <w:rPr>
          <w:rStyle w:val="NormalCharacter"/>
          <w:rFonts w:eastAsia="方正楷体_GBK" w:cs="Times New Roman"/>
          <w:sz w:val="32"/>
          <w:szCs w:val="32"/>
        </w:rPr>
        <w:t>（七）</w:t>
      </w:r>
      <w:r w:rsidR="00734815">
        <w:rPr>
          <w:rStyle w:val="NormalCharacter"/>
          <w:rFonts w:eastAsia="方正楷体_GBK" w:cs="Times New Roman"/>
          <w:sz w:val="32"/>
          <w:szCs w:val="32"/>
        </w:rPr>
        <w:t>废标条款</w:t>
      </w:r>
      <w:bookmarkEnd w:id="2"/>
      <w:bookmarkEnd w:id="3"/>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评标委员会评审时出现以下情况之一的，应予废标：</w:t>
      </w:r>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1</w:t>
      </w:r>
      <w:r w:rsidR="00576F79">
        <w:rPr>
          <w:rStyle w:val="NormalCharacter"/>
          <w:rFonts w:eastAsia="方正仿宋_GBK" w:cs="Times New Roman" w:hint="eastAsia"/>
          <w:bCs/>
          <w:sz w:val="32"/>
          <w:szCs w:val="32"/>
        </w:rPr>
        <w:t>.</w:t>
      </w:r>
      <w:r w:rsidR="000D2C48">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符合专业条件的供应商或者对</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文件作实质响应的供应商不足三家的；</w:t>
      </w:r>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2</w:t>
      </w:r>
      <w:r w:rsidR="00576F79">
        <w:rPr>
          <w:rStyle w:val="NormalCharacter"/>
          <w:rFonts w:eastAsia="方正仿宋_GBK" w:cs="Times New Roman" w:hint="eastAsia"/>
          <w:bCs/>
          <w:sz w:val="32"/>
          <w:szCs w:val="32"/>
        </w:rPr>
        <w:t>.</w:t>
      </w:r>
      <w:r w:rsidR="000D2C48">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供应商的报价均超过了采购限价，采购人不能支付的；</w:t>
      </w:r>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3</w:t>
      </w:r>
      <w:r w:rsidR="00576F79">
        <w:rPr>
          <w:rStyle w:val="NormalCharacter"/>
          <w:rFonts w:eastAsia="方正仿宋_GBK" w:cs="Times New Roman" w:hint="eastAsia"/>
          <w:bCs/>
          <w:sz w:val="32"/>
          <w:szCs w:val="32"/>
        </w:rPr>
        <w:t>.</w:t>
      </w:r>
      <w:r w:rsidR="000D2C48">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出现影响采购公正的违法、违规行为的；</w:t>
      </w:r>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4</w:t>
      </w:r>
      <w:r w:rsidR="00576F79">
        <w:rPr>
          <w:rStyle w:val="NormalCharacter"/>
          <w:rFonts w:eastAsia="方正仿宋_GBK" w:cs="Times New Roman" w:hint="eastAsia"/>
          <w:bCs/>
          <w:sz w:val="32"/>
          <w:szCs w:val="32"/>
        </w:rPr>
        <w:t>.</w:t>
      </w:r>
      <w:r w:rsidR="000D2C48">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因重大变故，采购任务取消的。</w:t>
      </w:r>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废标后，除采购任务取消情形外，应当重新组织采购。</w:t>
      </w:r>
    </w:p>
    <w:p w:rsidR="00233257" w:rsidRDefault="00734815">
      <w:pPr>
        <w:pStyle w:val="Heading2"/>
        <w:widowControl w:val="0"/>
        <w:spacing w:line="600" w:lineRule="exact"/>
        <w:ind w:firstLineChars="200" w:firstLine="640"/>
        <w:rPr>
          <w:rStyle w:val="NormalCharacter"/>
          <w:rFonts w:eastAsia="方正黑体_GBK" w:cs="Times New Roman"/>
          <w:sz w:val="32"/>
          <w:szCs w:val="32"/>
        </w:rPr>
      </w:pPr>
      <w:r>
        <w:rPr>
          <w:rStyle w:val="NormalCharacter"/>
          <w:rFonts w:eastAsia="方正黑体_GBK" w:cs="Times New Roman"/>
          <w:sz w:val="32"/>
          <w:szCs w:val="32"/>
        </w:rPr>
        <w:t>四、竞争性</w:t>
      </w:r>
      <w:r>
        <w:rPr>
          <w:rStyle w:val="NormalCharacter"/>
          <w:rFonts w:eastAsia="方正黑体_GBK" w:cs="Times New Roman" w:hint="eastAsia"/>
          <w:sz w:val="32"/>
          <w:szCs w:val="32"/>
        </w:rPr>
        <w:t>磋商</w:t>
      </w:r>
      <w:r>
        <w:rPr>
          <w:rStyle w:val="NormalCharacter"/>
          <w:rFonts w:eastAsia="方正黑体_GBK" w:cs="Times New Roman"/>
          <w:sz w:val="32"/>
          <w:szCs w:val="32"/>
        </w:rPr>
        <w:t>程序</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（一）</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应当在</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文件中</w:t>
      </w:r>
      <w:r>
        <w:rPr>
          <w:rStyle w:val="NormalCharacter"/>
          <w:rFonts w:eastAsia="方正仿宋_GBK" w:cs="Times New Roman"/>
          <w:bCs/>
          <w:sz w:val="32"/>
          <w:szCs w:val="32"/>
        </w:rPr>
        <w:t>“</w:t>
      </w:r>
      <w:r>
        <w:rPr>
          <w:rStyle w:val="NormalCharacter"/>
          <w:rFonts w:eastAsia="方正仿宋_GBK" w:cs="Times New Roman"/>
          <w:bCs/>
          <w:sz w:val="32"/>
          <w:szCs w:val="32"/>
        </w:rPr>
        <w:t>竞争性</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邀请书</w:t>
      </w:r>
      <w:r>
        <w:rPr>
          <w:rStyle w:val="NormalCharacter"/>
          <w:rFonts w:eastAsia="方正仿宋_GBK" w:cs="Times New Roman"/>
          <w:bCs/>
          <w:sz w:val="32"/>
          <w:szCs w:val="32"/>
        </w:rPr>
        <w:t>”</w:t>
      </w:r>
      <w:r>
        <w:rPr>
          <w:rStyle w:val="NormalCharacter"/>
          <w:rFonts w:eastAsia="方正仿宋_GBK" w:cs="Times New Roman"/>
          <w:bCs/>
          <w:sz w:val="32"/>
          <w:szCs w:val="32"/>
        </w:rPr>
        <w:t>确定的时间和地点公开进行。</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（二）</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评审活动邀请采购人、财务部门和有关监督部门代表参加，财务部门和有关监督部门可视情况派员现场监督。</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lastRenderedPageBreak/>
        <w:t>（三）按</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文件规定的响应文</w:t>
      </w:r>
      <w:r w:rsidR="00576F79">
        <w:rPr>
          <w:rStyle w:val="NormalCharacter"/>
          <w:rFonts w:eastAsia="方正仿宋_GBK" w:cs="Times New Roman"/>
          <w:bCs/>
          <w:sz w:val="32"/>
          <w:szCs w:val="32"/>
        </w:rPr>
        <w:t>件提交截止时间内，供应商法定代表人或授权代表签到并提交响应文件</w:t>
      </w:r>
      <w:r w:rsidR="00576F79">
        <w:rPr>
          <w:rStyle w:val="NormalCharacter"/>
          <w:rFonts w:eastAsia="方正仿宋_GBK" w:cs="Times New Roman" w:hint="eastAsia"/>
          <w:bCs/>
          <w:sz w:val="32"/>
          <w:szCs w:val="32"/>
        </w:rPr>
        <w:t>、</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保证金。</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（四）</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评审前，供应商应出示</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文件要求的相关证明材料原件，在核验相关证明材料程序结束时，供应商无法提供相关证明材料的，将当场退还其响应文件。</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（五）由供应商或者其推选的代表检查响应文件的密封情况，经确认密封完好的响应文件，当众拆封。</w:t>
      </w:r>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（六）</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小组采用综合评分法对提交最后报价的供应商的响应文件进行综合评分。</w:t>
      </w:r>
    </w:p>
    <w:p w:rsidR="00233257" w:rsidRDefault="00734815">
      <w:pPr>
        <w:pStyle w:val="Heading2"/>
        <w:widowControl w:val="0"/>
        <w:spacing w:line="600" w:lineRule="exact"/>
        <w:ind w:firstLineChars="200" w:firstLine="640"/>
        <w:rPr>
          <w:rStyle w:val="NormalCharacter"/>
          <w:rFonts w:eastAsia="方正黑体_GBK" w:cs="Times New Roman"/>
          <w:sz w:val="32"/>
          <w:szCs w:val="32"/>
        </w:rPr>
      </w:pPr>
      <w:r>
        <w:rPr>
          <w:rStyle w:val="NormalCharacter"/>
          <w:rFonts w:eastAsia="方正黑体_GBK" w:cs="Times New Roman"/>
          <w:bCs/>
          <w:sz w:val="32"/>
          <w:szCs w:val="32"/>
        </w:rPr>
        <w:t>五、确定成交供应商</w:t>
      </w:r>
    </w:p>
    <w:p w:rsidR="00233257" w:rsidRDefault="00734815">
      <w:pPr>
        <w:widowControl w:val="0"/>
        <w:snapToGrid w:val="0"/>
        <w:spacing w:line="600" w:lineRule="exact"/>
        <w:ind w:firstLineChars="200" w:firstLine="640"/>
        <w:rPr>
          <w:rStyle w:val="NormalCharacter"/>
          <w:rFonts w:eastAsia="方正楷体_GBK" w:cs="Times New Roman"/>
          <w:sz w:val="32"/>
          <w:szCs w:val="32"/>
        </w:rPr>
      </w:pPr>
      <w:r>
        <w:rPr>
          <w:rStyle w:val="NormalCharacter"/>
          <w:rFonts w:eastAsia="方正楷体_GBK" w:cs="Times New Roman"/>
          <w:bCs/>
          <w:sz w:val="32"/>
          <w:szCs w:val="32"/>
        </w:rPr>
        <w:t>（一）</w:t>
      </w:r>
      <w:r>
        <w:rPr>
          <w:rStyle w:val="NormalCharacter"/>
          <w:rFonts w:eastAsia="方正楷体_GBK" w:cs="Times New Roman"/>
          <w:sz w:val="32"/>
          <w:szCs w:val="32"/>
        </w:rPr>
        <w:t>成交原则</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采购人或其授权的</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小组应按照评审报告中推荐的成交候选人排名顺序确定成交供应商。</w:t>
      </w:r>
    </w:p>
    <w:p w:rsidR="00233257" w:rsidRDefault="00734815">
      <w:pPr>
        <w:pStyle w:val="PlainText"/>
        <w:widowControl w:val="0"/>
        <w:numPr>
          <w:ilvl w:val="0"/>
          <w:numId w:val="21"/>
        </w:numPr>
        <w:spacing w:line="600" w:lineRule="exact"/>
        <w:ind w:firstLineChars="200" w:firstLine="640"/>
        <w:rPr>
          <w:rStyle w:val="NormalCharacter"/>
          <w:rFonts w:eastAsia="方正楷体_GBK" w:cs="Times New Roman"/>
          <w:sz w:val="32"/>
          <w:szCs w:val="32"/>
        </w:rPr>
      </w:pPr>
      <w:r>
        <w:rPr>
          <w:rStyle w:val="NormalCharacter"/>
          <w:rFonts w:eastAsia="方正楷体_GBK" w:cs="Times New Roman"/>
          <w:sz w:val="32"/>
          <w:szCs w:val="32"/>
        </w:rPr>
        <w:t>确定程序</w:t>
      </w:r>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1</w:t>
      </w:r>
      <w:r w:rsidR="00576F79">
        <w:rPr>
          <w:rStyle w:val="NormalCharacter"/>
          <w:rFonts w:eastAsia="方正仿宋_GBK" w:cs="Times New Roman" w:hint="eastAsia"/>
          <w:bCs/>
          <w:sz w:val="32"/>
          <w:szCs w:val="32"/>
        </w:rPr>
        <w:t>.</w:t>
      </w:r>
      <w:r w:rsidR="00462073">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评审工作结束，由采购人现场确认后，在重庆市</w:t>
      </w:r>
      <w:r w:rsidR="00576F79">
        <w:rPr>
          <w:rStyle w:val="NormalCharacter"/>
          <w:rFonts w:eastAsia="方正仿宋_GBK" w:cs="Times New Roman" w:hint="eastAsia"/>
          <w:bCs/>
          <w:sz w:val="32"/>
          <w:szCs w:val="32"/>
        </w:rPr>
        <w:t>忠县</w:t>
      </w:r>
      <w:r>
        <w:rPr>
          <w:rStyle w:val="NormalCharacter"/>
          <w:rFonts w:eastAsia="方正仿宋_GBK" w:cs="Times New Roman"/>
          <w:bCs/>
          <w:sz w:val="32"/>
          <w:szCs w:val="32"/>
        </w:rPr>
        <w:t>人民政府网对成交结果进行公告。</w:t>
      </w:r>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2</w:t>
      </w:r>
      <w:r w:rsidR="00576F79">
        <w:rPr>
          <w:rStyle w:val="NormalCharacter"/>
          <w:rFonts w:eastAsia="方正仿宋_GBK" w:cs="Times New Roman" w:hint="eastAsia"/>
          <w:bCs/>
          <w:sz w:val="32"/>
          <w:szCs w:val="32"/>
        </w:rPr>
        <w:t>.</w:t>
      </w:r>
      <w:r w:rsidR="00462073">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公告内容包括</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项目名称，评标委员会成员名单，采购人名称、联系方式，成交供应商的情况（包含成交供应商名称、价格，服务期或实施时间）。</w:t>
      </w:r>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3</w:t>
      </w:r>
      <w:r w:rsidR="00576F79">
        <w:rPr>
          <w:rStyle w:val="NormalCharacter"/>
          <w:rFonts w:eastAsia="方正仿宋_GBK" w:cs="Times New Roman" w:hint="eastAsia"/>
          <w:bCs/>
          <w:sz w:val="32"/>
          <w:szCs w:val="32"/>
        </w:rPr>
        <w:t>.</w:t>
      </w:r>
      <w:r w:rsidR="00462073">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如有供应商对评标结果提出质疑的，在质疑处理完毕后发出中标通知书。</w:t>
      </w:r>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4</w:t>
      </w:r>
      <w:r w:rsidR="00576F79">
        <w:rPr>
          <w:rStyle w:val="NormalCharacter"/>
          <w:rFonts w:eastAsia="方正仿宋_GBK" w:cs="Times New Roman" w:hint="eastAsia"/>
          <w:bCs/>
          <w:sz w:val="32"/>
          <w:szCs w:val="32"/>
        </w:rPr>
        <w:t>.</w:t>
      </w:r>
      <w:r w:rsidR="00462073">
        <w:rPr>
          <w:rStyle w:val="NormalCharacter"/>
          <w:rFonts w:eastAsia="方正仿宋_GBK" w:cs="Times New Roman" w:hint="eastAsia"/>
          <w:bCs/>
          <w:sz w:val="32"/>
          <w:szCs w:val="32"/>
        </w:rPr>
        <w:t xml:space="preserve"> </w:t>
      </w:r>
      <w:r>
        <w:rPr>
          <w:rStyle w:val="NormalCharacter"/>
          <w:rFonts w:eastAsia="方正仿宋_GBK" w:cs="Times New Roman"/>
          <w:bCs/>
          <w:sz w:val="32"/>
          <w:szCs w:val="32"/>
        </w:rPr>
        <w:t>成交供应商变更</w:t>
      </w:r>
    </w:p>
    <w:p w:rsidR="00233257" w:rsidRDefault="00734815">
      <w:pPr>
        <w:pStyle w:val="PlainText"/>
        <w:widowControl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4.1</w:t>
      </w:r>
      <w:r>
        <w:rPr>
          <w:rStyle w:val="NormalCharacter"/>
          <w:rFonts w:eastAsia="方正仿宋_GBK" w:cs="Times New Roman"/>
          <w:bCs/>
          <w:sz w:val="32"/>
          <w:szCs w:val="32"/>
        </w:rPr>
        <w:t>成交供应商拒绝与采购人签订合同的，采购人可以按照评</w:t>
      </w:r>
      <w:r>
        <w:rPr>
          <w:rStyle w:val="NormalCharacter"/>
          <w:rFonts w:eastAsia="方正仿宋_GBK" w:cs="Times New Roman"/>
          <w:bCs/>
          <w:sz w:val="32"/>
          <w:szCs w:val="32"/>
        </w:rPr>
        <w:lastRenderedPageBreak/>
        <w:t>审报告推荐的中标候选人名单排序，确定下一候选人为成交供应商，也可以重新开展政府采购活动。</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4.2</w:t>
      </w:r>
      <w:r>
        <w:rPr>
          <w:rStyle w:val="NormalCharacter"/>
          <w:rFonts w:eastAsia="方正仿宋_GBK" w:cs="Times New Roman"/>
          <w:bCs/>
          <w:sz w:val="32"/>
          <w:szCs w:val="32"/>
        </w:rPr>
        <w:t>成交供应商无充分理由放弃的，采购人将会同采购代理机构把相关情况报财政部门，财政部门将根据相关规定对违规供应商进行处罚。</w:t>
      </w:r>
    </w:p>
    <w:p w:rsidR="00233257" w:rsidRDefault="00734815">
      <w:pPr>
        <w:pStyle w:val="Heading2"/>
        <w:widowControl w:val="0"/>
        <w:spacing w:line="600" w:lineRule="exact"/>
        <w:ind w:firstLineChars="200" w:firstLine="640"/>
        <w:rPr>
          <w:rStyle w:val="NormalCharacter"/>
          <w:rFonts w:eastAsia="方正黑体_GBK" w:cs="Times New Roman"/>
          <w:sz w:val="32"/>
          <w:szCs w:val="32"/>
        </w:rPr>
      </w:pPr>
      <w:r>
        <w:rPr>
          <w:rStyle w:val="NormalCharacter"/>
          <w:rFonts w:eastAsia="方正黑体_GBK" w:cs="Times New Roman"/>
          <w:bCs/>
          <w:sz w:val="32"/>
          <w:szCs w:val="32"/>
        </w:rPr>
        <w:t>六、成交通知书</w:t>
      </w:r>
    </w:p>
    <w:p w:rsidR="00233257" w:rsidRDefault="00734815">
      <w:pPr>
        <w:widowControl w:val="0"/>
        <w:snapToGrid w:val="0"/>
        <w:spacing w:line="600" w:lineRule="exact"/>
        <w:ind w:firstLineChars="200" w:firstLine="640"/>
        <w:rPr>
          <w:rStyle w:val="NormalCharacter"/>
          <w:rFonts w:eastAsia="方正仿宋_GBK" w:cs="Times New Roman"/>
          <w:bCs/>
          <w:sz w:val="32"/>
          <w:szCs w:val="32"/>
        </w:rPr>
      </w:pPr>
      <w:r>
        <w:rPr>
          <w:rStyle w:val="NormalCharacter"/>
          <w:rFonts w:eastAsia="方正仿宋_GBK" w:cs="Times New Roman"/>
          <w:bCs/>
          <w:sz w:val="32"/>
          <w:szCs w:val="32"/>
        </w:rPr>
        <w:t>（一）依法确定成交供应商后，采购代理机构以书面形式发出成交通知书。</w:t>
      </w:r>
    </w:p>
    <w:p w:rsidR="00233257" w:rsidRDefault="00734815">
      <w:pPr>
        <w:widowControl w:val="0"/>
        <w:snapToGrid w:val="0"/>
        <w:spacing w:line="590" w:lineRule="exact"/>
        <w:ind w:firstLineChars="200" w:firstLine="640"/>
        <w:jc w:val="left"/>
        <w:rPr>
          <w:rStyle w:val="NormalCharacter"/>
          <w:rFonts w:eastAsia="方正仿宋_GBK" w:cs="Times New Roman"/>
          <w:bCs/>
          <w:sz w:val="32"/>
          <w:szCs w:val="32"/>
        </w:rPr>
      </w:pPr>
      <w:r>
        <w:rPr>
          <w:rStyle w:val="NormalCharacter"/>
          <w:rFonts w:eastAsia="方正仿宋_GBK" w:cs="Times New Roman"/>
          <w:bCs/>
          <w:sz w:val="32"/>
          <w:szCs w:val="32"/>
        </w:rPr>
        <w:t>（二）成交通知书发出后，采购人改变成交结果，或者成交供应商放弃，应当承担相应的法律责任。</w:t>
      </w:r>
    </w:p>
    <w:p w:rsidR="00233257" w:rsidRDefault="00734815">
      <w:pPr>
        <w:pStyle w:val="Heading2"/>
        <w:widowControl w:val="0"/>
        <w:spacing w:line="590" w:lineRule="exact"/>
        <w:ind w:firstLineChars="200" w:firstLine="640"/>
        <w:jc w:val="left"/>
        <w:rPr>
          <w:rStyle w:val="NormalCharacter"/>
          <w:rFonts w:eastAsia="方正黑体_GBK" w:cs="Times New Roman"/>
          <w:bCs/>
          <w:sz w:val="32"/>
          <w:szCs w:val="32"/>
        </w:rPr>
      </w:pPr>
      <w:r>
        <w:rPr>
          <w:rStyle w:val="NormalCharacter"/>
          <w:rFonts w:eastAsia="方正黑体_GBK" w:cs="Times New Roman"/>
          <w:bCs/>
          <w:sz w:val="32"/>
          <w:szCs w:val="32"/>
        </w:rPr>
        <w:t>七、签订合同</w:t>
      </w:r>
    </w:p>
    <w:p w:rsidR="00233257" w:rsidRDefault="00734815">
      <w:pPr>
        <w:widowControl w:val="0"/>
        <w:snapToGrid w:val="0"/>
        <w:spacing w:line="590" w:lineRule="exact"/>
        <w:ind w:firstLineChars="200" w:firstLine="640"/>
        <w:jc w:val="left"/>
        <w:rPr>
          <w:rStyle w:val="NormalCharacter"/>
          <w:rFonts w:eastAsia="方正仿宋_GBK" w:cs="Times New Roman"/>
          <w:bCs/>
          <w:sz w:val="32"/>
          <w:szCs w:val="32"/>
        </w:rPr>
      </w:pPr>
      <w:r>
        <w:rPr>
          <w:rStyle w:val="NormalCharacter"/>
          <w:rFonts w:eastAsia="方正仿宋_GBK" w:cs="Times New Roman"/>
          <w:bCs/>
          <w:sz w:val="32"/>
          <w:szCs w:val="32"/>
        </w:rPr>
        <w:t>（一）采购人应当自成交通知书发出之日起十五日内，按照</w:t>
      </w:r>
      <w:r>
        <w:rPr>
          <w:rStyle w:val="NormalCharacter"/>
          <w:rFonts w:eastAsia="方正仿宋_GBK" w:cs="Times New Roman" w:hint="eastAsia"/>
          <w:bCs/>
          <w:sz w:val="32"/>
          <w:szCs w:val="32"/>
        </w:rPr>
        <w:t>磋商</w:t>
      </w:r>
      <w:r w:rsidR="00576F79">
        <w:rPr>
          <w:rStyle w:val="NormalCharacter"/>
          <w:rFonts w:eastAsia="方正仿宋_GBK" w:cs="Times New Roman"/>
          <w:bCs/>
          <w:sz w:val="32"/>
          <w:szCs w:val="32"/>
        </w:rPr>
        <w:t>文件和成交供应商响应文件的约定，与成交供应商签订书面</w:t>
      </w:r>
      <w:r w:rsidR="00576F79">
        <w:rPr>
          <w:rStyle w:val="NormalCharacter"/>
          <w:rFonts w:eastAsia="方正仿宋_GBK" w:cs="Times New Roman" w:hint="eastAsia"/>
          <w:bCs/>
          <w:sz w:val="32"/>
          <w:szCs w:val="32"/>
        </w:rPr>
        <w:t>合</w:t>
      </w:r>
      <w:r>
        <w:rPr>
          <w:rStyle w:val="NormalCharacter"/>
          <w:rFonts w:eastAsia="方正仿宋_GBK" w:cs="Times New Roman"/>
          <w:bCs/>
          <w:sz w:val="32"/>
          <w:szCs w:val="32"/>
        </w:rPr>
        <w:t>同。所签订的合同不得对</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文件和成交供应商响应文件作实质性修改。</w:t>
      </w:r>
    </w:p>
    <w:p w:rsidR="00233257" w:rsidRDefault="00734815">
      <w:pPr>
        <w:widowControl w:val="0"/>
        <w:snapToGrid w:val="0"/>
        <w:spacing w:line="590" w:lineRule="exact"/>
        <w:ind w:firstLineChars="200" w:firstLine="640"/>
        <w:jc w:val="left"/>
        <w:rPr>
          <w:rStyle w:val="NormalCharacter"/>
          <w:rFonts w:eastAsia="方正仿宋_GBK" w:cs="Times New Roman"/>
          <w:bCs/>
          <w:sz w:val="32"/>
          <w:szCs w:val="32"/>
        </w:rPr>
      </w:pPr>
      <w:r>
        <w:rPr>
          <w:rStyle w:val="NormalCharacter"/>
          <w:rFonts w:eastAsia="方正仿宋_GBK" w:cs="Times New Roman"/>
          <w:bCs/>
          <w:sz w:val="32"/>
          <w:szCs w:val="32"/>
        </w:rPr>
        <w:t>（二）</w:t>
      </w:r>
      <w:r>
        <w:rPr>
          <w:rStyle w:val="NormalCharacter"/>
          <w:rFonts w:eastAsia="方正仿宋_GBK" w:cs="Times New Roman" w:hint="eastAsia"/>
          <w:bCs/>
          <w:sz w:val="32"/>
          <w:szCs w:val="32"/>
        </w:rPr>
        <w:t>磋商</w:t>
      </w:r>
      <w:r>
        <w:rPr>
          <w:rStyle w:val="NormalCharacter"/>
          <w:rFonts w:eastAsia="方正仿宋_GBK" w:cs="Times New Roman"/>
          <w:bCs/>
          <w:sz w:val="32"/>
          <w:szCs w:val="32"/>
        </w:rPr>
        <w:t>文件、成交供应商的响应文件及澄清文件等，均为签订政府采购合同的依据。</w:t>
      </w:r>
    </w:p>
    <w:p w:rsidR="00233257" w:rsidRDefault="00734815">
      <w:pPr>
        <w:widowControl w:val="0"/>
        <w:snapToGrid w:val="0"/>
        <w:spacing w:line="590" w:lineRule="exact"/>
        <w:ind w:firstLineChars="200" w:firstLine="640"/>
        <w:jc w:val="left"/>
        <w:rPr>
          <w:rStyle w:val="NormalCharacter"/>
          <w:rFonts w:eastAsia="方正仿宋_GBK" w:cs="Times New Roman"/>
          <w:bCs/>
          <w:sz w:val="32"/>
          <w:szCs w:val="32"/>
        </w:rPr>
      </w:pPr>
      <w:r>
        <w:rPr>
          <w:rStyle w:val="NormalCharacter"/>
          <w:rFonts w:eastAsia="方正仿宋_GBK" w:cs="Times New Roman"/>
          <w:bCs/>
          <w:sz w:val="32"/>
          <w:szCs w:val="32"/>
        </w:rPr>
        <w:t>（三）合同生效条款由供需双方约定，法律、行政法规规定应当办理批准、登记等手续后生效的合同，依照其规定。</w:t>
      </w:r>
    </w:p>
    <w:p w:rsidR="00233257" w:rsidRDefault="00734815">
      <w:pPr>
        <w:widowControl w:val="0"/>
        <w:snapToGrid w:val="0"/>
        <w:spacing w:line="590" w:lineRule="exact"/>
        <w:ind w:firstLineChars="200" w:firstLine="640"/>
        <w:jc w:val="left"/>
        <w:rPr>
          <w:rStyle w:val="NormalCharacter"/>
          <w:rFonts w:eastAsia="方正仿宋_GBK" w:cs="Times New Roman"/>
          <w:sz w:val="32"/>
          <w:szCs w:val="32"/>
        </w:rPr>
        <w:sectPr w:rsidR="00233257">
          <w:headerReference w:type="default" r:id="rId10"/>
          <w:footerReference w:type="default" r:id="rId11"/>
          <w:pgSz w:w="11907" w:h="16840"/>
          <w:pgMar w:top="1134" w:right="1191" w:bottom="1134" w:left="1304" w:header="964" w:footer="992" w:gutter="0"/>
          <w:cols w:space="720"/>
          <w:docGrid w:linePitch="380" w:charSpace="-5735"/>
        </w:sectPr>
      </w:pPr>
      <w:r>
        <w:rPr>
          <w:rStyle w:val="NormalCharacter"/>
          <w:rFonts w:eastAsia="方正仿宋_GBK" w:cs="Times New Roman"/>
          <w:bCs/>
          <w:sz w:val="32"/>
          <w:szCs w:val="32"/>
        </w:rPr>
        <w:t>（四）合同原则上应按照《重庆市政府采购合同》签订，相关单位要求适用合同通用格式版本的，应按其要求另行签订其他合</w:t>
      </w:r>
      <w:r>
        <w:rPr>
          <w:rStyle w:val="NormalCharacter"/>
          <w:rFonts w:eastAsia="方正仿宋_GBK" w:cs="Times New Roman" w:hint="eastAsia"/>
          <w:bCs/>
          <w:sz w:val="32"/>
          <w:szCs w:val="32"/>
        </w:rPr>
        <w:t>同。</w:t>
      </w:r>
    </w:p>
    <w:p w:rsidR="00233257" w:rsidRDefault="00734815">
      <w:pPr>
        <w:widowControl w:val="0"/>
        <w:snapToGrid w:val="0"/>
        <w:spacing w:line="590" w:lineRule="exact"/>
        <w:ind w:firstLineChars="200" w:firstLine="880"/>
        <w:jc w:val="center"/>
        <w:rPr>
          <w:rStyle w:val="NormalCharacter"/>
          <w:rFonts w:eastAsia="方正仿宋_GBK" w:cs="Times New Roman"/>
          <w:bCs/>
          <w:sz w:val="32"/>
          <w:szCs w:val="32"/>
        </w:rPr>
      </w:pPr>
      <w:r>
        <w:rPr>
          <w:rStyle w:val="NormalCharacter"/>
          <w:rFonts w:ascii="方正小标宋_GBK" w:eastAsia="方正小标宋_GBK" w:cs="Times New Roman" w:hint="eastAsia"/>
          <w:sz w:val="44"/>
          <w:szCs w:val="44"/>
        </w:rPr>
        <w:lastRenderedPageBreak/>
        <w:t>第五篇  响应文件格式</w:t>
      </w:r>
    </w:p>
    <w:p w:rsidR="00233257" w:rsidRDefault="00233257">
      <w:pPr>
        <w:widowControl w:val="0"/>
        <w:snapToGrid w:val="0"/>
        <w:spacing w:line="600" w:lineRule="exact"/>
        <w:ind w:firstLineChars="200" w:firstLine="640"/>
        <w:rPr>
          <w:rStyle w:val="NormalCharacter"/>
          <w:rFonts w:ascii="方正仿宋_GBK" w:eastAsia="方正仿宋_GBK" w:cs="Times New Roman"/>
          <w:sz w:val="32"/>
          <w:szCs w:val="32"/>
        </w:rPr>
      </w:pPr>
    </w:p>
    <w:p w:rsidR="00233257" w:rsidRDefault="00734815">
      <w:pPr>
        <w:widowControl w:val="0"/>
        <w:snapToGrid w:val="0"/>
        <w:spacing w:line="600" w:lineRule="exact"/>
        <w:ind w:firstLineChars="200" w:firstLine="640"/>
        <w:rPr>
          <w:rStyle w:val="NormalCharacter"/>
          <w:rFonts w:ascii="方正黑体_GBK" w:eastAsia="方正黑体_GBK" w:cs="Times New Roman"/>
          <w:sz w:val="32"/>
          <w:szCs w:val="32"/>
        </w:rPr>
      </w:pPr>
      <w:r>
        <w:rPr>
          <w:rStyle w:val="NormalCharacter"/>
          <w:rFonts w:ascii="方正黑体_GBK" w:eastAsia="方正黑体_GBK" w:cs="Times New Roman" w:hint="eastAsia"/>
          <w:sz w:val="32"/>
          <w:szCs w:val="32"/>
        </w:rPr>
        <w:t>一、报价一览表</w:t>
      </w:r>
    </w:p>
    <w:p w:rsidR="00233257" w:rsidRDefault="00233257">
      <w:pPr>
        <w:widowControl w:val="0"/>
        <w:snapToGrid w:val="0"/>
        <w:spacing w:line="600" w:lineRule="exact"/>
        <w:ind w:firstLineChars="200" w:firstLine="640"/>
        <w:rPr>
          <w:rStyle w:val="NormalCharacter"/>
          <w:rFonts w:ascii="方正仿宋_GBK" w:eastAsia="方正仿宋_GBK" w:cs="Times New Roman"/>
          <w:sz w:val="32"/>
          <w:szCs w:val="32"/>
        </w:rPr>
      </w:pPr>
    </w:p>
    <w:p w:rsidR="00233257" w:rsidRDefault="00734815">
      <w:pPr>
        <w:widowControl w:val="0"/>
        <w:snapToGrid w:val="0"/>
        <w:spacing w:line="600" w:lineRule="exact"/>
        <w:ind w:firstLineChars="200" w:firstLine="640"/>
        <w:rPr>
          <w:rStyle w:val="NormalCharacter"/>
          <w:rFonts w:ascii="方正黑体_GBK" w:eastAsia="方正黑体_GBK" w:cs="Times New Roman"/>
          <w:sz w:val="32"/>
          <w:szCs w:val="32"/>
        </w:rPr>
      </w:pPr>
      <w:r>
        <w:rPr>
          <w:rStyle w:val="NormalCharacter"/>
          <w:rFonts w:ascii="方正黑体_GBK" w:eastAsia="方正黑体_GBK" w:cs="Times New Roman" w:hint="eastAsia"/>
          <w:sz w:val="32"/>
          <w:szCs w:val="32"/>
        </w:rPr>
        <w:t>二、分项报价明细表</w:t>
      </w:r>
    </w:p>
    <w:p w:rsidR="00233257" w:rsidRDefault="00233257">
      <w:pPr>
        <w:widowControl w:val="0"/>
        <w:snapToGrid w:val="0"/>
        <w:spacing w:line="600" w:lineRule="exact"/>
        <w:ind w:firstLineChars="200" w:firstLine="640"/>
        <w:rPr>
          <w:rStyle w:val="NormalCharacter"/>
          <w:rFonts w:ascii="方正仿宋_GBK" w:eastAsia="方正仿宋_GBK" w:cs="Times New Roman"/>
          <w:sz w:val="32"/>
          <w:szCs w:val="32"/>
        </w:rPr>
      </w:pPr>
    </w:p>
    <w:p w:rsidR="00233257" w:rsidRDefault="00734815">
      <w:pPr>
        <w:widowControl w:val="0"/>
        <w:snapToGrid w:val="0"/>
        <w:spacing w:line="600" w:lineRule="exact"/>
        <w:ind w:firstLineChars="200" w:firstLine="640"/>
        <w:rPr>
          <w:rStyle w:val="NormalCharacter"/>
          <w:rFonts w:ascii="方正黑体_GBK" w:eastAsia="方正黑体_GBK" w:cs="Times New Roman"/>
          <w:sz w:val="32"/>
          <w:szCs w:val="32"/>
        </w:rPr>
      </w:pPr>
      <w:r>
        <w:rPr>
          <w:rStyle w:val="NormalCharacter"/>
          <w:rFonts w:ascii="方正黑体_GBK" w:eastAsia="方正黑体_GBK" w:cs="Times New Roman" w:hint="eastAsia"/>
          <w:sz w:val="32"/>
          <w:szCs w:val="32"/>
        </w:rPr>
        <w:t>三、资格文件</w:t>
      </w:r>
    </w:p>
    <w:p w:rsidR="00233257" w:rsidRDefault="00233257">
      <w:pPr>
        <w:widowControl w:val="0"/>
        <w:snapToGrid w:val="0"/>
        <w:spacing w:line="600" w:lineRule="exact"/>
        <w:ind w:firstLineChars="200" w:firstLine="640"/>
        <w:rPr>
          <w:rStyle w:val="NormalCharacter"/>
          <w:rFonts w:ascii="方正仿宋_GBK" w:eastAsia="方正仿宋_GBK" w:cs="Times New Roman"/>
          <w:sz w:val="32"/>
          <w:szCs w:val="32"/>
        </w:rPr>
      </w:pPr>
    </w:p>
    <w:p w:rsidR="00233257" w:rsidRDefault="00734815">
      <w:pPr>
        <w:widowControl w:val="0"/>
        <w:snapToGrid w:val="0"/>
        <w:spacing w:line="600" w:lineRule="exact"/>
        <w:ind w:firstLineChars="200" w:firstLine="640"/>
        <w:rPr>
          <w:rStyle w:val="NormalCharacter"/>
          <w:rFonts w:ascii="方正黑体_GBK" w:eastAsia="方正黑体_GBK" w:cs="Times New Roman"/>
          <w:sz w:val="32"/>
          <w:szCs w:val="32"/>
        </w:rPr>
      </w:pPr>
      <w:r>
        <w:rPr>
          <w:rStyle w:val="NormalCharacter"/>
          <w:rFonts w:ascii="方正黑体_GBK" w:eastAsia="方正黑体_GBK" w:cs="Times New Roman" w:hint="eastAsia"/>
          <w:sz w:val="32"/>
          <w:szCs w:val="32"/>
        </w:rPr>
        <w:t>四、竞争性磋商参与函</w:t>
      </w:r>
    </w:p>
    <w:p w:rsidR="00233257" w:rsidRDefault="00233257">
      <w:pPr>
        <w:widowControl w:val="0"/>
        <w:snapToGrid w:val="0"/>
        <w:spacing w:line="600" w:lineRule="exact"/>
        <w:ind w:firstLineChars="200" w:firstLine="640"/>
        <w:rPr>
          <w:rStyle w:val="NormalCharacter"/>
          <w:rFonts w:ascii="方正仿宋_GBK" w:eastAsia="方正仿宋_GBK" w:cs="Times New Roman"/>
          <w:sz w:val="32"/>
          <w:szCs w:val="32"/>
        </w:rPr>
      </w:pPr>
    </w:p>
    <w:p w:rsidR="00233257" w:rsidRDefault="00734815">
      <w:pPr>
        <w:widowControl w:val="0"/>
        <w:snapToGrid w:val="0"/>
        <w:spacing w:line="600" w:lineRule="exact"/>
        <w:ind w:firstLineChars="200" w:firstLine="640"/>
        <w:rPr>
          <w:rStyle w:val="NormalCharacter"/>
          <w:rFonts w:ascii="方正黑体_GBK" w:eastAsia="方正黑体_GBK" w:cs="Times New Roman"/>
          <w:sz w:val="32"/>
          <w:szCs w:val="32"/>
        </w:rPr>
      </w:pPr>
      <w:r>
        <w:rPr>
          <w:rStyle w:val="NormalCharacter"/>
          <w:rFonts w:ascii="方正黑体_GBK" w:eastAsia="方正黑体_GBK" w:cs="Times New Roman" w:hint="eastAsia"/>
          <w:sz w:val="32"/>
          <w:szCs w:val="32"/>
        </w:rPr>
        <w:t>五、法定代表人身份证明书</w:t>
      </w:r>
    </w:p>
    <w:p w:rsidR="00233257" w:rsidRDefault="00233257">
      <w:pPr>
        <w:widowControl w:val="0"/>
        <w:snapToGrid w:val="0"/>
        <w:spacing w:line="600" w:lineRule="exact"/>
        <w:ind w:firstLineChars="200" w:firstLine="640"/>
        <w:rPr>
          <w:rStyle w:val="NormalCharacter"/>
          <w:rFonts w:ascii="方正仿宋_GBK" w:eastAsia="方正仿宋_GBK" w:cs="Times New Roman"/>
          <w:sz w:val="32"/>
          <w:szCs w:val="32"/>
        </w:rPr>
      </w:pPr>
    </w:p>
    <w:p w:rsidR="00233257" w:rsidRDefault="00734815">
      <w:pPr>
        <w:widowControl w:val="0"/>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黑体_GBK" w:eastAsia="方正黑体_GBK" w:cs="Times New Roman" w:hint="eastAsia"/>
          <w:sz w:val="32"/>
          <w:szCs w:val="32"/>
        </w:rPr>
        <w:t>六、法定代表人授权委托书</w:t>
      </w:r>
    </w:p>
    <w:p w:rsidR="00233257" w:rsidRDefault="00233257">
      <w:pPr>
        <w:widowControl w:val="0"/>
        <w:snapToGrid w:val="0"/>
        <w:spacing w:line="600" w:lineRule="exact"/>
        <w:ind w:firstLineChars="200" w:firstLine="640"/>
        <w:rPr>
          <w:rStyle w:val="NormalCharacter"/>
          <w:rFonts w:ascii="方正仿宋_GBK" w:eastAsia="方正仿宋_GBK" w:cs="Times New Roman"/>
          <w:sz w:val="32"/>
          <w:szCs w:val="32"/>
        </w:rPr>
      </w:pPr>
    </w:p>
    <w:p w:rsidR="00233257" w:rsidRDefault="00734815">
      <w:pPr>
        <w:widowControl w:val="0"/>
        <w:snapToGrid w:val="0"/>
        <w:spacing w:line="600" w:lineRule="exact"/>
        <w:ind w:firstLineChars="200" w:firstLine="640"/>
        <w:rPr>
          <w:rStyle w:val="NormalCharacter"/>
          <w:rFonts w:ascii="方正黑体_GBK" w:eastAsia="方正黑体_GBK" w:cs="Times New Roman"/>
          <w:sz w:val="32"/>
          <w:szCs w:val="32"/>
        </w:rPr>
      </w:pPr>
      <w:r>
        <w:rPr>
          <w:rStyle w:val="NormalCharacter"/>
          <w:rFonts w:ascii="方正黑体_GBK" w:eastAsia="方正黑体_GBK" w:cs="Times New Roman" w:hint="eastAsia"/>
          <w:sz w:val="32"/>
          <w:szCs w:val="32"/>
        </w:rPr>
        <w:t>七、书面声明</w:t>
      </w:r>
    </w:p>
    <w:p w:rsidR="00233257" w:rsidRDefault="00233257">
      <w:pPr>
        <w:widowControl w:val="0"/>
        <w:snapToGrid w:val="0"/>
        <w:spacing w:line="600" w:lineRule="exact"/>
        <w:ind w:firstLineChars="200" w:firstLine="640"/>
        <w:rPr>
          <w:rStyle w:val="NormalCharacter"/>
          <w:rFonts w:ascii="方正仿宋_GBK" w:eastAsia="方正仿宋_GBK" w:cs="Times New Roman"/>
          <w:sz w:val="32"/>
          <w:szCs w:val="32"/>
        </w:rPr>
      </w:pPr>
    </w:p>
    <w:p w:rsidR="00233257" w:rsidRDefault="00734815">
      <w:pPr>
        <w:widowControl w:val="0"/>
        <w:snapToGrid w:val="0"/>
        <w:spacing w:line="600" w:lineRule="exact"/>
        <w:ind w:firstLineChars="200" w:firstLine="640"/>
        <w:rPr>
          <w:rStyle w:val="NormalCharacter"/>
          <w:rFonts w:ascii="方正黑体_GBK" w:eastAsia="方正黑体_GBK" w:cs="Times New Roman"/>
          <w:sz w:val="32"/>
          <w:szCs w:val="32"/>
        </w:rPr>
      </w:pPr>
      <w:r>
        <w:rPr>
          <w:rStyle w:val="NormalCharacter"/>
          <w:rFonts w:ascii="方正黑体_GBK" w:eastAsia="方正黑体_GBK" w:cs="Times New Roman" w:hint="eastAsia"/>
          <w:sz w:val="32"/>
          <w:szCs w:val="32"/>
        </w:rPr>
        <w:t>八、服务与商务响应文件</w:t>
      </w:r>
    </w:p>
    <w:p w:rsidR="00233257" w:rsidRDefault="00233257">
      <w:pPr>
        <w:widowControl w:val="0"/>
        <w:tabs>
          <w:tab w:val="left" w:pos="1764"/>
        </w:tabs>
        <w:snapToGrid w:val="0"/>
        <w:spacing w:line="600" w:lineRule="exact"/>
        <w:ind w:firstLineChars="200" w:firstLine="640"/>
        <w:rPr>
          <w:rStyle w:val="NormalCharacter"/>
          <w:rFonts w:ascii="方正仿宋_GBK" w:eastAsia="方正仿宋_GBK" w:cs="Times New Roman"/>
          <w:sz w:val="32"/>
          <w:szCs w:val="32"/>
        </w:rPr>
      </w:pPr>
    </w:p>
    <w:p w:rsidR="00233257" w:rsidRDefault="00734815">
      <w:pPr>
        <w:widowControl w:val="0"/>
        <w:snapToGrid w:val="0"/>
        <w:spacing w:line="600" w:lineRule="exact"/>
        <w:ind w:firstLineChars="200" w:firstLine="640"/>
        <w:rPr>
          <w:rStyle w:val="NormalCharacter"/>
          <w:rFonts w:ascii="方正黑体_GBK" w:eastAsia="方正黑体_GBK" w:cs="Times New Roman"/>
          <w:sz w:val="32"/>
          <w:szCs w:val="32"/>
        </w:rPr>
      </w:pPr>
      <w:r>
        <w:rPr>
          <w:rStyle w:val="NormalCharacter"/>
          <w:rFonts w:ascii="方正黑体_GBK" w:eastAsia="方正黑体_GBK" w:cs="Times New Roman" w:hint="eastAsia"/>
          <w:sz w:val="32"/>
          <w:szCs w:val="32"/>
        </w:rPr>
        <w:t>九、其他</w:t>
      </w:r>
    </w:p>
    <w:p w:rsidR="00233257" w:rsidRDefault="00233257">
      <w:pPr>
        <w:pStyle w:val="Heading2"/>
        <w:widowControl w:val="0"/>
        <w:spacing w:line="600" w:lineRule="exact"/>
        <w:rPr>
          <w:rStyle w:val="NormalCharacter"/>
          <w:rFonts w:ascii="方正仿宋_GBK" w:eastAsia="方正仿宋_GBK" w:cs="Times New Roman"/>
          <w:sz w:val="32"/>
          <w:szCs w:val="32"/>
        </w:rPr>
        <w:sectPr w:rsidR="00233257">
          <w:pgSz w:w="11907" w:h="16840"/>
          <w:pgMar w:top="1134" w:right="1191" w:bottom="1134" w:left="1304" w:header="964" w:footer="992" w:gutter="0"/>
          <w:cols w:space="720"/>
          <w:docGrid w:linePitch="380" w:charSpace="-5735"/>
        </w:sectPr>
      </w:pPr>
    </w:p>
    <w:p w:rsidR="00233257" w:rsidRDefault="00734815">
      <w:pPr>
        <w:widowControl w:val="0"/>
        <w:snapToGrid w:val="0"/>
        <w:spacing w:line="600" w:lineRule="exact"/>
        <w:ind w:firstLineChars="200" w:firstLine="640"/>
        <w:rPr>
          <w:rFonts w:ascii="方正黑体_GBK" w:eastAsia="方正黑体_GBK" w:cs="Times New Roman"/>
          <w:b/>
          <w:sz w:val="32"/>
          <w:szCs w:val="32"/>
        </w:rPr>
      </w:pPr>
      <w:r>
        <w:rPr>
          <w:rStyle w:val="NormalCharacter"/>
          <w:rFonts w:ascii="方正黑体_GBK" w:eastAsia="方正黑体_GBK" w:cs="Times New Roman" w:hint="eastAsia"/>
          <w:sz w:val="32"/>
          <w:szCs w:val="32"/>
        </w:rPr>
        <w:lastRenderedPageBreak/>
        <w:t>一、报价一览表</w:t>
      </w:r>
    </w:p>
    <w:p w:rsidR="00233257" w:rsidRDefault="00734815">
      <w:pPr>
        <w:widowControl w:val="0"/>
        <w:tabs>
          <w:tab w:val="left" w:pos="4056"/>
        </w:tabs>
        <w:snapToGrid w:val="0"/>
        <w:spacing w:line="600" w:lineRule="exact"/>
        <w:ind w:firstLineChars="100" w:firstLine="32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ab/>
        <w:t>报价一览表</w:t>
      </w:r>
    </w:p>
    <w:p w:rsidR="00233257" w:rsidRDefault="00734815">
      <w:pPr>
        <w:widowControl w:val="0"/>
        <w:snapToGrid w:val="0"/>
        <w:spacing w:line="600" w:lineRule="exact"/>
        <w:ind w:firstLineChars="100" w:firstLine="32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项目名称：</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88"/>
        <w:gridCol w:w="2681"/>
        <w:gridCol w:w="5159"/>
      </w:tblGrid>
      <w:tr w:rsidR="00233257">
        <w:trPr>
          <w:cantSplit/>
          <w:trHeight w:val="800"/>
        </w:trPr>
        <w:tc>
          <w:tcPr>
            <w:tcW w:w="1788" w:type="dxa"/>
            <w:tcBorders>
              <w:top w:val="single" w:sz="4" w:space="0" w:color="000000"/>
              <w:left w:val="single" w:sz="4" w:space="0" w:color="000000"/>
              <w:bottom w:val="single" w:sz="4" w:space="0" w:color="000000"/>
              <w:right w:val="single" w:sz="4" w:space="0" w:color="000000"/>
            </w:tcBorders>
            <w:vAlign w:val="center"/>
          </w:tcPr>
          <w:p w:rsidR="00233257" w:rsidRDefault="00734815">
            <w:pPr>
              <w:widowControl w:val="0"/>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供应商名称</w:t>
            </w:r>
          </w:p>
        </w:tc>
        <w:tc>
          <w:tcPr>
            <w:tcW w:w="7840" w:type="dxa"/>
            <w:gridSpan w:val="2"/>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r>
      <w:tr w:rsidR="00233257">
        <w:trPr>
          <w:cantSplit/>
          <w:trHeight w:val="619"/>
        </w:trPr>
        <w:tc>
          <w:tcPr>
            <w:tcW w:w="4469" w:type="dxa"/>
            <w:gridSpan w:val="2"/>
            <w:tcBorders>
              <w:top w:val="single" w:sz="4" w:space="0" w:color="000000"/>
              <w:left w:val="single" w:sz="4" w:space="0" w:color="000000"/>
              <w:bottom w:val="single" w:sz="4" w:space="0" w:color="000000"/>
              <w:right w:val="single" w:sz="4" w:space="0" w:color="000000"/>
            </w:tcBorders>
            <w:vAlign w:val="center"/>
          </w:tcPr>
          <w:p w:rsidR="00233257" w:rsidRDefault="00734815">
            <w:pPr>
              <w:widowControl w:val="0"/>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项目名称</w:t>
            </w:r>
          </w:p>
        </w:tc>
        <w:tc>
          <w:tcPr>
            <w:tcW w:w="5159" w:type="dxa"/>
            <w:tcBorders>
              <w:top w:val="single" w:sz="4" w:space="0" w:color="000000"/>
              <w:left w:val="single" w:sz="4" w:space="0" w:color="000000"/>
              <w:bottom w:val="single" w:sz="4" w:space="0" w:color="000000"/>
              <w:right w:val="single" w:sz="4" w:space="0" w:color="000000"/>
            </w:tcBorders>
            <w:vAlign w:val="center"/>
          </w:tcPr>
          <w:p w:rsidR="00233257" w:rsidRDefault="00734815">
            <w:pPr>
              <w:widowControl w:val="0"/>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报价（小写）</w:t>
            </w:r>
          </w:p>
        </w:tc>
      </w:tr>
      <w:tr w:rsidR="00233257">
        <w:trPr>
          <w:cantSplit/>
          <w:trHeight w:val="810"/>
        </w:trPr>
        <w:tc>
          <w:tcPr>
            <w:tcW w:w="4469" w:type="dxa"/>
            <w:gridSpan w:val="2"/>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rPr>
                <w:rStyle w:val="NormalCharacter"/>
                <w:rFonts w:ascii="方正仿宋_GBK" w:eastAsia="方正仿宋_GBK" w:cs="Times New Roman"/>
                <w:sz w:val="32"/>
                <w:szCs w:val="32"/>
              </w:rPr>
            </w:pPr>
          </w:p>
        </w:tc>
        <w:tc>
          <w:tcPr>
            <w:tcW w:w="5159" w:type="dxa"/>
            <w:tcBorders>
              <w:top w:val="single" w:sz="4" w:space="0" w:color="000000"/>
              <w:left w:val="single" w:sz="4" w:space="0" w:color="000000"/>
              <w:bottom w:val="single" w:sz="4" w:space="0" w:color="000000"/>
              <w:right w:val="single" w:sz="4" w:space="0" w:color="000000"/>
            </w:tcBorders>
          </w:tcPr>
          <w:p w:rsidR="00233257" w:rsidRDefault="00233257">
            <w:pPr>
              <w:widowControl w:val="0"/>
              <w:snapToGrid w:val="0"/>
              <w:spacing w:line="600" w:lineRule="exact"/>
              <w:rPr>
                <w:rStyle w:val="NormalCharacter"/>
                <w:rFonts w:ascii="方正仿宋_GBK" w:eastAsia="方正仿宋_GBK" w:cs="Times New Roman"/>
                <w:sz w:val="32"/>
                <w:szCs w:val="32"/>
              </w:rPr>
            </w:pPr>
          </w:p>
        </w:tc>
      </w:tr>
      <w:tr w:rsidR="00233257">
        <w:trPr>
          <w:cantSplit/>
          <w:trHeight w:val="738"/>
        </w:trPr>
        <w:tc>
          <w:tcPr>
            <w:tcW w:w="9628" w:type="dxa"/>
            <w:gridSpan w:val="3"/>
            <w:tcBorders>
              <w:top w:val="single" w:sz="4" w:space="0" w:color="000000"/>
              <w:left w:val="single" w:sz="4" w:space="0" w:color="000000"/>
              <w:bottom w:val="single" w:sz="4" w:space="0" w:color="000000"/>
              <w:right w:val="single" w:sz="4" w:space="0" w:color="000000"/>
            </w:tcBorders>
            <w:vAlign w:val="center"/>
          </w:tcPr>
          <w:p w:rsidR="00233257" w:rsidRDefault="00734815">
            <w:pPr>
              <w:widowControl w:val="0"/>
              <w:snapToGrid w:val="0"/>
              <w:spacing w:line="600" w:lineRule="exact"/>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 xml:space="preserve">报价（大写）：                           </w:t>
            </w:r>
          </w:p>
        </w:tc>
      </w:tr>
      <w:tr w:rsidR="00233257">
        <w:trPr>
          <w:cantSplit/>
          <w:trHeight w:val="750"/>
        </w:trPr>
        <w:tc>
          <w:tcPr>
            <w:tcW w:w="9628" w:type="dxa"/>
            <w:gridSpan w:val="3"/>
            <w:tcBorders>
              <w:top w:val="single" w:sz="4" w:space="0" w:color="000000"/>
              <w:left w:val="single" w:sz="4" w:space="0" w:color="000000"/>
              <w:bottom w:val="single" w:sz="4" w:space="0" w:color="000000"/>
              <w:right w:val="single" w:sz="4" w:space="0" w:color="000000"/>
            </w:tcBorders>
            <w:vAlign w:val="center"/>
          </w:tcPr>
          <w:p w:rsidR="00233257" w:rsidRDefault="00734815">
            <w:pPr>
              <w:pStyle w:val="a5"/>
              <w:widowControl w:val="0"/>
              <w:snapToGrid w:val="0"/>
              <w:spacing w:line="600" w:lineRule="exact"/>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 xml:space="preserve">备注： </w:t>
            </w:r>
          </w:p>
        </w:tc>
      </w:tr>
    </w:tbl>
    <w:p w:rsidR="00233257" w:rsidRDefault="00233257">
      <w:pPr>
        <w:pStyle w:val="a5"/>
        <w:widowControl w:val="0"/>
        <w:snapToGrid w:val="0"/>
        <w:spacing w:line="600" w:lineRule="exact"/>
        <w:rPr>
          <w:rStyle w:val="NormalCharacter"/>
          <w:rFonts w:ascii="方正仿宋_GBK" w:eastAsia="方正仿宋_GBK" w:cs="Times New Roman"/>
          <w:sz w:val="32"/>
          <w:szCs w:val="32"/>
        </w:rPr>
      </w:pPr>
    </w:p>
    <w:p w:rsidR="00233257" w:rsidRDefault="00233257">
      <w:pPr>
        <w:widowControl w:val="0"/>
        <w:snapToGrid w:val="0"/>
        <w:spacing w:line="600" w:lineRule="exact"/>
        <w:rPr>
          <w:rStyle w:val="NormalCharacter"/>
          <w:rFonts w:ascii="方正仿宋_GBK" w:eastAsia="方正仿宋_GBK" w:cs="Times New Roman"/>
          <w:sz w:val="32"/>
          <w:szCs w:val="32"/>
        </w:rPr>
      </w:pPr>
    </w:p>
    <w:p w:rsidR="00233257" w:rsidRDefault="00233257">
      <w:pPr>
        <w:widowControl w:val="0"/>
        <w:snapToGrid w:val="0"/>
        <w:spacing w:line="600" w:lineRule="exact"/>
        <w:rPr>
          <w:rStyle w:val="NormalCharacter"/>
          <w:rFonts w:ascii="方正仿宋_GBK" w:eastAsia="方正仿宋_GBK" w:cs="Times New Roman"/>
          <w:sz w:val="32"/>
          <w:szCs w:val="32"/>
        </w:rPr>
      </w:pPr>
    </w:p>
    <w:p w:rsidR="00233257" w:rsidRDefault="00734815">
      <w:pPr>
        <w:widowControl w:val="0"/>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供应商                        法定代表人授权代表：</w:t>
      </w:r>
    </w:p>
    <w:p w:rsidR="00233257" w:rsidRDefault="00734815">
      <w:pPr>
        <w:widowControl w:val="0"/>
        <w:snapToGrid w:val="0"/>
        <w:spacing w:line="600" w:lineRule="exact"/>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 xml:space="preserve">  （供应商公章）                            （签字或盖章）</w:t>
      </w:r>
    </w:p>
    <w:p w:rsidR="00233257" w:rsidRDefault="00233257">
      <w:pPr>
        <w:widowControl w:val="0"/>
        <w:snapToGrid w:val="0"/>
        <w:spacing w:line="600" w:lineRule="exact"/>
        <w:rPr>
          <w:rStyle w:val="NormalCharacter"/>
          <w:rFonts w:ascii="方正仿宋_GBK" w:eastAsia="方正仿宋_GBK" w:cs="Times New Roman"/>
          <w:sz w:val="32"/>
          <w:szCs w:val="32"/>
        </w:rPr>
      </w:pPr>
    </w:p>
    <w:p w:rsidR="00233257" w:rsidRDefault="00233257">
      <w:pPr>
        <w:widowControl w:val="0"/>
        <w:snapToGrid w:val="0"/>
        <w:spacing w:line="600" w:lineRule="exact"/>
        <w:rPr>
          <w:rStyle w:val="NormalCharacter"/>
          <w:rFonts w:ascii="方正仿宋_GBK" w:eastAsia="方正仿宋_GBK" w:cs="Times New Roman"/>
          <w:sz w:val="32"/>
          <w:szCs w:val="32"/>
        </w:rPr>
      </w:pPr>
    </w:p>
    <w:p w:rsidR="00233257" w:rsidRDefault="00734815">
      <w:pPr>
        <w:widowControl w:val="0"/>
        <w:snapToGrid w:val="0"/>
        <w:spacing w:line="600" w:lineRule="exact"/>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 xml:space="preserve">                                          年     月     日</w:t>
      </w:r>
    </w:p>
    <w:p w:rsidR="00233257" w:rsidRDefault="00233257">
      <w:pPr>
        <w:widowControl w:val="0"/>
        <w:snapToGrid w:val="0"/>
        <w:spacing w:line="600" w:lineRule="exact"/>
        <w:ind w:firstLineChars="200" w:firstLine="640"/>
        <w:rPr>
          <w:rStyle w:val="NormalCharacter"/>
          <w:rFonts w:ascii="方正仿宋_GBK" w:eastAsia="方正仿宋_GBK" w:cs="Times New Roman"/>
          <w:sz w:val="32"/>
          <w:szCs w:val="32"/>
        </w:rPr>
      </w:pPr>
    </w:p>
    <w:p w:rsidR="00233257" w:rsidRDefault="00233257">
      <w:pPr>
        <w:widowControl w:val="0"/>
        <w:snapToGrid w:val="0"/>
        <w:spacing w:line="600" w:lineRule="exact"/>
        <w:ind w:firstLineChars="200" w:firstLine="640"/>
        <w:rPr>
          <w:rStyle w:val="NormalCharacter"/>
          <w:rFonts w:ascii="方正仿宋_GBK" w:eastAsia="方正仿宋_GBK" w:cs="Times New Roman"/>
          <w:sz w:val="32"/>
          <w:szCs w:val="32"/>
        </w:rPr>
      </w:pPr>
    </w:p>
    <w:p w:rsidR="00233257" w:rsidRDefault="00233257">
      <w:pPr>
        <w:widowControl w:val="0"/>
        <w:snapToGrid w:val="0"/>
        <w:spacing w:line="600" w:lineRule="exact"/>
        <w:ind w:firstLineChars="200" w:firstLine="640"/>
        <w:rPr>
          <w:rStyle w:val="NormalCharacter"/>
          <w:rFonts w:ascii="方正仿宋_GBK" w:eastAsia="方正仿宋_GBK" w:cs="Times New Roman"/>
          <w:sz w:val="32"/>
          <w:szCs w:val="32"/>
        </w:rPr>
      </w:pPr>
    </w:p>
    <w:p w:rsidR="00576F79" w:rsidRPr="00462073" w:rsidRDefault="00734815" w:rsidP="00462073">
      <w:pPr>
        <w:widowControl w:val="0"/>
        <w:snapToGrid w:val="0"/>
        <w:spacing w:line="600" w:lineRule="exact"/>
        <w:rPr>
          <w:rFonts w:ascii="方正仿宋_GBK" w:eastAsia="方正仿宋_GBK" w:cs="Times New Roman"/>
          <w:sz w:val="32"/>
          <w:szCs w:val="32"/>
        </w:rPr>
      </w:pPr>
      <w:r>
        <w:rPr>
          <w:rStyle w:val="NormalCharacter"/>
          <w:rFonts w:ascii="方正仿宋_GBK" w:eastAsia="方正仿宋_GBK" w:cs="Times New Roman" w:hint="eastAsia"/>
          <w:sz w:val="32"/>
          <w:szCs w:val="32"/>
        </w:rPr>
        <w:t>说明：</w:t>
      </w:r>
      <w:r w:rsidR="00576F79">
        <w:rPr>
          <w:rStyle w:val="NormalCharacter"/>
          <w:rFonts w:ascii="方正仿宋_GBK" w:eastAsia="方正仿宋_GBK" w:cs="Times New Roman" w:hint="eastAsia"/>
          <w:sz w:val="32"/>
          <w:szCs w:val="32"/>
        </w:rPr>
        <w:t>报价一览表按格式填列。</w:t>
      </w:r>
    </w:p>
    <w:p w:rsidR="00233257" w:rsidRDefault="00734815" w:rsidP="00576F79">
      <w:pPr>
        <w:widowControl w:val="0"/>
        <w:snapToGrid w:val="0"/>
        <w:spacing w:line="600" w:lineRule="exact"/>
        <w:ind w:firstLineChars="200" w:firstLine="640"/>
        <w:rPr>
          <w:rFonts w:ascii="方正黑体_GBK" w:eastAsia="方正黑体_GBK" w:cs="Times New Roman"/>
          <w:b/>
          <w:sz w:val="32"/>
          <w:szCs w:val="32"/>
        </w:rPr>
      </w:pPr>
      <w:r>
        <w:rPr>
          <w:rStyle w:val="NormalCharacter"/>
          <w:rFonts w:ascii="方正黑体_GBK" w:eastAsia="方正黑体_GBK" w:cs="Times New Roman" w:hint="eastAsia"/>
          <w:sz w:val="32"/>
          <w:szCs w:val="32"/>
        </w:rPr>
        <w:t>二、分项报价明细表</w:t>
      </w:r>
    </w:p>
    <w:p w:rsidR="00462073" w:rsidRDefault="00734815">
      <w:pPr>
        <w:widowControl w:val="0"/>
        <w:tabs>
          <w:tab w:val="left" w:pos="3731"/>
        </w:tabs>
        <w:snapToGrid w:val="0"/>
        <w:spacing w:line="600" w:lineRule="exact"/>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ab/>
      </w:r>
    </w:p>
    <w:p w:rsidR="00233257" w:rsidRDefault="00734815" w:rsidP="00462073">
      <w:pPr>
        <w:widowControl w:val="0"/>
        <w:tabs>
          <w:tab w:val="left" w:pos="3731"/>
        </w:tabs>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lastRenderedPageBreak/>
        <w:t>分项报价明细表</w:t>
      </w:r>
    </w:p>
    <w:p w:rsidR="00233257" w:rsidRDefault="00734815">
      <w:pPr>
        <w:widowControl w:val="0"/>
        <w:snapToGrid w:val="0"/>
        <w:spacing w:line="600" w:lineRule="exact"/>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 xml:space="preserve">项目名称：                                 单位：元                                                         </w:t>
      </w:r>
    </w:p>
    <w:tbl>
      <w:tblPr>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28"/>
        <w:gridCol w:w="2236"/>
        <w:gridCol w:w="2888"/>
        <w:gridCol w:w="862"/>
        <w:gridCol w:w="863"/>
        <w:gridCol w:w="1050"/>
      </w:tblGrid>
      <w:tr w:rsidR="00233257">
        <w:trPr>
          <w:trHeight w:hRule="exact" w:val="535"/>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233257" w:rsidRDefault="00734815">
            <w:pPr>
              <w:widowControl w:val="0"/>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序号</w:t>
            </w:r>
          </w:p>
        </w:tc>
        <w:tc>
          <w:tcPr>
            <w:tcW w:w="2236" w:type="dxa"/>
            <w:tcBorders>
              <w:top w:val="single" w:sz="4" w:space="0" w:color="000000"/>
              <w:left w:val="single" w:sz="4" w:space="0" w:color="000000"/>
              <w:bottom w:val="single" w:sz="4" w:space="0" w:color="000000"/>
              <w:right w:val="single" w:sz="4" w:space="0" w:color="000000"/>
            </w:tcBorders>
            <w:vAlign w:val="center"/>
          </w:tcPr>
          <w:p w:rsidR="00233257" w:rsidRDefault="00734815">
            <w:pPr>
              <w:widowControl w:val="0"/>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服务名称</w:t>
            </w:r>
          </w:p>
        </w:tc>
        <w:tc>
          <w:tcPr>
            <w:tcW w:w="2888" w:type="dxa"/>
            <w:tcBorders>
              <w:top w:val="single" w:sz="4" w:space="0" w:color="000000"/>
              <w:left w:val="single" w:sz="4" w:space="0" w:color="000000"/>
              <w:bottom w:val="single" w:sz="4" w:space="0" w:color="000000"/>
              <w:right w:val="single" w:sz="4" w:space="0" w:color="000000"/>
            </w:tcBorders>
            <w:vAlign w:val="center"/>
          </w:tcPr>
          <w:p w:rsidR="00233257" w:rsidRDefault="00734815">
            <w:pPr>
              <w:widowControl w:val="0"/>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具体服务内容</w:t>
            </w:r>
          </w:p>
        </w:tc>
        <w:tc>
          <w:tcPr>
            <w:tcW w:w="862" w:type="dxa"/>
            <w:tcBorders>
              <w:top w:val="single" w:sz="4" w:space="0" w:color="000000"/>
              <w:left w:val="single" w:sz="4" w:space="0" w:color="000000"/>
              <w:bottom w:val="single" w:sz="4" w:space="0" w:color="000000"/>
              <w:right w:val="single" w:sz="4" w:space="0" w:color="000000"/>
            </w:tcBorders>
            <w:vAlign w:val="center"/>
          </w:tcPr>
          <w:p w:rsidR="00233257" w:rsidRDefault="00734815">
            <w:pPr>
              <w:widowControl w:val="0"/>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单价</w:t>
            </w:r>
          </w:p>
        </w:tc>
        <w:tc>
          <w:tcPr>
            <w:tcW w:w="863" w:type="dxa"/>
            <w:tcBorders>
              <w:top w:val="single" w:sz="4" w:space="0" w:color="000000"/>
              <w:left w:val="single" w:sz="4" w:space="0" w:color="000000"/>
              <w:bottom w:val="single" w:sz="4" w:space="0" w:color="000000"/>
              <w:right w:val="single" w:sz="4" w:space="0" w:color="000000"/>
            </w:tcBorders>
            <w:vAlign w:val="center"/>
          </w:tcPr>
          <w:p w:rsidR="00233257" w:rsidRDefault="00734815">
            <w:pPr>
              <w:widowControl w:val="0"/>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数量</w:t>
            </w:r>
          </w:p>
        </w:tc>
        <w:tc>
          <w:tcPr>
            <w:tcW w:w="1050" w:type="dxa"/>
            <w:tcBorders>
              <w:top w:val="single" w:sz="4" w:space="0" w:color="000000"/>
              <w:left w:val="single" w:sz="4" w:space="0" w:color="000000"/>
              <w:bottom w:val="single" w:sz="4" w:space="0" w:color="000000"/>
              <w:right w:val="single" w:sz="4" w:space="0" w:color="000000"/>
            </w:tcBorders>
            <w:vAlign w:val="center"/>
          </w:tcPr>
          <w:p w:rsidR="00233257" w:rsidRDefault="00734815">
            <w:pPr>
              <w:widowControl w:val="0"/>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合计</w:t>
            </w:r>
          </w:p>
        </w:tc>
      </w:tr>
      <w:tr w:rsidR="00233257">
        <w:trPr>
          <w:trHeight w:hRule="exact" w:val="567"/>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233257" w:rsidRDefault="00734815">
            <w:pPr>
              <w:pStyle w:val="BodyTextIndent"/>
              <w:widowControl w:val="0"/>
              <w:snapToGrid w:val="0"/>
              <w:spacing w:line="600" w:lineRule="exact"/>
              <w:ind w:left="0"/>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1</w:t>
            </w:r>
          </w:p>
        </w:tc>
        <w:tc>
          <w:tcPr>
            <w:tcW w:w="2236"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3"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r>
      <w:tr w:rsidR="00233257">
        <w:trPr>
          <w:trHeight w:hRule="exact" w:val="567"/>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233257" w:rsidRDefault="00734815">
            <w:pPr>
              <w:pStyle w:val="BodyTextIndent"/>
              <w:widowControl w:val="0"/>
              <w:snapToGrid w:val="0"/>
              <w:spacing w:line="600" w:lineRule="exact"/>
              <w:ind w:left="0"/>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2</w:t>
            </w:r>
          </w:p>
        </w:tc>
        <w:tc>
          <w:tcPr>
            <w:tcW w:w="2236"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3"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r>
      <w:tr w:rsidR="00233257">
        <w:trPr>
          <w:trHeight w:hRule="exact" w:val="567"/>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233257" w:rsidRDefault="00734815">
            <w:pPr>
              <w:pStyle w:val="BodyTextIndent"/>
              <w:widowControl w:val="0"/>
              <w:snapToGrid w:val="0"/>
              <w:spacing w:line="600" w:lineRule="exact"/>
              <w:ind w:left="0"/>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3</w:t>
            </w:r>
          </w:p>
        </w:tc>
        <w:tc>
          <w:tcPr>
            <w:tcW w:w="2236"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3"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r>
      <w:tr w:rsidR="00233257">
        <w:trPr>
          <w:trHeight w:hRule="exact" w:val="567"/>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233257" w:rsidRDefault="00734815">
            <w:pPr>
              <w:pStyle w:val="BodyTextIndent"/>
              <w:widowControl w:val="0"/>
              <w:snapToGrid w:val="0"/>
              <w:spacing w:line="600" w:lineRule="exact"/>
              <w:ind w:left="0"/>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4</w:t>
            </w:r>
          </w:p>
        </w:tc>
        <w:tc>
          <w:tcPr>
            <w:tcW w:w="2236"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3"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r>
      <w:tr w:rsidR="00233257">
        <w:trPr>
          <w:trHeight w:hRule="exact" w:val="567"/>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233257" w:rsidRDefault="00734815">
            <w:pPr>
              <w:pStyle w:val="BodyTextIndent"/>
              <w:widowControl w:val="0"/>
              <w:snapToGrid w:val="0"/>
              <w:spacing w:line="600" w:lineRule="exact"/>
              <w:ind w:left="0"/>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5</w:t>
            </w:r>
          </w:p>
        </w:tc>
        <w:tc>
          <w:tcPr>
            <w:tcW w:w="2236"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3"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r>
      <w:tr w:rsidR="00233257">
        <w:trPr>
          <w:trHeight w:hRule="exact" w:val="567"/>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233257" w:rsidRDefault="00734815">
            <w:pPr>
              <w:pStyle w:val="BodyTextIndent"/>
              <w:widowControl w:val="0"/>
              <w:snapToGrid w:val="0"/>
              <w:spacing w:line="600" w:lineRule="exact"/>
              <w:ind w:left="0"/>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6</w:t>
            </w:r>
          </w:p>
        </w:tc>
        <w:tc>
          <w:tcPr>
            <w:tcW w:w="2236"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3"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r>
      <w:tr w:rsidR="00233257">
        <w:trPr>
          <w:trHeight w:hRule="exact" w:val="567"/>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233257" w:rsidRDefault="00734815">
            <w:pPr>
              <w:pStyle w:val="BodyTextIndent"/>
              <w:widowControl w:val="0"/>
              <w:snapToGrid w:val="0"/>
              <w:spacing w:line="600" w:lineRule="exact"/>
              <w:ind w:left="0"/>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7</w:t>
            </w:r>
          </w:p>
        </w:tc>
        <w:tc>
          <w:tcPr>
            <w:tcW w:w="2236"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3"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r>
      <w:tr w:rsidR="00233257">
        <w:trPr>
          <w:trHeight w:hRule="exact" w:val="567"/>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233257" w:rsidRDefault="00734815">
            <w:pPr>
              <w:pStyle w:val="BodyTextIndent"/>
              <w:widowControl w:val="0"/>
              <w:snapToGrid w:val="0"/>
              <w:spacing w:line="600" w:lineRule="exact"/>
              <w:ind w:left="0"/>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8</w:t>
            </w:r>
          </w:p>
        </w:tc>
        <w:tc>
          <w:tcPr>
            <w:tcW w:w="2236"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3"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r>
      <w:tr w:rsidR="00233257">
        <w:trPr>
          <w:trHeight w:hRule="exact" w:val="567"/>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233257" w:rsidRDefault="00734815">
            <w:pPr>
              <w:pStyle w:val="BodyTextIndent"/>
              <w:widowControl w:val="0"/>
              <w:snapToGrid w:val="0"/>
              <w:spacing w:line="600" w:lineRule="exact"/>
              <w:ind w:left="0"/>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9</w:t>
            </w:r>
          </w:p>
        </w:tc>
        <w:tc>
          <w:tcPr>
            <w:tcW w:w="2236"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3"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r>
      <w:tr w:rsidR="00233257">
        <w:trPr>
          <w:trHeight w:hRule="exact" w:val="567"/>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233257" w:rsidRDefault="00734815">
            <w:pPr>
              <w:pStyle w:val="BodyTextIndent"/>
              <w:widowControl w:val="0"/>
              <w:snapToGrid w:val="0"/>
              <w:spacing w:line="600" w:lineRule="exact"/>
              <w:ind w:left="0"/>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10</w:t>
            </w:r>
          </w:p>
        </w:tc>
        <w:tc>
          <w:tcPr>
            <w:tcW w:w="2236"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3"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r>
      <w:tr w:rsidR="00233257">
        <w:trPr>
          <w:trHeight w:hRule="exact" w:val="567"/>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233257" w:rsidRDefault="00734815">
            <w:pPr>
              <w:pStyle w:val="BodyTextIndent"/>
              <w:widowControl w:val="0"/>
              <w:snapToGrid w:val="0"/>
              <w:spacing w:line="600" w:lineRule="exact"/>
              <w:ind w:left="0"/>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11</w:t>
            </w:r>
          </w:p>
        </w:tc>
        <w:tc>
          <w:tcPr>
            <w:tcW w:w="2236" w:type="dxa"/>
            <w:tcBorders>
              <w:top w:val="single" w:sz="4" w:space="0" w:color="000000"/>
              <w:left w:val="single" w:sz="4" w:space="0" w:color="000000"/>
              <w:bottom w:val="single" w:sz="4" w:space="0" w:color="000000"/>
              <w:right w:val="single" w:sz="4" w:space="0" w:color="000000"/>
            </w:tcBorders>
            <w:vAlign w:val="center"/>
          </w:tcPr>
          <w:p w:rsidR="00233257" w:rsidRDefault="00734815">
            <w:pPr>
              <w:widowControl w:val="0"/>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w:t>
            </w:r>
          </w:p>
        </w:tc>
        <w:tc>
          <w:tcPr>
            <w:tcW w:w="2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863"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r>
      <w:tr w:rsidR="00233257">
        <w:trPr>
          <w:trHeight w:hRule="exact" w:val="567"/>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233257" w:rsidRDefault="00734815">
            <w:pPr>
              <w:pStyle w:val="BodyTextIndent"/>
              <w:widowControl w:val="0"/>
              <w:snapToGrid w:val="0"/>
              <w:spacing w:line="600" w:lineRule="exact"/>
              <w:ind w:left="0"/>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12</w:t>
            </w:r>
          </w:p>
        </w:tc>
        <w:tc>
          <w:tcPr>
            <w:tcW w:w="2236" w:type="dxa"/>
            <w:tcBorders>
              <w:top w:val="single" w:sz="4" w:space="0" w:color="000000"/>
              <w:left w:val="single" w:sz="4" w:space="0" w:color="000000"/>
              <w:bottom w:val="single" w:sz="4" w:space="0" w:color="000000"/>
              <w:right w:val="single" w:sz="4" w:space="0" w:color="000000"/>
            </w:tcBorders>
            <w:vAlign w:val="center"/>
          </w:tcPr>
          <w:p w:rsidR="00233257" w:rsidRDefault="00734815">
            <w:pPr>
              <w:widowControl w:val="0"/>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总计</w:t>
            </w:r>
          </w:p>
        </w:tc>
        <w:tc>
          <w:tcPr>
            <w:tcW w:w="5663" w:type="dxa"/>
            <w:gridSpan w:val="4"/>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snapToGrid w:val="0"/>
              <w:spacing w:line="600" w:lineRule="exact"/>
              <w:jc w:val="center"/>
              <w:rPr>
                <w:rStyle w:val="NormalCharacter"/>
                <w:rFonts w:ascii="方正仿宋_GBK" w:eastAsia="方正仿宋_GBK" w:cs="Times New Roman"/>
                <w:sz w:val="32"/>
                <w:szCs w:val="32"/>
              </w:rPr>
            </w:pPr>
          </w:p>
        </w:tc>
      </w:tr>
    </w:tbl>
    <w:p w:rsidR="00233257" w:rsidRDefault="00233257">
      <w:pPr>
        <w:widowControl w:val="0"/>
        <w:snapToGrid w:val="0"/>
        <w:spacing w:line="600" w:lineRule="exact"/>
        <w:ind w:firstLineChars="200" w:firstLine="640"/>
        <w:rPr>
          <w:rStyle w:val="NormalCharacter"/>
          <w:rFonts w:ascii="方正仿宋_GBK" w:eastAsia="方正仿宋_GBK" w:cs="Times New Roman"/>
          <w:sz w:val="32"/>
          <w:szCs w:val="32"/>
        </w:rPr>
      </w:pPr>
    </w:p>
    <w:p w:rsidR="00233257" w:rsidRDefault="00734815">
      <w:pPr>
        <w:widowControl w:val="0"/>
        <w:snapToGrid w:val="0"/>
        <w:spacing w:line="600" w:lineRule="exact"/>
        <w:ind w:firstLineChars="250" w:firstLine="80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供应商：                         法定代表人授权代表：</w:t>
      </w:r>
    </w:p>
    <w:p w:rsidR="00233257" w:rsidRDefault="00734815">
      <w:pPr>
        <w:widowControl w:val="0"/>
        <w:snapToGrid w:val="0"/>
        <w:spacing w:line="600" w:lineRule="exact"/>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 xml:space="preserve">  （供应商公章）                            （签字或盖章）</w:t>
      </w:r>
    </w:p>
    <w:p w:rsidR="00233257" w:rsidRDefault="00233257">
      <w:pPr>
        <w:widowControl w:val="0"/>
        <w:snapToGrid w:val="0"/>
        <w:spacing w:line="600" w:lineRule="exact"/>
        <w:rPr>
          <w:rStyle w:val="NormalCharacter"/>
          <w:rFonts w:ascii="方正仿宋_GBK" w:eastAsia="方正仿宋_GBK" w:cs="Times New Roman"/>
          <w:sz w:val="32"/>
          <w:szCs w:val="32"/>
        </w:rPr>
      </w:pPr>
    </w:p>
    <w:p w:rsidR="00233257" w:rsidRDefault="00734815">
      <w:pPr>
        <w:widowControl w:val="0"/>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 xml:space="preserve">                                     年     月     日</w:t>
      </w:r>
    </w:p>
    <w:p w:rsidR="00233257" w:rsidRDefault="00734815" w:rsidP="00462073">
      <w:pPr>
        <w:widowControl w:val="0"/>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注：</w:t>
      </w:r>
      <w:r w:rsidR="00462073">
        <w:rPr>
          <w:rStyle w:val="NormalCharacter"/>
          <w:rFonts w:ascii="方正仿宋_GBK" w:eastAsia="方正仿宋_GBK" w:cs="Times New Roman" w:hint="eastAsia"/>
          <w:sz w:val="32"/>
          <w:szCs w:val="32"/>
        </w:rPr>
        <w:t xml:space="preserve">1. </w:t>
      </w:r>
      <w:r>
        <w:rPr>
          <w:rStyle w:val="NormalCharacter"/>
          <w:rFonts w:ascii="方正仿宋_GBK" w:eastAsia="方正仿宋_GBK" w:cs="Times New Roman" w:hint="eastAsia"/>
          <w:sz w:val="32"/>
          <w:szCs w:val="32"/>
        </w:rPr>
        <w:t>请供应商完整填写本表；</w:t>
      </w:r>
    </w:p>
    <w:p w:rsidR="00233257" w:rsidRDefault="00462073" w:rsidP="00462073">
      <w:pPr>
        <w:widowControl w:val="0"/>
        <w:snapToGrid w:val="0"/>
        <w:spacing w:line="600" w:lineRule="exact"/>
        <w:ind w:firstLineChars="400" w:firstLine="128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 xml:space="preserve">2. </w:t>
      </w:r>
      <w:r w:rsidR="00734815">
        <w:rPr>
          <w:rStyle w:val="NormalCharacter"/>
          <w:rFonts w:ascii="方正仿宋_GBK" w:eastAsia="方正仿宋_GBK" w:cs="Times New Roman" w:hint="eastAsia"/>
          <w:sz w:val="32"/>
          <w:szCs w:val="32"/>
        </w:rPr>
        <w:t>该表可扩展，并逐页签字或盖章。</w:t>
      </w:r>
    </w:p>
    <w:p w:rsidR="00233257" w:rsidRDefault="00734815" w:rsidP="00576F79">
      <w:pPr>
        <w:pStyle w:val="Heading2"/>
        <w:pageBreakBefore/>
        <w:widowControl w:val="0"/>
        <w:spacing w:line="600" w:lineRule="exact"/>
        <w:ind w:firstLineChars="200" w:firstLine="640"/>
        <w:rPr>
          <w:rStyle w:val="NormalCharacter"/>
          <w:rFonts w:ascii="方正黑体_GBK" w:eastAsia="方正黑体_GBK" w:cs="Times New Roman"/>
          <w:sz w:val="32"/>
          <w:szCs w:val="32"/>
        </w:rPr>
      </w:pPr>
      <w:r>
        <w:rPr>
          <w:rStyle w:val="NormalCharacter"/>
          <w:rFonts w:ascii="方正黑体_GBK" w:eastAsia="方正黑体_GBK" w:cs="Times New Roman" w:hint="eastAsia"/>
          <w:sz w:val="32"/>
          <w:szCs w:val="32"/>
        </w:rPr>
        <w:lastRenderedPageBreak/>
        <w:t>三、资格文件</w:t>
      </w:r>
    </w:p>
    <w:p w:rsidR="00233257" w:rsidRDefault="00734815">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（一）营业执照（副本）或事业单位法人证书（副本）复印件</w:t>
      </w:r>
    </w:p>
    <w:p w:rsidR="00233257" w:rsidRDefault="00734815">
      <w:pPr>
        <w:widowControl w:val="0"/>
        <w:tabs>
          <w:tab w:val="left" w:pos="6300"/>
        </w:tabs>
        <w:snapToGrid w:val="0"/>
        <w:spacing w:line="600" w:lineRule="exact"/>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组织机构代码证复印件</w:t>
      </w:r>
    </w:p>
    <w:p w:rsidR="00233257" w:rsidRDefault="00233257">
      <w:pPr>
        <w:widowControl w:val="0"/>
        <w:tabs>
          <w:tab w:val="left" w:pos="6300"/>
        </w:tabs>
        <w:snapToGrid w:val="0"/>
        <w:spacing w:line="600" w:lineRule="exact"/>
        <w:rPr>
          <w:rStyle w:val="NormalCharacter"/>
          <w:rFonts w:ascii="方正仿宋_GBK" w:eastAsia="方正仿宋_GBK" w:cs="Times New Roman"/>
          <w:sz w:val="32"/>
          <w:szCs w:val="32"/>
        </w:rPr>
      </w:pPr>
    </w:p>
    <w:p w:rsidR="00233257" w:rsidRDefault="00233257">
      <w:pPr>
        <w:widowControl w:val="0"/>
        <w:snapToGrid w:val="0"/>
        <w:spacing w:line="600" w:lineRule="exact"/>
        <w:rPr>
          <w:rFonts w:ascii="方正仿宋_GBK" w:eastAsia="方正仿宋_GBK" w:cs="Times New Roman"/>
          <w:b/>
          <w:bCs/>
          <w:sz w:val="32"/>
          <w:szCs w:val="32"/>
        </w:rPr>
      </w:pPr>
    </w:p>
    <w:p w:rsidR="00233257" w:rsidRDefault="00233257">
      <w:pPr>
        <w:widowControl w:val="0"/>
        <w:snapToGrid w:val="0"/>
        <w:spacing w:line="600" w:lineRule="exact"/>
        <w:rPr>
          <w:rFonts w:ascii="方正仿宋_GBK" w:eastAsia="方正仿宋_GBK" w:cs="Times New Roman"/>
          <w:b/>
          <w:bCs/>
          <w:sz w:val="32"/>
          <w:szCs w:val="32"/>
        </w:rPr>
      </w:pPr>
    </w:p>
    <w:p w:rsidR="00233257" w:rsidRDefault="00233257">
      <w:pPr>
        <w:widowControl w:val="0"/>
        <w:snapToGrid w:val="0"/>
        <w:spacing w:line="600" w:lineRule="exact"/>
        <w:rPr>
          <w:rFonts w:ascii="方正仿宋_GBK" w:eastAsia="方正仿宋_GBK" w:cs="Times New Roman"/>
          <w:b/>
          <w:bCs/>
          <w:sz w:val="32"/>
          <w:szCs w:val="32"/>
        </w:rPr>
      </w:pPr>
    </w:p>
    <w:p w:rsidR="00233257" w:rsidRDefault="00233257">
      <w:pPr>
        <w:widowControl w:val="0"/>
        <w:snapToGrid w:val="0"/>
        <w:spacing w:line="600" w:lineRule="exact"/>
        <w:rPr>
          <w:rFonts w:ascii="方正仿宋_GBK" w:eastAsia="方正仿宋_GBK" w:cs="Times New Roman"/>
          <w:b/>
          <w:bCs/>
          <w:sz w:val="32"/>
          <w:szCs w:val="32"/>
        </w:rPr>
      </w:pPr>
    </w:p>
    <w:p w:rsidR="00233257" w:rsidRDefault="00233257">
      <w:pPr>
        <w:widowControl w:val="0"/>
        <w:snapToGrid w:val="0"/>
        <w:spacing w:line="600" w:lineRule="exact"/>
        <w:rPr>
          <w:rFonts w:ascii="方正仿宋_GBK" w:eastAsia="方正仿宋_GBK" w:cs="Times New Roman"/>
          <w:b/>
          <w:bCs/>
          <w:sz w:val="32"/>
          <w:szCs w:val="32"/>
        </w:rPr>
      </w:pPr>
    </w:p>
    <w:p w:rsidR="00233257" w:rsidRDefault="00233257">
      <w:pPr>
        <w:widowControl w:val="0"/>
        <w:snapToGrid w:val="0"/>
        <w:spacing w:line="600" w:lineRule="exact"/>
        <w:rPr>
          <w:rFonts w:ascii="方正仿宋_GBK" w:eastAsia="方正仿宋_GBK" w:cs="Times New Roman"/>
          <w:b/>
          <w:bCs/>
          <w:sz w:val="32"/>
          <w:szCs w:val="32"/>
        </w:rPr>
      </w:pPr>
    </w:p>
    <w:p w:rsidR="00233257" w:rsidRDefault="00233257">
      <w:pPr>
        <w:widowControl w:val="0"/>
        <w:snapToGrid w:val="0"/>
        <w:spacing w:line="600" w:lineRule="exact"/>
        <w:rPr>
          <w:rFonts w:ascii="方正仿宋_GBK" w:eastAsia="方正仿宋_GBK" w:cs="Times New Roman"/>
          <w:b/>
          <w:bCs/>
          <w:sz w:val="32"/>
          <w:szCs w:val="32"/>
        </w:rPr>
      </w:pPr>
    </w:p>
    <w:p w:rsidR="00233257" w:rsidRDefault="00233257">
      <w:pPr>
        <w:widowControl w:val="0"/>
        <w:snapToGrid w:val="0"/>
        <w:spacing w:line="600" w:lineRule="exact"/>
        <w:rPr>
          <w:rFonts w:ascii="方正仿宋_GBK" w:eastAsia="方正仿宋_GBK" w:cs="Times New Roman"/>
          <w:b/>
          <w:bCs/>
          <w:sz w:val="32"/>
          <w:szCs w:val="32"/>
        </w:rPr>
      </w:pPr>
    </w:p>
    <w:p w:rsidR="00233257" w:rsidRDefault="00576F79">
      <w:pPr>
        <w:widowControl w:val="0"/>
        <w:snapToGrid w:val="0"/>
        <w:spacing w:line="600" w:lineRule="exact"/>
        <w:ind w:firstLineChars="200" w:firstLine="643"/>
        <w:rPr>
          <w:rFonts w:ascii="方正仿宋_GBK" w:eastAsia="方正仿宋_GBK" w:cs="Times New Roman"/>
          <w:sz w:val="32"/>
          <w:szCs w:val="32"/>
        </w:rPr>
      </w:pPr>
      <w:r>
        <w:rPr>
          <w:rFonts w:ascii="方正仿宋_GBK" w:eastAsia="方正仿宋_GBK" w:cs="Times New Roman" w:hint="eastAsia"/>
          <w:b/>
          <w:bCs/>
          <w:sz w:val="32"/>
          <w:szCs w:val="32"/>
        </w:rPr>
        <w:t>（二）</w:t>
      </w:r>
      <w:r w:rsidR="00734815">
        <w:rPr>
          <w:rFonts w:ascii="方正仿宋_GBK" w:eastAsia="方正仿宋_GBK" w:cs="Times New Roman" w:hint="eastAsia"/>
          <w:b/>
          <w:bCs/>
          <w:sz w:val="32"/>
          <w:szCs w:val="32"/>
        </w:rPr>
        <w:t>其他资格文件</w:t>
      </w:r>
    </w:p>
    <w:p w:rsidR="00233257" w:rsidRDefault="00233257">
      <w:pPr>
        <w:widowControl w:val="0"/>
        <w:snapToGrid w:val="0"/>
        <w:spacing w:line="600" w:lineRule="exact"/>
        <w:jc w:val="center"/>
        <w:rPr>
          <w:rFonts w:ascii="方正仿宋_GBK" w:eastAsia="方正仿宋_GBK" w:cs="Times New Roman"/>
          <w:sz w:val="32"/>
          <w:szCs w:val="32"/>
        </w:rPr>
      </w:pPr>
    </w:p>
    <w:p w:rsidR="00233257" w:rsidRDefault="00233257">
      <w:pPr>
        <w:widowControl w:val="0"/>
        <w:snapToGrid w:val="0"/>
        <w:spacing w:line="600" w:lineRule="exact"/>
        <w:jc w:val="center"/>
        <w:rPr>
          <w:rFonts w:ascii="方正仿宋_GBK" w:eastAsia="方正仿宋_GBK" w:cs="Times New Roman"/>
          <w:sz w:val="32"/>
          <w:szCs w:val="32"/>
        </w:rPr>
      </w:pPr>
    </w:p>
    <w:p w:rsidR="00233257" w:rsidRDefault="00233257">
      <w:pPr>
        <w:widowControl w:val="0"/>
        <w:snapToGrid w:val="0"/>
        <w:spacing w:line="600" w:lineRule="exact"/>
        <w:jc w:val="center"/>
        <w:rPr>
          <w:rFonts w:ascii="方正仿宋_GBK" w:eastAsia="方正仿宋_GBK" w:cs="Times New Roman"/>
          <w:sz w:val="32"/>
          <w:szCs w:val="32"/>
        </w:rPr>
      </w:pPr>
    </w:p>
    <w:p w:rsidR="00233257" w:rsidRDefault="00233257">
      <w:pPr>
        <w:widowControl w:val="0"/>
        <w:snapToGrid w:val="0"/>
        <w:spacing w:line="600" w:lineRule="exact"/>
        <w:jc w:val="center"/>
        <w:rPr>
          <w:rFonts w:ascii="方正仿宋_GBK" w:eastAsia="方正仿宋_GBK" w:cs="Times New Roman"/>
          <w:sz w:val="32"/>
          <w:szCs w:val="32"/>
        </w:rPr>
      </w:pPr>
    </w:p>
    <w:p w:rsidR="00233257" w:rsidRDefault="00233257">
      <w:pPr>
        <w:widowControl w:val="0"/>
        <w:snapToGrid w:val="0"/>
        <w:spacing w:line="600" w:lineRule="exact"/>
        <w:jc w:val="center"/>
        <w:rPr>
          <w:rFonts w:ascii="方正仿宋_GBK" w:eastAsia="方正仿宋_GBK" w:cs="Times New Roman"/>
          <w:sz w:val="32"/>
          <w:szCs w:val="32"/>
        </w:rPr>
      </w:pPr>
    </w:p>
    <w:p w:rsidR="00233257" w:rsidRDefault="00233257">
      <w:pPr>
        <w:widowControl w:val="0"/>
        <w:snapToGrid w:val="0"/>
        <w:spacing w:line="600" w:lineRule="exact"/>
        <w:jc w:val="center"/>
        <w:rPr>
          <w:rFonts w:ascii="方正仿宋_GBK" w:eastAsia="方正仿宋_GBK" w:cs="Times New Roman"/>
          <w:sz w:val="32"/>
          <w:szCs w:val="32"/>
        </w:rPr>
      </w:pPr>
    </w:p>
    <w:p w:rsidR="00233257" w:rsidRDefault="00233257">
      <w:pPr>
        <w:widowControl w:val="0"/>
        <w:snapToGrid w:val="0"/>
        <w:spacing w:line="600" w:lineRule="exact"/>
        <w:jc w:val="center"/>
        <w:rPr>
          <w:rFonts w:ascii="方正仿宋_GBK" w:eastAsia="方正仿宋_GBK" w:cs="Times New Roman"/>
          <w:sz w:val="32"/>
          <w:szCs w:val="32"/>
        </w:rPr>
      </w:pPr>
    </w:p>
    <w:p w:rsidR="00233257" w:rsidRDefault="00233257">
      <w:pPr>
        <w:widowControl w:val="0"/>
        <w:snapToGrid w:val="0"/>
        <w:spacing w:line="600" w:lineRule="exact"/>
        <w:jc w:val="center"/>
        <w:rPr>
          <w:rFonts w:ascii="方正仿宋_GBK" w:eastAsia="方正仿宋_GBK" w:cs="Times New Roman"/>
          <w:sz w:val="32"/>
          <w:szCs w:val="32"/>
        </w:rPr>
      </w:pPr>
    </w:p>
    <w:p w:rsidR="00233257" w:rsidRDefault="00233257">
      <w:pPr>
        <w:widowControl w:val="0"/>
        <w:snapToGrid w:val="0"/>
        <w:spacing w:line="600" w:lineRule="exact"/>
        <w:rPr>
          <w:rFonts w:ascii="方正仿宋_GBK" w:eastAsia="方正仿宋_GBK" w:cs="Times New Roman"/>
          <w:sz w:val="32"/>
          <w:szCs w:val="32"/>
        </w:rPr>
      </w:pPr>
    </w:p>
    <w:p w:rsidR="00462073" w:rsidRDefault="00462073" w:rsidP="00462073">
      <w:pPr>
        <w:widowControl w:val="0"/>
        <w:snapToGrid w:val="0"/>
        <w:spacing w:line="600" w:lineRule="exact"/>
        <w:ind w:firstLineChars="200" w:firstLine="640"/>
        <w:rPr>
          <w:rStyle w:val="NormalCharacter"/>
          <w:rFonts w:ascii="方正黑体_GBK" w:eastAsia="方正黑体_GBK" w:cs="Times New Roman"/>
          <w:sz w:val="32"/>
          <w:szCs w:val="32"/>
        </w:rPr>
      </w:pPr>
    </w:p>
    <w:p w:rsidR="00233257" w:rsidRPr="00462073" w:rsidRDefault="00734815" w:rsidP="00462073">
      <w:pPr>
        <w:widowControl w:val="0"/>
        <w:snapToGrid w:val="0"/>
        <w:spacing w:line="600" w:lineRule="exact"/>
        <w:ind w:firstLineChars="200" w:firstLine="640"/>
        <w:rPr>
          <w:rStyle w:val="NormalCharacter"/>
          <w:rFonts w:ascii="方正黑体_GBK" w:eastAsia="方正黑体_GBK" w:cs="Times New Roman"/>
          <w:sz w:val="32"/>
          <w:szCs w:val="32"/>
        </w:rPr>
      </w:pPr>
      <w:r>
        <w:rPr>
          <w:rStyle w:val="NormalCharacter"/>
          <w:rFonts w:ascii="方正黑体_GBK" w:eastAsia="方正黑体_GBK" w:cs="Times New Roman" w:hint="eastAsia"/>
          <w:sz w:val="32"/>
          <w:szCs w:val="32"/>
        </w:rPr>
        <w:lastRenderedPageBreak/>
        <w:t>四、竞争性磋商参与函</w:t>
      </w:r>
    </w:p>
    <w:p w:rsidR="00233257" w:rsidRDefault="00734815">
      <w:pPr>
        <w:widowControl w:val="0"/>
        <w:tabs>
          <w:tab w:val="left" w:pos="3031"/>
        </w:tabs>
        <w:snapToGrid w:val="0"/>
        <w:spacing w:line="600" w:lineRule="exact"/>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ab/>
        <w:t>竞争性磋商参与函</w:t>
      </w:r>
    </w:p>
    <w:p w:rsidR="00233257" w:rsidRDefault="00734815">
      <w:pPr>
        <w:widowControl w:val="0"/>
        <w:snapToGrid w:val="0"/>
        <w:spacing w:line="600" w:lineRule="exact"/>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项目名称：</w:t>
      </w:r>
    </w:p>
    <w:p w:rsidR="00233257" w:rsidRDefault="00734815">
      <w:pPr>
        <w:widowControl w:val="0"/>
        <w:tabs>
          <w:tab w:val="left" w:pos="6300"/>
        </w:tabs>
        <w:snapToGrid w:val="0"/>
        <w:spacing w:line="600" w:lineRule="exact"/>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致：（采购代理机构名称）：</w:t>
      </w:r>
    </w:p>
    <w:p w:rsidR="00233257" w:rsidRDefault="00734815">
      <w:pPr>
        <w:widowControl w:val="0"/>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（供应商名称）系中华人民共和国合法企业，注册地址：。我方就参加本次参与磋商有关事项郑重声明如下：</w:t>
      </w:r>
    </w:p>
    <w:p w:rsidR="00233257" w:rsidRDefault="00734815">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一、我方完全理解并接受该项目磋商文件所有要求。</w:t>
      </w:r>
    </w:p>
    <w:p w:rsidR="00233257" w:rsidRDefault="00734815">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二、我方提交的所有响应文件、资料都是准确和真实的，如有虚假或隐瞒，我方愿意承担一切法律责任。</w:t>
      </w:r>
    </w:p>
    <w:p w:rsidR="00233257" w:rsidRDefault="00734815">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三、我方承诺按照磋商文件要求，提供项目的技术服务。</w:t>
      </w:r>
    </w:p>
    <w:p w:rsidR="00233257" w:rsidRDefault="00734815">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四、我方按磋商文件要求提交的响应文件为：响应文件正本1份，副本</w:t>
      </w:r>
      <w:r w:rsidR="00462073">
        <w:rPr>
          <w:rStyle w:val="NormalCharacter"/>
          <w:rFonts w:ascii="方正仿宋_GBK" w:eastAsia="方正仿宋_GBK" w:cs="Times New Roman" w:hint="eastAsia"/>
          <w:sz w:val="32"/>
          <w:szCs w:val="32"/>
        </w:rPr>
        <w:t xml:space="preserve"> 2</w:t>
      </w:r>
      <w:r>
        <w:rPr>
          <w:rStyle w:val="NormalCharacter"/>
          <w:rFonts w:ascii="方正仿宋_GBK" w:eastAsia="方正仿宋_GBK" w:cs="Times New Roman" w:hint="eastAsia"/>
          <w:sz w:val="32"/>
          <w:szCs w:val="32"/>
        </w:rPr>
        <w:t>份。</w:t>
      </w:r>
    </w:p>
    <w:p w:rsidR="00233257" w:rsidRDefault="00734815">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五、我方承诺：本次提交响应文件有效期为90天。</w:t>
      </w:r>
    </w:p>
    <w:p w:rsidR="00233257" w:rsidRDefault="00734815">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六、我方报价为闭口价。即在响应文件有效期和合同有效期内，该报价固定不变。</w:t>
      </w:r>
    </w:p>
    <w:p w:rsidR="00233257" w:rsidRDefault="00734815">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七、如果我方中标，我方将履行磋商文件中规定的各项要求以及我方响应文件的各项承诺，按《政府采购法》、《合同法》及合同约定条款承担我方责任。</w:t>
      </w:r>
    </w:p>
    <w:p w:rsidR="00233257" w:rsidRDefault="00734815">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八、我方理解，最低报价不是中标的唯一条件。</w:t>
      </w:r>
    </w:p>
    <w:p w:rsidR="00233257" w:rsidRDefault="00734815">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九、我方同意按有关规定及磋商文件要求缴纳投标保证金。</w:t>
      </w:r>
    </w:p>
    <w:p w:rsidR="00233257" w:rsidRDefault="00734815">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十、我方同意按磋商文件中标公示内容进行公示，自愿接受监督。</w:t>
      </w:r>
    </w:p>
    <w:p w:rsidR="00233257" w:rsidRDefault="00734815">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十一、我方保证不围标、不串标、不卖标、不转包、不违法分</w:t>
      </w:r>
      <w:r>
        <w:rPr>
          <w:rStyle w:val="NormalCharacter"/>
          <w:rFonts w:ascii="方正仿宋_GBK" w:eastAsia="方正仿宋_GBK" w:cs="Times New Roman" w:hint="eastAsia"/>
          <w:sz w:val="32"/>
          <w:szCs w:val="32"/>
        </w:rPr>
        <w:lastRenderedPageBreak/>
        <w:t>包、不接受挂靠，不允许他人以自己名义投标。</w:t>
      </w:r>
    </w:p>
    <w:p w:rsidR="00233257" w:rsidRDefault="00233257">
      <w:pPr>
        <w:widowControl w:val="0"/>
        <w:tabs>
          <w:tab w:val="left" w:pos="6300"/>
        </w:tabs>
        <w:snapToGrid w:val="0"/>
        <w:spacing w:line="600" w:lineRule="exact"/>
        <w:ind w:firstLineChars="1600" w:firstLine="5120"/>
        <w:rPr>
          <w:rStyle w:val="NormalCharacter"/>
          <w:rFonts w:ascii="方正仿宋_GBK" w:eastAsia="方正仿宋_GBK" w:cs="Times New Roman"/>
          <w:sz w:val="32"/>
          <w:szCs w:val="32"/>
        </w:rPr>
      </w:pPr>
    </w:p>
    <w:p w:rsidR="00233257" w:rsidRDefault="00734815">
      <w:pPr>
        <w:widowControl w:val="0"/>
        <w:tabs>
          <w:tab w:val="left" w:pos="6300"/>
        </w:tabs>
        <w:snapToGrid w:val="0"/>
        <w:spacing w:line="600" w:lineRule="exact"/>
        <w:ind w:firstLineChars="2000" w:firstLine="640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（供应商公章）</w:t>
      </w: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734815">
      <w:pPr>
        <w:widowControl w:val="0"/>
        <w:tabs>
          <w:tab w:val="left" w:pos="6300"/>
        </w:tabs>
        <w:snapToGrid w:val="0"/>
        <w:spacing w:line="600" w:lineRule="exact"/>
        <w:ind w:firstLineChars="1700" w:firstLine="54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年    月   日</w:t>
      </w:r>
    </w:p>
    <w:p w:rsidR="00233257" w:rsidRDefault="00233257">
      <w:pPr>
        <w:widowControl w:val="0"/>
        <w:snapToGrid w:val="0"/>
        <w:spacing w:line="600" w:lineRule="exact"/>
        <w:jc w:val="left"/>
        <w:rPr>
          <w:rStyle w:val="NormalCharacter"/>
          <w:rFonts w:ascii="方正仿宋_GBK" w:eastAsia="方正仿宋_GBK" w:cs="Times New Roman"/>
          <w:sz w:val="32"/>
          <w:szCs w:val="32"/>
        </w:rPr>
        <w:sectPr w:rsidR="00233257">
          <w:pgSz w:w="11907" w:h="16840"/>
          <w:pgMar w:top="1134" w:right="1191" w:bottom="1134" w:left="1304" w:header="964" w:footer="992" w:gutter="0"/>
          <w:cols w:space="720"/>
          <w:docGrid w:linePitch="380" w:charSpace="-5735"/>
        </w:sectPr>
      </w:pPr>
    </w:p>
    <w:p w:rsidR="00233257" w:rsidRDefault="00734815" w:rsidP="00325F42">
      <w:pPr>
        <w:widowControl w:val="0"/>
        <w:snapToGrid w:val="0"/>
        <w:spacing w:line="600" w:lineRule="exact"/>
        <w:ind w:firstLineChars="200" w:firstLine="640"/>
        <w:jc w:val="left"/>
        <w:rPr>
          <w:rStyle w:val="NormalCharacter"/>
          <w:rFonts w:ascii="方正黑体_GBK" w:eastAsia="方正黑体_GBK" w:cs="Times New Roman"/>
          <w:sz w:val="32"/>
          <w:szCs w:val="32"/>
        </w:rPr>
      </w:pPr>
      <w:r>
        <w:rPr>
          <w:rStyle w:val="NormalCharacter"/>
          <w:rFonts w:ascii="方正黑体_GBK" w:eastAsia="方正黑体_GBK" w:cs="Times New Roman" w:hint="eastAsia"/>
          <w:sz w:val="32"/>
          <w:szCs w:val="32"/>
        </w:rPr>
        <w:lastRenderedPageBreak/>
        <w:t>五、法定代表人身份证明书</w:t>
      </w:r>
    </w:p>
    <w:p w:rsidR="00233257" w:rsidRDefault="00233257">
      <w:pPr>
        <w:widowControl w:val="0"/>
        <w:tabs>
          <w:tab w:val="left" w:pos="6300"/>
        </w:tabs>
        <w:snapToGrid w:val="0"/>
        <w:spacing w:line="600" w:lineRule="exact"/>
        <w:ind w:firstLineChars="801" w:firstLine="2563"/>
        <w:rPr>
          <w:rStyle w:val="NormalCharacter"/>
          <w:rFonts w:ascii="方正仿宋_GBK" w:eastAsia="方正仿宋_GBK" w:cs="Times New Roman"/>
          <w:sz w:val="32"/>
          <w:szCs w:val="32"/>
        </w:rPr>
      </w:pPr>
    </w:p>
    <w:p w:rsidR="00233257" w:rsidRDefault="00734815">
      <w:pPr>
        <w:widowControl w:val="0"/>
        <w:tabs>
          <w:tab w:val="left" w:pos="6300"/>
        </w:tabs>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法定代表人身份证明书</w:t>
      </w:r>
    </w:p>
    <w:p w:rsidR="00233257" w:rsidRDefault="00734815">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项目名称：</w:t>
      </w: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734815">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致：（采购代理机构名称）：</w:t>
      </w:r>
    </w:p>
    <w:p w:rsidR="00233257" w:rsidRDefault="00734815">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（法定代表人姓名）在（供应商名称）任（职务名称）职务，是（供应商名称）的法定代表人。</w:t>
      </w: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734815">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特此证明。</w:t>
      </w:r>
    </w:p>
    <w:p w:rsidR="00233257" w:rsidRDefault="00734815">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 xml:space="preserve">                              （供应商公章）</w:t>
      </w: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734815">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 xml:space="preserve">                                  年   月   日</w:t>
      </w: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734815">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（附：法定代表人身份证正反面复印件）</w:t>
      </w: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233257">
      <w:pPr>
        <w:widowControl w:val="0"/>
        <w:tabs>
          <w:tab w:val="left" w:pos="6300"/>
        </w:tabs>
        <w:snapToGrid w:val="0"/>
        <w:spacing w:line="600" w:lineRule="exact"/>
        <w:rPr>
          <w:rStyle w:val="NormalCharacter"/>
          <w:rFonts w:ascii="方正仿宋_GBK" w:eastAsia="方正仿宋_GBK" w:cs="Times New Roman"/>
          <w:sz w:val="32"/>
          <w:szCs w:val="32"/>
        </w:rPr>
      </w:pPr>
    </w:p>
    <w:p w:rsidR="00233257" w:rsidRDefault="00233257">
      <w:pPr>
        <w:widowControl w:val="0"/>
        <w:tabs>
          <w:tab w:val="left" w:pos="6300"/>
        </w:tabs>
        <w:snapToGrid w:val="0"/>
        <w:spacing w:line="600" w:lineRule="exact"/>
        <w:rPr>
          <w:rStyle w:val="NormalCharacter"/>
          <w:rFonts w:ascii="方正仿宋_GBK" w:eastAsia="方正仿宋_GBK" w:cs="Times New Roman"/>
          <w:sz w:val="32"/>
          <w:szCs w:val="32"/>
        </w:rPr>
      </w:pPr>
    </w:p>
    <w:p w:rsidR="00233257" w:rsidRDefault="00734815" w:rsidP="00325F42">
      <w:pPr>
        <w:widowControl w:val="0"/>
        <w:tabs>
          <w:tab w:val="left" w:pos="6300"/>
        </w:tabs>
        <w:snapToGrid w:val="0"/>
        <w:spacing w:line="600" w:lineRule="exact"/>
        <w:ind w:firstLineChars="200" w:firstLine="640"/>
        <w:rPr>
          <w:rStyle w:val="NormalCharacter"/>
          <w:rFonts w:ascii="方正黑体_GBK" w:eastAsia="方正黑体_GBK" w:cs="Times New Roman"/>
          <w:sz w:val="32"/>
          <w:szCs w:val="32"/>
        </w:rPr>
      </w:pPr>
      <w:r>
        <w:rPr>
          <w:rStyle w:val="NormalCharacter"/>
          <w:rFonts w:ascii="方正黑体_GBK" w:eastAsia="方正黑体_GBK" w:cs="Times New Roman" w:hint="eastAsia"/>
          <w:sz w:val="32"/>
          <w:szCs w:val="32"/>
        </w:rPr>
        <w:lastRenderedPageBreak/>
        <w:t>六、法定代表人授权委托书</w:t>
      </w:r>
    </w:p>
    <w:p w:rsidR="00233257" w:rsidRDefault="00233257">
      <w:pPr>
        <w:widowControl w:val="0"/>
        <w:tabs>
          <w:tab w:val="left" w:pos="3844"/>
        </w:tabs>
        <w:snapToGrid w:val="0"/>
        <w:spacing w:line="600" w:lineRule="exact"/>
        <w:ind w:firstLine="570"/>
        <w:rPr>
          <w:rStyle w:val="NormalCharacter"/>
          <w:rFonts w:ascii="方正仿宋_GBK" w:eastAsia="方正仿宋_GBK" w:cs="Times New Roman"/>
          <w:sz w:val="32"/>
          <w:szCs w:val="32"/>
        </w:rPr>
      </w:pPr>
    </w:p>
    <w:p w:rsidR="00233257" w:rsidRDefault="00233257">
      <w:pPr>
        <w:widowControl w:val="0"/>
        <w:tabs>
          <w:tab w:val="left" w:pos="3844"/>
        </w:tabs>
        <w:snapToGrid w:val="0"/>
        <w:spacing w:line="600" w:lineRule="exact"/>
        <w:ind w:firstLine="570"/>
        <w:rPr>
          <w:rStyle w:val="NormalCharacter"/>
          <w:rFonts w:ascii="方正仿宋_GBK" w:eastAsia="方正仿宋_GBK" w:cs="Times New Roman"/>
          <w:sz w:val="32"/>
          <w:szCs w:val="32"/>
        </w:rPr>
      </w:pPr>
    </w:p>
    <w:p w:rsidR="00233257" w:rsidRDefault="00734815">
      <w:pPr>
        <w:widowControl w:val="0"/>
        <w:tabs>
          <w:tab w:val="left" w:pos="3844"/>
        </w:tabs>
        <w:snapToGrid w:val="0"/>
        <w:spacing w:line="600" w:lineRule="exact"/>
        <w:ind w:firstLineChars="701" w:firstLine="2243"/>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法定代表人授权委托书</w:t>
      </w:r>
    </w:p>
    <w:p w:rsidR="00233257" w:rsidRDefault="00233257">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p>
    <w:p w:rsidR="00233257" w:rsidRDefault="00734815">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项目名称：</w:t>
      </w: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734815">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致：（采购代理机构名称）：</w:t>
      </w:r>
    </w:p>
    <w:p w:rsidR="00233257" w:rsidRDefault="00734815">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（供应商法定代表人名称）是（供应商名称）的法定代表人，特授权（被授权人姓名及身份证</w:t>
      </w:r>
      <w:r w:rsidR="00D51D9D">
        <w:rPr>
          <w:rStyle w:val="NormalCharacter"/>
          <w:rFonts w:ascii="方正仿宋_GBK" w:eastAsia="方正仿宋_GBK" w:cs="Times New Roman" w:hint="eastAsia"/>
          <w:sz w:val="32"/>
          <w:szCs w:val="32"/>
        </w:rPr>
        <w:t>号</w:t>
      </w:r>
      <w:r>
        <w:rPr>
          <w:rStyle w:val="NormalCharacter"/>
          <w:rFonts w:ascii="方正仿宋_GBK" w:eastAsia="方正仿宋_GBK" w:cs="Times New Roman" w:hint="eastAsia"/>
          <w:sz w:val="32"/>
          <w:szCs w:val="32"/>
        </w:rPr>
        <w:t>码）代表我单位全权办理上述项目的磋商、签约等具体工作，并签署全部有关文件、协议及合同。</w:t>
      </w:r>
    </w:p>
    <w:p w:rsidR="00233257" w:rsidRDefault="00734815">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我单位对被授权人的签字负全部责任。</w:t>
      </w:r>
    </w:p>
    <w:p w:rsidR="00233257" w:rsidRDefault="00734815" w:rsidP="00325F42">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在撤消授权的书面通知以前，本授权书一直有效。被授权人在授权书有效期内签署的所有文件不因授权的撤消而失效。</w:t>
      </w: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734815">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被授权人：</w:t>
      </w:r>
      <w:r w:rsidR="00325F42">
        <w:rPr>
          <w:rStyle w:val="NormalCharacter"/>
          <w:rFonts w:ascii="方正仿宋_GBK" w:eastAsia="方正仿宋_GBK" w:cs="Times New Roman" w:hint="eastAsia"/>
          <w:sz w:val="32"/>
          <w:szCs w:val="32"/>
        </w:rPr>
        <w:t xml:space="preserve">                    </w:t>
      </w:r>
      <w:r>
        <w:rPr>
          <w:rStyle w:val="NormalCharacter"/>
          <w:rFonts w:ascii="方正仿宋_GBK" w:eastAsia="方正仿宋_GBK" w:cs="Times New Roman" w:hint="eastAsia"/>
          <w:sz w:val="32"/>
          <w:szCs w:val="32"/>
        </w:rPr>
        <w:t>供应商法定代表人：</w:t>
      </w:r>
    </w:p>
    <w:p w:rsidR="00233257" w:rsidRDefault="00734815" w:rsidP="00325F42">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（签字或盖章）</w:t>
      </w:r>
      <w:r w:rsidR="00325F42">
        <w:rPr>
          <w:rStyle w:val="NormalCharacter"/>
          <w:rFonts w:ascii="方正仿宋_GBK" w:eastAsia="方正仿宋_GBK" w:cs="Times New Roman" w:hint="eastAsia"/>
          <w:sz w:val="32"/>
          <w:szCs w:val="32"/>
        </w:rPr>
        <w:t xml:space="preserve">                    </w:t>
      </w:r>
      <w:r>
        <w:rPr>
          <w:rStyle w:val="NormalCharacter"/>
          <w:rFonts w:ascii="方正仿宋_GBK" w:eastAsia="方正仿宋_GBK" w:cs="Times New Roman" w:hint="eastAsia"/>
          <w:sz w:val="32"/>
          <w:szCs w:val="32"/>
        </w:rPr>
        <w:t>（签字或盖章）</w:t>
      </w: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734815">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（附：被授权人身份证正反面复印件）</w:t>
      </w:r>
    </w:p>
    <w:p w:rsidR="00233257" w:rsidRDefault="00734815">
      <w:pPr>
        <w:widowControl w:val="0"/>
        <w:tabs>
          <w:tab w:val="left" w:pos="6300"/>
        </w:tabs>
        <w:snapToGrid w:val="0"/>
        <w:spacing w:line="600" w:lineRule="exact"/>
        <w:ind w:right="480" w:firstLine="570"/>
        <w:jc w:val="right"/>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 xml:space="preserve">                          （供应商公章）</w:t>
      </w:r>
    </w:p>
    <w:p w:rsidR="00233257" w:rsidRDefault="00233257" w:rsidP="00325F42">
      <w:pPr>
        <w:widowControl w:val="0"/>
        <w:tabs>
          <w:tab w:val="left" w:pos="6300"/>
        </w:tabs>
        <w:snapToGrid w:val="0"/>
        <w:spacing w:line="600" w:lineRule="exact"/>
        <w:ind w:right="960" w:firstLine="570"/>
        <w:jc w:val="right"/>
        <w:rPr>
          <w:rStyle w:val="NormalCharacter"/>
          <w:rFonts w:ascii="方正仿宋_GBK" w:eastAsia="方正仿宋_GBK" w:cs="Times New Roman"/>
          <w:sz w:val="32"/>
          <w:szCs w:val="32"/>
        </w:rPr>
      </w:pPr>
    </w:p>
    <w:p w:rsidR="00233257" w:rsidRDefault="00734815" w:rsidP="00325F42">
      <w:pPr>
        <w:widowControl w:val="0"/>
        <w:tabs>
          <w:tab w:val="left" w:pos="6300"/>
        </w:tabs>
        <w:snapToGrid w:val="0"/>
        <w:spacing w:line="600" w:lineRule="exact"/>
        <w:ind w:firstLineChars="200" w:firstLine="640"/>
        <w:rPr>
          <w:rStyle w:val="NormalCharacter"/>
          <w:rFonts w:ascii="方正黑体_GBK" w:eastAsia="方正黑体_GBK" w:cs="Times New Roman"/>
          <w:sz w:val="32"/>
          <w:szCs w:val="32"/>
        </w:rPr>
      </w:pPr>
      <w:r>
        <w:rPr>
          <w:rStyle w:val="NormalCharacter"/>
          <w:rFonts w:ascii="方正黑体_GBK" w:eastAsia="方正黑体_GBK" w:cs="Times New Roman" w:hint="eastAsia"/>
          <w:sz w:val="32"/>
          <w:szCs w:val="32"/>
        </w:rPr>
        <w:lastRenderedPageBreak/>
        <w:t>七、书面声明</w:t>
      </w:r>
    </w:p>
    <w:p w:rsidR="00233257" w:rsidRDefault="00734815">
      <w:pPr>
        <w:widowControl w:val="0"/>
        <w:tabs>
          <w:tab w:val="left" w:pos="3419"/>
        </w:tabs>
        <w:snapToGrid w:val="0"/>
        <w:spacing w:line="600" w:lineRule="exact"/>
        <w:ind w:firstLine="570"/>
        <w:rPr>
          <w:rStyle w:val="NormalCharacter"/>
          <w:rFonts w:ascii="黑体" w:eastAsia="黑体" w:hAnsi="黑体" w:cs="Times New Roman"/>
          <w:sz w:val="32"/>
          <w:szCs w:val="32"/>
        </w:rPr>
      </w:pPr>
      <w:r>
        <w:rPr>
          <w:rStyle w:val="NormalCharacter"/>
          <w:rFonts w:ascii="方正仿宋_GBK" w:eastAsia="方正仿宋_GBK" w:cs="Times New Roman" w:hint="eastAsia"/>
          <w:sz w:val="32"/>
          <w:szCs w:val="32"/>
        </w:rPr>
        <w:tab/>
      </w:r>
      <w:r>
        <w:rPr>
          <w:rStyle w:val="NormalCharacter"/>
          <w:rFonts w:ascii="黑体" w:eastAsia="黑体" w:hAnsi="黑体" w:cs="Times New Roman" w:hint="eastAsia"/>
          <w:sz w:val="32"/>
          <w:szCs w:val="32"/>
        </w:rPr>
        <w:t>书面声明</w:t>
      </w:r>
    </w:p>
    <w:p w:rsidR="00233257" w:rsidRDefault="00233257">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p>
    <w:p w:rsidR="00233257" w:rsidRDefault="00734815">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项目名称：</w:t>
      </w: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734815">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致：（采购代理机构名称）：</w:t>
      </w:r>
    </w:p>
    <w:p w:rsidR="00233257" w:rsidRDefault="00734815">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233257" w:rsidRDefault="00734815">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特此声明。</w:t>
      </w: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734815">
      <w:pPr>
        <w:widowControl w:val="0"/>
        <w:tabs>
          <w:tab w:val="left" w:pos="6300"/>
        </w:tabs>
        <w:snapToGrid w:val="0"/>
        <w:spacing w:line="600" w:lineRule="exact"/>
        <w:ind w:right="424" w:firstLine="570"/>
        <w:jc w:val="right"/>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（供应商公章）</w:t>
      </w:r>
    </w:p>
    <w:p w:rsidR="00233257" w:rsidRDefault="00734815">
      <w:pPr>
        <w:widowControl w:val="0"/>
        <w:tabs>
          <w:tab w:val="left" w:pos="6300"/>
        </w:tabs>
        <w:snapToGrid w:val="0"/>
        <w:spacing w:line="600" w:lineRule="exact"/>
        <w:ind w:right="480" w:firstLine="570"/>
        <w:jc w:val="right"/>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年   月   日</w:t>
      </w:r>
    </w:p>
    <w:p w:rsidR="00233257" w:rsidRDefault="00233257">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p>
    <w:p w:rsidR="00233257" w:rsidRDefault="00233257">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p>
    <w:p w:rsidR="00233257" w:rsidRDefault="00233257">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p>
    <w:p w:rsidR="00233257" w:rsidRDefault="00233257">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p>
    <w:p w:rsidR="00233257" w:rsidRDefault="00233257" w:rsidP="00325F42">
      <w:pPr>
        <w:widowControl w:val="0"/>
        <w:tabs>
          <w:tab w:val="left" w:pos="6300"/>
        </w:tabs>
        <w:snapToGrid w:val="0"/>
        <w:spacing w:line="600" w:lineRule="exact"/>
        <w:rPr>
          <w:rStyle w:val="NormalCharacter"/>
          <w:rFonts w:ascii="方正仿宋_GBK" w:eastAsia="方正仿宋_GBK" w:cs="Times New Roman"/>
          <w:sz w:val="32"/>
          <w:szCs w:val="32"/>
        </w:rPr>
      </w:pPr>
    </w:p>
    <w:p w:rsidR="00233257" w:rsidRDefault="00734815" w:rsidP="00325F42">
      <w:pPr>
        <w:pStyle w:val="Heading2"/>
        <w:pageBreakBefore/>
        <w:widowControl w:val="0"/>
        <w:spacing w:line="600" w:lineRule="exact"/>
        <w:ind w:firstLineChars="200" w:firstLine="640"/>
        <w:rPr>
          <w:rStyle w:val="NormalCharacter"/>
          <w:rFonts w:ascii="方正黑体_GBK" w:eastAsia="方正黑体_GBK" w:cs="Times New Roman"/>
          <w:sz w:val="32"/>
          <w:szCs w:val="32"/>
        </w:rPr>
      </w:pPr>
      <w:r>
        <w:rPr>
          <w:rStyle w:val="NormalCharacter"/>
          <w:rFonts w:ascii="方正黑体_GBK" w:eastAsia="方正黑体_GBK" w:cs="Times New Roman" w:hint="eastAsia"/>
          <w:sz w:val="32"/>
          <w:szCs w:val="32"/>
        </w:rPr>
        <w:lastRenderedPageBreak/>
        <w:t>八、服务与商务响应文件</w:t>
      </w:r>
    </w:p>
    <w:p w:rsidR="00233257" w:rsidRDefault="00734815" w:rsidP="00325F42">
      <w:pPr>
        <w:widowControl w:val="0"/>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（一）服务具体方案</w:t>
      </w:r>
    </w:p>
    <w:p w:rsidR="00233257" w:rsidRDefault="00734815" w:rsidP="00325F42">
      <w:pPr>
        <w:widowControl w:val="0"/>
        <w:snapToGrid w:val="0"/>
        <w:spacing w:line="600" w:lineRule="exact"/>
        <w:ind w:firstLineChars="200" w:firstLine="640"/>
        <w:jc w:val="left"/>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依据磋商文件第二篇的服务具体要求，</w:t>
      </w:r>
      <w:r w:rsidR="00FB6D9F">
        <w:rPr>
          <w:rStyle w:val="NormalCharacter"/>
          <w:rFonts w:ascii="方正仿宋_GBK" w:eastAsia="方正仿宋_GBK" w:cs="Times New Roman" w:hint="eastAsia"/>
          <w:sz w:val="32"/>
          <w:szCs w:val="32"/>
        </w:rPr>
        <w:t>供应商</w:t>
      </w:r>
      <w:r>
        <w:rPr>
          <w:rStyle w:val="NormalCharacter"/>
          <w:rFonts w:ascii="方正仿宋_GBK" w:eastAsia="方正仿宋_GBK" w:cs="Times New Roman" w:hint="eastAsia"/>
          <w:sz w:val="32"/>
          <w:szCs w:val="32"/>
        </w:rPr>
        <w:t>自行制定服务实施方案。</w:t>
      </w:r>
    </w:p>
    <w:p w:rsidR="00233257" w:rsidRDefault="00233257">
      <w:pPr>
        <w:widowControl w:val="0"/>
        <w:snapToGrid w:val="0"/>
        <w:spacing w:line="600" w:lineRule="exact"/>
        <w:jc w:val="left"/>
        <w:rPr>
          <w:rStyle w:val="NormalCharacter"/>
          <w:rFonts w:ascii="方正仿宋_GBK" w:eastAsia="方正仿宋_GBK" w:cs="Times New Roman"/>
          <w:sz w:val="32"/>
          <w:szCs w:val="32"/>
        </w:rPr>
      </w:pPr>
    </w:p>
    <w:p w:rsidR="00233257" w:rsidRDefault="00233257">
      <w:pPr>
        <w:widowControl w:val="0"/>
        <w:snapToGrid w:val="0"/>
        <w:spacing w:line="600" w:lineRule="exact"/>
        <w:jc w:val="left"/>
        <w:rPr>
          <w:rStyle w:val="NormalCharacter"/>
          <w:rFonts w:ascii="方正仿宋_GBK" w:eastAsia="方正仿宋_GBK" w:cs="Times New Roman"/>
          <w:sz w:val="32"/>
          <w:szCs w:val="32"/>
        </w:rPr>
      </w:pPr>
    </w:p>
    <w:p w:rsidR="00233257" w:rsidRDefault="00233257">
      <w:pPr>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p>
    <w:p w:rsidR="00233257" w:rsidRDefault="00233257">
      <w:pPr>
        <w:widowControl w:val="0"/>
        <w:tabs>
          <w:tab w:val="left" w:pos="6300"/>
        </w:tabs>
        <w:snapToGrid w:val="0"/>
        <w:spacing w:line="600" w:lineRule="exact"/>
        <w:rPr>
          <w:rStyle w:val="NormalCharacter"/>
          <w:rFonts w:ascii="方正仿宋_GBK" w:eastAsia="方正仿宋_GBK" w:cs="Times New Roman"/>
          <w:sz w:val="32"/>
          <w:szCs w:val="32"/>
        </w:rPr>
      </w:pPr>
    </w:p>
    <w:p w:rsidR="00233257" w:rsidRDefault="00233257">
      <w:pPr>
        <w:widowControl w:val="0"/>
        <w:tabs>
          <w:tab w:val="left" w:pos="6300"/>
        </w:tabs>
        <w:snapToGrid w:val="0"/>
        <w:spacing w:line="600" w:lineRule="exact"/>
        <w:rPr>
          <w:rStyle w:val="NormalCharacter"/>
          <w:rFonts w:ascii="方正仿宋_GBK" w:eastAsia="方正仿宋_GBK" w:cs="Times New Roman"/>
          <w:sz w:val="32"/>
          <w:szCs w:val="32"/>
        </w:rPr>
      </w:pPr>
    </w:p>
    <w:p w:rsidR="00233257" w:rsidRDefault="00233257" w:rsidP="00325F42">
      <w:pPr>
        <w:widowControl w:val="0"/>
        <w:tabs>
          <w:tab w:val="left" w:pos="6300"/>
        </w:tabs>
        <w:snapToGrid w:val="0"/>
        <w:spacing w:line="600" w:lineRule="exact"/>
        <w:rPr>
          <w:rFonts w:ascii="方正仿宋_GBK" w:eastAsia="方正仿宋_GBK" w:cs="Times New Roman"/>
          <w:sz w:val="32"/>
          <w:szCs w:val="32"/>
        </w:rPr>
      </w:pPr>
    </w:p>
    <w:p w:rsidR="00325F42" w:rsidRDefault="00325F42" w:rsidP="00325F42">
      <w:pPr>
        <w:pStyle w:val="Heading3"/>
      </w:pPr>
    </w:p>
    <w:p w:rsidR="00325F42" w:rsidRDefault="00325F42" w:rsidP="00325F42"/>
    <w:p w:rsidR="00325F42" w:rsidRDefault="00325F42" w:rsidP="00325F42">
      <w:pPr>
        <w:pStyle w:val="Heading3"/>
      </w:pPr>
    </w:p>
    <w:p w:rsidR="00325F42" w:rsidRDefault="00325F42" w:rsidP="00325F42"/>
    <w:p w:rsidR="00325F42" w:rsidRDefault="00325F42" w:rsidP="00325F42">
      <w:pPr>
        <w:pStyle w:val="Heading3"/>
      </w:pPr>
    </w:p>
    <w:p w:rsidR="00325F42" w:rsidRDefault="00325F42" w:rsidP="00325F42"/>
    <w:p w:rsidR="00325F42" w:rsidRDefault="00325F42" w:rsidP="00325F42">
      <w:pPr>
        <w:pStyle w:val="Heading3"/>
      </w:pPr>
    </w:p>
    <w:p w:rsidR="00325F42" w:rsidRPr="00325F42" w:rsidRDefault="00325F42" w:rsidP="00325F42">
      <w:pPr>
        <w:pStyle w:val="Heading3"/>
      </w:pPr>
    </w:p>
    <w:p w:rsidR="00325F42" w:rsidRDefault="00325F42">
      <w:pPr>
        <w:widowControl w:val="0"/>
        <w:tabs>
          <w:tab w:val="left" w:pos="6300"/>
        </w:tabs>
        <w:snapToGrid w:val="0"/>
        <w:spacing w:line="600" w:lineRule="exact"/>
        <w:rPr>
          <w:rStyle w:val="NormalCharacter"/>
          <w:rFonts w:ascii="方正楷体_GBK" w:eastAsia="方正楷体_GBK" w:cs="Times New Roman"/>
          <w:sz w:val="32"/>
          <w:szCs w:val="32"/>
        </w:rPr>
      </w:pPr>
    </w:p>
    <w:p w:rsidR="00233257" w:rsidRDefault="00734815" w:rsidP="00325F42">
      <w:pPr>
        <w:widowControl w:val="0"/>
        <w:tabs>
          <w:tab w:val="left" w:pos="6300"/>
        </w:tabs>
        <w:snapToGrid w:val="0"/>
        <w:spacing w:line="600" w:lineRule="exact"/>
        <w:ind w:firstLineChars="200" w:firstLine="640"/>
        <w:rPr>
          <w:rStyle w:val="NormalCharacter"/>
          <w:rFonts w:ascii="方正楷体_GBK" w:eastAsia="方正楷体_GBK" w:cs="Times New Roman"/>
          <w:sz w:val="32"/>
          <w:szCs w:val="32"/>
        </w:rPr>
      </w:pPr>
      <w:r>
        <w:rPr>
          <w:rStyle w:val="NormalCharacter"/>
          <w:rFonts w:ascii="方正楷体_GBK" w:eastAsia="方正楷体_GBK" w:cs="Times New Roman" w:hint="eastAsia"/>
          <w:sz w:val="32"/>
          <w:szCs w:val="32"/>
        </w:rPr>
        <w:lastRenderedPageBreak/>
        <w:t>（二）服务响应条款差异表</w:t>
      </w:r>
    </w:p>
    <w:p w:rsidR="00233257" w:rsidRDefault="00734815">
      <w:pPr>
        <w:pStyle w:val="a5"/>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项目名称：</w:t>
      </w:r>
    </w:p>
    <w:tbl>
      <w:tblPr>
        <w:tblW w:w="7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39"/>
        <w:gridCol w:w="2428"/>
        <w:gridCol w:w="2520"/>
        <w:gridCol w:w="1888"/>
      </w:tblGrid>
      <w:tr w:rsidR="00233257">
        <w:trPr>
          <w:trHeight w:val="516"/>
          <w:jc w:val="center"/>
        </w:trPr>
        <w:tc>
          <w:tcPr>
            <w:tcW w:w="1039" w:type="dxa"/>
            <w:tcBorders>
              <w:top w:val="single" w:sz="4" w:space="0" w:color="000000"/>
              <w:left w:val="single" w:sz="4" w:space="0" w:color="000000"/>
              <w:bottom w:val="single" w:sz="4" w:space="0" w:color="000000"/>
              <w:right w:val="single" w:sz="4" w:space="0" w:color="000000"/>
            </w:tcBorders>
            <w:vAlign w:val="center"/>
          </w:tcPr>
          <w:p w:rsidR="00233257" w:rsidRDefault="00734815">
            <w:pPr>
              <w:widowControl w:val="0"/>
              <w:tabs>
                <w:tab w:val="left" w:pos="6300"/>
              </w:tabs>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序号</w:t>
            </w:r>
          </w:p>
        </w:tc>
        <w:tc>
          <w:tcPr>
            <w:tcW w:w="2428" w:type="dxa"/>
            <w:tcBorders>
              <w:top w:val="single" w:sz="4" w:space="0" w:color="000000"/>
              <w:left w:val="single" w:sz="4" w:space="0" w:color="000000"/>
              <w:bottom w:val="single" w:sz="4" w:space="0" w:color="000000"/>
              <w:right w:val="single" w:sz="4" w:space="0" w:color="000000"/>
            </w:tcBorders>
            <w:vAlign w:val="center"/>
          </w:tcPr>
          <w:p w:rsidR="00233257" w:rsidRDefault="00734815">
            <w:pPr>
              <w:widowControl w:val="0"/>
              <w:tabs>
                <w:tab w:val="left" w:pos="6300"/>
              </w:tabs>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磋商文件要求</w:t>
            </w:r>
          </w:p>
        </w:tc>
        <w:tc>
          <w:tcPr>
            <w:tcW w:w="2520" w:type="dxa"/>
            <w:tcBorders>
              <w:top w:val="single" w:sz="4" w:space="0" w:color="000000"/>
              <w:left w:val="single" w:sz="4" w:space="0" w:color="000000"/>
              <w:bottom w:val="single" w:sz="4" w:space="0" w:color="000000"/>
              <w:right w:val="single" w:sz="4" w:space="0" w:color="000000"/>
            </w:tcBorders>
            <w:vAlign w:val="center"/>
          </w:tcPr>
          <w:p w:rsidR="00233257" w:rsidRDefault="00734815">
            <w:pPr>
              <w:widowControl w:val="0"/>
              <w:tabs>
                <w:tab w:val="left" w:pos="6300"/>
              </w:tabs>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应答情况</w:t>
            </w:r>
          </w:p>
        </w:tc>
        <w:tc>
          <w:tcPr>
            <w:tcW w:w="1888" w:type="dxa"/>
            <w:tcBorders>
              <w:top w:val="single" w:sz="4" w:space="0" w:color="000000"/>
              <w:left w:val="single" w:sz="4" w:space="0" w:color="000000"/>
              <w:bottom w:val="single" w:sz="4" w:space="0" w:color="000000"/>
              <w:right w:val="single" w:sz="4" w:space="0" w:color="000000"/>
            </w:tcBorders>
            <w:vAlign w:val="center"/>
          </w:tcPr>
          <w:p w:rsidR="00233257" w:rsidRDefault="00734815">
            <w:pPr>
              <w:widowControl w:val="0"/>
              <w:tabs>
                <w:tab w:val="left" w:pos="6300"/>
              </w:tabs>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差异说明</w:t>
            </w:r>
          </w:p>
        </w:tc>
      </w:tr>
      <w:tr w:rsidR="0023325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242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1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r>
      <w:tr w:rsidR="0023325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242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1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r>
      <w:tr w:rsidR="0023325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242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1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r>
      <w:tr w:rsidR="0023325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242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1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r>
      <w:tr w:rsidR="0023325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242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1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r>
    </w:tbl>
    <w:p w:rsidR="00233257" w:rsidRDefault="00734815">
      <w:pPr>
        <w:widowControl w:val="0"/>
        <w:snapToGrid w:val="0"/>
        <w:spacing w:line="600" w:lineRule="exact"/>
        <w:ind w:firstLineChars="250" w:firstLine="80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供应商：</w:t>
      </w:r>
      <w:r w:rsidR="00325F42">
        <w:rPr>
          <w:rStyle w:val="NormalCharacter"/>
          <w:rFonts w:ascii="方正仿宋_GBK" w:eastAsia="方正仿宋_GBK" w:cs="Times New Roman" w:hint="eastAsia"/>
          <w:sz w:val="32"/>
          <w:szCs w:val="32"/>
        </w:rPr>
        <w:t xml:space="preserve">                </w:t>
      </w:r>
      <w:r>
        <w:rPr>
          <w:rStyle w:val="NormalCharacter"/>
          <w:rFonts w:ascii="方正仿宋_GBK" w:eastAsia="方正仿宋_GBK" w:cs="Times New Roman" w:hint="eastAsia"/>
          <w:sz w:val="32"/>
          <w:szCs w:val="32"/>
        </w:rPr>
        <w:t>法定代表人授权代表：</w:t>
      </w:r>
    </w:p>
    <w:p w:rsidR="00233257" w:rsidRDefault="00233257">
      <w:pPr>
        <w:widowControl w:val="0"/>
        <w:snapToGrid w:val="0"/>
        <w:spacing w:line="600" w:lineRule="exact"/>
        <w:rPr>
          <w:rStyle w:val="NormalCharacter"/>
          <w:rFonts w:ascii="方正仿宋_GBK" w:eastAsia="方正仿宋_GBK" w:cs="Times New Roman"/>
          <w:sz w:val="32"/>
          <w:szCs w:val="32"/>
        </w:rPr>
      </w:pPr>
    </w:p>
    <w:p w:rsidR="00233257" w:rsidRDefault="00734815" w:rsidP="00325F42">
      <w:pPr>
        <w:widowControl w:val="0"/>
        <w:snapToGrid w:val="0"/>
        <w:spacing w:line="600" w:lineRule="exact"/>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（供应商公章）                   （签字或盖章）</w:t>
      </w:r>
    </w:p>
    <w:p w:rsidR="00233257" w:rsidRDefault="00734815">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 xml:space="preserve">     </w:t>
      </w:r>
      <w:r w:rsidR="00325F42">
        <w:rPr>
          <w:rStyle w:val="NormalCharacter"/>
          <w:rFonts w:ascii="方正仿宋_GBK" w:eastAsia="方正仿宋_GBK" w:cs="Times New Roman" w:hint="eastAsia"/>
          <w:sz w:val="32"/>
          <w:szCs w:val="32"/>
        </w:rPr>
        <w:t xml:space="preserve">                              </w:t>
      </w:r>
      <w:r>
        <w:rPr>
          <w:rStyle w:val="NormalCharacter"/>
          <w:rFonts w:ascii="方正仿宋_GBK" w:eastAsia="方正仿宋_GBK" w:cs="Times New Roman" w:hint="eastAsia"/>
          <w:sz w:val="32"/>
          <w:szCs w:val="32"/>
        </w:rPr>
        <w:t xml:space="preserve">  年 月  日</w:t>
      </w:r>
    </w:p>
    <w:p w:rsidR="00233257" w:rsidRDefault="00734815">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注：</w:t>
      </w:r>
    </w:p>
    <w:p w:rsidR="00233257" w:rsidRDefault="00734815">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1</w:t>
      </w:r>
      <w:r w:rsidR="00462073">
        <w:rPr>
          <w:rStyle w:val="NormalCharacter"/>
          <w:rFonts w:ascii="方正仿宋_GBK" w:eastAsia="方正仿宋_GBK" w:cs="Times New Roman" w:hint="eastAsia"/>
          <w:sz w:val="32"/>
          <w:szCs w:val="32"/>
        </w:rPr>
        <w:t xml:space="preserve">. </w:t>
      </w:r>
      <w:r>
        <w:rPr>
          <w:rStyle w:val="NormalCharacter"/>
          <w:rFonts w:ascii="方正仿宋_GBK" w:eastAsia="方正仿宋_GBK" w:cs="Times New Roman" w:hint="eastAsia"/>
          <w:sz w:val="32"/>
          <w:szCs w:val="32"/>
        </w:rPr>
        <w:t>本表即为对本项目“第二篇 服务内容与要求 ”中所列要求进行比较和响应；</w:t>
      </w:r>
    </w:p>
    <w:p w:rsidR="00233257" w:rsidRDefault="00734815">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2</w:t>
      </w:r>
      <w:r w:rsidR="00462073">
        <w:rPr>
          <w:rStyle w:val="NormalCharacter"/>
          <w:rFonts w:ascii="方正仿宋_GBK" w:eastAsia="方正仿宋_GBK" w:cs="Times New Roman" w:hint="eastAsia"/>
          <w:sz w:val="32"/>
          <w:szCs w:val="32"/>
        </w:rPr>
        <w:t xml:space="preserve">. </w:t>
      </w:r>
      <w:r>
        <w:rPr>
          <w:rStyle w:val="NormalCharacter"/>
          <w:rFonts w:ascii="方正仿宋_GBK" w:eastAsia="方正仿宋_GBK" w:cs="Times New Roman" w:hint="eastAsia"/>
          <w:sz w:val="32"/>
          <w:szCs w:val="32"/>
        </w:rPr>
        <w:t>该表必须按照磋商文件要求逐条如实填写，根据情况在“差异说明”项填写正偏离或负偏离及原因，完全符合的填写“无差异”；</w:t>
      </w:r>
    </w:p>
    <w:p w:rsidR="00233257" w:rsidRDefault="00734815">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3</w:t>
      </w:r>
      <w:r w:rsidR="00462073">
        <w:rPr>
          <w:rStyle w:val="NormalCharacter"/>
          <w:rFonts w:ascii="方正仿宋_GBK" w:eastAsia="方正仿宋_GBK" w:cs="Times New Roman" w:hint="eastAsia"/>
          <w:sz w:val="32"/>
          <w:szCs w:val="32"/>
        </w:rPr>
        <w:t xml:space="preserve">. </w:t>
      </w:r>
      <w:r>
        <w:rPr>
          <w:rStyle w:val="NormalCharacter"/>
          <w:rFonts w:ascii="方正仿宋_GBK" w:eastAsia="方正仿宋_GBK" w:cs="Times New Roman" w:hint="eastAsia"/>
          <w:sz w:val="32"/>
          <w:szCs w:val="32"/>
        </w:rPr>
        <w:t>该表可扩展；</w:t>
      </w: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325F42" w:rsidRPr="00325F42" w:rsidRDefault="00325F42" w:rsidP="00325F42">
      <w:pPr>
        <w:pStyle w:val="Heading3"/>
      </w:pPr>
    </w:p>
    <w:p w:rsidR="00325F42" w:rsidRDefault="00325F42">
      <w:pPr>
        <w:widowControl w:val="0"/>
        <w:tabs>
          <w:tab w:val="left" w:pos="6300"/>
        </w:tabs>
        <w:snapToGrid w:val="0"/>
        <w:spacing w:line="600" w:lineRule="exact"/>
        <w:ind w:firstLine="570"/>
        <w:rPr>
          <w:rStyle w:val="NormalCharacter"/>
          <w:rFonts w:ascii="方正楷体_GBK" w:eastAsia="方正楷体_GBK" w:cs="Times New Roman"/>
          <w:sz w:val="32"/>
          <w:szCs w:val="32"/>
        </w:rPr>
      </w:pPr>
    </w:p>
    <w:p w:rsidR="00233257" w:rsidRDefault="00734815">
      <w:pPr>
        <w:widowControl w:val="0"/>
        <w:tabs>
          <w:tab w:val="left" w:pos="6300"/>
        </w:tabs>
        <w:snapToGrid w:val="0"/>
        <w:spacing w:line="600" w:lineRule="exact"/>
        <w:ind w:firstLine="570"/>
        <w:rPr>
          <w:rStyle w:val="NormalCharacter"/>
          <w:rFonts w:ascii="方正楷体_GBK" w:eastAsia="方正楷体_GBK" w:cs="Times New Roman"/>
          <w:sz w:val="32"/>
          <w:szCs w:val="32"/>
        </w:rPr>
      </w:pPr>
      <w:r>
        <w:rPr>
          <w:rStyle w:val="NormalCharacter"/>
          <w:rFonts w:ascii="方正楷体_GBK" w:eastAsia="方正楷体_GBK" w:cs="Times New Roman" w:hint="eastAsia"/>
          <w:sz w:val="32"/>
          <w:szCs w:val="32"/>
        </w:rPr>
        <w:lastRenderedPageBreak/>
        <w:t>（三）商务响应条款差异表</w:t>
      </w:r>
    </w:p>
    <w:p w:rsidR="00233257" w:rsidRDefault="00734815">
      <w:pPr>
        <w:pStyle w:val="a5"/>
        <w:widowControl w:val="0"/>
        <w:tabs>
          <w:tab w:val="left" w:pos="6300"/>
        </w:tabs>
        <w:snapToGrid w:val="0"/>
        <w:spacing w:line="600" w:lineRule="exact"/>
        <w:ind w:firstLineChars="200" w:firstLine="64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项目名称：</w:t>
      </w:r>
    </w:p>
    <w:tbl>
      <w:tblPr>
        <w:tblW w:w="7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39"/>
        <w:gridCol w:w="2428"/>
        <w:gridCol w:w="2520"/>
        <w:gridCol w:w="1888"/>
      </w:tblGrid>
      <w:tr w:rsidR="00233257">
        <w:trPr>
          <w:trHeight w:val="516"/>
          <w:jc w:val="center"/>
        </w:trPr>
        <w:tc>
          <w:tcPr>
            <w:tcW w:w="1039" w:type="dxa"/>
            <w:tcBorders>
              <w:top w:val="single" w:sz="4" w:space="0" w:color="000000"/>
              <w:left w:val="single" w:sz="4" w:space="0" w:color="000000"/>
              <w:bottom w:val="single" w:sz="4" w:space="0" w:color="000000"/>
              <w:right w:val="single" w:sz="4" w:space="0" w:color="000000"/>
            </w:tcBorders>
            <w:vAlign w:val="center"/>
          </w:tcPr>
          <w:p w:rsidR="00233257" w:rsidRDefault="00734815">
            <w:pPr>
              <w:widowControl w:val="0"/>
              <w:tabs>
                <w:tab w:val="left" w:pos="6300"/>
              </w:tabs>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序号</w:t>
            </w:r>
          </w:p>
        </w:tc>
        <w:tc>
          <w:tcPr>
            <w:tcW w:w="2428" w:type="dxa"/>
            <w:tcBorders>
              <w:top w:val="single" w:sz="4" w:space="0" w:color="000000"/>
              <w:left w:val="single" w:sz="4" w:space="0" w:color="000000"/>
              <w:bottom w:val="single" w:sz="4" w:space="0" w:color="000000"/>
              <w:right w:val="single" w:sz="4" w:space="0" w:color="000000"/>
            </w:tcBorders>
            <w:vAlign w:val="center"/>
          </w:tcPr>
          <w:p w:rsidR="00233257" w:rsidRDefault="00734815">
            <w:pPr>
              <w:widowControl w:val="0"/>
              <w:tabs>
                <w:tab w:val="left" w:pos="6300"/>
              </w:tabs>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磋商文件要求</w:t>
            </w:r>
          </w:p>
        </w:tc>
        <w:tc>
          <w:tcPr>
            <w:tcW w:w="2520" w:type="dxa"/>
            <w:tcBorders>
              <w:top w:val="single" w:sz="4" w:space="0" w:color="000000"/>
              <w:left w:val="single" w:sz="4" w:space="0" w:color="000000"/>
              <w:bottom w:val="single" w:sz="4" w:space="0" w:color="000000"/>
              <w:right w:val="single" w:sz="4" w:space="0" w:color="000000"/>
            </w:tcBorders>
            <w:vAlign w:val="center"/>
          </w:tcPr>
          <w:p w:rsidR="00233257" w:rsidRDefault="00734815">
            <w:pPr>
              <w:widowControl w:val="0"/>
              <w:tabs>
                <w:tab w:val="left" w:pos="6300"/>
              </w:tabs>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应答情况</w:t>
            </w:r>
          </w:p>
        </w:tc>
        <w:tc>
          <w:tcPr>
            <w:tcW w:w="1888" w:type="dxa"/>
            <w:tcBorders>
              <w:top w:val="single" w:sz="4" w:space="0" w:color="000000"/>
              <w:left w:val="single" w:sz="4" w:space="0" w:color="000000"/>
              <w:bottom w:val="single" w:sz="4" w:space="0" w:color="000000"/>
              <w:right w:val="single" w:sz="4" w:space="0" w:color="000000"/>
            </w:tcBorders>
            <w:vAlign w:val="center"/>
          </w:tcPr>
          <w:p w:rsidR="00233257" w:rsidRDefault="00734815">
            <w:pPr>
              <w:widowControl w:val="0"/>
              <w:tabs>
                <w:tab w:val="left" w:pos="6300"/>
              </w:tabs>
              <w:snapToGrid w:val="0"/>
              <w:spacing w:line="600" w:lineRule="exact"/>
              <w:jc w:val="center"/>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差异说明</w:t>
            </w:r>
          </w:p>
        </w:tc>
      </w:tr>
      <w:tr w:rsidR="0023325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242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1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r>
      <w:tr w:rsidR="0023325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242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1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r>
      <w:tr w:rsidR="0023325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242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1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r>
      <w:tr w:rsidR="0023325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242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1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r>
      <w:tr w:rsidR="0023325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242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c>
          <w:tcPr>
            <w:tcW w:w="1888" w:type="dxa"/>
            <w:tcBorders>
              <w:top w:val="single" w:sz="4" w:space="0" w:color="000000"/>
              <w:left w:val="single" w:sz="4" w:space="0" w:color="000000"/>
              <w:bottom w:val="single" w:sz="4" w:space="0" w:color="000000"/>
              <w:right w:val="single" w:sz="4" w:space="0" w:color="000000"/>
            </w:tcBorders>
            <w:vAlign w:val="center"/>
          </w:tcPr>
          <w:p w:rsidR="00233257" w:rsidRDefault="00233257">
            <w:pPr>
              <w:widowControl w:val="0"/>
              <w:tabs>
                <w:tab w:val="left" w:pos="6300"/>
              </w:tabs>
              <w:snapToGrid w:val="0"/>
              <w:spacing w:line="600" w:lineRule="exact"/>
              <w:jc w:val="center"/>
              <w:rPr>
                <w:rStyle w:val="NormalCharacter"/>
                <w:rFonts w:ascii="方正仿宋_GBK" w:eastAsia="方正仿宋_GBK" w:cs="Times New Roman"/>
                <w:sz w:val="32"/>
                <w:szCs w:val="32"/>
              </w:rPr>
            </w:pPr>
          </w:p>
        </w:tc>
      </w:tr>
    </w:tbl>
    <w:p w:rsidR="00233257" w:rsidRDefault="00734815">
      <w:pPr>
        <w:widowControl w:val="0"/>
        <w:snapToGrid w:val="0"/>
        <w:spacing w:line="600" w:lineRule="exact"/>
        <w:ind w:firstLineChars="250" w:firstLine="80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供应商：</w:t>
      </w:r>
      <w:r w:rsidR="00246E80">
        <w:rPr>
          <w:rStyle w:val="NormalCharacter"/>
          <w:rFonts w:ascii="方正仿宋_GBK" w:eastAsia="方正仿宋_GBK" w:cs="Times New Roman" w:hint="eastAsia"/>
          <w:sz w:val="32"/>
          <w:szCs w:val="32"/>
        </w:rPr>
        <w:t xml:space="preserve">              </w:t>
      </w:r>
      <w:r>
        <w:rPr>
          <w:rStyle w:val="NormalCharacter"/>
          <w:rFonts w:ascii="方正仿宋_GBK" w:eastAsia="方正仿宋_GBK" w:cs="Times New Roman" w:hint="eastAsia"/>
          <w:sz w:val="32"/>
          <w:szCs w:val="32"/>
        </w:rPr>
        <w:t>法定代表人授权代表：</w:t>
      </w:r>
    </w:p>
    <w:p w:rsidR="00233257" w:rsidRDefault="00233257">
      <w:pPr>
        <w:widowControl w:val="0"/>
        <w:snapToGrid w:val="0"/>
        <w:spacing w:line="600" w:lineRule="exact"/>
        <w:rPr>
          <w:rStyle w:val="NormalCharacter"/>
          <w:rFonts w:ascii="方正仿宋_GBK" w:eastAsia="方正仿宋_GBK" w:cs="Times New Roman"/>
          <w:sz w:val="32"/>
          <w:szCs w:val="32"/>
        </w:rPr>
      </w:pPr>
    </w:p>
    <w:p w:rsidR="00233257" w:rsidRDefault="00734815">
      <w:pPr>
        <w:widowControl w:val="0"/>
        <w:snapToGrid w:val="0"/>
        <w:spacing w:line="600" w:lineRule="exact"/>
        <w:ind w:firstLineChars="300" w:firstLine="96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（供应商公章）</w:t>
      </w:r>
      <w:r w:rsidR="00246E80">
        <w:rPr>
          <w:rStyle w:val="NormalCharacter"/>
          <w:rFonts w:ascii="方正仿宋_GBK" w:eastAsia="方正仿宋_GBK" w:cs="Times New Roman" w:hint="eastAsia"/>
          <w:sz w:val="32"/>
          <w:szCs w:val="32"/>
        </w:rPr>
        <w:t xml:space="preserve">             </w:t>
      </w:r>
      <w:r>
        <w:rPr>
          <w:rStyle w:val="NormalCharacter"/>
          <w:rFonts w:ascii="方正仿宋_GBK" w:eastAsia="方正仿宋_GBK" w:cs="Times New Roman" w:hint="eastAsia"/>
          <w:sz w:val="32"/>
          <w:szCs w:val="32"/>
        </w:rPr>
        <w:t>（签字或盖章）</w:t>
      </w:r>
    </w:p>
    <w:p w:rsidR="00233257" w:rsidRDefault="00734815">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 xml:space="preserve">                                       年 月  日</w:t>
      </w:r>
    </w:p>
    <w:p w:rsidR="00233257" w:rsidRDefault="00734815">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注：</w:t>
      </w:r>
    </w:p>
    <w:p w:rsidR="00233257" w:rsidRDefault="00734815">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1</w:t>
      </w:r>
      <w:r w:rsidR="00462073">
        <w:rPr>
          <w:rStyle w:val="NormalCharacter"/>
          <w:rFonts w:ascii="方正仿宋_GBK" w:eastAsia="方正仿宋_GBK" w:cs="Times New Roman" w:hint="eastAsia"/>
          <w:sz w:val="32"/>
          <w:szCs w:val="32"/>
        </w:rPr>
        <w:t xml:space="preserve">. </w:t>
      </w:r>
      <w:r>
        <w:rPr>
          <w:rStyle w:val="NormalCharacter"/>
          <w:rFonts w:ascii="方正仿宋_GBK" w:eastAsia="方正仿宋_GBK" w:cs="Times New Roman" w:hint="eastAsia"/>
          <w:sz w:val="32"/>
          <w:szCs w:val="32"/>
        </w:rPr>
        <w:t>本表即为对本项目“第二篇 商务要求 ”中所列要求进行比较和响应；</w:t>
      </w:r>
    </w:p>
    <w:p w:rsidR="00233257" w:rsidRDefault="00734815">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2</w:t>
      </w:r>
      <w:r w:rsidR="00462073">
        <w:rPr>
          <w:rStyle w:val="NormalCharacter"/>
          <w:rFonts w:ascii="方正仿宋_GBK" w:eastAsia="方正仿宋_GBK" w:cs="Times New Roman" w:hint="eastAsia"/>
          <w:sz w:val="32"/>
          <w:szCs w:val="32"/>
        </w:rPr>
        <w:t xml:space="preserve">. </w:t>
      </w:r>
      <w:r>
        <w:rPr>
          <w:rStyle w:val="NormalCharacter"/>
          <w:rFonts w:ascii="方正仿宋_GBK" w:eastAsia="方正仿宋_GBK" w:cs="Times New Roman" w:hint="eastAsia"/>
          <w:sz w:val="32"/>
          <w:szCs w:val="32"/>
        </w:rPr>
        <w:t>该表必须按照磋商文件要求逐条如实填写，根据情况在“差异说明”项填写正偏离或负偏离及原因，完全符合的填写“无差异”；</w:t>
      </w:r>
    </w:p>
    <w:p w:rsidR="00233257" w:rsidRDefault="00734815">
      <w:pPr>
        <w:widowControl w:val="0"/>
        <w:tabs>
          <w:tab w:val="left" w:pos="6300"/>
        </w:tabs>
        <w:snapToGrid w:val="0"/>
        <w:spacing w:line="600" w:lineRule="exact"/>
        <w:ind w:firstLine="570"/>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3</w:t>
      </w:r>
      <w:r w:rsidR="00462073">
        <w:rPr>
          <w:rStyle w:val="NormalCharacter"/>
          <w:rFonts w:ascii="方正仿宋_GBK" w:eastAsia="方正仿宋_GBK" w:cs="Times New Roman" w:hint="eastAsia"/>
          <w:sz w:val="32"/>
          <w:szCs w:val="32"/>
        </w:rPr>
        <w:t>. 该表可扩展。</w:t>
      </w: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Default="00233257">
      <w:pPr>
        <w:widowControl w:val="0"/>
        <w:tabs>
          <w:tab w:val="left" w:pos="6300"/>
        </w:tabs>
        <w:snapToGrid w:val="0"/>
        <w:spacing w:line="600" w:lineRule="exact"/>
        <w:ind w:firstLine="570"/>
        <w:rPr>
          <w:rStyle w:val="NormalCharacter"/>
          <w:rFonts w:ascii="方正仿宋_GBK" w:eastAsia="方正仿宋_GBK" w:cs="Times New Roman"/>
          <w:sz w:val="32"/>
          <w:szCs w:val="32"/>
        </w:rPr>
      </w:pPr>
    </w:p>
    <w:p w:rsidR="00233257" w:rsidRPr="00246E80" w:rsidRDefault="00734815">
      <w:pPr>
        <w:widowControl w:val="0"/>
        <w:tabs>
          <w:tab w:val="left" w:pos="6300"/>
        </w:tabs>
        <w:snapToGrid w:val="0"/>
        <w:spacing w:line="600" w:lineRule="exact"/>
        <w:ind w:firstLine="570"/>
        <w:rPr>
          <w:rStyle w:val="NormalCharacter"/>
          <w:rFonts w:ascii="方正黑体_GBK" w:eastAsia="方正黑体_GBK" w:cs="Times New Roman"/>
          <w:sz w:val="32"/>
          <w:szCs w:val="32"/>
        </w:rPr>
      </w:pPr>
      <w:r w:rsidRPr="00246E80">
        <w:rPr>
          <w:rStyle w:val="NormalCharacter"/>
          <w:rFonts w:ascii="方正黑体_GBK" w:eastAsia="方正黑体_GBK" w:cs="Times New Roman" w:hint="eastAsia"/>
          <w:sz w:val="32"/>
          <w:szCs w:val="32"/>
        </w:rPr>
        <w:lastRenderedPageBreak/>
        <w:t>九、其他</w:t>
      </w:r>
    </w:p>
    <w:p w:rsidR="00233257" w:rsidRDefault="00734815">
      <w:pPr>
        <w:widowControl w:val="0"/>
        <w:tabs>
          <w:tab w:val="left" w:pos="6300"/>
        </w:tabs>
        <w:snapToGrid w:val="0"/>
        <w:spacing w:line="600" w:lineRule="exact"/>
        <w:ind w:firstLine="570"/>
        <w:jc w:val="left"/>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其他与项目有关的资料（自附）</w:t>
      </w:r>
    </w:p>
    <w:p w:rsidR="00233257" w:rsidRDefault="00233257">
      <w:pPr>
        <w:widowControl w:val="0"/>
        <w:tabs>
          <w:tab w:val="left" w:pos="6300"/>
        </w:tabs>
        <w:snapToGrid w:val="0"/>
        <w:spacing w:line="600" w:lineRule="exact"/>
        <w:ind w:firstLine="570"/>
        <w:jc w:val="left"/>
        <w:rPr>
          <w:rStyle w:val="NormalCharacter"/>
          <w:rFonts w:ascii="方正仿宋_GBK" w:eastAsia="方正仿宋_GBK" w:cs="Times New Roman"/>
          <w:sz w:val="32"/>
          <w:szCs w:val="32"/>
        </w:rPr>
      </w:pPr>
    </w:p>
    <w:p w:rsidR="00233257" w:rsidRDefault="00233257">
      <w:pPr>
        <w:widowControl w:val="0"/>
        <w:tabs>
          <w:tab w:val="left" w:pos="6300"/>
        </w:tabs>
        <w:snapToGrid w:val="0"/>
        <w:spacing w:line="600" w:lineRule="exact"/>
        <w:ind w:firstLine="570"/>
        <w:jc w:val="left"/>
        <w:rPr>
          <w:rStyle w:val="NormalCharacter"/>
          <w:rFonts w:ascii="方正仿宋_GBK" w:eastAsia="方正仿宋_GBK" w:cs="Times New Roman"/>
          <w:sz w:val="32"/>
          <w:szCs w:val="32"/>
        </w:rPr>
      </w:pPr>
    </w:p>
    <w:p w:rsidR="00233257" w:rsidRDefault="00233257">
      <w:pPr>
        <w:widowControl w:val="0"/>
        <w:tabs>
          <w:tab w:val="left" w:pos="6300"/>
        </w:tabs>
        <w:snapToGrid w:val="0"/>
        <w:spacing w:line="600" w:lineRule="exact"/>
        <w:ind w:firstLine="570"/>
        <w:jc w:val="left"/>
        <w:rPr>
          <w:rStyle w:val="NormalCharacter"/>
          <w:rFonts w:ascii="方正仿宋_GBK" w:eastAsia="方正仿宋_GBK" w:cs="Times New Roman"/>
          <w:sz w:val="32"/>
          <w:szCs w:val="32"/>
        </w:rPr>
      </w:pPr>
    </w:p>
    <w:p w:rsidR="00233257" w:rsidRDefault="00734815">
      <w:pPr>
        <w:widowControl w:val="0"/>
        <w:tabs>
          <w:tab w:val="left" w:pos="6300"/>
        </w:tabs>
        <w:snapToGrid w:val="0"/>
        <w:spacing w:line="600" w:lineRule="exact"/>
        <w:rPr>
          <w:rStyle w:val="NormalCharacter"/>
          <w:rFonts w:ascii="方正仿宋_GBK" w:eastAsia="方正仿宋_GBK" w:cs="Times New Roman"/>
          <w:sz w:val="32"/>
          <w:szCs w:val="32"/>
        </w:rPr>
      </w:pPr>
      <w:r>
        <w:rPr>
          <w:rStyle w:val="NormalCharacter"/>
          <w:rFonts w:ascii="方正仿宋_GBK" w:eastAsia="方正仿宋_GBK" w:cs="Times New Roman" w:hint="eastAsia"/>
          <w:sz w:val="32"/>
          <w:szCs w:val="32"/>
        </w:rPr>
        <w:t xml:space="preserve">                             （结束）</w:t>
      </w:r>
    </w:p>
    <w:p w:rsidR="00233257" w:rsidRDefault="00233257"/>
    <w:p w:rsidR="00233257" w:rsidRDefault="00233257">
      <w:pPr>
        <w:pStyle w:val="Heading1"/>
        <w:widowControl w:val="0"/>
        <w:spacing w:before="0" w:after="0" w:line="600" w:lineRule="exact"/>
        <w:jc w:val="both"/>
        <w:rPr>
          <w:rStyle w:val="NormalCharacter"/>
          <w:rFonts w:eastAsia="方正仿宋_GBK" w:cs="Times New Roman"/>
          <w:sz w:val="32"/>
          <w:szCs w:val="32"/>
        </w:rPr>
      </w:pPr>
    </w:p>
    <w:p w:rsidR="00233257" w:rsidRDefault="00233257">
      <w:pPr>
        <w:widowControl w:val="0"/>
        <w:spacing w:line="600" w:lineRule="exact"/>
        <w:rPr>
          <w:rStyle w:val="NormalCharacter"/>
          <w:rFonts w:eastAsia="方正仿宋_GBK" w:cs="Times New Roman"/>
          <w:sz w:val="32"/>
          <w:szCs w:val="32"/>
        </w:rPr>
      </w:pPr>
    </w:p>
    <w:p w:rsidR="00233257" w:rsidRDefault="00233257">
      <w:pPr>
        <w:widowControl w:val="0"/>
        <w:spacing w:line="600" w:lineRule="exact"/>
        <w:rPr>
          <w:rStyle w:val="NormalCharacter"/>
          <w:rFonts w:eastAsia="方正仿宋_GBK" w:cs="Times New Roman"/>
          <w:sz w:val="32"/>
          <w:szCs w:val="32"/>
        </w:rPr>
      </w:pPr>
    </w:p>
    <w:p w:rsidR="00233257" w:rsidRDefault="00233257">
      <w:pPr>
        <w:widowControl w:val="0"/>
        <w:spacing w:line="600" w:lineRule="exact"/>
        <w:rPr>
          <w:rStyle w:val="NormalCharacter"/>
          <w:rFonts w:eastAsia="方正仿宋_GBK" w:cs="Times New Roman"/>
          <w:sz w:val="32"/>
          <w:szCs w:val="32"/>
        </w:rPr>
      </w:pPr>
    </w:p>
    <w:p w:rsidR="00233257" w:rsidRDefault="00233257">
      <w:pPr>
        <w:widowControl w:val="0"/>
        <w:spacing w:line="600" w:lineRule="exact"/>
        <w:rPr>
          <w:rStyle w:val="NormalCharacter"/>
          <w:rFonts w:eastAsia="方正仿宋_GBK" w:cs="Times New Roman"/>
          <w:sz w:val="32"/>
          <w:szCs w:val="32"/>
        </w:rPr>
      </w:pPr>
    </w:p>
    <w:p w:rsidR="00233257" w:rsidRDefault="00233257">
      <w:pPr>
        <w:widowControl w:val="0"/>
        <w:spacing w:line="600" w:lineRule="exact"/>
        <w:rPr>
          <w:rStyle w:val="NormalCharacter"/>
          <w:rFonts w:eastAsia="方正仿宋_GBK" w:cs="Times New Roman"/>
          <w:sz w:val="32"/>
          <w:szCs w:val="32"/>
        </w:rPr>
      </w:pPr>
    </w:p>
    <w:p w:rsidR="00233257" w:rsidRDefault="00233257">
      <w:pPr>
        <w:widowControl w:val="0"/>
        <w:spacing w:line="600" w:lineRule="exact"/>
        <w:rPr>
          <w:rStyle w:val="NormalCharacter"/>
          <w:rFonts w:eastAsia="方正仿宋_GBK" w:cs="Times New Roman"/>
          <w:sz w:val="32"/>
          <w:szCs w:val="32"/>
        </w:rPr>
      </w:pPr>
    </w:p>
    <w:p w:rsidR="00233257" w:rsidRDefault="00233257">
      <w:pPr>
        <w:widowControl w:val="0"/>
        <w:spacing w:line="600" w:lineRule="exact"/>
        <w:rPr>
          <w:rStyle w:val="NormalCharacter"/>
          <w:rFonts w:eastAsia="方正仿宋_GBK" w:cs="Times New Roman"/>
          <w:sz w:val="32"/>
          <w:szCs w:val="32"/>
        </w:rPr>
      </w:pPr>
    </w:p>
    <w:p w:rsidR="00233257" w:rsidRDefault="00233257">
      <w:pPr>
        <w:widowControl w:val="0"/>
        <w:spacing w:line="600" w:lineRule="exact"/>
        <w:rPr>
          <w:rStyle w:val="NormalCharacter"/>
          <w:rFonts w:eastAsia="方正仿宋_GBK" w:cs="Times New Roman"/>
          <w:sz w:val="32"/>
          <w:szCs w:val="32"/>
        </w:rPr>
      </w:pPr>
    </w:p>
    <w:p w:rsidR="00233257" w:rsidRDefault="00233257">
      <w:pPr>
        <w:widowControl w:val="0"/>
        <w:spacing w:line="600" w:lineRule="exact"/>
        <w:rPr>
          <w:rStyle w:val="NormalCharacter"/>
          <w:rFonts w:eastAsia="方正仿宋_GBK" w:cs="Times New Roman"/>
          <w:sz w:val="32"/>
          <w:szCs w:val="32"/>
        </w:rPr>
      </w:pPr>
    </w:p>
    <w:p w:rsidR="00233257" w:rsidRDefault="00233257">
      <w:pPr>
        <w:widowControl w:val="0"/>
        <w:spacing w:line="600" w:lineRule="exact"/>
        <w:rPr>
          <w:rStyle w:val="NormalCharacter"/>
          <w:rFonts w:eastAsia="方正仿宋_GBK" w:cs="Times New Roman"/>
          <w:sz w:val="32"/>
          <w:szCs w:val="32"/>
        </w:rPr>
      </w:pPr>
    </w:p>
    <w:p w:rsidR="00233257" w:rsidRDefault="00233257">
      <w:pPr>
        <w:widowControl w:val="0"/>
        <w:spacing w:line="600" w:lineRule="exact"/>
        <w:rPr>
          <w:rStyle w:val="NormalCharacter"/>
          <w:rFonts w:eastAsia="方正仿宋_GBK" w:cs="Times New Roman"/>
          <w:sz w:val="32"/>
          <w:szCs w:val="32"/>
        </w:rPr>
      </w:pPr>
    </w:p>
    <w:p w:rsidR="00233257" w:rsidRDefault="00233257">
      <w:pPr>
        <w:widowControl w:val="0"/>
        <w:spacing w:line="600" w:lineRule="exact"/>
        <w:rPr>
          <w:rStyle w:val="NormalCharacter"/>
          <w:rFonts w:eastAsia="方正仿宋_GBK" w:cs="Times New Roman"/>
          <w:sz w:val="32"/>
          <w:szCs w:val="32"/>
        </w:rPr>
      </w:pPr>
    </w:p>
    <w:p w:rsidR="00233257" w:rsidRDefault="00233257">
      <w:pPr>
        <w:pStyle w:val="PlainText"/>
        <w:widowControl w:val="0"/>
        <w:spacing w:line="600" w:lineRule="exact"/>
        <w:rPr>
          <w:rStyle w:val="NormalCharacter"/>
          <w:rFonts w:eastAsia="方正仿宋_GBK" w:cs="Times New Roman"/>
          <w:sz w:val="32"/>
          <w:szCs w:val="32"/>
        </w:rPr>
      </w:pPr>
    </w:p>
    <w:p w:rsidR="00233257" w:rsidRDefault="00233257">
      <w:pPr>
        <w:pStyle w:val="PlainText"/>
        <w:widowControl w:val="0"/>
        <w:spacing w:line="600" w:lineRule="exact"/>
        <w:rPr>
          <w:rStyle w:val="NormalCharacter"/>
          <w:rFonts w:eastAsia="方正仿宋_GBK" w:cs="Times New Roman"/>
          <w:sz w:val="32"/>
          <w:szCs w:val="32"/>
        </w:rPr>
      </w:pPr>
    </w:p>
    <w:p w:rsidR="00233257" w:rsidRDefault="00233257">
      <w:pPr>
        <w:widowControl w:val="0"/>
        <w:spacing w:line="600" w:lineRule="exact"/>
        <w:rPr>
          <w:rFonts w:cs="Times New Roman"/>
          <w:sz w:val="32"/>
          <w:szCs w:val="32"/>
        </w:rPr>
      </w:pPr>
    </w:p>
    <w:sectPr w:rsidR="00233257" w:rsidSect="0023325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C5C" w:rsidRDefault="00872C5C" w:rsidP="00233257">
      <w:r>
        <w:separator/>
      </w:r>
    </w:p>
  </w:endnote>
  <w:endnote w:type="continuationSeparator" w:id="1">
    <w:p w:rsidR="00872C5C" w:rsidRDefault="00872C5C" w:rsidP="002332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_x000b_x000c_">
    <w:altName w:val="Times New Roman"/>
    <w:charset w:val="00"/>
    <w:family w:val="roman"/>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à.ā">
    <w:altName w:val="宋体"/>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BD2" w:rsidRDefault="00B12BD2">
    <w:pPr>
      <w:pStyle w:val="a6"/>
      <w:jc w:val="center"/>
    </w:pPr>
  </w:p>
  <w:p w:rsidR="00B12BD2" w:rsidRDefault="00B12BD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BD2" w:rsidRDefault="00B12BD2">
    <w:pPr>
      <w:pStyle w:val="a6"/>
      <w:ind w:right="360"/>
      <w:jc w:val="center"/>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C5C" w:rsidRDefault="00872C5C" w:rsidP="00233257">
      <w:r>
        <w:separator/>
      </w:r>
    </w:p>
  </w:footnote>
  <w:footnote w:type="continuationSeparator" w:id="1">
    <w:p w:rsidR="00872C5C" w:rsidRDefault="00872C5C" w:rsidP="0023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BD2" w:rsidRDefault="00B12BD2">
    <w:pPr>
      <w:pStyle w:val="a7"/>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BD2" w:rsidRDefault="00B12BD2">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pStyle w:val="ListNumber2"/>
      <w:lvlText w:val="%1."/>
      <w:lvlJc w:val="left"/>
      <w:pPr>
        <w:ind w:left="780" w:hanging="360"/>
        <w:textAlignment w:val="baseline"/>
      </w:pPr>
    </w:lvl>
  </w:abstractNum>
  <w:abstractNum w:abstractNumId="1">
    <w:nsid w:val="00000005"/>
    <w:multiLevelType w:val="multilevel"/>
    <w:tmpl w:val="00000005"/>
    <w:lvl w:ilvl="0">
      <w:start w:val="1"/>
      <w:numFmt w:val="bullet"/>
      <w:pStyle w:val="UserStyle117"/>
      <w:lvlText w:val=""/>
      <w:lvlJc w:val="left"/>
      <w:pPr>
        <w:ind w:left="980" w:hanging="360"/>
        <w:textAlignment w:val="baseline"/>
      </w:pPr>
      <w:rPr>
        <w:rFonts w:ascii="Wingdings" w:hAnsi="Wingdings"/>
      </w:rPr>
    </w:lvl>
    <w:lvl w:ilvl="1">
      <w:start w:val="1"/>
      <w:numFmt w:val="bullet"/>
      <w:lvlText w:val=""/>
      <w:lvlJc w:val="left"/>
      <w:pPr>
        <w:ind w:left="1040" w:hanging="420"/>
        <w:textAlignment w:val="baseline"/>
      </w:pPr>
      <w:rPr>
        <w:rFonts w:ascii="Wingdings" w:hAnsi="Wingdings"/>
      </w:rPr>
    </w:lvl>
    <w:lvl w:ilvl="2">
      <w:start w:val="1"/>
      <w:numFmt w:val="bullet"/>
      <w:lvlText w:val=""/>
      <w:lvlJc w:val="left"/>
      <w:pPr>
        <w:ind w:left="1460" w:hanging="420"/>
        <w:textAlignment w:val="baseline"/>
      </w:pPr>
      <w:rPr>
        <w:rFonts w:ascii="Wingdings" w:hAnsi="Wingdings"/>
      </w:rPr>
    </w:lvl>
    <w:lvl w:ilvl="3">
      <w:start w:val="1"/>
      <w:numFmt w:val="bullet"/>
      <w:lvlText w:val=""/>
      <w:lvlJc w:val="left"/>
      <w:pPr>
        <w:ind w:left="1880" w:hanging="420"/>
        <w:textAlignment w:val="baseline"/>
      </w:pPr>
      <w:rPr>
        <w:rFonts w:ascii="Wingdings" w:hAnsi="Wingdings"/>
      </w:rPr>
    </w:lvl>
    <w:lvl w:ilvl="4">
      <w:start w:val="1"/>
      <w:numFmt w:val="bullet"/>
      <w:lvlText w:val=""/>
      <w:lvlJc w:val="left"/>
      <w:pPr>
        <w:ind w:left="2300" w:hanging="420"/>
        <w:textAlignment w:val="baseline"/>
      </w:pPr>
      <w:rPr>
        <w:rFonts w:ascii="Wingdings" w:hAnsi="Wingdings"/>
      </w:rPr>
    </w:lvl>
    <w:lvl w:ilvl="5">
      <w:start w:val="1"/>
      <w:numFmt w:val="bullet"/>
      <w:lvlText w:val=""/>
      <w:lvlJc w:val="left"/>
      <w:pPr>
        <w:ind w:left="2720" w:hanging="420"/>
        <w:textAlignment w:val="baseline"/>
      </w:pPr>
      <w:rPr>
        <w:rFonts w:ascii="Wingdings" w:hAnsi="Wingdings"/>
      </w:rPr>
    </w:lvl>
    <w:lvl w:ilvl="6">
      <w:start w:val="1"/>
      <w:numFmt w:val="bullet"/>
      <w:lvlText w:val=""/>
      <w:lvlJc w:val="left"/>
      <w:pPr>
        <w:ind w:left="3140" w:hanging="420"/>
        <w:textAlignment w:val="baseline"/>
      </w:pPr>
      <w:rPr>
        <w:rFonts w:ascii="Wingdings" w:hAnsi="Wingdings"/>
      </w:rPr>
    </w:lvl>
    <w:lvl w:ilvl="7">
      <w:start w:val="1"/>
      <w:numFmt w:val="bullet"/>
      <w:lvlText w:val=""/>
      <w:lvlJc w:val="left"/>
      <w:pPr>
        <w:ind w:left="3560" w:hanging="420"/>
        <w:textAlignment w:val="baseline"/>
      </w:pPr>
      <w:rPr>
        <w:rFonts w:ascii="Wingdings" w:hAnsi="Wingdings"/>
      </w:rPr>
    </w:lvl>
    <w:lvl w:ilvl="8">
      <w:start w:val="1"/>
      <w:numFmt w:val="bullet"/>
      <w:lvlText w:val=""/>
      <w:lvlJc w:val="left"/>
      <w:pPr>
        <w:ind w:left="3980" w:hanging="420"/>
        <w:textAlignment w:val="baseline"/>
      </w:pPr>
      <w:rPr>
        <w:rFonts w:ascii="Wingdings" w:hAnsi="Wingdings"/>
      </w:rPr>
    </w:lvl>
  </w:abstractNum>
  <w:abstractNum w:abstractNumId="2">
    <w:nsid w:val="00000006"/>
    <w:multiLevelType w:val="singleLevel"/>
    <w:tmpl w:val="00000006"/>
    <w:lvl w:ilvl="0">
      <w:start w:val="1"/>
      <w:numFmt w:val="bullet"/>
      <w:pStyle w:val="ListBullet4"/>
      <w:lvlText w:val=""/>
      <w:lvlJc w:val="left"/>
      <w:pPr>
        <w:ind w:left="1620" w:hanging="360"/>
        <w:textAlignment w:val="baseline"/>
      </w:pPr>
      <w:rPr>
        <w:rFonts w:ascii="Wingdings" w:hAnsi="Wingdings"/>
      </w:rPr>
    </w:lvl>
  </w:abstractNum>
  <w:abstractNum w:abstractNumId="3">
    <w:nsid w:val="00000007"/>
    <w:multiLevelType w:val="multilevel"/>
    <w:tmpl w:val="00000007"/>
    <w:lvl w:ilvl="0">
      <w:start w:val="1"/>
      <w:numFmt w:val="bullet"/>
      <w:pStyle w:val="UserStyle95"/>
      <w:lvlText w:val=""/>
      <w:lvlJc w:val="left"/>
      <w:pPr>
        <w:ind w:left="987" w:hanging="420"/>
        <w:textAlignment w:val="baseline"/>
      </w:pPr>
      <w:rPr>
        <w:rFonts w:ascii="Wingdings" w:hAnsi="Wingdings"/>
      </w:rPr>
    </w:lvl>
    <w:lvl w:ilvl="1">
      <w:start w:val="1"/>
      <w:numFmt w:val="lowerLetter"/>
      <w:lvlText w:val="%1)"/>
      <w:lvlJc w:val="left"/>
      <w:pPr>
        <w:ind w:left="840" w:hanging="420"/>
        <w:textAlignment w:val="baseline"/>
      </w:pPr>
    </w:lvl>
    <w:lvl w:ilvl="2">
      <w:start w:val="1"/>
      <w:numFmt w:val="decimal"/>
      <w:lvlText w:val="%1、"/>
      <w:lvlJc w:val="left"/>
      <w:pPr>
        <w:ind w:left="1200" w:hanging="360"/>
        <w:textAlignment w:val="baseline"/>
      </w:pPr>
    </w:lvl>
    <w:lvl w:ilvl="3">
      <w:start w:val="1"/>
      <w:numFmt w:val="bullet"/>
      <w:lvlText w:val=""/>
      <w:lvlJc w:val="left"/>
      <w:pPr>
        <w:ind w:left="1680" w:hanging="420"/>
        <w:textAlignment w:val="baseline"/>
      </w:pPr>
      <w:rPr>
        <w:rFonts w:ascii="Wingdings" w:hAnsi="Wingdings"/>
      </w:r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4">
    <w:nsid w:val="00000008"/>
    <w:multiLevelType w:val="multilevel"/>
    <w:tmpl w:val="00000008"/>
    <w:lvl w:ilvl="0">
      <w:start w:val="1"/>
      <w:numFmt w:val="chineseCountingThousand"/>
      <w:pStyle w:val="UserStyle41"/>
      <w:lvlText w:val="%1、"/>
      <w:lvlJc w:val="left"/>
      <w:pPr>
        <w:ind w:left="420" w:hanging="4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5">
    <w:nsid w:val="00000009"/>
    <w:multiLevelType w:val="multilevel"/>
    <w:tmpl w:val="00000009"/>
    <w:lvl w:ilvl="0">
      <w:start w:val="1"/>
      <w:numFmt w:val="upperLetter"/>
      <w:suff w:val="nothing"/>
      <w:lvlText w:val="附　录　%1"/>
      <w:lvlJc w:val="left"/>
      <w:pPr>
        <w:ind w:left="0" w:firstLine="0"/>
        <w:textAlignment w:val="baseline"/>
      </w:pPr>
      <w:rPr>
        <w:rFonts w:ascii="黑体" w:eastAsia="黑体" w:hAnsi="Times New Roman"/>
        <w:b w:val="0"/>
        <w:i w:val="0"/>
        <w:sz w:val="21"/>
      </w:rPr>
    </w:lvl>
    <w:lvl w:ilvl="1">
      <w:start w:val="1"/>
      <w:numFmt w:val="decimal"/>
      <w:pStyle w:val="UserStyle96"/>
      <w:suff w:val="nothing"/>
      <w:lvlText w:val="%1.%2　"/>
      <w:lvlJc w:val="left"/>
      <w:pPr>
        <w:ind w:left="210" w:firstLine="0"/>
        <w:textAlignment w:val="baseline"/>
      </w:pPr>
      <w:rPr>
        <w:rFonts w:ascii="黑体" w:eastAsia="黑体" w:hAnsi="Times New Roman"/>
        <w:b w:val="0"/>
        <w:i w:val="0"/>
        <w:kern w:val="21"/>
        <w:sz w:val="21"/>
      </w:rPr>
    </w:lvl>
    <w:lvl w:ilvl="2">
      <w:start w:val="1"/>
      <w:numFmt w:val="decimal"/>
      <w:suff w:val="nothing"/>
      <w:lvlText w:val="%1.%2.%3　"/>
      <w:lvlJc w:val="left"/>
      <w:pPr>
        <w:ind w:left="0" w:firstLine="0"/>
        <w:textAlignment w:val="baseline"/>
      </w:pPr>
      <w:rPr>
        <w:rFonts w:ascii="黑体" w:eastAsia="黑体" w:hAnsi="Times New Roman"/>
        <w:b w:val="0"/>
        <w:i w:val="0"/>
        <w:sz w:val="21"/>
      </w:rPr>
    </w:lvl>
    <w:lvl w:ilvl="3">
      <w:start w:val="1"/>
      <w:numFmt w:val="decimal"/>
      <w:suff w:val="nothing"/>
      <w:lvlText w:val="%1.%2.%3.%4　"/>
      <w:lvlJc w:val="left"/>
      <w:pPr>
        <w:ind w:left="0" w:firstLine="0"/>
        <w:textAlignment w:val="baseline"/>
      </w:pPr>
      <w:rPr>
        <w:rFonts w:ascii="黑体" w:eastAsia="黑体" w:hAnsi="Times New Roman"/>
        <w:b w:val="0"/>
        <w:i w:val="0"/>
        <w:sz w:val="21"/>
      </w:rPr>
    </w:lvl>
    <w:lvl w:ilvl="4">
      <w:start w:val="1"/>
      <w:numFmt w:val="decimal"/>
      <w:suff w:val="nothing"/>
      <w:lvlText w:val="%1.%2.%3.%4.%5　"/>
      <w:lvlJc w:val="left"/>
      <w:pPr>
        <w:ind w:left="0" w:firstLine="0"/>
        <w:textAlignment w:val="baseline"/>
      </w:pPr>
      <w:rPr>
        <w:rFonts w:ascii="黑体" w:eastAsia="黑体" w:hAnsi="Times New Roman"/>
        <w:b w:val="0"/>
        <w:i w:val="0"/>
        <w:sz w:val="21"/>
      </w:rPr>
    </w:lvl>
    <w:lvl w:ilvl="5">
      <w:start w:val="1"/>
      <w:numFmt w:val="decimal"/>
      <w:suff w:val="nothing"/>
      <w:lvlText w:val="%1.%2.%3.%4.%5.%6　"/>
      <w:lvlJc w:val="left"/>
      <w:pPr>
        <w:ind w:left="0" w:firstLine="0"/>
        <w:textAlignment w:val="baseline"/>
      </w:pPr>
      <w:rPr>
        <w:rFonts w:ascii="黑体" w:eastAsia="黑体" w:hAnsi="Times New Roman"/>
        <w:b w:val="0"/>
        <w:i w:val="0"/>
        <w:sz w:val="21"/>
      </w:rPr>
    </w:lvl>
    <w:lvl w:ilvl="6">
      <w:start w:val="1"/>
      <w:numFmt w:val="decimal"/>
      <w:suff w:val="nothing"/>
      <w:lvlText w:val="%1.%2.%3.%4.%5.%6.%7　"/>
      <w:lvlJc w:val="left"/>
      <w:pPr>
        <w:ind w:left="0" w:firstLine="0"/>
        <w:textAlignment w:val="baseline"/>
      </w:pPr>
      <w:rPr>
        <w:rFonts w:ascii="黑体" w:eastAsia="黑体" w:hAnsi="Times New Roman"/>
        <w:b w:val="0"/>
        <w:i w:val="0"/>
        <w:sz w:val="21"/>
      </w:rPr>
    </w:lvl>
    <w:lvl w:ilvl="7">
      <w:start w:val="1"/>
      <w:numFmt w:val="decimal"/>
      <w:lvlText w:val="%1.%2.%3.%4.%5.%6.%7.%8"/>
      <w:lvlJc w:val="left"/>
      <w:pPr>
        <w:ind w:left="4394" w:hanging="1418"/>
        <w:textAlignment w:val="baseline"/>
      </w:pPr>
    </w:lvl>
    <w:lvl w:ilvl="8">
      <w:start w:val="1"/>
      <w:numFmt w:val="decimal"/>
      <w:lvlText w:val="%1.%2.%3.%4.%5.%6.%7.%8.%9"/>
      <w:lvlJc w:val="left"/>
      <w:pPr>
        <w:ind w:left="5102" w:hanging="1700"/>
        <w:textAlignment w:val="baseline"/>
      </w:pPr>
    </w:lvl>
  </w:abstractNum>
  <w:abstractNum w:abstractNumId="6">
    <w:nsid w:val="0000000A"/>
    <w:multiLevelType w:val="multilevel"/>
    <w:tmpl w:val="0000000A"/>
    <w:lvl w:ilvl="0">
      <w:start w:val="8"/>
      <w:numFmt w:val="decimal"/>
      <w:pStyle w:val="UserStyle29"/>
      <w:lvlText w:val="%1."/>
      <w:lvlJc w:val="left"/>
      <w:pPr>
        <w:ind w:left="425" w:hanging="425"/>
        <w:textAlignment w:val="baseline"/>
      </w:pPr>
    </w:lvl>
    <w:lvl w:ilvl="1">
      <w:start w:val="1"/>
      <w:numFmt w:val="decimal"/>
      <w:lvlText w:val="%1.%2."/>
      <w:lvlJc w:val="left"/>
      <w:pPr>
        <w:ind w:left="747" w:hanging="567"/>
        <w:textAlignment w:val="baseline"/>
      </w:pPr>
    </w:lvl>
    <w:lvl w:ilvl="2">
      <w:start w:val="1"/>
      <w:numFmt w:val="decimal"/>
      <w:pStyle w:val="UserStyle107"/>
      <w:lvlText w:val="%1.%2.%3."/>
      <w:lvlJc w:val="left"/>
      <w:pPr>
        <w:ind w:left="709" w:hanging="709"/>
        <w:textAlignment w:val="baseline"/>
      </w:pPr>
    </w:lvl>
    <w:lvl w:ilvl="3">
      <w:start w:val="1"/>
      <w:numFmt w:val="decimal"/>
      <w:lvlText w:val="%1.%2.%3.%4."/>
      <w:lvlJc w:val="left"/>
      <w:pPr>
        <w:ind w:left="851" w:hanging="851"/>
        <w:textAlignment w:val="baseline"/>
      </w:pPr>
    </w:lvl>
    <w:lvl w:ilvl="4">
      <w:start w:val="1"/>
      <w:numFmt w:val="decimal"/>
      <w:lvlText w:val="%1.%2.%3.%4.%5."/>
      <w:lvlJc w:val="left"/>
      <w:pPr>
        <w:ind w:left="992" w:hanging="992"/>
        <w:textAlignment w:val="baseline"/>
      </w:pPr>
    </w:lvl>
    <w:lvl w:ilvl="5">
      <w:start w:val="1"/>
      <w:numFmt w:val="decimal"/>
      <w:lvlText w:val="%1.%2.%3.%4.%5.%6."/>
      <w:lvlJc w:val="left"/>
      <w:pPr>
        <w:ind w:left="1134" w:hanging="1134"/>
        <w:textAlignment w:val="baseline"/>
      </w:pPr>
    </w:lvl>
    <w:lvl w:ilvl="6">
      <w:start w:val="1"/>
      <w:numFmt w:val="decimal"/>
      <w:lvlText w:val="%1.%2.%3.%4.%5.%6.%7."/>
      <w:lvlJc w:val="left"/>
      <w:pPr>
        <w:ind w:left="1276" w:hanging="1276"/>
        <w:textAlignment w:val="baseline"/>
      </w:pPr>
    </w:lvl>
    <w:lvl w:ilvl="7">
      <w:start w:val="1"/>
      <w:numFmt w:val="decimal"/>
      <w:lvlText w:val="%1.%2.%3.%4.%5.%6.%7.%8."/>
      <w:lvlJc w:val="left"/>
      <w:pPr>
        <w:ind w:left="1418" w:hanging="1418"/>
        <w:textAlignment w:val="baseline"/>
      </w:pPr>
    </w:lvl>
    <w:lvl w:ilvl="8">
      <w:start w:val="1"/>
      <w:numFmt w:val="decimal"/>
      <w:lvlText w:val="%1.%2.%3.%4.%5.%6.%7.%8.%9."/>
      <w:lvlJc w:val="left"/>
      <w:pPr>
        <w:ind w:left="1559" w:hanging="1559"/>
        <w:textAlignment w:val="baseline"/>
      </w:pPr>
    </w:lvl>
  </w:abstractNum>
  <w:abstractNum w:abstractNumId="7">
    <w:nsid w:val="00000012"/>
    <w:multiLevelType w:val="singleLevel"/>
    <w:tmpl w:val="00000012"/>
    <w:lvl w:ilvl="0">
      <w:start w:val="1"/>
      <w:numFmt w:val="bullet"/>
      <w:pStyle w:val="ListBullet2"/>
      <w:lvlText w:val=""/>
      <w:lvlJc w:val="left"/>
      <w:pPr>
        <w:ind w:left="780" w:hanging="360"/>
        <w:textAlignment w:val="baseline"/>
      </w:pPr>
      <w:rPr>
        <w:rFonts w:ascii="Wingdings" w:hAnsi="Wingdings"/>
      </w:rPr>
    </w:lvl>
  </w:abstractNum>
  <w:abstractNum w:abstractNumId="8">
    <w:nsid w:val="00000013"/>
    <w:multiLevelType w:val="multilevel"/>
    <w:tmpl w:val="00000013"/>
    <w:lvl w:ilvl="0">
      <w:start w:val="1"/>
      <w:numFmt w:val="bullet"/>
      <w:pStyle w:val="UserStyle139"/>
      <w:lvlText w:val=""/>
      <w:lvlJc w:val="left"/>
      <w:pPr>
        <w:ind w:left="1644" w:hanging="510"/>
        <w:textAlignment w:val="baseline"/>
      </w:pPr>
      <w:rPr>
        <w:rFonts w:ascii="Wingdings" w:hAnsi="Wingdings"/>
        <w:color w:val="000000"/>
        <w:sz w:val="13"/>
      </w:rPr>
    </w:lvl>
    <w:lvl w:ilvl="1">
      <w:start w:val="1"/>
      <w:numFmt w:val="bullet"/>
      <w:lvlText w:val=""/>
      <w:lvlJc w:val="left"/>
      <w:pPr>
        <w:ind w:left="840" w:hanging="420"/>
        <w:textAlignment w:val="baseline"/>
      </w:pPr>
      <w:rPr>
        <w:rFonts w:ascii="Wingdings" w:hAnsi="Wingdings"/>
        <w:color w:val="000000"/>
        <w:sz w:val="13"/>
      </w:rPr>
    </w:lvl>
    <w:lvl w:ilvl="2">
      <w:start w:val="1"/>
      <w:numFmt w:val="bullet"/>
      <w:lvlText w:val=""/>
      <w:lvlJc w:val="left"/>
      <w:pPr>
        <w:ind w:left="1260" w:hanging="420"/>
        <w:textAlignment w:val="baseline"/>
      </w:pPr>
      <w:rPr>
        <w:rFonts w:ascii="Wingdings" w:hAnsi="Wingdings"/>
      </w:rPr>
    </w:lvl>
    <w:lvl w:ilvl="3">
      <w:start w:val="1"/>
      <w:numFmt w:val="bullet"/>
      <w:lvlText w:val=""/>
      <w:lvlJc w:val="left"/>
      <w:pPr>
        <w:ind w:left="1680" w:hanging="420"/>
        <w:textAlignment w:val="baseline"/>
      </w:pPr>
      <w:rPr>
        <w:rFonts w:ascii="Wingdings" w:hAnsi="Wingdings"/>
      </w:rPr>
    </w:lvl>
    <w:lvl w:ilvl="4">
      <w:start w:val="1"/>
      <w:numFmt w:val="bullet"/>
      <w:lvlText w:val=""/>
      <w:lvlJc w:val="left"/>
      <w:pPr>
        <w:ind w:left="2100" w:hanging="420"/>
        <w:textAlignment w:val="baseline"/>
      </w:pPr>
      <w:rPr>
        <w:rFonts w:ascii="Wingdings" w:hAnsi="Wingdings"/>
      </w:rPr>
    </w:lvl>
    <w:lvl w:ilvl="5">
      <w:start w:val="1"/>
      <w:numFmt w:val="bullet"/>
      <w:lvlText w:val=""/>
      <w:lvlJc w:val="left"/>
      <w:pPr>
        <w:ind w:left="2520" w:hanging="420"/>
        <w:textAlignment w:val="baseline"/>
      </w:pPr>
      <w:rPr>
        <w:rFonts w:ascii="Wingdings" w:hAnsi="Wingdings"/>
      </w:rPr>
    </w:lvl>
    <w:lvl w:ilvl="6">
      <w:start w:val="1"/>
      <w:numFmt w:val="bullet"/>
      <w:lvlText w:val=""/>
      <w:lvlJc w:val="left"/>
      <w:pPr>
        <w:ind w:left="2940" w:hanging="420"/>
        <w:textAlignment w:val="baseline"/>
      </w:pPr>
      <w:rPr>
        <w:rFonts w:ascii="Wingdings" w:hAnsi="Wingdings"/>
      </w:rPr>
    </w:lvl>
    <w:lvl w:ilvl="7">
      <w:start w:val="1"/>
      <w:numFmt w:val="bullet"/>
      <w:lvlText w:val=""/>
      <w:lvlJc w:val="left"/>
      <w:pPr>
        <w:ind w:left="3360" w:hanging="420"/>
        <w:textAlignment w:val="baseline"/>
      </w:pPr>
      <w:rPr>
        <w:rFonts w:ascii="Wingdings" w:hAnsi="Wingdings"/>
      </w:rPr>
    </w:lvl>
    <w:lvl w:ilvl="8">
      <w:start w:val="1"/>
      <w:numFmt w:val="bullet"/>
      <w:lvlText w:val=""/>
      <w:lvlJc w:val="left"/>
      <w:pPr>
        <w:ind w:left="3780" w:hanging="420"/>
        <w:textAlignment w:val="baseline"/>
      </w:pPr>
      <w:rPr>
        <w:rFonts w:ascii="Wingdings" w:hAnsi="Wingdings"/>
      </w:rPr>
    </w:lvl>
  </w:abstractNum>
  <w:abstractNum w:abstractNumId="9">
    <w:nsid w:val="00000015"/>
    <w:multiLevelType w:val="multilevel"/>
    <w:tmpl w:val="00000015"/>
    <w:lvl w:ilvl="0">
      <w:start w:val="1"/>
      <w:numFmt w:val="decimal"/>
      <w:pStyle w:val="UserStyle55"/>
      <w:lvlText w:val="(%1)"/>
      <w:lvlJc w:val="left"/>
      <w:pPr>
        <w:ind w:left="397" w:hanging="397"/>
        <w:textAlignment w:val="baseline"/>
      </w:pPr>
      <w:rPr>
        <w:rFonts w:ascii="Arial" w:eastAsia="宋体" w:hAnsi="Arial"/>
        <w:b w:val="0"/>
        <w:i w:val="0"/>
        <w:color w:val="000000"/>
        <w:sz w:val="18"/>
      </w:r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10">
    <w:nsid w:val="00000016"/>
    <w:multiLevelType w:val="singleLevel"/>
    <w:tmpl w:val="00000016"/>
    <w:lvl w:ilvl="0">
      <w:start w:val="1"/>
      <w:numFmt w:val="bullet"/>
      <w:pStyle w:val="UserStyle126"/>
      <w:lvlText w:val=""/>
      <w:lvlJc w:val="left"/>
      <w:pPr>
        <w:ind w:left="360" w:hanging="360"/>
        <w:textAlignment w:val="baseline"/>
      </w:pPr>
      <w:rPr>
        <w:rFonts w:ascii="Wingdings" w:hAnsi="Wingdings"/>
      </w:rPr>
    </w:lvl>
  </w:abstractNum>
  <w:abstractNum w:abstractNumId="11">
    <w:nsid w:val="00000017"/>
    <w:multiLevelType w:val="singleLevel"/>
    <w:tmpl w:val="00000017"/>
    <w:lvl w:ilvl="0">
      <w:start w:val="1"/>
      <w:numFmt w:val="bullet"/>
      <w:pStyle w:val="ListBullet3"/>
      <w:lvlText w:val=""/>
      <w:lvlJc w:val="left"/>
      <w:pPr>
        <w:ind w:left="1200" w:hanging="360"/>
        <w:textAlignment w:val="baseline"/>
      </w:pPr>
      <w:rPr>
        <w:rFonts w:ascii="Wingdings" w:hAnsi="Wingdings"/>
      </w:rPr>
    </w:lvl>
  </w:abstractNum>
  <w:abstractNum w:abstractNumId="12">
    <w:nsid w:val="00000019"/>
    <w:multiLevelType w:val="singleLevel"/>
    <w:tmpl w:val="00000019"/>
    <w:lvl w:ilvl="0">
      <w:start w:val="1"/>
      <w:numFmt w:val="decimal"/>
      <w:pStyle w:val="UserStyle70"/>
      <w:lvlText w:val="%1)"/>
      <w:lvlJc w:val="left"/>
      <w:pPr>
        <w:ind w:left="425" w:hanging="425"/>
        <w:textAlignment w:val="baseline"/>
      </w:pPr>
    </w:lvl>
  </w:abstractNum>
  <w:abstractNum w:abstractNumId="13">
    <w:nsid w:val="0000001A"/>
    <w:multiLevelType w:val="multilevel"/>
    <w:tmpl w:val="0000001A"/>
    <w:lvl w:ilvl="0">
      <w:start w:val="1"/>
      <w:numFmt w:val="decimal"/>
      <w:pStyle w:val="UserStyle120"/>
      <w:lvlText w:val="（%1）"/>
      <w:lvlJc w:val="left"/>
      <w:pPr>
        <w:ind w:left="0" w:firstLine="510"/>
        <w:textAlignment w:val="baseline"/>
      </w:pPr>
      <w:rPr>
        <w:rFonts w:ascii="Arial" w:hAnsi="Arial"/>
        <w:b w:val="0"/>
        <w:i w:val="0"/>
        <w:sz w:val="24"/>
      </w:r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14">
    <w:nsid w:val="0000001D"/>
    <w:multiLevelType w:val="multilevel"/>
    <w:tmpl w:val="0000001D"/>
    <w:lvl w:ilvl="0">
      <w:start w:val="1"/>
      <w:numFmt w:val="chineseCountingThousand"/>
      <w:pStyle w:val="UserStyle37"/>
      <w:lvlText w:val="%1、"/>
      <w:lvlJc w:val="left"/>
      <w:pPr>
        <w:ind w:left="420" w:hanging="4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15">
    <w:nsid w:val="090F3B9C"/>
    <w:multiLevelType w:val="multilevel"/>
    <w:tmpl w:val="090F3B9C"/>
    <w:lvl w:ilvl="0">
      <w:start w:val="1"/>
      <w:numFmt w:val="japaneseCounting"/>
      <w:lvlText w:val="第%1篇"/>
      <w:lvlJc w:val="left"/>
      <w:pPr>
        <w:ind w:left="1560" w:hanging="15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E2E4CA1"/>
    <w:multiLevelType w:val="singleLevel"/>
    <w:tmpl w:val="0E2E4CA1"/>
    <w:lvl w:ilvl="0">
      <w:start w:val="3"/>
      <w:numFmt w:val="chineseCounting"/>
      <w:suff w:val="nothing"/>
      <w:lvlText w:val="%1、"/>
      <w:lvlJc w:val="left"/>
      <w:pPr>
        <w:textAlignment w:val="baseline"/>
      </w:pPr>
    </w:lvl>
  </w:abstractNum>
  <w:abstractNum w:abstractNumId="17">
    <w:nsid w:val="0FD626D4"/>
    <w:multiLevelType w:val="multilevel"/>
    <w:tmpl w:val="0FD626D4"/>
    <w:lvl w:ilvl="0">
      <w:start w:val="1"/>
      <w:numFmt w:val="japaneseCounting"/>
      <w:lvlText w:val="（%1）"/>
      <w:lvlJc w:val="left"/>
      <w:pPr>
        <w:ind w:left="1506" w:hanging="1080"/>
      </w:pPr>
      <w:rPr>
        <w:rFonts w:hint="default"/>
      </w:rPr>
    </w:lvl>
    <w:lvl w:ilvl="1">
      <w:start w:val="1"/>
      <w:numFmt w:val="lowerLetter"/>
      <w:lvlText w:val="%2)"/>
      <w:lvlJc w:val="left"/>
      <w:pPr>
        <w:ind w:left="1161" w:hanging="420"/>
      </w:pPr>
    </w:lvl>
    <w:lvl w:ilvl="2">
      <w:start w:val="1"/>
      <w:numFmt w:val="lowerRoman"/>
      <w:lvlText w:val="%3."/>
      <w:lvlJc w:val="right"/>
      <w:pPr>
        <w:ind w:left="1581" w:hanging="420"/>
      </w:pPr>
    </w:lvl>
    <w:lvl w:ilvl="3">
      <w:start w:val="1"/>
      <w:numFmt w:val="decimal"/>
      <w:lvlText w:val="%4."/>
      <w:lvlJc w:val="left"/>
      <w:pPr>
        <w:ind w:left="2001" w:hanging="420"/>
      </w:pPr>
    </w:lvl>
    <w:lvl w:ilvl="4">
      <w:start w:val="1"/>
      <w:numFmt w:val="lowerLetter"/>
      <w:lvlText w:val="%5)"/>
      <w:lvlJc w:val="left"/>
      <w:pPr>
        <w:ind w:left="2421" w:hanging="420"/>
      </w:pPr>
    </w:lvl>
    <w:lvl w:ilvl="5">
      <w:start w:val="1"/>
      <w:numFmt w:val="lowerRoman"/>
      <w:lvlText w:val="%6."/>
      <w:lvlJc w:val="right"/>
      <w:pPr>
        <w:ind w:left="2841" w:hanging="420"/>
      </w:pPr>
    </w:lvl>
    <w:lvl w:ilvl="6">
      <w:start w:val="1"/>
      <w:numFmt w:val="decimal"/>
      <w:lvlText w:val="%7."/>
      <w:lvlJc w:val="left"/>
      <w:pPr>
        <w:ind w:left="3261" w:hanging="420"/>
      </w:pPr>
    </w:lvl>
    <w:lvl w:ilvl="7">
      <w:start w:val="1"/>
      <w:numFmt w:val="lowerLetter"/>
      <w:lvlText w:val="%8)"/>
      <w:lvlJc w:val="left"/>
      <w:pPr>
        <w:ind w:left="3681" w:hanging="420"/>
      </w:pPr>
    </w:lvl>
    <w:lvl w:ilvl="8">
      <w:start w:val="1"/>
      <w:numFmt w:val="lowerRoman"/>
      <w:lvlText w:val="%9."/>
      <w:lvlJc w:val="right"/>
      <w:pPr>
        <w:ind w:left="4101" w:hanging="420"/>
      </w:pPr>
    </w:lvl>
  </w:abstractNum>
  <w:abstractNum w:abstractNumId="18">
    <w:nsid w:val="569FA54B"/>
    <w:multiLevelType w:val="singleLevel"/>
    <w:tmpl w:val="569FA54B"/>
    <w:lvl w:ilvl="0">
      <w:start w:val="2"/>
      <w:numFmt w:val="chineseCounting"/>
      <w:suff w:val="nothing"/>
      <w:lvlText w:val="（%1）"/>
      <w:lvlJc w:val="left"/>
      <w:rPr>
        <w:rFonts w:hint="eastAsia"/>
      </w:rPr>
    </w:lvl>
  </w:abstractNum>
  <w:abstractNum w:abstractNumId="19">
    <w:nsid w:val="577A22FA"/>
    <w:multiLevelType w:val="singleLevel"/>
    <w:tmpl w:val="577A22FA"/>
    <w:lvl w:ilvl="0">
      <w:start w:val="2"/>
      <w:numFmt w:val="chineseCounting"/>
      <w:suff w:val="nothing"/>
      <w:lvlText w:val="（%1）"/>
      <w:lvlJc w:val="left"/>
      <w:pPr>
        <w:textAlignment w:val="baseline"/>
      </w:pPr>
    </w:lvl>
  </w:abstractNum>
  <w:abstractNum w:abstractNumId="20">
    <w:nsid w:val="57BFF0F5"/>
    <w:multiLevelType w:val="singleLevel"/>
    <w:tmpl w:val="57BFF0F5"/>
    <w:lvl w:ilvl="0">
      <w:start w:val="3"/>
      <w:numFmt w:val="decimal"/>
      <w:suff w:val="nothing"/>
      <w:lvlText w:val="%1、"/>
      <w:lvlJc w:val="left"/>
      <w:pPr>
        <w:textAlignment w:val="baseline"/>
      </w:pPr>
    </w:lvl>
  </w:abstractNum>
  <w:num w:numId="1">
    <w:abstractNumId w:val="6"/>
  </w:num>
  <w:num w:numId="2">
    <w:abstractNumId w:val="14"/>
  </w:num>
  <w:num w:numId="3">
    <w:abstractNumId w:val="4"/>
  </w:num>
  <w:num w:numId="4">
    <w:abstractNumId w:val="9"/>
  </w:num>
  <w:num w:numId="5">
    <w:abstractNumId w:val="2"/>
  </w:num>
  <w:num w:numId="6">
    <w:abstractNumId w:val="0"/>
  </w:num>
  <w:num w:numId="7">
    <w:abstractNumId w:val="12"/>
  </w:num>
  <w:num w:numId="8">
    <w:abstractNumId w:val="11"/>
  </w:num>
  <w:num w:numId="9">
    <w:abstractNumId w:val="7"/>
  </w:num>
  <w:num w:numId="10">
    <w:abstractNumId w:val="3"/>
  </w:num>
  <w:num w:numId="11">
    <w:abstractNumId w:val="5"/>
  </w:num>
  <w:num w:numId="12">
    <w:abstractNumId w:val="1"/>
  </w:num>
  <w:num w:numId="13">
    <w:abstractNumId w:val="13"/>
  </w:num>
  <w:num w:numId="14">
    <w:abstractNumId w:val="10"/>
  </w:num>
  <w:num w:numId="15">
    <w:abstractNumId w:val="8"/>
  </w:num>
  <w:num w:numId="16">
    <w:abstractNumId w:val="15"/>
  </w:num>
  <w:num w:numId="17">
    <w:abstractNumId w:val="18"/>
  </w:num>
  <w:num w:numId="18">
    <w:abstractNumId w:val="20"/>
  </w:num>
  <w:num w:numId="19">
    <w:abstractNumId w:val="16"/>
  </w:num>
  <w:num w:numId="20">
    <w:abstractNumId w:val="17"/>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280"/>
  <w:doNotUseMarginsForDrawingGridOrigin/>
  <w:drawingGridHorizontalOrigin w:val="1800"/>
  <w:drawingGridVerticalOrigin w:val="1440"/>
  <w:noPunctuationKerning/>
  <w:characterSpacingControl w:val="doNotCompress"/>
  <w:hdrShapeDefaults>
    <o:shapedefaults v:ext="edit" spidmax="11266"/>
  </w:hdrShapeDefaults>
  <w:footnotePr>
    <w:footnote w:id="0"/>
    <w:footnote w:id="1"/>
  </w:footnotePr>
  <w:endnotePr>
    <w:endnote w:id="0"/>
    <w:endnote w:id="1"/>
  </w:endnotePr>
  <w:compat>
    <w:balanceSingleByteDoubleByteWidth/>
    <w:doNotLeaveBackslashAlone/>
    <w:doNotExpandShiftReturn/>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D83117"/>
    <w:rsid w:val="00000CEA"/>
    <w:rsid w:val="000435BE"/>
    <w:rsid w:val="000D2C48"/>
    <w:rsid w:val="00100431"/>
    <w:rsid w:val="001262F4"/>
    <w:rsid w:val="001929DF"/>
    <w:rsid w:val="001A7296"/>
    <w:rsid w:val="001B010E"/>
    <w:rsid w:val="001B544F"/>
    <w:rsid w:val="00233257"/>
    <w:rsid w:val="00246E80"/>
    <w:rsid w:val="002523EA"/>
    <w:rsid w:val="00276120"/>
    <w:rsid w:val="0032456A"/>
    <w:rsid w:val="00325F42"/>
    <w:rsid w:val="00330D8A"/>
    <w:rsid w:val="0039669D"/>
    <w:rsid w:val="003A6256"/>
    <w:rsid w:val="003A6A45"/>
    <w:rsid w:val="003C53DB"/>
    <w:rsid w:val="00405443"/>
    <w:rsid w:val="00457BE1"/>
    <w:rsid w:val="00462073"/>
    <w:rsid w:val="004E7722"/>
    <w:rsid w:val="004F6543"/>
    <w:rsid w:val="005518F7"/>
    <w:rsid w:val="00576F79"/>
    <w:rsid w:val="005833EF"/>
    <w:rsid w:val="005A3C3C"/>
    <w:rsid w:val="005B143C"/>
    <w:rsid w:val="005C3480"/>
    <w:rsid w:val="006A082C"/>
    <w:rsid w:val="006B2390"/>
    <w:rsid w:val="0070035D"/>
    <w:rsid w:val="00716750"/>
    <w:rsid w:val="00727688"/>
    <w:rsid w:val="00734815"/>
    <w:rsid w:val="00741DD7"/>
    <w:rsid w:val="007D14E9"/>
    <w:rsid w:val="00872C5C"/>
    <w:rsid w:val="00873D78"/>
    <w:rsid w:val="008A026F"/>
    <w:rsid w:val="008D0724"/>
    <w:rsid w:val="00950DA3"/>
    <w:rsid w:val="009A5026"/>
    <w:rsid w:val="009C43BF"/>
    <w:rsid w:val="009C50F8"/>
    <w:rsid w:val="009F7B1D"/>
    <w:rsid w:val="00A55160"/>
    <w:rsid w:val="00A86AE2"/>
    <w:rsid w:val="00AC0DCB"/>
    <w:rsid w:val="00AC2F77"/>
    <w:rsid w:val="00B0196C"/>
    <w:rsid w:val="00B12BD2"/>
    <w:rsid w:val="00B93B4F"/>
    <w:rsid w:val="00BB163B"/>
    <w:rsid w:val="00BB5F46"/>
    <w:rsid w:val="00BD2B16"/>
    <w:rsid w:val="00BF79DF"/>
    <w:rsid w:val="00C14505"/>
    <w:rsid w:val="00C61036"/>
    <w:rsid w:val="00CA6771"/>
    <w:rsid w:val="00D07307"/>
    <w:rsid w:val="00D152DF"/>
    <w:rsid w:val="00D3110C"/>
    <w:rsid w:val="00D41F92"/>
    <w:rsid w:val="00D51D9D"/>
    <w:rsid w:val="00D62497"/>
    <w:rsid w:val="00D83117"/>
    <w:rsid w:val="00DC594B"/>
    <w:rsid w:val="00DE2815"/>
    <w:rsid w:val="00E2380F"/>
    <w:rsid w:val="00E23BE4"/>
    <w:rsid w:val="00E60A02"/>
    <w:rsid w:val="00E85B42"/>
    <w:rsid w:val="00EA57D6"/>
    <w:rsid w:val="00EC0D35"/>
    <w:rsid w:val="00EC696B"/>
    <w:rsid w:val="00F37787"/>
    <w:rsid w:val="00FA5EAA"/>
    <w:rsid w:val="00FB6D9F"/>
    <w:rsid w:val="042A6EF2"/>
    <w:rsid w:val="0ED840BB"/>
    <w:rsid w:val="0F4E17AB"/>
    <w:rsid w:val="0FD36CA1"/>
    <w:rsid w:val="10881228"/>
    <w:rsid w:val="10A51DDA"/>
    <w:rsid w:val="16A843D2"/>
    <w:rsid w:val="16C43A64"/>
    <w:rsid w:val="18107A65"/>
    <w:rsid w:val="1BB178D3"/>
    <w:rsid w:val="1C63531E"/>
    <w:rsid w:val="1C732952"/>
    <w:rsid w:val="1DD1578A"/>
    <w:rsid w:val="1DF3463A"/>
    <w:rsid w:val="1F316F2E"/>
    <w:rsid w:val="20832045"/>
    <w:rsid w:val="216B4C98"/>
    <w:rsid w:val="22030CF8"/>
    <w:rsid w:val="222E67A3"/>
    <w:rsid w:val="29775DFA"/>
    <w:rsid w:val="2BFF288E"/>
    <w:rsid w:val="2CB442C7"/>
    <w:rsid w:val="2DD85145"/>
    <w:rsid w:val="2E4A6171"/>
    <w:rsid w:val="2FF43F5E"/>
    <w:rsid w:val="31B45EC9"/>
    <w:rsid w:val="37873738"/>
    <w:rsid w:val="3BF70E8C"/>
    <w:rsid w:val="3CB55040"/>
    <w:rsid w:val="3EEA2381"/>
    <w:rsid w:val="4222546E"/>
    <w:rsid w:val="45914721"/>
    <w:rsid w:val="46BB51AC"/>
    <w:rsid w:val="49396F88"/>
    <w:rsid w:val="49B93C25"/>
    <w:rsid w:val="49B96712"/>
    <w:rsid w:val="4FAB2261"/>
    <w:rsid w:val="4FDF1F0B"/>
    <w:rsid w:val="509A68B0"/>
    <w:rsid w:val="511D6E11"/>
    <w:rsid w:val="52146E86"/>
    <w:rsid w:val="53487DC7"/>
    <w:rsid w:val="544762D1"/>
    <w:rsid w:val="59744C8D"/>
    <w:rsid w:val="5A0A4028"/>
    <w:rsid w:val="62F15D85"/>
    <w:rsid w:val="6873723D"/>
    <w:rsid w:val="6F1D26B3"/>
    <w:rsid w:val="6FE7385A"/>
    <w:rsid w:val="6FEA7B62"/>
    <w:rsid w:val="72F54148"/>
    <w:rsid w:val="744F0361"/>
    <w:rsid w:val="75947E56"/>
    <w:rsid w:val="764F3097"/>
    <w:rsid w:val="79507852"/>
    <w:rsid w:val="797D12CD"/>
    <w:rsid w:val="79BD3300"/>
    <w:rsid w:val="79EE18C1"/>
    <w:rsid w:val="7A0E1F7A"/>
    <w:rsid w:val="7DCB0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eading3"/>
    <w:link w:val="NormalCharacter"/>
    <w:qFormat/>
    <w:rsid w:val="00233257"/>
    <w:pPr>
      <w:jc w:val="both"/>
      <w:textAlignment w:val="baseline"/>
    </w:pPr>
    <w:rPr>
      <w:rFonts w:cstheme="minorBidi"/>
      <w:kern w:val="2"/>
      <w:sz w:val="28"/>
    </w:rPr>
  </w:style>
  <w:style w:type="paragraph" w:styleId="2">
    <w:name w:val="heading 2"/>
    <w:next w:val="a"/>
    <w:qFormat/>
    <w:rsid w:val="00233257"/>
    <w:pPr>
      <w:keepNext/>
      <w:keepLines/>
      <w:adjustRightInd w:val="0"/>
      <w:snapToGrid w:val="0"/>
      <w:spacing w:beforeLines="20" w:afterLines="20" w:line="380" w:lineRule="exact"/>
      <w:ind w:firstLineChars="140" w:firstLine="140"/>
      <w:outlineLvl w:val="1"/>
    </w:pPr>
    <w:rPr>
      <w:rFonts w:ascii="宋体" w:eastAsia="黑体" w:hAnsi="宋体"/>
      <w:b/>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3"/>
    <w:basedOn w:val="a"/>
    <w:next w:val="a"/>
    <w:qFormat/>
    <w:rsid w:val="00233257"/>
    <w:pPr>
      <w:keepNext/>
      <w:keepLines/>
      <w:spacing w:before="260" w:after="260" w:line="413" w:lineRule="auto"/>
      <w:jc w:val="center"/>
    </w:pPr>
    <w:rPr>
      <w:b/>
      <w:sz w:val="44"/>
    </w:rPr>
  </w:style>
  <w:style w:type="paragraph" w:styleId="a3">
    <w:name w:val="caption"/>
    <w:basedOn w:val="a"/>
    <w:next w:val="a"/>
    <w:qFormat/>
    <w:rsid w:val="00233257"/>
    <w:pPr>
      <w:tabs>
        <w:tab w:val="left" w:pos="1134"/>
      </w:tabs>
      <w:snapToGrid w:val="0"/>
      <w:spacing w:line="280" w:lineRule="atLeast"/>
      <w:jc w:val="left"/>
    </w:pPr>
    <w:rPr>
      <w:rFonts w:eastAsia="PMingLiU"/>
      <w:b/>
      <w:kern w:val="0"/>
      <w:sz w:val="24"/>
      <w:lang w:eastAsia="zh-TW"/>
    </w:rPr>
  </w:style>
  <w:style w:type="paragraph" w:styleId="a4">
    <w:name w:val="annotation text"/>
    <w:basedOn w:val="a"/>
    <w:qFormat/>
    <w:rsid w:val="00233257"/>
    <w:pPr>
      <w:jc w:val="left"/>
    </w:pPr>
  </w:style>
  <w:style w:type="paragraph" w:styleId="a5">
    <w:name w:val="Date"/>
    <w:basedOn w:val="a"/>
    <w:next w:val="a"/>
    <w:link w:val="Char"/>
    <w:qFormat/>
    <w:rsid w:val="00233257"/>
  </w:style>
  <w:style w:type="paragraph" w:styleId="a6">
    <w:name w:val="footer"/>
    <w:basedOn w:val="a"/>
    <w:link w:val="Char0"/>
    <w:qFormat/>
    <w:rsid w:val="00233257"/>
    <w:pPr>
      <w:tabs>
        <w:tab w:val="center" w:pos="4153"/>
        <w:tab w:val="right" w:pos="8306"/>
      </w:tabs>
      <w:snapToGrid w:val="0"/>
      <w:jc w:val="left"/>
    </w:pPr>
    <w:rPr>
      <w:sz w:val="18"/>
    </w:rPr>
  </w:style>
  <w:style w:type="paragraph" w:styleId="a7">
    <w:name w:val="header"/>
    <w:basedOn w:val="a"/>
    <w:link w:val="Char1"/>
    <w:qFormat/>
    <w:rsid w:val="00233257"/>
    <w:pPr>
      <w:pBdr>
        <w:bottom w:val="single" w:sz="6" w:space="1" w:color="000000"/>
      </w:pBdr>
      <w:tabs>
        <w:tab w:val="center" w:pos="4153"/>
        <w:tab w:val="right" w:pos="8306"/>
      </w:tabs>
      <w:snapToGrid w:val="0"/>
      <w:jc w:val="center"/>
    </w:pPr>
    <w:rPr>
      <w:sz w:val="18"/>
    </w:rPr>
  </w:style>
  <w:style w:type="paragraph" w:styleId="a8">
    <w:name w:val="Title"/>
    <w:basedOn w:val="a"/>
    <w:qFormat/>
    <w:rsid w:val="00233257"/>
    <w:pPr>
      <w:spacing w:after="240" w:line="360" w:lineRule="auto"/>
      <w:jc w:val="center"/>
    </w:pPr>
    <w:rPr>
      <w:rFonts w:ascii="Arial" w:hAnsi="Arial"/>
      <w:b/>
      <w:smallCaps/>
      <w:kern w:val="28"/>
      <w:sz w:val="36"/>
      <w:lang w:eastAsia="en-US"/>
    </w:rPr>
  </w:style>
  <w:style w:type="character" w:styleId="a9">
    <w:name w:val="Strong"/>
    <w:qFormat/>
    <w:rsid w:val="00233257"/>
    <w:rPr>
      <w:b/>
    </w:rPr>
  </w:style>
  <w:style w:type="character" w:styleId="aa">
    <w:name w:val="page number"/>
    <w:basedOn w:val="a0"/>
    <w:qFormat/>
    <w:rsid w:val="00233257"/>
  </w:style>
  <w:style w:type="character" w:styleId="ab">
    <w:name w:val="FollowedHyperlink"/>
    <w:qFormat/>
    <w:rsid w:val="00233257"/>
    <w:rPr>
      <w:color w:val="800080"/>
      <w:u w:val="single"/>
    </w:rPr>
  </w:style>
  <w:style w:type="character" w:styleId="ac">
    <w:name w:val="Emphasis"/>
    <w:qFormat/>
    <w:rsid w:val="00233257"/>
    <w:rPr>
      <w:i/>
    </w:rPr>
  </w:style>
  <w:style w:type="character" w:styleId="ad">
    <w:name w:val="Hyperlink"/>
    <w:qFormat/>
    <w:rsid w:val="00233257"/>
    <w:rPr>
      <w:color w:val="0000FF"/>
      <w:u w:val="single"/>
    </w:rPr>
  </w:style>
  <w:style w:type="character" w:customStyle="1" w:styleId="UserStyle0">
    <w:name w:val="UserStyle_0"/>
    <w:qFormat/>
    <w:rsid w:val="00233257"/>
    <w:rPr>
      <w:rFonts w:eastAsia="宋体"/>
      <w:kern w:val="2"/>
      <w:sz w:val="18"/>
      <w:lang w:val="en-US" w:eastAsia="zh-CN"/>
    </w:rPr>
  </w:style>
  <w:style w:type="paragraph" w:customStyle="1" w:styleId="PlainText">
    <w:name w:val="PlainText"/>
    <w:basedOn w:val="a"/>
    <w:qFormat/>
    <w:rsid w:val="00233257"/>
    <w:pPr>
      <w:snapToGrid w:val="0"/>
      <w:spacing w:line="360" w:lineRule="auto"/>
    </w:pPr>
    <w:rPr>
      <w:rFonts w:ascii="宋体" w:hAnsi="Courier New"/>
      <w:sz w:val="21"/>
    </w:rPr>
  </w:style>
  <w:style w:type="paragraph" w:customStyle="1" w:styleId="Heading1">
    <w:name w:val="Heading1"/>
    <w:basedOn w:val="a"/>
    <w:next w:val="a"/>
    <w:qFormat/>
    <w:rsid w:val="00233257"/>
    <w:pPr>
      <w:keepNext/>
      <w:tabs>
        <w:tab w:val="left" w:pos="3360"/>
      </w:tabs>
      <w:snapToGrid w:val="0"/>
      <w:spacing w:before="312" w:after="156" w:line="800" w:lineRule="atLeast"/>
      <w:jc w:val="center"/>
    </w:pPr>
    <w:rPr>
      <w:rFonts w:eastAsia="黑体"/>
      <w:sz w:val="44"/>
    </w:rPr>
  </w:style>
  <w:style w:type="paragraph" w:customStyle="1" w:styleId="Heading2">
    <w:name w:val="Heading2"/>
    <w:basedOn w:val="a"/>
    <w:next w:val="a"/>
    <w:link w:val="UserStyle9"/>
    <w:qFormat/>
    <w:rsid w:val="00233257"/>
    <w:pPr>
      <w:keepNext/>
      <w:keepLines/>
      <w:snapToGrid w:val="0"/>
      <w:spacing w:line="360" w:lineRule="auto"/>
    </w:pPr>
    <w:rPr>
      <w:rFonts w:ascii="宋体" w:hAnsi="宋体"/>
    </w:rPr>
  </w:style>
  <w:style w:type="paragraph" w:customStyle="1" w:styleId="Heading4">
    <w:name w:val="Heading4"/>
    <w:basedOn w:val="a"/>
    <w:next w:val="a"/>
    <w:qFormat/>
    <w:rsid w:val="00233257"/>
    <w:pPr>
      <w:keepNext/>
      <w:keepLines/>
      <w:tabs>
        <w:tab w:val="left" w:pos="720"/>
      </w:tabs>
      <w:spacing w:before="560" w:after="290" w:line="377" w:lineRule="auto"/>
      <w:ind w:left="420" w:hanging="420"/>
    </w:pPr>
    <w:rPr>
      <w:rFonts w:ascii="Arial" w:eastAsia="黑体" w:hAnsi="Arial"/>
      <w:b/>
    </w:rPr>
  </w:style>
  <w:style w:type="paragraph" w:customStyle="1" w:styleId="Heading5">
    <w:name w:val="Heading5"/>
    <w:basedOn w:val="a"/>
    <w:next w:val="a"/>
    <w:qFormat/>
    <w:rsid w:val="00233257"/>
    <w:pPr>
      <w:keepNext/>
      <w:keepLines/>
      <w:tabs>
        <w:tab w:val="left" w:pos="2551"/>
      </w:tabs>
      <w:spacing w:before="280" w:after="290" w:line="372" w:lineRule="auto"/>
      <w:ind w:left="2551" w:hanging="850"/>
    </w:pPr>
    <w:rPr>
      <w:b/>
    </w:rPr>
  </w:style>
  <w:style w:type="paragraph" w:customStyle="1" w:styleId="Heading6">
    <w:name w:val="Heading6"/>
    <w:basedOn w:val="a"/>
    <w:next w:val="a"/>
    <w:qFormat/>
    <w:rsid w:val="00233257"/>
    <w:pPr>
      <w:keepNext/>
      <w:keepLines/>
      <w:tabs>
        <w:tab w:val="left" w:pos="1152"/>
      </w:tabs>
      <w:snapToGrid w:val="0"/>
      <w:spacing w:before="240" w:after="64" w:line="317" w:lineRule="auto"/>
      <w:ind w:left="1152" w:hanging="1152"/>
    </w:pPr>
    <w:rPr>
      <w:rFonts w:ascii="Arial" w:eastAsia="黑体" w:hAnsi="Arial"/>
      <w:b/>
      <w:sz w:val="24"/>
    </w:rPr>
  </w:style>
  <w:style w:type="paragraph" w:customStyle="1" w:styleId="Heading7">
    <w:name w:val="Heading7"/>
    <w:basedOn w:val="a"/>
    <w:next w:val="a"/>
    <w:qFormat/>
    <w:rsid w:val="00233257"/>
    <w:pPr>
      <w:keepNext/>
      <w:keepLines/>
      <w:tabs>
        <w:tab w:val="left" w:pos="1296"/>
      </w:tabs>
      <w:snapToGrid w:val="0"/>
      <w:spacing w:before="240" w:after="64" w:line="317" w:lineRule="auto"/>
      <w:ind w:left="1296" w:hanging="1296"/>
    </w:pPr>
    <w:rPr>
      <w:rFonts w:ascii="Arial" w:eastAsia="黑体" w:hAnsi="Arial"/>
      <w:b/>
      <w:sz w:val="24"/>
    </w:rPr>
  </w:style>
  <w:style w:type="paragraph" w:customStyle="1" w:styleId="Heading8">
    <w:name w:val="Heading8"/>
    <w:basedOn w:val="a"/>
    <w:next w:val="a"/>
    <w:qFormat/>
    <w:rsid w:val="00233257"/>
    <w:pPr>
      <w:keepNext/>
      <w:keepLines/>
      <w:tabs>
        <w:tab w:val="left" w:pos="1440"/>
      </w:tabs>
      <w:snapToGrid w:val="0"/>
      <w:spacing w:before="240" w:after="64" w:line="317" w:lineRule="auto"/>
      <w:ind w:left="1440" w:hanging="1440"/>
    </w:pPr>
    <w:rPr>
      <w:rFonts w:ascii="Arial" w:eastAsia="黑体" w:hAnsi="Arial"/>
      <w:b/>
      <w:sz w:val="24"/>
    </w:rPr>
  </w:style>
  <w:style w:type="paragraph" w:customStyle="1" w:styleId="Heading9">
    <w:name w:val="Heading9"/>
    <w:basedOn w:val="a"/>
    <w:next w:val="a"/>
    <w:qFormat/>
    <w:rsid w:val="00233257"/>
    <w:pPr>
      <w:keepNext/>
      <w:keepLines/>
      <w:tabs>
        <w:tab w:val="left" w:pos="1584"/>
      </w:tabs>
      <w:snapToGrid w:val="0"/>
      <w:spacing w:before="240" w:after="64" w:line="317" w:lineRule="auto"/>
      <w:ind w:left="1584" w:hanging="1584"/>
    </w:pPr>
    <w:rPr>
      <w:rFonts w:ascii="Arial" w:eastAsia="黑体" w:hAnsi="Arial"/>
      <w:b/>
      <w:sz w:val="24"/>
    </w:rPr>
  </w:style>
  <w:style w:type="character" w:customStyle="1" w:styleId="NormalCharacter">
    <w:name w:val="NormalCharacter"/>
    <w:qFormat/>
    <w:rsid w:val="00233257"/>
    <w:rPr>
      <w:rFonts w:ascii="Times New Roman" w:eastAsia="宋体" w:hAnsi="Times New Roman" w:cstheme="minorBidi"/>
      <w:kern w:val="2"/>
      <w:sz w:val="28"/>
      <w:lang w:val="en-US" w:eastAsia="zh-CN" w:bidi="ar-SA"/>
    </w:rPr>
  </w:style>
  <w:style w:type="table" w:customStyle="1" w:styleId="TableNormal">
    <w:name w:val="TableNormal"/>
    <w:qFormat/>
    <w:rsid w:val="00233257"/>
    <w:tblPr>
      <w:tblCellMar>
        <w:top w:w="0" w:type="dxa"/>
        <w:left w:w="0" w:type="dxa"/>
        <w:bottom w:w="0" w:type="dxa"/>
        <w:right w:w="0" w:type="dxa"/>
      </w:tblCellMar>
    </w:tblPr>
  </w:style>
  <w:style w:type="character" w:customStyle="1" w:styleId="PageNumber">
    <w:name w:val="PageNumber"/>
    <w:basedOn w:val="NormalCharacter"/>
    <w:qFormat/>
    <w:rsid w:val="00233257"/>
  </w:style>
  <w:style w:type="character" w:customStyle="1" w:styleId="AnnotationReference">
    <w:name w:val="AnnotationReference"/>
    <w:qFormat/>
    <w:rsid w:val="00233257"/>
    <w:rPr>
      <w:sz w:val="21"/>
    </w:rPr>
  </w:style>
  <w:style w:type="character" w:customStyle="1" w:styleId="FootnoteReference">
    <w:name w:val="FootnoteReference"/>
    <w:qFormat/>
    <w:rsid w:val="00233257"/>
    <w:rPr>
      <w:position w:val="6"/>
      <w:sz w:val="14"/>
      <w:vertAlign w:val="superscript"/>
    </w:rPr>
  </w:style>
  <w:style w:type="character" w:customStyle="1" w:styleId="UserStyle1">
    <w:name w:val="UserStyle_1"/>
    <w:qFormat/>
    <w:rsid w:val="00233257"/>
    <w:rPr>
      <w:rFonts w:ascii="宋体" w:eastAsia="宋体" w:hAnsi="宋体"/>
      <w:kern w:val="2"/>
      <w:sz w:val="28"/>
    </w:rPr>
  </w:style>
  <w:style w:type="character" w:customStyle="1" w:styleId="UserStyle2">
    <w:name w:val="UserStyle_2"/>
    <w:qFormat/>
    <w:rsid w:val="00233257"/>
    <w:rPr>
      <w:rFonts w:ascii="宋体" w:eastAsia="宋体" w:hAnsi="Courier New"/>
      <w:kern w:val="2"/>
      <w:sz w:val="21"/>
      <w:lang w:val="en-US" w:eastAsia="zh-CN" w:bidi="ar-SA"/>
    </w:rPr>
  </w:style>
  <w:style w:type="character" w:customStyle="1" w:styleId="UserStyle3">
    <w:name w:val="UserStyle_3"/>
    <w:qFormat/>
    <w:rsid w:val="00233257"/>
    <w:rPr>
      <w:rFonts w:ascii="_x000b_x000c_" w:hAnsi="_x000b_x000c_"/>
      <w:sz w:val="24"/>
    </w:rPr>
  </w:style>
  <w:style w:type="character" w:customStyle="1" w:styleId="UserStyle4">
    <w:name w:val="UserStyle_4"/>
    <w:qFormat/>
    <w:rsid w:val="00233257"/>
    <w:rPr>
      <w:b/>
      <w:color w:val="000000"/>
    </w:rPr>
  </w:style>
  <w:style w:type="character" w:customStyle="1" w:styleId="UserStyle5">
    <w:name w:val="UserStyle_5"/>
    <w:qFormat/>
    <w:rsid w:val="00233257"/>
    <w:rPr>
      <w:rFonts w:ascii="Arial" w:hAnsi="Arial"/>
      <w:kern w:val="2"/>
      <w:sz w:val="18"/>
      <w:lang w:val="en-US" w:eastAsia="zh-CN" w:bidi="ar-SA"/>
    </w:rPr>
  </w:style>
  <w:style w:type="character" w:customStyle="1" w:styleId="UserStyle6">
    <w:name w:val="UserStyle_6"/>
    <w:qFormat/>
    <w:rsid w:val="00233257"/>
    <w:rPr>
      <w:rFonts w:ascii="_x000b_x000c_" w:hAnsi="_x000b_x000c_"/>
      <w:color w:val="000000"/>
      <w:sz w:val="18"/>
    </w:rPr>
  </w:style>
  <w:style w:type="character" w:customStyle="1" w:styleId="UserStyle7">
    <w:name w:val="UserStyle_7"/>
    <w:qFormat/>
    <w:rsid w:val="00233257"/>
    <w:rPr>
      <w:rFonts w:ascii="仿宋_GB2312" w:eastAsia="仿宋_GB2312"/>
      <w:kern w:val="2"/>
      <w:sz w:val="32"/>
    </w:rPr>
  </w:style>
  <w:style w:type="character" w:customStyle="1" w:styleId="UserStyle8">
    <w:name w:val="UserStyle_8"/>
    <w:qFormat/>
    <w:rsid w:val="00233257"/>
    <w:rPr>
      <w:rFonts w:ascii="Arial" w:hAnsi="Arial"/>
      <w:kern w:val="2"/>
      <w:sz w:val="18"/>
      <w:lang w:val="en-US" w:eastAsia="zh-CN" w:bidi="ar-SA"/>
    </w:rPr>
  </w:style>
  <w:style w:type="character" w:customStyle="1" w:styleId="UserStyle9">
    <w:name w:val="UserStyle_9"/>
    <w:link w:val="Heading2"/>
    <w:qFormat/>
    <w:rsid w:val="00233257"/>
    <w:rPr>
      <w:rFonts w:ascii="宋体" w:hAnsi="宋体"/>
      <w:kern w:val="2"/>
      <w:sz w:val="28"/>
    </w:rPr>
  </w:style>
  <w:style w:type="character" w:customStyle="1" w:styleId="UserStyle10">
    <w:name w:val="UserStyle_10"/>
    <w:qFormat/>
    <w:rsid w:val="00233257"/>
    <w:rPr>
      <w:rFonts w:eastAsia="宋体"/>
      <w:kern w:val="2"/>
      <w:sz w:val="24"/>
      <w:lang w:val="en-US" w:eastAsia="zh-CN"/>
    </w:rPr>
  </w:style>
  <w:style w:type="character" w:customStyle="1" w:styleId="UserStyle11">
    <w:name w:val="UserStyle_11"/>
    <w:qFormat/>
    <w:rsid w:val="00233257"/>
    <w:rPr>
      <w:rFonts w:eastAsia="宋体"/>
      <w:b/>
      <w:kern w:val="2"/>
      <w:sz w:val="21"/>
      <w:lang w:val="en-US" w:eastAsia="zh-CN"/>
    </w:rPr>
  </w:style>
  <w:style w:type="character" w:customStyle="1" w:styleId="UserStyle12">
    <w:name w:val="UserStyle_12"/>
    <w:qFormat/>
    <w:rsid w:val="00233257"/>
    <w:rPr>
      <w:sz w:val="18"/>
    </w:rPr>
  </w:style>
  <w:style w:type="character" w:customStyle="1" w:styleId="Char">
    <w:name w:val="日期 Char"/>
    <w:link w:val="a5"/>
    <w:qFormat/>
    <w:rsid w:val="00233257"/>
    <w:rPr>
      <w:kern w:val="2"/>
      <w:sz w:val="28"/>
    </w:rPr>
  </w:style>
  <w:style w:type="character" w:customStyle="1" w:styleId="UserStyle14">
    <w:name w:val="UserStyle_14"/>
    <w:qFormat/>
    <w:rsid w:val="00233257"/>
    <w:rPr>
      <w:rFonts w:ascii="Arial" w:hAnsi="Arial"/>
      <w:kern w:val="2"/>
      <w:sz w:val="18"/>
      <w:lang w:val="en-US" w:eastAsia="zh-CN" w:bidi="ar-SA"/>
    </w:rPr>
  </w:style>
  <w:style w:type="character" w:customStyle="1" w:styleId="UserStyle15">
    <w:name w:val="UserStyle_15"/>
    <w:qFormat/>
    <w:rsid w:val="00233257"/>
    <w:rPr>
      <w:color w:val="000000"/>
      <w:sz w:val="18"/>
    </w:rPr>
  </w:style>
  <w:style w:type="character" w:customStyle="1" w:styleId="UserStyle16">
    <w:name w:val="UserStyle_16"/>
    <w:qFormat/>
    <w:rsid w:val="00233257"/>
    <w:rPr>
      <w:rFonts w:ascii="Arial" w:eastAsia="宋体" w:hAnsi="Arial"/>
      <w:b/>
      <w:smallCaps/>
      <w:kern w:val="28"/>
      <w:sz w:val="36"/>
      <w:lang w:val="en-US" w:eastAsia="en-US"/>
    </w:rPr>
  </w:style>
  <w:style w:type="character" w:customStyle="1" w:styleId="UserStyle17">
    <w:name w:val="UserStyle_17"/>
    <w:qFormat/>
    <w:rsid w:val="00233257"/>
    <w:rPr>
      <w:rFonts w:ascii="Arial" w:eastAsia="黑体" w:hAnsi="Arial"/>
      <w:kern w:val="2"/>
      <w:sz w:val="18"/>
      <w:lang w:val="en-US" w:eastAsia="zh-CN"/>
    </w:rPr>
  </w:style>
  <w:style w:type="character" w:customStyle="1" w:styleId="UserStyle18">
    <w:name w:val="UserStyle_18"/>
    <w:qFormat/>
    <w:rsid w:val="00233257"/>
    <w:rPr>
      <w:rFonts w:ascii="宋体" w:eastAsia="宋体" w:hAnsi="宋体"/>
      <w:sz w:val="28"/>
    </w:rPr>
  </w:style>
  <w:style w:type="character" w:customStyle="1" w:styleId="UserStyle19">
    <w:name w:val="UserStyle_19"/>
    <w:basedOn w:val="NormalCharacter"/>
    <w:qFormat/>
    <w:rsid w:val="00233257"/>
    <w:rPr>
      <w:rFonts w:ascii="宋体" w:eastAsia="宋体" w:hAnsi="宋体"/>
      <w:color w:val="000000"/>
      <w:kern w:val="0"/>
      <w:sz w:val="20"/>
      <w:szCs w:val="20"/>
      <w:lang w:eastAsia="en-US"/>
    </w:rPr>
  </w:style>
  <w:style w:type="character" w:customStyle="1" w:styleId="UserStyle20">
    <w:name w:val="UserStyle_20"/>
    <w:qFormat/>
    <w:rsid w:val="00233257"/>
    <w:rPr>
      <w:rFonts w:eastAsia="宋体"/>
      <w:kern w:val="2"/>
      <w:sz w:val="21"/>
      <w:lang w:val="en-US" w:eastAsia="zh-CN"/>
    </w:rPr>
  </w:style>
  <w:style w:type="character" w:customStyle="1" w:styleId="UserStyle21">
    <w:name w:val="UserStyle_21"/>
    <w:link w:val="UserStyle22"/>
    <w:qFormat/>
    <w:rsid w:val="00233257"/>
    <w:rPr>
      <w:rFonts w:ascii="宋体" w:eastAsia="宋体"/>
      <w:kern w:val="2"/>
      <w:sz w:val="28"/>
      <w:lang w:val="en-US" w:eastAsia="zh-CN" w:bidi="ar-SA"/>
    </w:rPr>
  </w:style>
  <w:style w:type="paragraph" w:customStyle="1" w:styleId="UserStyle22">
    <w:name w:val="UserStyle_22"/>
    <w:basedOn w:val="a"/>
    <w:link w:val="UserStyle21"/>
    <w:qFormat/>
    <w:rsid w:val="00233257"/>
    <w:pPr>
      <w:tabs>
        <w:tab w:val="left" w:pos="8520"/>
      </w:tabs>
      <w:spacing w:line="312" w:lineRule="auto"/>
      <w:ind w:right="-210" w:firstLine="556"/>
    </w:pPr>
    <w:rPr>
      <w:rFonts w:ascii="宋体"/>
    </w:rPr>
  </w:style>
  <w:style w:type="character" w:customStyle="1" w:styleId="UserStyle23">
    <w:name w:val="UserStyle_23"/>
    <w:qFormat/>
    <w:rsid w:val="00233257"/>
    <w:rPr>
      <w:rFonts w:eastAsia="宋体"/>
      <w:kern w:val="2"/>
      <w:sz w:val="18"/>
      <w:lang w:val="en-US" w:eastAsia="zh-CN"/>
    </w:rPr>
  </w:style>
  <w:style w:type="character" w:customStyle="1" w:styleId="UserStyle24">
    <w:name w:val="UserStyle_24"/>
    <w:qFormat/>
    <w:rsid w:val="00233257"/>
    <w:rPr>
      <w:color w:val="77FFFF"/>
      <w:sz w:val="24"/>
    </w:rPr>
  </w:style>
  <w:style w:type="character" w:customStyle="1" w:styleId="UserStyle25">
    <w:name w:val="UserStyle_25"/>
    <w:qFormat/>
    <w:rsid w:val="00233257"/>
    <w:rPr>
      <w:rFonts w:ascii="宋体" w:eastAsia="宋体" w:hAnsi="宋体"/>
      <w:kern w:val="2"/>
      <w:sz w:val="24"/>
      <w:lang w:val="en-US" w:eastAsia="zh-CN" w:bidi="ar-SA"/>
    </w:rPr>
  </w:style>
  <w:style w:type="paragraph" w:customStyle="1" w:styleId="UserStyle26">
    <w:name w:val="UserStyle_26"/>
    <w:basedOn w:val="a"/>
    <w:qFormat/>
    <w:rsid w:val="00233257"/>
    <w:pPr>
      <w:spacing w:line="300" w:lineRule="auto"/>
      <w:ind w:firstLineChars="200" w:firstLine="200"/>
    </w:pPr>
    <w:rPr>
      <w:sz w:val="24"/>
    </w:rPr>
  </w:style>
  <w:style w:type="paragraph" w:customStyle="1" w:styleId="UserStyle27">
    <w:name w:val="UserStyle_27"/>
    <w:basedOn w:val="a"/>
    <w:qFormat/>
    <w:rsid w:val="00233257"/>
    <w:pPr>
      <w:spacing w:line="240" w:lineRule="atLeast"/>
      <w:ind w:left="420" w:firstLine="420"/>
    </w:pPr>
    <w:rPr>
      <w:kern w:val="0"/>
      <w:sz w:val="21"/>
    </w:rPr>
  </w:style>
  <w:style w:type="paragraph" w:customStyle="1" w:styleId="UserStyle28">
    <w:name w:val="UserStyle_28"/>
    <w:basedOn w:val="a8"/>
    <w:next w:val="a"/>
    <w:qFormat/>
    <w:rsid w:val="00233257"/>
    <w:pPr>
      <w:spacing w:before="240" w:after="720"/>
    </w:pPr>
    <w:rPr>
      <w:sz w:val="28"/>
    </w:rPr>
  </w:style>
  <w:style w:type="paragraph" w:customStyle="1" w:styleId="List4">
    <w:name w:val="List4"/>
    <w:basedOn w:val="a"/>
    <w:qFormat/>
    <w:rsid w:val="00233257"/>
    <w:pPr>
      <w:snapToGrid w:val="0"/>
      <w:spacing w:line="360" w:lineRule="auto"/>
      <w:ind w:leftChars="600" w:left="100" w:hangingChars="200" w:hanging="200"/>
    </w:pPr>
    <w:rPr>
      <w:sz w:val="24"/>
    </w:rPr>
  </w:style>
  <w:style w:type="paragraph" w:customStyle="1" w:styleId="UserStyle29">
    <w:name w:val="UserStyle_29"/>
    <w:basedOn w:val="a"/>
    <w:qFormat/>
    <w:rsid w:val="00233257"/>
    <w:pPr>
      <w:numPr>
        <w:numId w:val="1"/>
      </w:numPr>
      <w:tabs>
        <w:tab w:val="left" w:pos="425"/>
      </w:tabs>
    </w:pPr>
    <w:rPr>
      <w:rFonts w:ascii="Tahoma" w:hAnsi="Tahoma"/>
      <w:sz w:val="24"/>
    </w:rPr>
  </w:style>
  <w:style w:type="paragraph" w:customStyle="1" w:styleId="UserStyle30">
    <w:name w:val="UserStyle_30"/>
    <w:basedOn w:val="a"/>
    <w:qFormat/>
    <w:rsid w:val="00233257"/>
    <w:pPr>
      <w:spacing w:line="360" w:lineRule="auto"/>
      <w:ind w:left="480" w:firstLineChars="200" w:firstLine="200"/>
    </w:pPr>
    <w:rPr>
      <w:kern w:val="0"/>
      <w:sz w:val="24"/>
    </w:rPr>
  </w:style>
  <w:style w:type="paragraph" w:customStyle="1" w:styleId="TOC6">
    <w:name w:val="TOC6"/>
    <w:basedOn w:val="a"/>
    <w:next w:val="a"/>
    <w:qFormat/>
    <w:rsid w:val="00233257"/>
    <w:pPr>
      <w:ind w:leftChars="1000" w:left="2100"/>
    </w:pPr>
  </w:style>
  <w:style w:type="paragraph" w:customStyle="1" w:styleId="UserStyle31">
    <w:name w:val="UserStyle_31"/>
    <w:basedOn w:val="a"/>
    <w:qFormat/>
    <w:rsid w:val="00233257"/>
    <w:pPr>
      <w:spacing w:line="440" w:lineRule="exact"/>
      <w:ind w:firstLine="420"/>
    </w:pPr>
    <w:rPr>
      <w:rFonts w:ascii="Arial Narrow" w:hAnsi="Arial Narrow"/>
      <w:kern w:val="0"/>
      <w:sz w:val="24"/>
    </w:rPr>
  </w:style>
  <w:style w:type="paragraph" w:customStyle="1" w:styleId="UserStyle32">
    <w:name w:val="UserStyle_32"/>
    <w:basedOn w:val="UserStyle33"/>
    <w:qFormat/>
    <w:rsid w:val="00233257"/>
    <w:pPr>
      <w:spacing w:line="360" w:lineRule="auto"/>
      <w:ind w:left="1407" w:hanging="1047"/>
      <w:jc w:val="left"/>
    </w:pPr>
    <w:rPr>
      <w:rFonts w:eastAsia="仿宋_GB2312"/>
    </w:rPr>
  </w:style>
  <w:style w:type="paragraph" w:customStyle="1" w:styleId="UserStyle33">
    <w:name w:val="UserStyle_33"/>
    <w:basedOn w:val="a"/>
    <w:qFormat/>
    <w:rsid w:val="00233257"/>
    <w:pPr>
      <w:snapToGrid w:val="0"/>
      <w:spacing w:line="440" w:lineRule="exact"/>
      <w:ind w:firstLine="567"/>
    </w:pPr>
    <w:rPr>
      <w:rFonts w:ascii="Arial Narrow" w:hAnsi="Arial Narrow"/>
      <w:kern w:val="0"/>
      <w:sz w:val="24"/>
    </w:rPr>
  </w:style>
  <w:style w:type="paragraph" w:customStyle="1" w:styleId="UserStyle34">
    <w:name w:val="UserStyle_34"/>
    <w:basedOn w:val="a"/>
    <w:qFormat/>
    <w:rsid w:val="00233257"/>
    <w:rPr>
      <w:sz w:val="21"/>
    </w:rPr>
  </w:style>
  <w:style w:type="paragraph" w:customStyle="1" w:styleId="Acetate">
    <w:name w:val="Acetate"/>
    <w:basedOn w:val="a"/>
    <w:qFormat/>
    <w:rsid w:val="00233257"/>
    <w:rPr>
      <w:sz w:val="18"/>
    </w:rPr>
  </w:style>
  <w:style w:type="paragraph" w:customStyle="1" w:styleId="UserStyle35">
    <w:name w:val="UserStyle_35"/>
    <w:basedOn w:val="a"/>
    <w:qFormat/>
    <w:rsid w:val="00233257"/>
    <w:pPr>
      <w:spacing w:before="100" w:beforeAutospacing="1" w:after="100" w:afterAutospacing="1"/>
      <w:jc w:val="left"/>
    </w:pPr>
    <w:rPr>
      <w:rFonts w:ascii="宋体" w:hAnsi="宋体"/>
      <w:kern w:val="0"/>
      <w:sz w:val="21"/>
    </w:rPr>
  </w:style>
  <w:style w:type="paragraph" w:customStyle="1" w:styleId="UserStyle36">
    <w:name w:val="UserStyle_36"/>
    <w:basedOn w:val="Heading1"/>
    <w:qFormat/>
    <w:rsid w:val="00233257"/>
    <w:pPr>
      <w:keepLines/>
      <w:pageBreakBefore/>
      <w:tabs>
        <w:tab w:val="left" w:pos="432"/>
      </w:tabs>
      <w:spacing w:before="340" w:after="330" w:line="578" w:lineRule="atLeast"/>
      <w:jc w:val="both"/>
      <w:textAlignment w:val="bottom"/>
    </w:pPr>
    <w:rPr>
      <w:rFonts w:ascii="宋体" w:hAnsi="宋体"/>
      <w:b/>
      <w:kern w:val="44"/>
      <w:sz w:val="36"/>
    </w:rPr>
  </w:style>
  <w:style w:type="paragraph" w:customStyle="1" w:styleId="UserStyle37">
    <w:name w:val="UserStyle_37"/>
    <w:basedOn w:val="Heading4"/>
    <w:qFormat/>
    <w:rsid w:val="00233257"/>
    <w:pPr>
      <w:numPr>
        <w:numId w:val="2"/>
      </w:numPr>
      <w:spacing w:line="400" w:lineRule="exact"/>
      <w:jc w:val="center"/>
    </w:pPr>
    <w:rPr>
      <w:b w:val="0"/>
      <w:sz w:val="44"/>
    </w:rPr>
  </w:style>
  <w:style w:type="paragraph" w:customStyle="1" w:styleId="UserStyle38">
    <w:name w:val="UserStyle_38"/>
    <w:basedOn w:val="a"/>
    <w:qFormat/>
    <w:rsid w:val="00233257"/>
    <w:pPr>
      <w:tabs>
        <w:tab w:val="left" w:pos="1260"/>
      </w:tabs>
      <w:spacing w:line="360" w:lineRule="auto"/>
      <w:jc w:val="left"/>
    </w:pPr>
    <w:rPr>
      <w:kern w:val="0"/>
      <w:sz w:val="24"/>
    </w:rPr>
  </w:style>
  <w:style w:type="paragraph" w:customStyle="1" w:styleId="List2">
    <w:name w:val="List2"/>
    <w:basedOn w:val="a"/>
    <w:qFormat/>
    <w:rsid w:val="00233257"/>
    <w:pPr>
      <w:snapToGrid w:val="0"/>
      <w:spacing w:line="360" w:lineRule="auto"/>
      <w:ind w:leftChars="200" w:left="100" w:hangingChars="200" w:hanging="200"/>
    </w:pPr>
    <w:rPr>
      <w:sz w:val="24"/>
    </w:rPr>
  </w:style>
  <w:style w:type="paragraph" w:customStyle="1" w:styleId="UserStyle39">
    <w:name w:val="UserStyle_39"/>
    <w:qFormat/>
    <w:rsid w:val="00233257"/>
    <w:pPr>
      <w:snapToGrid w:val="0"/>
      <w:spacing w:before="80" w:after="80"/>
      <w:textAlignment w:val="baseline"/>
    </w:pPr>
    <w:rPr>
      <w:rFonts w:ascii="Arial" w:hAnsi="Arial" w:cstheme="minorBidi"/>
      <w:kern w:val="2"/>
      <w:sz w:val="18"/>
    </w:rPr>
  </w:style>
  <w:style w:type="paragraph" w:customStyle="1" w:styleId="UserStyle40">
    <w:name w:val="UserStyle_40"/>
    <w:basedOn w:val="a"/>
    <w:qFormat/>
    <w:rsid w:val="00233257"/>
    <w:rPr>
      <w:rFonts w:ascii="Tahoma" w:hAnsi="Tahoma"/>
      <w:sz w:val="21"/>
    </w:rPr>
  </w:style>
  <w:style w:type="paragraph" w:customStyle="1" w:styleId="ListNumber3">
    <w:name w:val="ListNumber3"/>
    <w:basedOn w:val="a"/>
    <w:qFormat/>
    <w:rsid w:val="00233257"/>
    <w:pPr>
      <w:tabs>
        <w:tab w:val="left" w:pos="2120"/>
      </w:tabs>
      <w:snapToGrid w:val="0"/>
      <w:spacing w:line="360" w:lineRule="auto"/>
      <w:ind w:left="2120" w:hanging="720"/>
    </w:pPr>
    <w:rPr>
      <w:sz w:val="24"/>
    </w:rPr>
  </w:style>
  <w:style w:type="paragraph" w:customStyle="1" w:styleId="UserStyle41">
    <w:name w:val="UserStyle_41"/>
    <w:basedOn w:val="Heading4"/>
    <w:qFormat/>
    <w:rsid w:val="00233257"/>
    <w:pPr>
      <w:numPr>
        <w:numId w:val="3"/>
      </w:numPr>
      <w:spacing w:before="500" w:after="260" w:line="560" w:lineRule="atLeast"/>
    </w:pPr>
  </w:style>
  <w:style w:type="paragraph" w:customStyle="1" w:styleId="UserStyle42">
    <w:name w:val="UserStyle_42"/>
    <w:basedOn w:val="a"/>
    <w:qFormat/>
    <w:rsid w:val="00233257"/>
    <w:pPr>
      <w:spacing w:line="360" w:lineRule="auto"/>
      <w:ind w:leftChars="225" w:left="540" w:firstLineChars="225" w:firstLine="540"/>
    </w:pPr>
    <w:rPr>
      <w:sz w:val="24"/>
    </w:rPr>
  </w:style>
  <w:style w:type="paragraph" w:customStyle="1" w:styleId="UserStyle43">
    <w:name w:val="UserStyle_43"/>
    <w:basedOn w:val="a"/>
    <w:qFormat/>
    <w:rsid w:val="00233257"/>
    <w:pPr>
      <w:spacing w:after="160" w:line="240" w:lineRule="exact"/>
      <w:jc w:val="left"/>
    </w:pPr>
    <w:rPr>
      <w:rFonts w:ascii="Verdana" w:hAnsi="Verdana"/>
      <w:kern w:val="0"/>
      <w:sz w:val="20"/>
      <w:lang w:eastAsia="en-US"/>
    </w:rPr>
  </w:style>
  <w:style w:type="paragraph" w:customStyle="1" w:styleId="AnnotationSubject">
    <w:name w:val="AnnotationSubject"/>
    <w:basedOn w:val="AnnotationText"/>
    <w:next w:val="AnnotationText"/>
    <w:qFormat/>
    <w:rsid w:val="00233257"/>
    <w:pPr>
      <w:spacing w:line="240" w:lineRule="auto"/>
    </w:pPr>
    <w:rPr>
      <w:rFonts w:eastAsia="宋体"/>
      <w:b/>
      <w:kern w:val="2"/>
      <w:sz w:val="21"/>
      <w:lang w:eastAsia="zh-CN"/>
    </w:rPr>
  </w:style>
  <w:style w:type="paragraph" w:customStyle="1" w:styleId="AnnotationText">
    <w:name w:val="AnnotationText"/>
    <w:basedOn w:val="a"/>
    <w:qFormat/>
    <w:rsid w:val="00233257"/>
    <w:pPr>
      <w:tabs>
        <w:tab w:val="left" w:pos="1134"/>
      </w:tabs>
      <w:snapToGrid w:val="0"/>
      <w:spacing w:line="280" w:lineRule="atLeast"/>
      <w:jc w:val="left"/>
    </w:pPr>
    <w:rPr>
      <w:rFonts w:eastAsia="PMingLiU"/>
      <w:kern w:val="0"/>
      <w:sz w:val="24"/>
      <w:lang w:eastAsia="zh-TW"/>
    </w:rPr>
  </w:style>
  <w:style w:type="paragraph" w:customStyle="1" w:styleId="UserStyle44">
    <w:name w:val="UserStyle_44"/>
    <w:basedOn w:val="a"/>
    <w:qFormat/>
    <w:rsid w:val="00233257"/>
    <w:pPr>
      <w:jc w:val="left"/>
    </w:pPr>
    <w:rPr>
      <w:kern w:val="0"/>
      <w:sz w:val="24"/>
    </w:rPr>
  </w:style>
  <w:style w:type="paragraph" w:customStyle="1" w:styleId="TOC5">
    <w:name w:val="TOC5"/>
    <w:basedOn w:val="a"/>
    <w:next w:val="a"/>
    <w:qFormat/>
    <w:rsid w:val="00233257"/>
    <w:pPr>
      <w:ind w:leftChars="800" w:left="1680"/>
    </w:pPr>
  </w:style>
  <w:style w:type="paragraph" w:customStyle="1" w:styleId="UserStyle45">
    <w:name w:val="UserStyle_45"/>
    <w:qFormat/>
    <w:rsid w:val="00233257"/>
    <w:pPr>
      <w:snapToGrid w:val="0"/>
      <w:spacing w:before="80" w:after="80"/>
      <w:textAlignment w:val="baseline"/>
    </w:pPr>
    <w:rPr>
      <w:rFonts w:ascii="Arial" w:hAnsi="Arial" w:cstheme="minorBidi"/>
      <w:kern w:val="2"/>
      <w:sz w:val="18"/>
    </w:rPr>
  </w:style>
  <w:style w:type="paragraph" w:customStyle="1" w:styleId="UserStyle46">
    <w:name w:val="UserStyle_46"/>
    <w:basedOn w:val="Heading1"/>
    <w:qFormat/>
    <w:rsid w:val="00233257"/>
    <w:pPr>
      <w:keepLines/>
      <w:spacing w:before="120" w:line="360" w:lineRule="auto"/>
    </w:pPr>
    <w:rPr>
      <w:rFonts w:eastAsia="宋体"/>
      <w:b/>
      <w:kern w:val="44"/>
      <w:sz w:val="32"/>
    </w:rPr>
  </w:style>
  <w:style w:type="paragraph" w:customStyle="1" w:styleId="BodyTextIndent">
    <w:name w:val="BodyTextIndent"/>
    <w:basedOn w:val="a"/>
    <w:qFormat/>
    <w:rsid w:val="00233257"/>
    <w:pPr>
      <w:spacing w:line="700" w:lineRule="exact"/>
      <w:ind w:left="960"/>
    </w:pPr>
    <w:rPr>
      <w:sz w:val="44"/>
    </w:rPr>
  </w:style>
  <w:style w:type="paragraph" w:customStyle="1" w:styleId="UserStyle47">
    <w:name w:val="UserStyle_47"/>
    <w:basedOn w:val="a"/>
    <w:next w:val="a"/>
    <w:qFormat/>
    <w:rsid w:val="00233257"/>
    <w:pPr>
      <w:spacing w:line="360" w:lineRule="auto"/>
    </w:pPr>
    <w:rPr>
      <w:rFonts w:eastAsia="黑体"/>
      <w:sz w:val="20"/>
    </w:rPr>
  </w:style>
  <w:style w:type="paragraph" w:customStyle="1" w:styleId="TOC1">
    <w:name w:val="TOC1"/>
    <w:basedOn w:val="a"/>
    <w:next w:val="a"/>
    <w:qFormat/>
    <w:rsid w:val="00233257"/>
    <w:pPr>
      <w:tabs>
        <w:tab w:val="left" w:pos="1260"/>
        <w:tab w:val="left" w:pos="1685"/>
        <w:tab w:val="right" w:leader="dot" w:pos="8400"/>
      </w:tabs>
      <w:spacing w:line="320" w:lineRule="exact"/>
      <w:ind w:firstLineChars="100" w:firstLine="280"/>
    </w:pPr>
  </w:style>
  <w:style w:type="paragraph" w:customStyle="1" w:styleId="UserStyle48">
    <w:name w:val="UserStyle_48"/>
    <w:basedOn w:val="a"/>
    <w:qFormat/>
    <w:rsid w:val="00233257"/>
    <w:pPr>
      <w:pBdr>
        <w:left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BodyTextIndent3">
    <w:name w:val="BodyTextIndent3"/>
    <w:basedOn w:val="a"/>
    <w:qFormat/>
    <w:rsid w:val="00233257"/>
    <w:pPr>
      <w:spacing w:line="360" w:lineRule="auto"/>
      <w:ind w:firstLine="632"/>
    </w:pPr>
    <w:rPr>
      <w:rFonts w:ascii="黑体" w:eastAsia="黑体"/>
    </w:rPr>
  </w:style>
  <w:style w:type="paragraph" w:customStyle="1" w:styleId="UserStyle49">
    <w:name w:val="UserStyle_49"/>
    <w:qFormat/>
    <w:rsid w:val="00233257"/>
    <w:pPr>
      <w:textAlignment w:val="baseline"/>
    </w:pPr>
    <w:rPr>
      <w:rFonts w:ascii="楷体à.ā" w:eastAsia="楷体à.ā" w:cstheme="minorBidi"/>
      <w:color w:val="000000"/>
      <w:sz w:val="24"/>
      <w:szCs w:val="22"/>
    </w:rPr>
  </w:style>
  <w:style w:type="paragraph" w:customStyle="1" w:styleId="UserStyle50">
    <w:name w:val="UserStyle_50"/>
    <w:basedOn w:val="a"/>
    <w:qFormat/>
    <w:rsid w:val="00233257"/>
    <w:rPr>
      <w:rFonts w:ascii="Tahoma" w:hAnsi="Tahoma"/>
      <w:sz w:val="24"/>
    </w:rPr>
  </w:style>
  <w:style w:type="paragraph" w:customStyle="1" w:styleId="UserStyle51">
    <w:name w:val="UserStyle_51"/>
    <w:basedOn w:val="a"/>
    <w:qFormat/>
    <w:rsid w:val="00233257"/>
    <w:pPr>
      <w:spacing w:before="60" w:after="60" w:line="360" w:lineRule="auto"/>
      <w:ind w:leftChars="200" w:left="200" w:firstLineChars="200" w:firstLine="200"/>
    </w:pPr>
    <w:rPr>
      <w:sz w:val="24"/>
    </w:rPr>
  </w:style>
  <w:style w:type="paragraph" w:customStyle="1" w:styleId="UserStyle52">
    <w:name w:val="UserStyle_52"/>
    <w:qFormat/>
    <w:rsid w:val="00233257"/>
    <w:pPr>
      <w:tabs>
        <w:tab w:val="left" w:pos="1644"/>
      </w:tabs>
      <w:ind w:left="1644" w:hanging="510"/>
      <w:textAlignment w:val="baseline"/>
    </w:pPr>
    <w:rPr>
      <w:rFonts w:ascii="Arial" w:hAnsi="Arial" w:cstheme="minorBidi"/>
      <w:sz w:val="21"/>
    </w:rPr>
  </w:style>
  <w:style w:type="paragraph" w:customStyle="1" w:styleId="BodyText3">
    <w:name w:val="BodyText3"/>
    <w:basedOn w:val="a"/>
    <w:qFormat/>
    <w:rsid w:val="00233257"/>
    <w:pPr>
      <w:snapToGrid w:val="0"/>
      <w:spacing w:after="120" w:line="360" w:lineRule="auto"/>
    </w:pPr>
    <w:rPr>
      <w:sz w:val="16"/>
    </w:rPr>
  </w:style>
  <w:style w:type="paragraph" w:customStyle="1" w:styleId="Index1">
    <w:name w:val="Index1"/>
    <w:basedOn w:val="a"/>
    <w:next w:val="a"/>
    <w:qFormat/>
    <w:rsid w:val="00233257"/>
    <w:pPr>
      <w:spacing w:line="240" w:lineRule="atLeast"/>
    </w:pPr>
    <w:rPr>
      <w:rFonts w:ascii="宋体"/>
      <w:kern w:val="0"/>
      <w:sz w:val="21"/>
    </w:rPr>
  </w:style>
  <w:style w:type="paragraph" w:customStyle="1" w:styleId="UserStyle53">
    <w:name w:val="UserStyle_53"/>
    <w:basedOn w:val="a"/>
    <w:qFormat/>
    <w:rsid w:val="00233257"/>
    <w:pPr>
      <w:spacing w:line="240" w:lineRule="atLeast"/>
      <w:jc w:val="center"/>
    </w:pPr>
    <w:rPr>
      <w:sz w:val="21"/>
    </w:rPr>
  </w:style>
  <w:style w:type="paragraph" w:customStyle="1" w:styleId="ListContinue4">
    <w:name w:val="ListContinue4"/>
    <w:basedOn w:val="a"/>
    <w:qFormat/>
    <w:rsid w:val="00233257"/>
    <w:pPr>
      <w:snapToGrid w:val="0"/>
      <w:spacing w:after="120" w:line="360" w:lineRule="auto"/>
      <w:ind w:leftChars="800" w:left="1680"/>
    </w:pPr>
    <w:rPr>
      <w:sz w:val="24"/>
    </w:rPr>
  </w:style>
  <w:style w:type="paragraph" w:customStyle="1" w:styleId="UserStyle54">
    <w:name w:val="UserStyle_54"/>
    <w:basedOn w:val="a"/>
    <w:qFormat/>
    <w:rsid w:val="00233257"/>
    <w:pPr>
      <w:snapToGrid w:val="0"/>
      <w:spacing w:before="60" w:line="180" w:lineRule="exact"/>
      <w:jc w:val="center"/>
    </w:pPr>
    <w:rPr>
      <w:sz w:val="21"/>
    </w:rPr>
  </w:style>
  <w:style w:type="paragraph" w:customStyle="1" w:styleId="TOC7">
    <w:name w:val="TOC7"/>
    <w:basedOn w:val="a"/>
    <w:next w:val="a"/>
    <w:qFormat/>
    <w:rsid w:val="00233257"/>
    <w:pPr>
      <w:ind w:leftChars="1200" w:left="2520"/>
    </w:pPr>
  </w:style>
  <w:style w:type="paragraph" w:customStyle="1" w:styleId="TOAHeading">
    <w:name w:val="TOAHeading"/>
    <w:basedOn w:val="a"/>
    <w:next w:val="a"/>
    <w:qFormat/>
    <w:rsid w:val="00233257"/>
    <w:pPr>
      <w:spacing w:before="120"/>
    </w:pPr>
    <w:rPr>
      <w:rFonts w:ascii="Arial" w:hAnsi="Arial"/>
      <w:sz w:val="24"/>
    </w:rPr>
  </w:style>
  <w:style w:type="paragraph" w:customStyle="1" w:styleId="UserStyle55">
    <w:name w:val="UserStyle_55"/>
    <w:qFormat/>
    <w:rsid w:val="00233257"/>
    <w:pPr>
      <w:numPr>
        <w:numId w:val="4"/>
      </w:numPr>
      <w:tabs>
        <w:tab w:val="left" w:pos="397"/>
      </w:tabs>
      <w:spacing w:before="40" w:after="40"/>
      <w:jc w:val="both"/>
    </w:pPr>
    <w:rPr>
      <w:rFonts w:ascii="Arial" w:hAnsi="Arial" w:cstheme="minorBidi"/>
      <w:sz w:val="18"/>
    </w:rPr>
  </w:style>
  <w:style w:type="paragraph" w:customStyle="1" w:styleId="ListBullet4">
    <w:name w:val="ListBullet4"/>
    <w:basedOn w:val="a"/>
    <w:qFormat/>
    <w:rsid w:val="00233257"/>
    <w:pPr>
      <w:numPr>
        <w:numId w:val="5"/>
      </w:numPr>
      <w:tabs>
        <w:tab w:val="left" w:pos="1134"/>
      </w:tabs>
      <w:snapToGrid w:val="0"/>
      <w:spacing w:before="120" w:line="280" w:lineRule="atLeast"/>
      <w:ind w:left="1418" w:hanging="284"/>
      <w:jc w:val="left"/>
    </w:pPr>
    <w:rPr>
      <w:rFonts w:ascii="宋体"/>
      <w:kern w:val="0"/>
      <w:sz w:val="22"/>
    </w:rPr>
  </w:style>
  <w:style w:type="paragraph" w:customStyle="1" w:styleId="UserStyle56">
    <w:name w:val="UserStyle_56"/>
    <w:next w:val="a"/>
    <w:qFormat/>
    <w:rsid w:val="00233257"/>
    <w:pPr>
      <w:snapToGrid w:val="0"/>
      <w:spacing w:before="80" w:after="320"/>
      <w:ind w:left="1134"/>
      <w:jc w:val="center"/>
      <w:textAlignment w:val="baseline"/>
    </w:pPr>
    <w:rPr>
      <w:rFonts w:ascii="Arial" w:eastAsia="黑体" w:hAnsi="Arial" w:cstheme="minorBidi"/>
      <w:sz w:val="18"/>
    </w:rPr>
  </w:style>
  <w:style w:type="paragraph" w:customStyle="1" w:styleId="UserStyle57">
    <w:name w:val="UserStyle_57"/>
    <w:basedOn w:val="a8"/>
    <w:qFormat/>
    <w:rsid w:val="00233257"/>
    <w:pPr>
      <w:spacing w:before="720"/>
    </w:pPr>
  </w:style>
  <w:style w:type="paragraph" w:customStyle="1" w:styleId="UserStyle58">
    <w:name w:val="UserStyle_58"/>
    <w:basedOn w:val="a"/>
    <w:qFormat/>
    <w:rsid w:val="00233257"/>
    <w:rPr>
      <w:rFonts w:ascii="Tahoma" w:hAnsi="Tahoma"/>
      <w:sz w:val="24"/>
      <w:szCs w:val="24"/>
    </w:rPr>
  </w:style>
  <w:style w:type="paragraph" w:customStyle="1" w:styleId="UserStyle59">
    <w:name w:val="UserStyle_59"/>
    <w:basedOn w:val="a"/>
    <w:next w:val="a"/>
    <w:qFormat/>
    <w:rsid w:val="00233257"/>
    <w:pPr>
      <w:tabs>
        <w:tab w:val="left" w:pos="851"/>
      </w:tabs>
      <w:ind w:left="425" w:hanging="425"/>
    </w:pPr>
    <w:rPr>
      <w:rFonts w:eastAsia="黑体"/>
      <w:b/>
      <w:sz w:val="32"/>
    </w:rPr>
  </w:style>
  <w:style w:type="paragraph" w:customStyle="1" w:styleId="UserStyle60">
    <w:name w:val="UserStyle_60"/>
    <w:basedOn w:val="a"/>
    <w:next w:val="a"/>
    <w:qFormat/>
    <w:rsid w:val="00233257"/>
    <w:pPr>
      <w:tabs>
        <w:tab w:val="left" w:pos="1134"/>
      </w:tabs>
      <w:spacing w:line="300" w:lineRule="auto"/>
      <w:ind w:left="1361" w:hanging="1361"/>
    </w:pPr>
    <w:rPr>
      <w:rFonts w:ascii="Arial" w:eastAsia="黑体" w:hAnsi="Arial"/>
      <w:kern w:val="0"/>
    </w:rPr>
  </w:style>
  <w:style w:type="paragraph" w:customStyle="1" w:styleId="BodyText1I">
    <w:name w:val="BodyText1I"/>
    <w:basedOn w:val="a"/>
    <w:qFormat/>
    <w:rsid w:val="00233257"/>
    <w:pPr>
      <w:spacing w:line="360" w:lineRule="auto"/>
      <w:ind w:firstLine="420"/>
    </w:pPr>
    <w:rPr>
      <w:rFonts w:ascii="宋体" w:hAnsi="宋体"/>
      <w:sz w:val="24"/>
    </w:rPr>
  </w:style>
  <w:style w:type="paragraph" w:customStyle="1" w:styleId="UserStyle61">
    <w:name w:val="UserStyle_61"/>
    <w:basedOn w:val="a"/>
    <w:qFormat/>
    <w:rsid w:val="00233257"/>
    <w:pPr>
      <w:spacing w:line="360" w:lineRule="atLeast"/>
    </w:pPr>
    <w:rPr>
      <w:rFonts w:ascii="文鼎粗黑" w:eastAsia="文鼎粗黑"/>
      <w:kern w:val="0"/>
      <w:sz w:val="22"/>
    </w:rPr>
  </w:style>
  <w:style w:type="paragraph" w:customStyle="1" w:styleId="ToCaption">
    <w:name w:val="ToCaption"/>
    <w:basedOn w:val="a"/>
    <w:next w:val="a"/>
    <w:qFormat/>
    <w:rsid w:val="00233257"/>
    <w:pPr>
      <w:tabs>
        <w:tab w:val="right" w:leader="dot" w:pos="8640"/>
      </w:tabs>
      <w:spacing w:line="360" w:lineRule="auto"/>
      <w:ind w:left="400" w:hanging="400"/>
    </w:pPr>
    <w:rPr>
      <w:sz w:val="24"/>
    </w:rPr>
  </w:style>
  <w:style w:type="paragraph" w:customStyle="1" w:styleId="ListContinue3">
    <w:name w:val="ListContinue3"/>
    <w:basedOn w:val="a"/>
    <w:qFormat/>
    <w:rsid w:val="00233257"/>
    <w:pPr>
      <w:snapToGrid w:val="0"/>
      <w:spacing w:after="120" w:line="360" w:lineRule="auto"/>
      <w:ind w:leftChars="600" w:left="1260"/>
    </w:pPr>
    <w:rPr>
      <w:sz w:val="24"/>
    </w:rPr>
  </w:style>
  <w:style w:type="paragraph" w:customStyle="1" w:styleId="UserStyle62">
    <w:name w:val="UserStyle_62"/>
    <w:basedOn w:val="a"/>
    <w:next w:val="a"/>
    <w:qFormat/>
    <w:rsid w:val="00233257"/>
    <w:pPr>
      <w:tabs>
        <w:tab w:val="left" w:pos="420"/>
        <w:tab w:val="left" w:pos="567"/>
        <w:tab w:val="left" w:pos="720"/>
      </w:tabs>
      <w:snapToGrid w:val="0"/>
      <w:spacing w:before="120" w:after="120" w:line="320" w:lineRule="atLeast"/>
      <w:ind w:left="420" w:hanging="420"/>
      <w:jc w:val="center"/>
    </w:pPr>
    <w:rPr>
      <w:rFonts w:eastAsia="仿宋_GB2312"/>
      <w:kern w:val="0"/>
      <w:sz w:val="24"/>
    </w:rPr>
  </w:style>
  <w:style w:type="paragraph" w:customStyle="1" w:styleId="TOC9">
    <w:name w:val="TOC9"/>
    <w:basedOn w:val="a"/>
    <w:next w:val="a"/>
    <w:qFormat/>
    <w:rsid w:val="00233257"/>
    <w:pPr>
      <w:ind w:leftChars="1600" w:left="3360"/>
    </w:pPr>
  </w:style>
  <w:style w:type="paragraph" w:customStyle="1" w:styleId="UserStyle63">
    <w:name w:val="UserStyle_63"/>
    <w:basedOn w:val="NavPane"/>
    <w:qFormat/>
    <w:rsid w:val="00233257"/>
    <w:rPr>
      <w:rFonts w:ascii="宋体" w:hAnsi="Tahoma"/>
    </w:rPr>
  </w:style>
  <w:style w:type="paragraph" w:customStyle="1" w:styleId="NavPane">
    <w:name w:val="NavPane"/>
    <w:basedOn w:val="a"/>
    <w:qFormat/>
    <w:rsid w:val="00233257"/>
    <w:pPr>
      <w:shd w:val="clear" w:color="auto" w:fill="000080"/>
    </w:pPr>
  </w:style>
  <w:style w:type="paragraph" w:customStyle="1" w:styleId="UserStyle64">
    <w:name w:val="UserStyle_64"/>
    <w:basedOn w:val="a"/>
    <w:qFormat/>
    <w:rsid w:val="00233257"/>
    <w:pPr>
      <w:spacing w:before="120"/>
      <w:ind w:firstLine="420"/>
    </w:pPr>
    <w:rPr>
      <w:sz w:val="24"/>
    </w:rPr>
  </w:style>
  <w:style w:type="paragraph" w:customStyle="1" w:styleId="UserStyle65">
    <w:name w:val="UserStyle_65"/>
    <w:basedOn w:val="a"/>
    <w:qFormat/>
    <w:rsid w:val="00233257"/>
    <w:pPr>
      <w:snapToGrid w:val="0"/>
      <w:spacing w:line="360" w:lineRule="auto"/>
      <w:ind w:firstLine="420"/>
    </w:pPr>
    <w:rPr>
      <w:sz w:val="24"/>
    </w:rPr>
  </w:style>
  <w:style w:type="paragraph" w:customStyle="1" w:styleId="List5">
    <w:name w:val="List5"/>
    <w:basedOn w:val="a"/>
    <w:qFormat/>
    <w:rsid w:val="00233257"/>
    <w:pPr>
      <w:snapToGrid w:val="0"/>
      <w:spacing w:line="360" w:lineRule="auto"/>
      <w:ind w:leftChars="800" w:left="100" w:hangingChars="200" w:hanging="200"/>
    </w:pPr>
    <w:rPr>
      <w:sz w:val="24"/>
    </w:rPr>
  </w:style>
  <w:style w:type="paragraph" w:customStyle="1" w:styleId="TOC4">
    <w:name w:val="TOC4"/>
    <w:basedOn w:val="a"/>
    <w:next w:val="a"/>
    <w:qFormat/>
    <w:rsid w:val="00233257"/>
    <w:pPr>
      <w:ind w:leftChars="600" w:left="1260"/>
    </w:pPr>
  </w:style>
  <w:style w:type="paragraph" w:customStyle="1" w:styleId="UserStyle66">
    <w:name w:val="UserStyle_66"/>
    <w:basedOn w:val="a"/>
    <w:qFormat/>
    <w:rsid w:val="00233257"/>
    <w:pPr>
      <w:tabs>
        <w:tab w:val="left" w:pos="1280"/>
      </w:tabs>
      <w:spacing w:before="120" w:after="120" w:line="360" w:lineRule="auto"/>
      <w:ind w:left="-7" w:firstLine="567"/>
      <w:jc w:val="left"/>
    </w:pPr>
    <w:rPr>
      <w:rFonts w:ascii="宋体"/>
      <w:kern w:val="0"/>
      <w:sz w:val="24"/>
    </w:rPr>
  </w:style>
  <w:style w:type="paragraph" w:customStyle="1" w:styleId="UserStyle67">
    <w:name w:val="UserStyle_67"/>
    <w:basedOn w:val="a"/>
    <w:qFormat/>
    <w:rsid w:val="00233257"/>
    <w:pPr>
      <w:spacing w:line="360" w:lineRule="auto"/>
    </w:pPr>
    <w:rPr>
      <w:sz w:val="24"/>
    </w:rPr>
  </w:style>
  <w:style w:type="paragraph" w:customStyle="1" w:styleId="ListNumber2">
    <w:name w:val="ListNumber2"/>
    <w:basedOn w:val="a"/>
    <w:qFormat/>
    <w:rsid w:val="00233257"/>
    <w:pPr>
      <w:numPr>
        <w:numId w:val="6"/>
      </w:numPr>
      <w:tabs>
        <w:tab w:val="left" w:pos="780"/>
      </w:tabs>
      <w:spacing w:line="360" w:lineRule="auto"/>
    </w:pPr>
    <w:rPr>
      <w:sz w:val="24"/>
    </w:rPr>
  </w:style>
  <w:style w:type="paragraph" w:customStyle="1" w:styleId="UserStyle68">
    <w:name w:val="UserStyle_68"/>
    <w:basedOn w:val="a"/>
    <w:qFormat/>
    <w:rsid w:val="00233257"/>
    <w:pPr>
      <w:spacing w:after="160" w:line="240" w:lineRule="exact"/>
      <w:jc w:val="left"/>
    </w:pPr>
    <w:rPr>
      <w:rFonts w:ascii="Arial" w:eastAsia="Times New Roman" w:hAnsi="Arial"/>
      <w:b/>
      <w:kern w:val="0"/>
      <w:sz w:val="24"/>
      <w:lang w:eastAsia="en-US"/>
    </w:rPr>
  </w:style>
  <w:style w:type="paragraph" w:customStyle="1" w:styleId="UserStyle69">
    <w:name w:val="UserStyle_69"/>
    <w:basedOn w:val="a"/>
    <w:qFormat/>
    <w:rsid w:val="00233257"/>
    <w:pPr>
      <w:spacing w:line="360" w:lineRule="auto"/>
      <w:jc w:val="left"/>
    </w:pPr>
    <w:rPr>
      <w:kern w:val="0"/>
      <w:sz w:val="21"/>
    </w:rPr>
  </w:style>
  <w:style w:type="paragraph" w:customStyle="1" w:styleId="TOC2">
    <w:name w:val="TOC2"/>
    <w:basedOn w:val="a"/>
    <w:next w:val="a"/>
    <w:qFormat/>
    <w:rsid w:val="00233257"/>
    <w:pPr>
      <w:tabs>
        <w:tab w:val="right" w:leader="dot" w:pos="8400"/>
      </w:tabs>
      <w:spacing w:line="440" w:lineRule="exact"/>
      <w:ind w:leftChars="100" w:left="280" w:rightChars="-91" w:right="-91"/>
    </w:pPr>
  </w:style>
  <w:style w:type="paragraph" w:customStyle="1" w:styleId="UserStyle70">
    <w:name w:val="UserStyle_70"/>
    <w:basedOn w:val="a"/>
    <w:qFormat/>
    <w:rsid w:val="00233257"/>
    <w:pPr>
      <w:numPr>
        <w:numId w:val="7"/>
      </w:numPr>
      <w:tabs>
        <w:tab w:val="left" w:pos="425"/>
      </w:tabs>
      <w:snapToGrid w:val="0"/>
      <w:spacing w:line="240" w:lineRule="atLeast"/>
      <w:textAlignment w:val="bottom"/>
    </w:pPr>
    <w:rPr>
      <w:rFonts w:ascii="昆仑楷体" w:eastAsia="楷体_GB2312"/>
      <w:kern w:val="0"/>
      <w:sz w:val="21"/>
    </w:rPr>
  </w:style>
  <w:style w:type="paragraph" w:customStyle="1" w:styleId="UserStyle71">
    <w:name w:val="UserStyle_71"/>
    <w:basedOn w:val="a"/>
    <w:qFormat/>
    <w:rsid w:val="00233257"/>
    <w:pPr>
      <w:spacing w:before="100" w:beforeAutospacing="1" w:after="100" w:afterAutospacing="1"/>
      <w:jc w:val="left"/>
    </w:pPr>
    <w:rPr>
      <w:rFonts w:ascii="宋体" w:hAnsi="宋体"/>
      <w:kern w:val="0"/>
      <w:sz w:val="24"/>
      <w:szCs w:val="24"/>
    </w:rPr>
  </w:style>
  <w:style w:type="paragraph" w:customStyle="1" w:styleId="BodyTextIndent2">
    <w:name w:val="BodyTextIndent2"/>
    <w:basedOn w:val="a"/>
    <w:qFormat/>
    <w:rsid w:val="00233257"/>
    <w:pPr>
      <w:snapToGrid w:val="0"/>
      <w:spacing w:line="440" w:lineRule="atLeast"/>
      <w:ind w:firstLine="570"/>
    </w:pPr>
    <w:rPr>
      <w:rFonts w:ascii="宋体"/>
    </w:rPr>
  </w:style>
  <w:style w:type="paragraph" w:customStyle="1" w:styleId="UserStyle72">
    <w:name w:val="UserStyle_72"/>
    <w:basedOn w:val="a"/>
    <w:qFormat/>
    <w:rsid w:val="00233257"/>
    <w:pPr>
      <w:tabs>
        <w:tab w:val="left" w:pos="1050"/>
        <w:tab w:val="right" w:leader="dot" w:pos="8296"/>
      </w:tabs>
    </w:pPr>
    <w:rPr>
      <w:caps/>
      <w:spacing w:val="20"/>
      <w:sz w:val="24"/>
    </w:rPr>
  </w:style>
  <w:style w:type="paragraph" w:customStyle="1" w:styleId="UserStyle73">
    <w:name w:val="UserStyle_73"/>
    <w:basedOn w:val="a"/>
    <w:qFormat/>
    <w:rsid w:val="00233257"/>
    <w:pPr>
      <w:spacing w:before="100" w:beforeAutospacing="1" w:after="100" w:afterAutospacing="1" w:line="280" w:lineRule="atLeast"/>
      <w:ind w:firstLine="375"/>
      <w:jc w:val="left"/>
    </w:pPr>
    <w:rPr>
      <w:rFonts w:ascii="宋体" w:hAnsi="宋体"/>
      <w:color w:val="000000"/>
      <w:kern w:val="0"/>
      <w:sz w:val="18"/>
    </w:rPr>
  </w:style>
  <w:style w:type="paragraph" w:customStyle="1" w:styleId="UserStyle74">
    <w:name w:val="UserStyle_74"/>
    <w:basedOn w:val="a"/>
    <w:qFormat/>
    <w:rsid w:val="00233257"/>
    <w:pPr>
      <w:jc w:val="left"/>
    </w:pPr>
    <w:rPr>
      <w:rFonts w:ascii="宋体" w:hAnsi="宋体"/>
      <w:kern w:val="0"/>
      <w:sz w:val="21"/>
    </w:rPr>
  </w:style>
  <w:style w:type="paragraph" w:customStyle="1" w:styleId="TOC8">
    <w:name w:val="TOC8"/>
    <w:basedOn w:val="a"/>
    <w:next w:val="a"/>
    <w:qFormat/>
    <w:rsid w:val="00233257"/>
    <w:pPr>
      <w:ind w:leftChars="1400" w:left="2940"/>
    </w:pPr>
  </w:style>
  <w:style w:type="paragraph" w:customStyle="1" w:styleId="UserStyle75">
    <w:name w:val="UserStyle_75"/>
    <w:basedOn w:val="a"/>
    <w:qFormat/>
    <w:rsid w:val="00233257"/>
    <w:pPr>
      <w:spacing w:line="440" w:lineRule="atLeast"/>
      <w:ind w:firstLine="510"/>
    </w:pPr>
    <w:rPr>
      <w:kern w:val="0"/>
      <w:sz w:val="24"/>
    </w:rPr>
  </w:style>
  <w:style w:type="paragraph" w:customStyle="1" w:styleId="UserStyle76">
    <w:name w:val="UserStyle_76"/>
    <w:basedOn w:val="a"/>
    <w:qFormat/>
    <w:rsid w:val="00233257"/>
    <w:pPr>
      <w:spacing w:line="440" w:lineRule="exact"/>
      <w:ind w:firstLine="420"/>
    </w:pPr>
    <w:rPr>
      <w:rFonts w:ascii="Arial Narrow" w:hAnsi="Arial Narrow"/>
      <w:kern w:val="0"/>
      <w:sz w:val="24"/>
    </w:rPr>
  </w:style>
  <w:style w:type="paragraph" w:customStyle="1" w:styleId="UserStyle77">
    <w:name w:val="UserStyle_77"/>
    <w:basedOn w:val="a"/>
    <w:next w:val="a"/>
    <w:qFormat/>
    <w:rsid w:val="00233257"/>
    <w:pPr>
      <w:snapToGrid w:val="0"/>
      <w:spacing w:after="120"/>
      <w:ind w:firstLineChars="257" w:firstLine="540"/>
    </w:pPr>
    <w:rPr>
      <w:sz w:val="21"/>
    </w:rPr>
  </w:style>
  <w:style w:type="paragraph" w:customStyle="1" w:styleId="BodyText1I2">
    <w:name w:val="BodyText1I2"/>
    <w:basedOn w:val="BodyTextIndent"/>
    <w:qFormat/>
    <w:rsid w:val="00233257"/>
    <w:pPr>
      <w:spacing w:after="120" w:line="240" w:lineRule="auto"/>
      <w:ind w:leftChars="200" w:left="420" w:firstLineChars="200" w:firstLine="420"/>
    </w:pPr>
    <w:rPr>
      <w:sz w:val="21"/>
    </w:rPr>
  </w:style>
  <w:style w:type="paragraph" w:customStyle="1" w:styleId="UserStyle78">
    <w:name w:val="UserStyle_78"/>
    <w:basedOn w:val="a"/>
    <w:qFormat/>
    <w:rsid w:val="00233257"/>
    <w:pPr>
      <w:tabs>
        <w:tab w:val="left" w:pos="1134"/>
        <w:tab w:val="left" w:pos="1280"/>
      </w:tabs>
      <w:snapToGrid w:val="0"/>
      <w:spacing w:line="280" w:lineRule="atLeast"/>
      <w:jc w:val="left"/>
    </w:pPr>
    <w:rPr>
      <w:rFonts w:eastAsia="PMingLiU"/>
      <w:kern w:val="0"/>
      <w:sz w:val="24"/>
      <w:lang w:eastAsia="zh-TW"/>
    </w:rPr>
  </w:style>
  <w:style w:type="paragraph" w:customStyle="1" w:styleId="ListBullet3">
    <w:name w:val="ListBullet3"/>
    <w:basedOn w:val="a"/>
    <w:qFormat/>
    <w:rsid w:val="00233257"/>
    <w:pPr>
      <w:numPr>
        <w:numId w:val="8"/>
      </w:numPr>
      <w:tabs>
        <w:tab w:val="left" w:pos="1200"/>
      </w:tabs>
      <w:snapToGrid w:val="0"/>
      <w:spacing w:line="360" w:lineRule="auto"/>
    </w:pPr>
    <w:rPr>
      <w:sz w:val="24"/>
    </w:rPr>
  </w:style>
  <w:style w:type="paragraph" w:customStyle="1" w:styleId="ListContinue2">
    <w:name w:val="ListContinue2"/>
    <w:basedOn w:val="a"/>
    <w:qFormat/>
    <w:rsid w:val="00233257"/>
    <w:pPr>
      <w:snapToGrid w:val="0"/>
      <w:spacing w:after="120" w:line="360" w:lineRule="auto"/>
      <w:ind w:leftChars="400" w:left="840"/>
    </w:pPr>
    <w:rPr>
      <w:sz w:val="24"/>
    </w:rPr>
  </w:style>
  <w:style w:type="paragraph" w:customStyle="1" w:styleId="UserStyle79">
    <w:name w:val="UserStyle_79"/>
    <w:qFormat/>
    <w:rsid w:val="00233257"/>
    <w:pPr>
      <w:tabs>
        <w:tab w:val="decimal" w:pos="0"/>
      </w:tabs>
      <w:textAlignment w:val="baseline"/>
    </w:pPr>
    <w:rPr>
      <w:rFonts w:ascii="Arial" w:hAnsi="Arial" w:cstheme="minorBidi"/>
      <w:sz w:val="21"/>
    </w:rPr>
  </w:style>
  <w:style w:type="paragraph" w:customStyle="1" w:styleId="UserStyle80">
    <w:name w:val="UserStyle_80"/>
    <w:basedOn w:val="a"/>
    <w:qFormat/>
    <w:rsid w:val="00233257"/>
    <w:rPr>
      <w:rFonts w:ascii="Tahoma" w:hAnsi="Tahoma"/>
      <w:sz w:val="24"/>
    </w:rPr>
  </w:style>
  <w:style w:type="paragraph" w:customStyle="1" w:styleId="UserStyle81">
    <w:name w:val="UserStyle_81"/>
    <w:basedOn w:val="Heading3"/>
    <w:next w:val="BodyText1I"/>
    <w:qFormat/>
    <w:rsid w:val="00233257"/>
    <w:pPr>
      <w:tabs>
        <w:tab w:val="left" w:pos="1280"/>
        <w:tab w:val="right" w:leader="dot" w:pos="8777"/>
      </w:tabs>
      <w:spacing w:before="312" w:after="0" w:line="240" w:lineRule="auto"/>
      <w:ind w:left="851" w:hanging="851"/>
      <w:jc w:val="both"/>
    </w:pPr>
    <w:rPr>
      <w:rFonts w:ascii="黑体" w:eastAsia="黑体" w:hAnsi="宋体"/>
      <w:sz w:val="30"/>
    </w:rPr>
  </w:style>
  <w:style w:type="paragraph" w:customStyle="1" w:styleId="FootnoteText">
    <w:name w:val="FootnoteText"/>
    <w:basedOn w:val="a"/>
    <w:qFormat/>
    <w:rsid w:val="00233257"/>
    <w:pPr>
      <w:spacing w:line="360" w:lineRule="auto"/>
    </w:pPr>
    <w:rPr>
      <w:sz w:val="18"/>
    </w:rPr>
  </w:style>
  <w:style w:type="paragraph" w:customStyle="1" w:styleId="UserStyle82">
    <w:name w:val="UserStyle_82"/>
    <w:basedOn w:val="a"/>
    <w:qFormat/>
    <w:rsid w:val="00233257"/>
    <w:pPr>
      <w:spacing w:line="360" w:lineRule="auto"/>
    </w:pPr>
    <w:rPr>
      <w:kern w:val="0"/>
      <w:sz w:val="24"/>
    </w:rPr>
  </w:style>
  <w:style w:type="paragraph" w:customStyle="1" w:styleId="UserStyle83">
    <w:name w:val="UserStyle_83"/>
    <w:basedOn w:val="a"/>
    <w:next w:val="a"/>
    <w:qFormat/>
    <w:rsid w:val="00233257"/>
    <w:pPr>
      <w:spacing w:line="288" w:lineRule="auto"/>
      <w:jc w:val="center"/>
    </w:pPr>
    <w:rPr>
      <w:rFonts w:ascii="宋体"/>
      <w:kern w:val="0"/>
      <w:sz w:val="18"/>
    </w:rPr>
  </w:style>
  <w:style w:type="paragraph" w:customStyle="1" w:styleId="TOC3">
    <w:name w:val="TOC3"/>
    <w:basedOn w:val="a"/>
    <w:next w:val="a"/>
    <w:qFormat/>
    <w:rsid w:val="00233257"/>
    <w:pPr>
      <w:ind w:leftChars="400" w:left="840"/>
    </w:pPr>
  </w:style>
  <w:style w:type="paragraph" w:customStyle="1" w:styleId="ListBullet2">
    <w:name w:val="ListBullet2"/>
    <w:basedOn w:val="a"/>
    <w:qFormat/>
    <w:rsid w:val="00233257"/>
    <w:pPr>
      <w:numPr>
        <w:numId w:val="9"/>
      </w:numPr>
      <w:tabs>
        <w:tab w:val="left" w:pos="780"/>
      </w:tabs>
      <w:snapToGrid w:val="0"/>
      <w:spacing w:line="360" w:lineRule="auto"/>
    </w:pPr>
    <w:rPr>
      <w:sz w:val="24"/>
    </w:rPr>
  </w:style>
  <w:style w:type="paragraph" w:customStyle="1" w:styleId="UserStyle84">
    <w:name w:val="UserStyle_84"/>
    <w:basedOn w:val="Heading4"/>
    <w:qFormat/>
    <w:rsid w:val="00233257"/>
    <w:pPr>
      <w:snapToGrid w:val="0"/>
      <w:spacing w:before="280" w:line="372" w:lineRule="auto"/>
      <w:ind w:left="0" w:firstLine="0"/>
    </w:pPr>
  </w:style>
  <w:style w:type="paragraph" w:customStyle="1" w:styleId="UserStyle85">
    <w:name w:val="UserStyle_85"/>
    <w:basedOn w:val="BodyText"/>
    <w:qFormat/>
    <w:rsid w:val="00233257"/>
    <w:pPr>
      <w:snapToGrid w:val="0"/>
      <w:spacing w:line="360" w:lineRule="auto"/>
      <w:ind w:firstLine="480"/>
    </w:pPr>
    <w:rPr>
      <w:rFonts w:ascii="Times New Roman" w:eastAsia="宋体"/>
      <w:sz w:val="24"/>
    </w:rPr>
  </w:style>
  <w:style w:type="paragraph" w:customStyle="1" w:styleId="BodyText">
    <w:name w:val="BodyText"/>
    <w:basedOn w:val="a"/>
    <w:qFormat/>
    <w:rsid w:val="00233257"/>
    <w:rPr>
      <w:rFonts w:ascii="仿宋_GB2312" w:eastAsia="仿宋_GB2312"/>
      <w:sz w:val="32"/>
    </w:rPr>
  </w:style>
  <w:style w:type="paragraph" w:customStyle="1" w:styleId="UserStyle86">
    <w:name w:val="UserStyle_86"/>
    <w:basedOn w:val="a"/>
    <w:qFormat/>
    <w:rsid w:val="00233257"/>
    <w:pPr>
      <w:spacing w:after="160" w:line="240" w:lineRule="exact"/>
      <w:jc w:val="left"/>
    </w:pPr>
    <w:rPr>
      <w:rFonts w:ascii="Verdana" w:eastAsia="仿宋_GB2312" w:hAnsi="Verdana"/>
      <w:kern w:val="0"/>
      <w:sz w:val="24"/>
      <w:lang w:eastAsia="en-US"/>
    </w:rPr>
  </w:style>
  <w:style w:type="paragraph" w:customStyle="1" w:styleId="UserStyle87">
    <w:name w:val="UserStyle_87"/>
    <w:basedOn w:val="Heading1"/>
    <w:next w:val="Heading1"/>
    <w:qFormat/>
    <w:rsid w:val="00233257"/>
    <w:pPr>
      <w:keepLines/>
      <w:spacing w:before="340" w:after="330" w:line="576" w:lineRule="auto"/>
      <w:jc w:val="both"/>
    </w:pPr>
    <w:rPr>
      <w:b/>
      <w:kern w:val="44"/>
    </w:rPr>
  </w:style>
  <w:style w:type="paragraph" w:customStyle="1" w:styleId="UserStyle88">
    <w:name w:val="UserStyle_88"/>
    <w:basedOn w:val="a"/>
    <w:qFormat/>
    <w:rsid w:val="00233257"/>
    <w:pPr>
      <w:pBdr>
        <w:left w:val="single" w:sz="4" w:space="0" w:color="000000"/>
        <w:bottom w:val="single" w:sz="4" w:space="0" w:color="000000"/>
      </w:pBdr>
      <w:spacing w:before="100" w:beforeAutospacing="1" w:after="100" w:afterAutospacing="1"/>
      <w:jc w:val="center"/>
      <w:textAlignment w:val="center"/>
    </w:pPr>
    <w:rPr>
      <w:rFonts w:ascii="宋体" w:hAnsi="宋体"/>
      <w:kern w:val="0"/>
      <w:sz w:val="24"/>
    </w:rPr>
  </w:style>
  <w:style w:type="paragraph" w:customStyle="1" w:styleId="UserStyle89">
    <w:name w:val="UserStyle_89"/>
    <w:basedOn w:val="a"/>
    <w:qFormat/>
    <w:rsid w:val="00233257"/>
    <w:rPr>
      <w:rFonts w:ascii="Tahoma" w:hAnsi="Tahoma"/>
      <w:sz w:val="24"/>
    </w:rPr>
  </w:style>
  <w:style w:type="paragraph" w:customStyle="1" w:styleId="UserStyle90">
    <w:name w:val="UserStyle_90"/>
    <w:basedOn w:val="BodyTextIndent"/>
    <w:qFormat/>
    <w:rsid w:val="00233257"/>
    <w:pPr>
      <w:spacing w:before="60" w:after="60" w:line="360" w:lineRule="auto"/>
      <w:ind w:left="0" w:firstLine="482"/>
    </w:pPr>
    <w:rPr>
      <w:rFonts w:ascii="Arial" w:hAnsi="Arial"/>
      <w:sz w:val="24"/>
    </w:rPr>
  </w:style>
  <w:style w:type="paragraph" w:customStyle="1" w:styleId="UserStyle91">
    <w:name w:val="UserStyle_91"/>
    <w:basedOn w:val="a"/>
    <w:next w:val="Heading2"/>
    <w:qFormat/>
    <w:rsid w:val="00233257"/>
    <w:pPr>
      <w:spacing w:line="360" w:lineRule="auto"/>
    </w:pPr>
    <w:rPr>
      <w:rFonts w:eastAsia="黑体"/>
      <w:sz w:val="20"/>
    </w:rPr>
  </w:style>
  <w:style w:type="paragraph" w:customStyle="1" w:styleId="List3">
    <w:name w:val="List3"/>
    <w:basedOn w:val="a"/>
    <w:qFormat/>
    <w:rsid w:val="00233257"/>
    <w:pPr>
      <w:snapToGrid w:val="0"/>
      <w:spacing w:line="360" w:lineRule="auto"/>
      <w:ind w:leftChars="400" w:left="100" w:hangingChars="200" w:hanging="200"/>
    </w:pPr>
    <w:rPr>
      <w:sz w:val="24"/>
    </w:rPr>
  </w:style>
  <w:style w:type="paragraph" w:customStyle="1" w:styleId="HtmlNormal">
    <w:name w:val="HtmlNormal"/>
    <w:basedOn w:val="a"/>
    <w:qFormat/>
    <w:rsid w:val="00233257"/>
    <w:pPr>
      <w:spacing w:before="100" w:beforeAutospacing="1" w:after="100" w:afterAutospacing="1"/>
      <w:jc w:val="left"/>
    </w:pPr>
    <w:rPr>
      <w:rFonts w:ascii="Arial Unicode MS" w:eastAsia="Arial Unicode MS" w:hAnsi="Arial Unicode MS"/>
      <w:kern w:val="0"/>
      <w:sz w:val="24"/>
    </w:rPr>
  </w:style>
  <w:style w:type="paragraph" w:customStyle="1" w:styleId="NormalIndent">
    <w:name w:val="NormalIndent"/>
    <w:basedOn w:val="a"/>
    <w:qFormat/>
    <w:rsid w:val="00233257"/>
    <w:pPr>
      <w:snapToGrid w:val="0"/>
      <w:spacing w:line="360" w:lineRule="auto"/>
      <w:ind w:firstLine="420"/>
    </w:pPr>
    <w:rPr>
      <w:sz w:val="24"/>
    </w:rPr>
  </w:style>
  <w:style w:type="paragraph" w:customStyle="1" w:styleId="BodyText2">
    <w:name w:val="BodyText2"/>
    <w:basedOn w:val="a"/>
    <w:qFormat/>
    <w:rsid w:val="00233257"/>
    <w:pPr>
      <w:snapToGrid w:val="0"/>
      <w:spacing w:after="120" w:line="480" w:lineRule="auto"/>
    </w:pPr>
    <w:rPr>
      <w:sz w:val="24"/>
    </w:rPr>
  </w:style>
  <w:style w:type="paragraph" w:customStyle="1" w:styleId="UserStyle92">
    <w:name w:val="UserStyle_92"/>
    <w:basedOn w:val="a"/>
    <w:qFormat/>
    <w:rsid w:val="00233257"/>
    <w:rPr>
      <w:rFonts w:ascii="Tahoma" w:hAnsi="Tahoma"/>
      <w:sz w:val="24"/>
    </w:rPr>
  </w:style>
  <w:style w:type="paragraph" w:customStyle="1" w:styleId="UserStyle93">
    <w:name w:val="UserStyle_93"/>
    <w:basedOn w:val="a"/>
    <w:qFormat/>
    <w:rsid w:val="00233257"/>
    <w:pPr>
      <w:spacing w:before="156" w:line="360" w:lineRule="auto"/>
      <w:ind w:firstLineChars="200" w:firstLine="200"/>
    </w:pPr>
    <w:rPr>
      <w:spacing w:val="2"/>
      <w:sz w:val="24"/>
    </w:rPr>
  </w:style>
  <w:style w:type="paragraph" w:customStyle="1" w:styleId="UserStyle94">
    <w:name w:val="UserStyle_94"/>
    <w:basedOn w:val="a"/>
    <w:qFormat/>
    <w:rsid w:val="00233257"/>
    <w:pPr>
      <w:spacing w:line="360" w:lineRule="auto"/>
      <w:jc w:val="left"/>
    </w:pPr>
    <w:rPr>
      <w:b/>
      <w:kern w:val="0"/>
      <w:sz w:val="21"/>
    </w:rPr>
  </w:style>
  <w:style w:type="paragraph" w:customStyle="1" w:styleId="UserStyle95">
    <w:name w:val="UserStyle_95"/>
    <w:basedOn w:val="a"/>
    <w:qFormat/>
    <w:rsid w:val="00233257"/>
    <w:pPr>
      <w:numPr>
        <w:numId w:val="10"/>
      </w:numPr>
      <w:tabs>
        <w:tab w:val="left" w:pos="987"/>
      </w:tabs>
      <w:snapToGrid w:val="0"/>
      <w:spacing w:line="360" w:lineRule="auto"/>
    </w:pPr>
    <w:rPr>
      <w:rFonts w:ascii="Arial" w:hAnsi="Arial"/>
      <w:b/>
      <w:sz w:val="24"/>
    </w:rPr>
  </w:style>
  <w:style w:type="paragraph" w:customStyle="1" w:styleId="ListContinue">
    <w:name w:val="ListContinue"/>
    <w:basedOn w:val="a"/>
    <w:qFormat/>
    <w:rsid w:val="00233257"/>
    <w:pPr>
      <w:snapToGrid w:val="0"/>
      <w:spacing w:after="120" w:line="360" w:lineRule="auto"/>
      <w:ind w:leftChars="200" w:left="420"/>
    </w:pPr>
    <w:rPr>
      <w:sz w:val="24"/>
    </w:rPr>
  </w:style>
  <w:style w:type="paragraph" w:customStyle="1" w:styleId="UserStyle96">
    <w:name w:val="UserStyle_96"/>
    <w:next w:val="a"/>
    <w:qFormat/>
    <w:rsid w:val="00233257"/>
    <w:pPr>
      <w:numPr>
        <w:ilvl w:val="1"/>
        <w:numId w:val="11"/>
      </w:numPr>
      <w:spacing w:before="156" w:after="156"/>
      <w:ind w:left="0"/>
      <w:jc w:val="both"/>
    </w:pPr>
    <w:rPr>
      <w:rFonts w:ascii="黑体" w:eastAsia="黑体" w:cstheme="minorBidi"/>
      <w:sz w:val="24"/>
    </w:rPr>
  </w:style>
  <w:style w:type="paragraph" w:customStyle="1" w:styleId="UserStyle97">
    <w:name w:val="UserStyle_97"/>
    <w:qFormat/>
    <w:rsid w:val="00233257"/>
    <w:pPr>
      <w:textAlignment w:val="baseline"/>
    </w:pPr>
    <w:rPr>
      <w:rFonts w:ascii="宋体" w:cstheme="minorBidi"/>
      <w:kern w:val="2"/>
    </w:rPr>
  </w:style>
  <w:style w:type="paragraph" w:customStyle="1" w:styleId="UserStyle98">
    <w:name w:val="UserStyle_98"/>
    <w:basedOn w:val="a"/>
    <w:qFormat/>
    <w:rsid w:val="00233257"/>
    <w:pPr>
      <w:spacing w:before="40" w:after="40"/>
    </w:pPr>
    <w:rPr>
      <w:sz w:val="24"/>
    </w:rPr>
  </w:style>
  <w:style w:type="paragraph" w:customStyle="1" w:styleId="UserStyle99">
    <w:name w:val="UserStyle_99"/>
    <w:basedOn w:val="a"/>
    <w:qFormat/>
    <w:rsid w:val="00233257"/>
    <w:pPr>
      <w:keepLines/>
      <w:tabs>
        <w:tab w:val="left" w:pos="1134"/>
      </w:tabs>
      <w:spacing w:before="80" w:after="80" w:line="300" w:lineRule="auto"/>
      <w:ind w:left="1134" w:hanging="907"/>
    </w:pPr>
    <w:rPr>
      <w:rFonts w:ascii="Arial" w:hAnsi="Arial"/>
      <w:kern w:val="0"/>
      <w:sz w:val="21"/>
    </w:rPr>
  </w:style>
  <w:style w:type="paragraph" w:customStyle="1" w:styleId="UserStyle100">
    <w:name w:val="UserStyle_100"/>
    <w:basedOn w:val="a"/>
    <w:next w:val="BodyText"/>
    <w:qFormat/>
    <w:rsid w:val="00233257"/>
    <w:pPr>
      <w:snapToGrid w:val="0"/>
      <w:spacing w:before="100" w:after="100" w:line="240" w:lineRule="atLeast"/>
      <w:ind w:left="2880" w:hanging="360"/>
    </w:pPr>
    <w:rPr>
      <w:rFonts w:ascii="宋体"/>
      <w:kern w:val="0"/>
      <w:sz w:val="20"/>
    </w:rPr>
  </w:style>
  <w:style w:type="paragraph" w:customStyle="1" w:styleId="UserStyle101">
    <w:name w:val="UserStyle_101"/>
    <w:basedOn w:val="a"/>
    <w:qFormat/>
    <w:rsid w:val="00233257"/>
    <w:rPr>
      <w:rFonts w:ascii="Tahoma" w:hAnsi="Tahoma"/>
      <w:sz w:val="24"/>
    </w:rPr>
  </w:style>
  <w:style w:type="paragraph" w:customStyle="1" w:styleId="UserStyle102">
    <w:name w:val="UserStyle_102"/>
    <w:basedOn w:val="a"/>
    <w:qFormat/>
    <w:rsid w:val="00233257"/>
    <w:pPr>
      <w:spacing w:line="400" w:lineRule="exact"/>
      <w:jc w:val="center"/>
    </w:pPr>
    <w:rPr>
      <w:sz w:val="24"/>
    </w:rPr>
  </w:style>
  <w:style w:type="paragraph" w:customStyle="1" w:styleId="UserStyle103">
    <w:name w:val="UserStyle_103"/>
    <w:basedOn w:val="Heading6"/>
    <w:qFormat/>
    <w:rsid w:val="00233257"/>
    <w:pPr>
      <w:spacing w:before="156"/>
      <w:jc w:val="left"/>
    </w:pPr>
    <w:rPr>
      <w:kern w:val="24"/>
      <w:sz w:val="28"/>
    </w:rPr>
  </w:style>
  <w:style w:type="paragraph" w:customStyle="1" w:styleId="UserStyle104">
    <w:name w:val="UserStyle_104"/>
    <w:basedOn w:val="NormalIndent"/>
    <w:qFormat/>
    <w:rsid w:val="00233257"/>
    <w:pPr>
      <w:ind w:firstLineChars="200" w:firstLine="480"/>
    </w:pPr>
  </w:style>
  <w:style w:type="paragraph" w:customStyle="1" w:styleId="UserStyle105">
    <w:name w:val="UserStyle_105"/>
    <w:basedOn w:val="a"/>
    <w:qFormat/>
    <w:rsid w:val="00233257"/>
    <w:pPr>
      <w:spacing w:line="360" w:lineRule="auto"/>
      <w:ind w:firstLineChars="200" w:firstLine="420"/>
    </w:pPr>
    <w:rPr>
      <w:sz w:val="21"/>
    </w:rPr>
  </w:style>
  <w:style w:type="paragraph" w:customStyle="1" w:styleId="UserStyle106">
    <w:name w:val="UserStyle_106"/>
    <w:basedOn w:val="a"/>
    <w:qFormat/>
    <w:rsid w:val="00233257"/>
    <w:rPr>
      <w:sz w:val="21"/>
    </w:rPr>
  </w:style>
  <w:style w:type="paragraph" w:customStyle="1" w:styleId="UserStyle107">
    <w:name w:val="UserStyle_107"/>
    <w:basedOn w:val="Heading3"/>
    <w:qFormat/>
    <w:rsid w:val="00233257"/>
    <w:pPr>
      <w:numPr>
        <w:ilvl w:val="2"/>
        <w:numId w:val="1"/>
      </w:numPr>
      <w:tabs>
        <w:tab w:val="left" w:pos="709"/>
      </w:tabs>
      <w:jc w:val="both"/>
    </w:pPr>
    <w:rPr>
      <w:sz w:val="32"/>
    </w:rPr>
  </w:style>
  <w:style w:type="paragraph" w:customStyle="1" w:styleId="UserStyle108">
    <w:name w:val="UserStyle_108"/>
    <w:basedOn w:val="BodyText"/>
    <w:qFormat/>
    <w:rsid w:val="00233257"/>
    <w:pPr>
      <w:suppressAutoHyphens/>
      <w:jc w:val="left"/>
    </w:pPr>
    <w:rPr>
      <w:rFonts w:ascii="Times New Roman" w:eastAsia="Times New Roman"/>
      <w:kern w:val="0"/>
      <w:sz w:val="24"/>
    </w:rPr>
  </w:style>
  <w:style w:type="paragraph" w:customStyle="1" w:styleId="UserStyle109">
    <w:name w:val="UserStyle_109"/>
    <w:next w:val="UserStyle99"/>
    <w:qFormat/>
    <w:rsid w:val="00233257"/>
    <w:pPr>
      <w:keepNext/>
      <w:keepLines/>
      <w:spacing w:before="240" w:after="240"/>
      <w:textAlignment w:val="baseline"/>
    </w:pPr>
    <w:rPr>
      <w:rFonts w:ascii="Arial" w:eastAsia="黑体" w:hAnsi="Arial" w:cstheme="minorBidi"/>
      <w:sz w:val="21"/>
    </w:rPr>
  </w:style>
  <w:style w:type="paragraph" w:customStyle="1" w:styleId="UserStyle110">
    <w:name w:val="UserStyle_110"/>
    <w:basedOn w:val="a"/>
    <w:qFormat/>
    <w:rsid w:val="00233257"/>
    <w:pPr>
      <w:spacing w:line="360" w:lineRule="auto"/>
      <w:ind w:firstLine="420"/>
    </w:pPr>
    <w:rPr>
      <w:sz w:val="24"/>
    </w:rPr>
  </w:style>
  <w:style w:type="paragraph" w:customStyle="1" w:styleId="UserStyle111">
    <w:name w:val="UserStyle_111"/>
    <w:basedOn w:val="a"/>
    <w:qFormat/>
    <w:rsid w:val="00233257"/>
    <w:pPr>
      <w:spacing w:before="120" w:after="120" w:line="360" w:lineRule="auto"/>
    </w:pPr>
    <w:rPr>
      <w:sz w:val="24"/>
    </w:rPr>
  </w:style>
  <w:style w:type="paragraph" w:customStyle="1" w:styleId="UserStyle112">
    <w:name w:val="UserStyle_112"/>
    <w:basedOn w:val="a"/>
    <w:qFormat/>
    <w:rsid w:val="00233257"/>
    <w:pPr>
      <w:spacing w:line="312" w:lineRule="atLeast"/>
      <w:jc w:val="center"/>
    </w:pPr>
    <w:rPr>
      <w:kern w:val="0"/>
      <w:sz w:val="18"/>
    </w:rPr>
  </w:style>
  <w:style w:type="paragraph" w:customStyle="1" w:styleId="UserStyle113">
    <w:name w:val="UserStyle_113"/>
    <w:basedOn w:val="Heading2"/>
    <w:qFormat/>
    <w:rsid w:val="00233257"/>
    <w:pPr>
      <w:ind w:firstLineChars="196" w:firstLine="574"/>
    </w:pPr>
    <w:rPr>
      <w:b/>
      <w:spacing w:val="6"/>
      <w:u w:val="single"/>
    </w:rPr>
  </w:style>
  <w:style w:type="paragraph" w:customStyle="1" w:styleId="UserStyle114">
    <w:name w:val="UserStyle_114"/>
    <w:basedOn w:val="a"/>
    <w:qFormat/>
    <w:rsid w:val="00233257"/>
    <w:pPr>
      <w:ind w:firstLineChars="200" w:firstLine="560"/>
    </w:pPr>
    <w:rPr>
      <w:rFonts w:ascii="仿宋_GB2312" w:eastAsia="仿宋_GB2312" w:hAnsi="宋体"/>
      <w:color w:val="000000"/>
    </w:rPr>
  </w:style>
  <w:style w:type="paragraph" w:customStyle="1" w:styleId="UserStyle115">
    <w:name w:val="UserStyle_115"/>
    <w:basedOn w:val="a"/>
    <w:qFormat/>
    <w:rsid w:val="00233257"/>
    <w:pPr>
      <w:tabs>
        <w:tab w:val="left" w:pos="0"/>
      </w:tabs>
      <w:snapToGrid w:val="0"/>
      <w:spacing w:line="320" w:lineRule="atLeast"/>
    </w:pPr>
    <w:rPr>
      <w:rFonts w:ascii="宋体"/>
      <w:kern w:val="0"/>
      <w:sz w:val="21"/>
    </w:rPr>
  </w:style>
  <w:style w:type="paragraph" w:customStyle="1" w:styleId="UserStyle116">
    <w:name w:val="UserStyle_116"/>
    <w:basedOn w:val="a"/>
    <w:qFormat/>
    <w:rsid w:val="00233257"/>
    <w:pPr>
      <w:spacing w:after="160" w:line="240" w:lineRule="exact"/>
      <w:jc w:val="left"/>
    </w:pPr>
    <w:rPr>
      <w:rFonts w:ascii="Verdana" w:hAnsi="Verdana"/>
      <w:kern w:val="0"/>
      <w:sz w:val="21"/>
      <w:lang w:eastAsia="en-US"/>
    </w:rPr>
  </w:style>
  <w:style w:type="paragraph" w:customStyle="1" w:styleId="UserStyle117">
    <w:name w:val="UserStyle_117"/>
    <w:basedOn w:val="a"/>
    <w:qFormat/>
    <w:rsid w:val="00233257"/>
    <w:pPr>
      <w:numPr>
        <w:numId w:val="12"/>
      </w:numPr>
      <w:tabs>
        <w:tab w:val="left" w:pos="420"/>
      </w:tabs>
      <w:spacing w:line="288" w:lineRule="auto"/>
      <w:ind w:leftChars="200" w:left="840" w:hangingChars="200" w:hanging="420"/>
    </w:pPr>
    <w:rPr>
      <w:sz w:val="21"/>
    </w:rPr>
  </w:style>
  <w:style w:type="paragraph" w:customStyle="1" w:styleId="UserStyle118">
    <w:name w:val="UserStyle_118"/>
    <w:basedOn w:val="a"/>
    <w:qFormat/>
    <w:rsid w:val="00233257"/>
    <w:pPr>
      <w:spacing w:after="120" w:line="360" w:lineRule="auto"/>
      <w:ind w:firstLineChars="200" w:firstLine="200"/>
    </w:pPr>
    <w:rPr>
      <w:sz w:val="24"/>
    </w:rPr>
  </w:style>
  <w:style w:type="paragraph" w:customStyle="1" w:styleId="UserStyle119">
    <w:name w:val="UserStyle_119"/>
    <w:basedOn w:val="a"/>
    <w:qFormat/>
    <w:rsid w:val="00233257"/>
    <w:pPr>
      <w:snapToGrid w:val="0"/>
    </w:pPr>
    <w:rPr>
      <w:sz w:val="21"/>
    </w:rPr>
  </w:style>
  <w:style w:type="paragraph" w:customStyle="1" w:styleId="UserStyle120">
    <w:name w:val="UserStyle_120"/>
    <w:basedOn w:val="a"/>
    <w:qFormat/>
    <w:rsid w:val="00233257"/>
    <w:pPr>
      <w:numPr>
        <w:numId w:val="13"/>
      </w:numPr>
      <w:spacing w:line="360" w:lineRule="auto"/>
      <w:ind w:firstLineChars="200" w:firstLine="480"/>
    </w:pPr>
    <w:rPr>
      <w:sz w:val="24"/>
    </w:rPr>
  </w:style>
  <w:style w:type="paragraph" w:customStyle="1" w:styleId="178">
    <w:name w:val="178"/>
    <w:qFormat/>
    <w:rsid w:val="00233257"/>
    <w:pPr>
      <w:textAlignment w:val="baseline"/>
    </w:pPr>
    <w:rPr>
      <w:rFonts w:cstheme="minorBidi"/>
      <w:kern w:val="2"/>
      <w:sz w:val="21"/>
    </w:rPr>
  </w:style>
  <w:style w:type="paragraph" w:customStyle="1" w:styleId="UserStyle121">
    <w:name w:val="UserStyle_121"/>
    <w:basedOn w:val="a"/>
    <w:qFormat/>
    <w:rsid w:val="00233257"/>
    <w:pPr>
      <w:spacing w:before="120" w:after="120" w:line="360" w:lineRule="auto"/>
      <w:ind w:firstLine="480"/>
      <w:jc w:val="left"/>
    </w:pPr>
    <w:rPr>
      <w:rFonts w:ascii="Arial" w:hAnsi="Arial"/>
      <w:kern w:val="0"/>
      <w:sz w:val="24"/>
    </w:rPr>
  </w:style>
  <w:style w:type="paragraph" w:customStyle="1" w:styleId="UserStyle122">
    <w:name w:val="UserStyle_122"/>
    <w:basedOn w:val="a"/>
    <w:qFormat/>
    <w:rsid w:val="00233257"/>
    <w:rPr>
      <w:rFonts w:ascii="宋体" w:hAnsi="宋体"/>
      <w:kern w:val="0"/>
      <w:sz w:val="21"/>
    </w:rPr>
  </w:style>
  <w:style w:type="paragraph" w:customStyle="1" w:styleId="UserStyle123">
    <w:name w:val="UserStyle_123"/>
    <w:basedOn w:val="a"/>
    <w:next w:val="a"/>
    <w:qFormat/>
    <w:rsid w:val="00233257"/>
    <w:pPr>
      <w:tabs>
        <w:tab w:val="left" w:pos="420"/>
        <w:tab w:val="left" w:pos="624"/>
      </w:tabs>
      <w:ind w:left="420" w:hanging="420"/>
    </w:pPr>
    <w:rPr>
      <w:rFonts w:ascii="黑体" w:eastAsia="黑体" w:hAnsi="黑体"/>
      <w:b/>
      <w:sz w:val="32"/>
    </w:rPr>
  </w:style>
  <w:style w:type="paragraph" w:customStyle="1" w:styleId="UserStyle124">
    <w:name w:val="UserStyle_124"/>
    <w:qFormat/>
    <w:rsid w:val="00233257"/>
    <w:pPr>
      <w:snapToGrid w:val="0"/>
      <w:spacing w:before="80" w:after="80"/>
      <w:textAlignment w:val="baseline"/>
    </w:pPr>
    <w:rPr>
      <w:rFonts w:ascii="Arial" w:hAnsi="Arial" w:cstheme="minorBidi"/>
      <w:kern w:val="2"/>
      <w:sz w:val="18"/>
    </w:rPr>
  </w:style>
  <w:style w:type="paragraph" w:customStyle="1" w:styleId="UserStyle125">
    <w:name w:val="UserStyle_125"/>
    <w:basedOn w:val="a"/>
    <w:qFormat/>
    <w:rsid w:val="00233257"/>
    <w:pPr>
      <w:snapToGrid w:val="0"/>
      <w:spacing w:line="360" w:lineRule="auto"/>
    </w:pPr>
    <w:rPr>
      <w:sz w:val="24"/>
    </w:rPr>
  </w:style>
  <w:style w:type="paragraph" w:customStyle="1" w:styleId="UserStyle126">
    <w:name w:val="UserStyle_126"/>
    <w:basedOn w:val="a"/>
    <w:qFormat/>
    <w:rsid w:val="00233257"/>
    <w:pPr>
      <w:numPr>
        <w:numId w:val="14"/>
      </w:numPr>
      <w:tabs>
        <w:tab w:val="left" w:pos="648"/>
      </w:tabs>
      <w:spacing w:before="210" w:after="210"/>
      <w:ind w:left="425" w:hanging="137"/>
      <w:jc w:val="center"/>
    </w:pPr>
    <w:rPr>
      <w:kern w:val="0"/>
      <w:sz w:val="21"/>
      <w:lang w:eastAsia="en-US"/>
    </w:rPr>
  </w:style>
  <w:style w:type="paragraph" w:customStyle="1" w:styleId="UserStyle127">
    <w:name w:val="UserStyle_127"/>
    <w:basedOn w:val="a"/>
    <w:qFormat/>
    <w:rsid w:val="00233257"/>
    <w:pPr>
      <w:spacing w:before="100" w:beforeAutospacing="1" w:after="100" w:afterAutospacing="1" w:line="360" w:lineRule="auto"/>
      <w:textAlignment w:val="top"/>
    </w:pPr>
    <w:rPr>
      <w:kern w:val="0"/>
      <w:sz w:val="24"/>
    </w:rPr>
  </w:style>
  <w:style w:type="paragraph" w:customStyle="1" w:styleId="UserStyle128">
    <w:name w:val="UserStyle_128"/>
    <w:qFormat/>
    <w:rsid w:val="00233257"/>
    <w:pPr>
      <w:snapToGrid w:val="0"/>
      <w:spacing w:before="80" w:after="80"/>
      <w:textAlignment w:val="baseline"/>
    </w:pPr>
    <w:rPr>
      <w:rFonts w:ascii="Arial" w:hAnsi="Arial" w:cstheme="minorBidi"/>
      <w:kern w:val="2"/>
      <w:sz w:val="18"/>
    </w:rPr>
  </w:style>
  <w:style w:type="paragraph" w:customStyle="1" w:styleId="UserStyle129">
    <w:name w:val="UserStyle_129"/>
    <w:basedOn w:val="PlainText"/>
    <w:qFormat/>
    <w:rsid w:val="00233257"/>
    <w:pPr>
      <w:spacing w:line="240" w:lineRule="auto"/>
    </w:pPr>
    <w:rPr>
      <w:color w:val="000000"/>
      <w:lang w:val="en-GB"/>
    </w:rPr>
  </w:style>
  <w:style w:type="paragraph" w:customStyle="1" w:styleId="UserStyle130">
    <w:name w:val="UserStyle_130"/>
    <w:basedOn w:val="UserStyle93"/>
    <w:next w:val="UserStyle93"/>
    <w:qFormat/>
    <w:rsid w:val="00233257"/>
    <w:pPr>
      <w:tabs>
        <w:tab w:val="left" w:pos="2120"/>
      </w:tabs>
      <w:ind w:firstLineChars="0" w:firstLine="0"/>
    </w:pPr>
    <w:rPr>
      <w:b/>
    </w:rPr>
  </w:style>
  <w:style w:type="paragraph" w:customStyle="1" w:styleId="UserStyle131">
    <w:name w:val="UserStyle_131"/>
    <w:basedOn w:val="BodyText"/>
    <w:qFormat/>
    <w:rsid w:val="00233257"/>
    <w:pPr>
      <w:snapToGrid w:val="0"/>
      <w:spacing w:line="440" w:lineRule="exact"/>
      <w:ind w:firstLine="567"/>
    </w:pPr>
    <w:rPr>
      <w:sz w:val="28"/>
    </w:rPr>
  </w:style>
  <w:style w:type="paragraph" w:customStyle="1" w:styleId="UserStyle132">
    <w:name w:val="UserStyle_132"/>
    <w:basedOn w:val="a"/>
    <w:qFormat/>
    <w:rsid w:val="00233257"/>
    <w:pPr>
      <w:pageBreakBefore/>
      <w:spacing w:after="160" w:line="240" w:lineRule="exact"/>
      <w:jc w:val="left"/>
    </w:pPr>
    <w:rPr>
      <w:rFonts w:ascii="Verdana" w:hAnsi="Verdana"/>
      <w:kern w:val="0"/>
      <w:sz w:val="20"/>
      <w:lang w:eastAsia="en-US"/>
    </w:rPr>
  </w:style>
  <w:style w:type="paragraph" w:customStyle="1" w:styleId="UserStyle133">
    <w:name w:val="UserStyle_133"/>
    <w:basedOn w:val="NavPane"/>
    <w:qFormat/>
    <w:rsid w:val="00233257"/>
    <w:rPr>
      <w:rFonts w:ascii="Tahoma" w:hAnsi="Tahoma"/>
      <w:sz w:val="24"/>
    </w:rPr>
  </w:style>
  <w:style w:type="paragraph" w:customStyle="1" w:styleId="UserStyle134">
    <w:name w:val="UserStyle_134"/>
    <w:basedOn w:val="a"/>
    <w:next w:val="a"/>
    <w:qFormat/>
    <w:rsid w:val="00233257"/>
    <w:pPr>
      <w:tabs>
        <w:tab w:val="left" w:pos="1304"/>
      </w:tabs>
      <w:ind w:left="425" w:hanging="425"/>
    </w:pPr>
    <w:rPr>
      <w:rFonts w:ascii="黑体" w:eastAsia="黑体" w:hAnsi="黑体"/>
      <w:b/>
      <w:sz w:val="44"/>
    </w:rPr>
  </w:style>
  <w:style w:type="paragraph" w:customStyle="1" w:styleId="UserStyle135">
    <w:name w:val="UserStyle_135"/>
    <w:basedOn w:val="a"/>
    <w:qFormat/>
    <w:rsid w:val="00233257"/>
    <w:pPr>
      <w:spacing w:before="120" w:line="360" w:lineRule="auto"/>
      <w:ind w:firstLine="480"/>
    </w:pPr>
    <w:rPr>
      <w:sz w:val="24"/>
    </w:rPr>
  </w:style>
  <w:style w:type="paragraph" w:customStyle="1" w:styleId="UserStyle136">
    <w:name w:val="UserStyle_136"/>
    <w:next w:val="a"/>
    <w:qFormat/>
    <w:rsid w:val="00233257"/>
    <w:pPr>
      <w:keepNext/>
      <w:snapToGrid w:val="0"/>
      <w:spacing w:before="160" w:after="80"/>
      <w:ind w:left="1134"/>
      <w:jc w:val="center"/>
      <w:textAlignment w:val="baseline"/>
    </w:pPr>
    <w:rPr>
      <w:rFonts w:ascii="Arial" w:eastAsia="黑体" w:hAnsi="Arial" w:cstheme="minorBidi"/>
      <w:sz w:val="18"/>
    </w:rPr>
  </w:style>
  <w:style w:type="paragraph" w:customStyle="1" w:styleId="UserStyle137">
    <w:name w:val="UserStyle_137"/>
    <w:basedOn w:val="a"/>
    <w:qFormat/>
    <w:rsid w:val="00233257"/>
    <w:pPr>
      <w:spacing w:after="160" w:line="240" w:lineRule="exact"/>
      <w:jc w:val="left"/>
    </w:pPr>
    <w:rPr>
      <w:rFonts w:ascii="Verdana" w:hAnsi="Verdana"/>
      <w:kern w:val="0"/>
      <w:sz w:val="20"/>
      <w:lang w:eastAsia="en-US"/>
    </w:rPr>
  </w:style>
  <w:style w:type="paragraph" w:customStyle="1" w:styleId="UserStyle138">
    <w:name w:val="UserStyle_138"/>
    <w:basedOn w:val="a"/>
    <w:qFormat/>
    <w:rsid w:val="00233257"/>
    <w:pPr>
      <w:pBdr>
        <w:top w:val="single" w:sz="12" w:space="3" w:color="000000"/>
        <w:bottom w:val="single" w:sz="12" w:space="3" w:color="000000"/>
      </w:pBdr>
      <w:spacing w:line="360" w:lineRule="auto"/>
    </w:pPr>
    <w:rPr>
      <w:sz w:val="24"/>
    </w:rPr>
  </w:style>
  <w:style w:type="paragraph" w:customStyle="1" w:styleId="UserStyle139">
    <w:name w:val="UserStyle_139"/>
    <w:qFormat/>
    <w:rsid w:val="00233257"/>
    <w:pPr>
      <w:numPr>
        <w:numId w:val="15"/>
      </w:numPr>
      <w:tabs>
        <w:tab w:val="left" w:pos="1644"/>
      </w:tabs>
      <w:spacing w:line="300" w:lineRule="auto"/>
      <w:jc w:val="both"/>
    </w:pPr>
    <w:rPr>
      <w:rFonts w:ascii="Arial" w:hAnsi="Arial" w:cstheme="minorBidi"/>
      <w:sz w:val="21"/>
    </w:rPr>
  </w:style>
  <w:style w:type="paragraph" w:customStyle="1" w:styleId="UserStyle140">
    <w:name w:val="UserStyle_140"/>
    <w:qFormat/>
    <w:rsid w:val="00233257"/>
    <w:pPr>
      <w:keepNext/>
      <w:snapToGrid w:val="0"/>
      <w:spacing w:before="80" w:after="80"/>
      <w:jc w:val="center"/>
      <w:textAlignment w:val="baseline"/>
    </w:pPr>
    <w:rPr>
      <w:rFonts w:ascii="Arial" w:eastAsia="黑体" w:hAnsi="Arial" w:cstheme="minorBidi"/>
      <w:sz w:val="18"/>
    </w:rPr>
  </w:style>
  <w:style w:type="paragraph" w:customStyle="1" w:styleId="UserStyle141">
    <w:name w:val="UserStyle_141"/>
    <w:basedOn w:val="a"/>
    <w:qFormat/>
    <w:rsid w:val="00233257"/>
    <w:pPr>
      <w:spacing w:after="160" w:line="240" w:lineRule="exact"/>
      <w:jc w:val="left"/>
    </w:pPr>
    <w:rPr>
      <w:rFonts w:ascii="Verdana" w:eastAsia="仿宋_GB2312" w:hAnsi="Verdana"/>
      <w:kern w:val="0"/>
      <w:sz w:val="24"/>
      <w:lang w:eastAsia="en-US"/>
    </w:rPr>
  </w:style>
  <w:style w:type="paragraph" w:customStyle="1" w:styleId="UserStyle142">
    <w:name w:val="UserStyle_142"/>
    <w:basedOn w:val="a"/>
    <w:qFormat/>
    <w:rsid w:val="00233257"/>
    <w:pPr>
      <w:pBdr>
        <w:top w:val="single" w:sz="18" w:space="12" w:color="000000"/>
        <w:left w:val="single" w:sz="6" w:space="12" w:color="FFFFFF"/>
        <w:bottom w:val="single" w:sz="6" w:space="12" w:color="000000"/>
        <w:right w:val="single" w:sz="6" w:space="12" w:color="FFFFFF"/>
      </w:pBdr>
      <w:shd w:val="pct10" w:color="auto" w:fill="000000"/>
      <w:spacing w:before="120" w:after="240" w:line="288" w:lineRule="auto"/>
      <w:ind w:left="144" w:right="144"/>
      <w:jc w:val="center"/>
    </w:pPr>
    <w:rPr>
      <w:b/>
      <w:i/>
      <w:sz w:val="24"/>
    </w:rPr>
  </w:style>
  <w:style w:type="paragraph" w:customStyle="1" w:styleId="UserStyle143">
    <w:name w:val="UserStyle_143"/>
    <w:qFormat/>
    <w:rsid w:val="00233257"/>
    <w:pPr>
      <w:jc w:val="center"/>
      <w:textAlignment w:val="baseline"/>
    </w:pPr>
    <w:rPr>
      <w:rFonts w:ascii="Arial" w:hAnsi="Arial" w:cstheme="minorBidi"/>
      <w:b/>
      <w:sz w:val="21"/>
    </w:rPr>
  </w:style>
  <w:style w:type="paragraph" w:customStyle="1" w:styleId="UserStyle144">
    <w:name w:val="UserStyle_144"/>
    <w:basedOn w:val="a"/>
    <w:qFormat/>
    <w:rsid w:val="00233257"/>
    <w:pPr>
      <w:spacing w:after="160" w:line="240" w:lineRule="exact"/>
      <w:jc w:val="left"/>
    </w:pPr>
    <w:rPr>
      <w:rFonts w:ascii="Verdana" w:hAnsi="Verdana"/>
      <w:kern w:val="0"/>
      <w:sz w:val="20"/>
      <w:lang w:eastAsia="en-US"/>
    </w:rPr>
  </w:style>
  <w:style w:type="paragraph" w:customStyle="1" w:styleId="UserStyle145">
    <w:name w:val="UserStyle_145"/>
    <w:basedOn w:val="a"/>
    <w:qFormat/>
    <w:rsid w:val="00233257"/>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1"/>
    </w:rPr>
  </w:style>
  <w:style w:type="paragraph" w:customStyle="1" w:styleId="UserStyle146">
    <w:name w:val="UserStyle_146"/>
    <w:basedOn w:val="a"/>
    <w:qFormat/>
    <w:rsid w:val="00233257"/>
    <w:pPr>
      <w:jc w:val="left"/>
    </w:pPr>
    <w:rPr>
      <w:rFonts w:ascii="黑体" w:eastAsia="黑体"/>
      <w:b/>
      <w:kern w:val="0"/>
      <w:sz w:val="20"/>
    </w:rPr>
  </w:style>
  <w:style w:type="paragraph" w:customStyle="1" w:styleId="UserStyle147">
    <w:name w:val="UserStyle_147"/>
    <w:basedOn w:val="a"/>
    <w:qFormat/>
    <w:rsid w:val="00233257"/>
    <w:pPr>
      <w:spacing w:before="120" w:after="120" w:line="360" w:lineRule="auto"/>
      <w:jc w:val="center"/>
    </w:pPr>
    <w:rPr>
      <w:rFonts w:eastAsia="仿宋_GB2312"/>
      <w:b/>
      <w:sz w:val="24"/>
    </w:rPr>
  </w:style>
  <w:style w:type="paragraph" w:customStyle="1" w:styleId="UserStyle148">
    <w:name w:val="UserStyle_148"/>
    <w:basedOn w:val="a"/>
    <w:qFormat/>
    <w:rsid w:val="00233257"/>
    <w:pPr>
      <w:tabs>
        <w:tab w:val="left" w:pos="1275"/>
      </w:tabs>
      <w:spacing w:before="60" w:after="60" w:line="360" w:lineRule="auto"/>
      <w:ind w:leftChars="400" w:left="820" w:hanging="705"/>
    </w:pPr>
    <w:rPr>
      <w:sz w:val="24"/>
    </w:rPr>
  </w:style>
  <w:style w:type="table" w:customStyle="1" w:styleId="TableGrid">
    <w:name w:val="TableGrid"/>
    <w:basedOn w:val="TableNormal"/>
    <w:qFormat/>
    <w:rsid w:val="00233257"/>
    <w:tblPr>
      <w:tblCellMar>
        <w:top w:w="0" w:type="dxa"/>
        <w:left w:w="0" w:type="dxa"/>
        <w:bottom w:w="0" w:type="dxa"/>
        <w:right w:w="0" w:type="dxa"/>
      </w:tblCellMar>
    </w:tblPr>
  </w:style>
  <w:style w:type="paragraph" w:customStyle="1" w:styleId="1">
    <w:name w:val="正文1"/>
    <w:basedOn w:val="a"/>
    <w:qFormat/>
    <w:rsid w:val="00233257"/>
    <w:pPr>
      <w:textAlignment w:val="auto"/>
    </w:pPr>
    <w:rPr>
      <w:rFonts w:ascii="Calibri" w:eastAsia="方正仿宋_GBK" w:hAnsi="Calibri" w:cs="宋体"/>
      <w:sz w:val="21"/>
      <w:szCs w:val="21"/>
    </w:rPr>
  </w:style>
  <w:style w:type="character" w:customStyle="1" w:styleId="Char1">
    <w:name w:val="页眉 Char"/>
    <w:basedOn w:val="a0"/>
    <w:link w:val="a7"/>
    <w:qFormat/>
    <w:rsid w:val="00233257"/>
    <w:rPr>
      <w:kern w:val="2"/>
      <w:sz w:val="18"/>
    </w:rPr>
  </w:style>
  <w:style w:type="character" w:customStyle="1" w:styleId="Char0">
    <w:name w:val="页脚 Char"/>
    <w:basedOn w:val="a0"/>
    <w:link w:val="a6"/>
    <w:qFormat/>
    <w:rsid w:val="00233257"/>
    <w:rPr>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34</Pages>
  <Words>1715</Words>
  <Characters>9777</Characters>
  <Application>Microsoft Office Word</Application>
  <DocSecurity>0</DocSecurity>
  <Lines>81</Lines>
  <Paragraphs>22</Paragraphs>
  <ScaleCrop>false</ScaleCrop>
  <Company/>
  <LinksUpToDate>false</LinksUpToDate>
  <CharactersWithSpaces>11470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胡兰银</cp:lastModifiedBy>
  <cp:revision>25</cp:revision>
  <cp:lastPrinted>2022-02-14T08:42:00Z</cp:lastPrinted>
  <dcterms:created xsi:type="dcterms:W3CDTF">2021-04-05T09:42:00Z</dcterms:created>
  <dcterms:modified xsi:type="dcterms:W3CDTF">2022-02-23T08:58:00Z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738084708_btnclosed</vt:lpwstr>
  </property>
  <property fmtid="{D5CDD505-2E9C-101B-9397-08002B2CF9AE}" pid="3" name="KSOProductBuildVer">
    <vt:lpwstr>2052-11.1.0.11294</vt:lpwstr>
  </property>
  <property fmtid="{D5CDD505-2E9C-101B-9397-08002B2CF9AE}" pid="4" name="ICV">
    <vt:lpwstr>B8B1993511254D07A3AA3692DE5F888A</vt:lpwstr>
  </property>
</Properties>
</file>