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rPr>
      </w:pPr>
      <w:bookmarkStart w:id="16" w:name="_GoBack"/>
      <w:bookmarkEnd w:id="16"/>
      <w:r>
        <w:rPr>
          <w:rFonts w:hint="eastAsia"/>
          <w:color w:val="auto"/>
        </w:rPr>
        <w:t>建设项目基本情况</w:t>
      </w:r>
    </w:p>
    <w:tbl>
      <w:tblPr>
        <w:tblStyle w:val="88"/>
        <w:tblW w:w="89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00"/>
        <w:gridCol w:w="1271"/>
        <w:gridCol w:w="2161"/>
        <w:gridCol w:w="1808"/>
        <w:gridCol w:w="3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4"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建设项目名称</w:t>
            </w:r>
          </w:p>
        </w:tc>
        <w:tc>
          <w:tcPr>
            <w:tcW w:w="7029" w:type="dxa"/>
            <w:gridSpan w:val="3"/>
            <w:vAlign w:val="center"/>
          </w:tcPr>
          <w:p>
            <w:pPr>
              <w:pStyle w:val="169"/>
              <w:rPr>
                <w:sz w:val="24"/>
                <w:szCs w:val="24"/>
              </w:rPr>
            </w:pPr>
            <w:r>
              <w:rPr>
                <w:rFonts w:hint="eastAsia"/>
                <w:sz w:val="24"/>
                <w:szCs w:val="24"/>
              </w:rPr>
              <w:t>忠县民用醇基液体燃料储配站项目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1871" w:type="dxa"/>
            <w:gridSpan w:val="2"/>
            <w:tcMar>
              <w:top w:w="16" w:type="dxa"/>
              <w:left w:w="16" w:type="dxa"/>
              <w:right w:w="16" w:type="dxa"/>
            </w:tcMar>
            <w:vAlign w:val="center"/>
          </w:tcPr>
          <w:p>
            <w:pPr>
              <w:pStyle w:val="169"/>
              <w:rPr>
                <w:sz w:val="24"/>
                <w:szCs w:val="24"/>
              </w:rPr>
            </w:pPr>
            <w:r>
              <w:rPr>
                <w:sz w:val="24"/>
                <w:szCs w:val="24"/>
              </w:rPr>
              <w:t>项目代码</w:t>
            </w:r>
          </w:p>
        </w:tc>
        <w:tc>
          <w:tcPr>
            <w:tcW w:w="7029" w:type="dxa"/>
            <w:gridSpan w:val="3"/>
            <w:vAlign w:val="center"/>
          </w:tcPr>
          <w:p>
            <w:pPr>
              <w:pStyle w:val="169"/>
              <w:rPr>
                <w:sz w:val="24"/>
                <w:szCs w:val="24"/>
              </w:rPr>
            </w:pPr>
            <w:r>
              <w:rPr>
                <w:rFonts w:hint="eastAsia"/>
                <w:sz w:val="24"/>
                <w:szCs w:val="24"/>
              </w:rPr>
              <w:t>2312</w:t>
            </w:r>
            <w:r>
              <w:rPr>
                <w:sz w:val="24"/>
                <w:szCs w:val="24"/>
              </w:rPr>
              <w:t>-500</w:t>
            </w:r>
            <w:r>
              <w:rPr>
                <w:rFonts w:hint="eastAsia"/>
                <w:sz w:val="24"/>
                <w:szCs w:val="24"/>
              </w:rPr>
              <w:t>233</w:t>
            </w:r>
            <w:r>
              <w:rPr>
                <w:sz w:val="24"/>
                <w:szCs w:val="24"/>
              </w:rPr>
              <w:t>-04-05-</w:t>
            </w:r>
            <w:r>
              <w:rPr>
                <w:rFonts w:hint="eastAsia"/>
                <w:sz w:val="24"/>
                <w:szCs w:val="24"/>
              </w:rPr>
              <w:t>108084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建设单位联系人</w:t>
            </w:r>
          </w:p>
        </w:tc>
        <w:tc>
          <w:tcPr>
            <w:tcW w:w="2161" w:type="dxa"/>
            <w:vAlign w:val="center"/>
          </w:tcPr>
          <w:p>
            <w:pPr>
              <w:pStyle w:val="169"/>
              <w:rPr>
                <w:sz w:val="24"/>
                <w:szCs w:val="24"/>
              </w:rPr>
            </w:pPr>
            <w:r>
              <w:rPr>
                <w:rFonts w:hint="eastAsia"/>
                <w:sz w:val="24"/>
                <w:szCs w:val="24"/>
              </w:rPr>
              <w:t>李艳波</w:t>
            </w:r>
          </w:p>
        </w:tc>
        <w:tc>
          <w:tcPr>
            <w:tcW w:w="1808" w:type="dxa"/>
            <w:vAlign w:val="center"/>
          </w:tcPr>
          <w:p>
            <w:pPr>
              <w:pStyle w:val="169"/>
              <w:rPr>
                <w:sz w:val="24"/>
                <w:szCs w:val="24"/>
              </w:rPr>
            </w:pPr>
            <w:r>
              <w:rPr>
                <w:rFonts w:hint="eastAsia"/>
                <w:sz w:val="24"/>
                <w:szCs w:val="24"/>
              </w:rPr>
              <w:t>联系方式</w:t>
            </w:r>
          </w:p>
        </w:tc>
        <w:tc>
          <w:tcPr>
            <w:tcW w:w="3060" w:type="dxa"/>
            <w:vAlign w:val="center"/>
          </w:tcPr>
          <w:p>
            <w:pPr>
              <w:pStyle w:val="169"/>
              <w:rPr>
                <w:sz w:val="24"/>
                <w:szCs w:val="24"/>
              </w:rPr>
            </w:pPr>
            <w:r>
              <w:rPr>
                <w:sz w:val="24"/>
                <w:szCs w:val="24"/>
              </w:rPr>
              <w:t>13</w:t>
            </w:r>
            <w:r>
              <w:rPr>
                <w:rFonts w:eastAsiaTheme="minorEastAsia"/>
                <w:bCs/>
                <w:sz w:val="24"/>
                <w:szCs w:val="24"/>
              </w:rPr>
              <w:t>*******</w:t>
            </w:r>
            <w:r>
              <w:rPr>
                <w:sz w:val="24"/>
                <w:szCs w:val="24"/>
              </w:rPr>
              <w:t>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建设地点</w:t>
            </w:r>
          </w:p>
        </w:tc>
        <w:tc>
          <w:tcPr>
            <w:tcW w:w="7029" w:type="dxa"/>
            <w:gridSpan w:val="3"/>
            <w:vAlign w:val="center"/>
          </w:tcPr>
          <w:p>
            <w:pPr>
              <w:pStyle w:val="169"/>
              <w:rPr>
                <w:sz w:val="24"/>
                <w:szCs w:val="24"/>
              </w:rPr>
            </w:pPr>
            <w:r>
              <w:rPr>
                <w:sz w:val="24"/>
                <w:szCs w:val="24"/>
              </w:rPr>
              <w:t xml:space="preserve">  </w:t>
            </w:r>
            <w:r>
              <w:rPr>
                <w:rFonts w:hint="eastAsia"/>
                <w:sz w:val="24"/>
                <w:szCs w:val="24"/>
              </w:rPr>
              <w:t>重庆市</w:t>
            </w:r>
            <w:r>
              <w:rPr>
                <w:rFonts w:hint="eastAsia"/>
                <w:bCs/>
                <w:sz w:val="24"/>
                <w:szCs w:val="24"/>
              </w:rPr>
              <w:t>忠县工业园区乌杨组团A区2-1/01部分地块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地理坐标</w:t>
            </w:r>
          </w:p>
        </w:tc>
        <w:tc>
          <w:tcPr>
            <w:tcW w:w="7029" w:type="dxa"/>
            <w:gridSpan w:val="3"/>
            <w:vAlign w:val="center"/>
          </w:tcPr>
          <w:p>
            <w:pPr>
              <w:pStyle w:val="169"/>
              <w:rPr>
                <w:sz w:val="24"/>
                <w:szCs w:val="24"/>
              </w:rPr>
            </w:pPr>
            <w:r>
              <w:rPr>
                <w:sz w:val="24"/>
                <w:szCs w:val="24"/>
              </w:rPr>
              <w:t>（</w:t>
            </w:r>
            <w:r>
              <w:rPr>
                <w:sz w:val="24"/>
                <w:szCs w:val="24"/>
                <w:u w:val="single"/>
              </w:rPr>
              <w:t xml:space="preserve"> 10</w:t>
            </w:r>
            <w:r>
              <w:rPr>
                <w:rFonts w:hint="eastAsia"/>
                <w:sz w:val="24"/>
                <w:szCs w:val="24"/>
                <w:u w:val="single"/>
              </w:rPr>
              <w:t>8</w:t>
            </w:r>
            <w:r>
              <w:rPr>
                <w:sz w:val="24"/>
                <w:szCs w:val="24"/>
                <w:u w:val="single"/>
              </w:rPr>
              <w:t xml:space="preserve"> </w:t>
            </w:r>
            <w:r>
              <w:rPr>
                <w:sz w:val="24"/>
                <w:szCs w:val="24"/>
              </w:rPr>
              <w:t>度</w:t>
            </w:r>
            <w:r>
              <w:rPr>
                <w:sz w:val="24"/>
                <w:szCs w:val="24"/>
                <w:u w:val="single"/>
              </w:rPr>
              <w:t xml:space="preserve"> </w:t>
            </w:r>
            <w:r>
              <w:rPr>
                <w:rFonts w:hint="eastAsia"/>
                <w:sz w:val="24"/>
                <w:szCs w:val="24"/>
                <w:u w:val="single"/>
              </w:rPr>
              <w:t>03</w:t>
            </w:r>
            <w:r>
              <w:rPr>
                <w:sz w:val="24"/>
                <w:szCs w:val="24"/>
                <w:u w:val="single"/>
              </w:rPr>
              <w:t xml:space="preserve"> </w:t>
            </w:r>
            <w:r>
              <w:rPr>
                <w:sz w:val="24"/>
                <w:szCs w:val="24"/>
              </w:rPr>
              <w:t>分</w:t>
            </w:r>
            <w:r>
              <w:rPr>
                <w:sz w:val="24"/>
                <w:szCs w:val="24"/>
                <w:u w:val="single"/>
              </w:rPr>
              <w:t xml:space="preserve"> </w:t>
            </w:r>
            <w:r>
              <w:rPr>
                <w:rFonts w:hint="eastAsia"/>
                <w:sz w:val="24"/>
                <w:szCs w:val="24"/>
                <w:u w:val="single"/>
              </w:rPr>
              <w:t>32.491</w:t>
            </w:r>
            <w:r>
              <w:rPr>
                <w:sz w:val="24"/>
                <w:szCs w:val="24"/>
                <w:u w:val="single"/>
              </w:rPr>
              <w:t xml:space="preserve"> </w:t>
            </w:r>
            <w:r>
              <w:rPr>
                <w:sz w:val="24"/>
                <w:szCs w:val="24"/>
              </w:rPr>
              <w:t>秒，</w:t>
            </w:r>
            <w:r>
              <w:rPr>
                <w:sz w:val="24"/>
                <w:szCs w:val="24"/>
                <w:u w:val="single"/>
              </w:rPr>
              <w:t xml:space="preserve"> </w:t>
            </w:r>
            <w:r>
              <w:rPr>
                <w:rFonts w:hint="eastAsia"/>
                <w:sz w:val="24"/>
                <w:szCs w:val="24"/>
                <w:u w:val="single"/>
              </w:rPr>
              <w:t>30</w:t>
            </w:r>
            <w:r>
              <w:rPr>
                <w:sz w:val="24"/>
                <w:szCs w:val="24"/>
                <w:u w:val="single"/>
              </w:rPr>
              <w:t xml:space="preserve"> </w:t>
            </w:r>
            <w:r>
              <w:rPr>
                <w:sz w:val="24"/>
                <w:szCs w:val="24"/>
              </w:rPr>
              <w:t>度</w:t>
            </w:r>
            <w:r>
              <w:rPr>
                <w:sz w:val="24"/>
                <w:szCs w:val="24"/>
                <w:u w:val="single"/>
              </w:rPr>
              <w:t xml:space="preserve"> </w:t>
            </w:r>
            <w:r>
              <w:rPr>
                <w:rFonts w:hint="eastAsia"/>
                <w:sz w:val="24"/>
                <w:szCs w:val="24"/>
                <w:u w:val="single"/>
              </w:rPr>
              <w:t>14</w:t>
            </w:r>
            <w:r>
              <w:rPr>
                <w:sz w:val="24"/>
                <w:szCs w:val="24"/>
                <w:u w:val="single"/>
              </w:rPr>
              <w:t xml:space="preserve"> </w:t>
            </w:r>
            <w:r>
              <w:rPr>
                <w:sz w:val="24"/>
                <w:szCs w:val="24"/>
              </w:rPr>
              <w:t>分</w:t>
            </w:r>
            <w:r>
              <w:rPr>
                <w:sz w:val="24"/>
                <w:szCs w:val="24"/>
                <w:u w:val="single"/>
              </w:rPr>
              <w:t xml:space="preserve"> </w:t>
            </w:r>
            <w:r>
              <w:rPr>
                <w:rFonts w:hint="eastAsia"/>
                <w:sz w:val="24"/>
                <w:szCs w:val="24"/>
                <w:u w:val="single"/>
              </w:rPr>
              <w:t>15.104</w:t>
            </w:r>
            <w:r>
              <w:rPr>
                <w:sz w:val="24"/>
                <w:szCs w:val="24"/>
                <w:u w:val="single"/>
              </w:rPr>
              <w:t xml:space="preserve"> </w:t>
            </w:r>
            <w:r>
              <w:rPr>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国民经济</w:t>
            </w:r>
          </w:p>
          <w:p>
            <w:pPr>
              <w:pStyle w:val="169"/>
              <w:rPr>
                <w:sz w:val="24"/>
                <w:szCs w:val="24"/>
              </w:rPr>
            </w:pPr>
            <w:r>
              <w:rPr>
                <w:rFonts w:hint="eastAsia"/>
                <w:sz w:val="24"/>
                <w:szCs w:val="24"/>
              </w:rPr>
              <w:t>行业类别</w:t>
            </w:r>
          </w:p>
        </w:tc>
        <w:tc>
          <w:tcPr>
            <w:tcW w:w="2161" w:type="dxa"/>
            <w:vAlign w:val="center"/>
          </w:tcPr>
          <w:p>
            <w:pPr>
              <w:pStyle w:val="169"/>
              <w:rPr>
                <w:sz w:val="24"/>
                <w:szCs w:val="24"/>
              </w:rPr>
            </w:pPr>
            <w:r>
              <w:rPr>
                <w:rFonts w:hint="eastAsia"/>
                <w:sz w:val="24"/>
                <w:szCs w:val="24"/>
              </w:rPr>
              <w:t>G5942危险化学</w:t>
            </w:r>
          </w:p>
          <w:p>
            <w:pPr>
              <w:pStyle w:val="169"/>
              <w:rPr>
                <w:sz w:val="24"/>
                <w:szCs w:val="24"/>
              </w:rPr>
            </w:pPr>
            <w:r>
              <w:rPr>
                <w:rFonts w:hint="eastAsia"/>
                <w:sz w:val="24"/>
                <w:szCs w:val="24"/>
              </w:rPr>
              <w:t>品仓储</w:t>
            </w:r>
          </w:p>
        </w:tc>
        <w:tc>
          <w:tcPr>
            <w:tcW w:w="1808" w:type="dxa"/>
            <w:vAlign w:val="center"/>
          </w:tcPr>
          <w:p>
            <w:pPr>
              <w:pStyle w:val="169"/>
              <w:rPr>
                <w:sz w:val="24"/>
                <w:szCs w:val="24"/>
              </w:rPr>
            </w:pPr>
            <w:bookmarkStart w:id="0" w:name="_Hlk49843745"/>
            <w:r>
              <w:rPr>
                <w:rFonts w:hint="eastAsia"/>
                <w:sz w:val="24"/>
                <w:szCs w:val="24"/>
              </w:rPr>
              <w:t>建设项目</w:t>
            </w:r>
          </w:p>
          <w:bookmarkEnd w:id="0"/>
          <w:p>
            <w:pPr>
              <w:pStyle w:val="169"/>
              <w:rPr>
                <w:sz w:val="24"/>
                <w:szCs w:val="24"/>
              </w:rPr>
            </w:pPr>
            <w:r>
              <w:rPr>
                <w:rFonts w:hint="eastAsia"/>
                <w:sz w:val="24"/>
                <w:szCs w:val="24"/>
              </w:rPr>
              <w:t>行业类别</w:t>
            </w:r>
          </w:p>
        </w:tc>
        <w:tc>
          <w:tcPr>
            <w:tcW w:w="3060" w:type="dxa"/>
            <w:vAlign w:val="center"/>
          </w:tcPr>
          <w:p>
            <w:pPr>
              <w:pStyle w:val="169"/>
            </w:pPr>
            <w:r>
              <w:rPr>
                <w:sz w:val="24"/>
                <w:szCs w:val="24"/>
              </w:rPr>
              <w:t>五十三、装卸搬运和仓储业 59</w:t>
            </w:r>
            <w:r>
              <w:rPr>
                <w:rFonts w:hint="eastAsia"/>
                <w:sz w:val="24"/>
                <w:szCs w:val="24"/>
              </w:rPr>
              <w:t xml:space="preserve">中149危险品仓储 594（不含加油站的油库；不含加气站的气库）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建设性质</w:t>
            </w:r>
          </w:p>
        </w:tc>
        <w:tc>
          <w:tcPr>
            <w:tcW w:w="2161" w:type="dxa"/>
            <w:vAlign w:val="center"/>
          </w:tcPr>
          <w:p>
            <w:pPr>
              <w:pStyle w:val="169"/>
              <w:jc w:val="left"/>
              <w:rPr>
                <w:sz w:val="24"/>
                <w:szCs w:val="24"/>
              </w:rPr>
            </w:pPr>
            <w:r>
              <w:rPr>
                <w:rFonts w:ascii="MS Mincho" w:hAnsi="MS Mincho" w:eastAsia="MS Mincho" w:cs="MS Mincho"/>
                <w:sz w:val="24"/>
                <w:szCs w:val="24"/>
              </w:rPr>
              <w:t>☑</w:t>
            </w:r>
            <w:r>
              <w:rPr>
                <w:rFonts w:hint="eastAsia"/>
                <w:sz w:val="24"/>
                <w:szCs w:val="24"/>
              </w:rPr>
              <w:t>新建（迁建）</w:t>
            </w:r>
          </w:p>
          <w:p>
            <w:pPr>
              <w:pStyle w:val="169"/>
              <w:jc w:val="left"/>
              <w:rPr>
                <w:sz w:val="24"/>
                <w:szCs w:val="24"/>
              </w:rPr>
            </w:pPr>
            <w:r>
              <w:rPr>
                <w:rFonts w:hint="eastAsia"/>
                <w:sz w:val="24"/>
                <w:szCs w:val="24"/>
              </w:rPr>
              <w:t>□改建</w:t>
            </w:r>
          </w:p>
          <w:p>
            <w:pPr>
              <w:pStyle w:val="169"/>
              <w:jc w:val="left"/>
              <w:rPr>
                <w:sz w:val="24"/>
                <w:szCs w:val="24"/>
              </w:rPr>
            </w:pPr>
            <w:r>
              <w:rPr>
                <w:rFonts w:hint="eastAsia"/>
                <w:sz w:val="24"/>
                <w:szCs w:val="24"/>
              </w:rPr>
              <w:t>□扩建</w:t>
            </w:r>
          </w:p>
          <w:p>
            <w:pPr>
              <w:pStyle w:val="169"/>
              <w:jc w:val="left"/>
              <w:rPr>
                <w:sz w:val="24"/>
                <w:szCs w:val="24"/>
              </w:rPr>
            </w:pPr>
            <w:r>
              <w:rPr>
                <w:rFonts w:hint="eastAsia"/>
                <w:sz w:val="24"/>
                <w:szCs w:val="24"/>
              </w:rPr>
              <w:t>□技术改造</w:t>
            </w:r>
          </w:p>
        </w:tc>
        <w:tc>
          <w:tcPr>
            <w:tcW w:w="1808" w:type="dxa"/>
            <w:vAlign w:val="center"/>
          </w:tcPr>
          <w:p>
            <w:pPr>
              <w:pStyle w:val="169"/>
              <w:rPr>
                <w:sz w:val="24"/>
                <w:szCs w:val="24"/>
              </w:rPr>
            </w:pPr>
            <w:r>
              <w:rPr>
                <w:rFonts w:hint="eastAsia"/>
                <w:sz w:val="24"/>
                <w:szCs w:val="24"/>
              </w:rPr>
              <w:t>建设项目</w:t>
            </w:r>
          </w:p>
          <w:p>
            <w:pPr>
              <w:pStyle w:val="169"/>
              <w:rPr>
                <w:sz w:val="24"/>
                <w:szCs w:val="24"/>
              </w:rPr>
            </w:pPr>
            <w:r>
              <w:rPr>
                <w:rFonts w:hint="eastAsia"/>
                <w:sz w:val="24"/>
                <w:szCs w:val="24"/>
              </w:rPr>
              <w:t>申报情形</w:t>
            </w:r>
          </w:p>
        </w:tc>
        <w:tc>
          <w:tcPr>
            <w:tcW w:w="3060" w:type="dxa"/>
            <w:vAlign w:val="center"/>
          </w:tcPr>
          <w:p>
            <w:pPr>
              <w:pStyle w:val="169"/>
              <w:jc w:val="left"/>
              <w:rPr>
                <w:sz w:val="24"/>
                <w:szCs w:val="24"/>
              </w:rPr>
            </w:pPr>
            <w:r>
              <w:rPr>
                <w:rFonts w:ascii="MS Mincho" w:hAnsi="MS Mincho" w:eastAsia="MS Mincho" w:cs="MS Mincho"/>
                <w:sz w:val="24"/>
                <w:szCs w:val="24"/>
              </w:rPr>
              <w:t>☑</w:t>
            </w:r>
            <w:r>
              <w:rPr>
                <w:rFonts w:hint="eastAsia"/>
                <w:sz w:val="24"/>
                <w:szCs w:val="24"/>
              </w:rPr>
              <w:t>首次申报项目</w:t>
            </w:r>
            <w:r>
              <w:rPr>
                <w:sz w:val="24"/>
                <w:szCs w:val="24"/>
              </w:rPr>
              <w:t xml:space="preserve">             </w:t>
            </w:r>
          </w:p>
          <w:p>
            <w:pPr>
              <w:pStyle w:val="169"/>
              <w:jc w:val="left"/>
              <w:rPr>
                <w:sz w:val="24"/>
                <w:szCs w:val="24"/>
              </w:rPr>
            </w:pPr>
            <w:r>
              <w:rPr>
                <w:rFonts w:hint="eastAsia"/>
                <w:sz w:val="24"/>
                <w:szCs w:val="24"/>
              </w:rPr>
              <w:t>□不予批准后再次申报项目</w:t>
            </w:r>
          </w:p>
          <w:p>
            <w:pPr>
              <w:pStyle w:val="169"/>
              <w:jc w:val="left"/>
              <w:rPr>
                <w:sz w:val="24"/>
                <w:szCs w:val="24"/>
              </w:rPr>
            </w:pPr>
            <w:r>
              <w:rPr>
                <w:rFonts w:hint="eastAsia"/>
                <w:sz w:val="24"/>
                <w:szCs w:val="24"/>
              </w:rPr>
              <w:sym w:font="Wingdings 2" w:char="00A3"/>
            </w:r>
            <w:r>
              <w:rPr>
                <w:rFonts w:hint="eastAsia"/>
                <w:sz w:val="24"/>
                <w:szCs w:val="24"/>
              </w:rPr>
              <w:t>超五年重新审核项目</w:t>
            </w:r>
            <w:r>
              <w:rPr>
                <w:sz w:val="24"/>
                <w:szCs w:val="24"/>
              </w:rPr>
              <w:t xml:space="preserve">     </w:t>
            </w:r>
          </w:p>
          <w:p>
            <w:pPr>
              <w:pStyle w:val="169"/>
              <w:jc w:val="left"/>
              <w:rPr>
                <w:sz w:val="24"/>
                <w:szCs w:val="24"/>
              </w:rPr>
            </w:pPr>
            <w:r>
              <w:rPr>
                <w:rFonts w:hint="eastAsia"/>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项目审批（核准</w:t>
            </w:r>
            <w:r>
              <w:rPr>
                <w:sz w:val="24"/>
                <w:szCs w:val="24"/>
              </w:rPr>
              <w:t>/</w:t>
            </w:r>
            <w:r>
              <w:rPr>
                <w:rFonts w:hint="eastAsia"/>
                <w:sz w:val="24"/>
                <w:szCs w:val="24"/>
              </w:rPr>
              <w:t>备案）部门（选填）</w:t>
            </w:r>
          </w:p>
        </w:tc>
        <w:tc>
          <w:tcPr>
            <w:tcW w:w="2161" w:type="dxa"/>
            <w:vAlign w:val="center"/>
          </w:tcPr>
          <w:p>
            <w:pPr>
              <w:pStyle w:val="169"/>
              <w:rPr>
                <w:sz w:val="24"/>
                <w:szCs w:val="24"/>
              </w:rPr>
            </w:pPr>
            <w:r>
              <w:rPr>
                <w:rFonts w:hint="eastAsia"/>
                <w:sz w:val="24"/>
                <w:szCs w:val="24"/>
              </w:rPr>
              <w:t>/</w:t>
            </w:r>
          </w:p>
        </w:tc>
        <w:tc>
          <w:tcPr>
            <w:tcW w:w="1808" w:type="dxa"/>
            <w:vAlign w:val="center"/>
          </w:tcPr>
          <w:p>
            <w:pPr>
              <w:pStyle w:val="169"/>
              <w:rPr>
                <w:sz w:val="24"/>
                <w:szCs w:val="24"/>
              </w:rPr>
            </w:pPr>
            <w:r>
              <w:rPr>
                <w:rFonts w:hint="eastAsia"/>
                <w:sz w:val="24"/>
                <w:szCs w:val="24"/>
              </w:rPr>
              <w:t>项目审批（核准</w:t>
            </w:r>
            <w:r>
              <w:rPr>
                <w:sz w:val="24"/>
                <w:szCs w:val="24"/>
              </w:rPr>
              <w:t>/</w:t>
            </w:r>
            <w:r>
              <w:rPr>
                <w:rFonts w:hint="eastAsia"/>
                <w:sz w:val="24"/>
                <w:szCs w:val="24"/>
              </w:rPr>
              <w:t>备案）文号（选填）</w:t>
            </w:r>
          </w:p>
        </w:tc>
        <w:tc>
          <w:tcPr>
            <w:tcW w:w="3060" w:type="dxa"/>
            <w:vAlign w:val="center"/>
          </w:tcPr>
          <w:p>
            <w:pPr>
              <w:pStyle w:val="169"/>
              <w:rPr>
                <w:sz w:val="24"/>
                <w:szCs w:val="24"/>
              </w:rPr>
            </w:pP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总投资（万元）</w:t>
            </w:r>
          </w:p>
        </w:tc>
        <w:tc>
          <w:tcPr>
            <w:tcW w:w="2161" w:type="dxa"/>
            <w:vAlign w:val="center"/>
          </w:tcPr>
          <w:p>
            <w:pPr>
              <w:pStyle w:val="169"/>
              <w:rPr>
                <w:sz w:val="24"/>
                <w:szCs w:val="24"/>
              </w:rPr>
            </w:pPr>
            <w:r>
              <w:rPr>
                <w:rFonts w:hint="eastAsia"/>
                <w:sz w:val="24"/>
                <w:szCs w:val="24"/>
              </w:rPr>
              <w:t>20000</w:t>
            </w:r>
          </w:p>
        </w:tc>
        <w:tc>
          <w:tcPr>
            <w:tcW w:w="1808" w:type="dxa"/>
            <w:tcMar>
              <w:top w:w="16" w:type="dxa"/>
              <w:left w:w="16" w:type="dxa"/>
              <w:right w:w="16" w:type="dxa"/>
            </w:tcMar>
            <w:vAlign w:val="center"/>
          </w:tcPr>
          <w:p>
            <w:pPr>
              <w:pStyle w:val="169"/>
              <w:rPr>
                <w:sz w:val="24"/>
                <w:szCs w:val="24"/>
              </w:rPr>
            </w:pPr>
            <w:r>
              <w:rPr>
                <w:rFonts w:hint="eastAsia"/>
                <w:sz w:val="24"/>
                <w:szCs w:val="24"/>
              </w:rPr>
              <w:t>环保投资（万元）</w:t>
            </w:r>
          </w:p>
        </w:tc>
        <w:tc>
          <w:tcPr>
            <w:tcW w:w="3060" w:type="dxa"/>
            <w:vAlign w:val="center"/>
          </w:tcPr>
          <w:p>
            <w:pPr>
              <w:pStyle w:val="169"/>
              <w:rPr>
                <w:sz w:val="24"/>
                <w:szCs w:val="24"/>
              </w:rPr>
            </w:pPr>
            <w:r>
              <w:rPr>
                <w:rFonts w:hint="eastAsia"/>
                <w:sz w:val="24"/>
                <w:szCs w:val="24"/>
              </w:rPr>
              <w:t>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环保投资占比（</w:t>
            </w:r>
            <w:r>
              <w:rPr>
                <w:sz w:val="24"/>
                <w:szCs w:val="24"/>
              </w:rPr>
              <w:t>%</w:t>
            </w:r>
            <w:r>
              <w:rPr>
                <w:rFonts w:hint="eastAsia"/>
                <w:sz w:val="24"/>
                <w:szCs w:val="24"/>
              </w:rPr>
              <w:t>）</w:t>
            </w:r>
          </w:p>
        </w:tc>
        <w:tc>
          <w:tcPr>
            <w:tcW w:w="2161" w:type="dxa"/>
            <w:vAlign w:val="center"/>
          </w:tcPr>
          <w:p>
            <w:pPr>
              <w:pStyle w:val="169"/>
              <w:rPr>
                <w:sz w:val="24"/>
                <w:szCs w:val="24"/>
              </w:rPr>
            </w:pPr>
            <w:r>
              <w:rPr>
                <w:rFonts w:hint="eastAsia"/>
                <w:sz w:val="24"/>
                <w:szCs w:val="24"/>
              </w:rPr>
              <w:t>1.5</w:t>
            </w:r>
          </w:p>
        </w:tc>
        <w:tc>
          <w:tcPr>
            <w:tcW w:w="1808" w:type="dxa"/>
            <w:tcMar>
              <w:top w:w="16" w:type="dxa"/>
              <w:left w:w="16" w:type="dxa"/>
              <w:right w:w="16" w:type="dxa"/>
            </w:tcMar>
            <w:vAlign w:val="center"/>
          </w:tcPr>
          <w:p>
            <w:pPr>
              <w:pStyle w:val="169"/>
              <w:rPr>
                <w:sz w:val="24"/>
                <w:szCs w:val="24"/>
              </w:rPr>
            </w:pPr>
            <w:r>
              <w:rPr>
                <w:rFonts w:hint="eastAsia"/>
                <w:sz w:val="24"/>
                <w:szCs w:val="24"/>
              </w:rPr>
              <w:t>施工工期</w:t>
            </w:r>
          </w:p>
        </w:tc>
        <w:tc>
          <w:tcPr>
            <w:tcW w:w="3060" w:type="dxa"/>
            <w:vAlign w:val="center"/>
          </w:tcPr>
          <w:p>
            <w:pPr>
              <w:pStyle w:val="169"/>
              <w:rPr>
                <w:sz w:val="24"/>
                <w:szCs w:val="24"/>
              </w:rPr>
            </w:pPr>
            <w:r>
              <w:rPr>
                <w:rFonts w:hint="eastAsia"/>
                <w:sz w:val="24"/>
                <w:szCs w:val="24"/>
              </w:rPr>
              <w:t>12个月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是否开工建设</w:t>
            </w:r>
          </w:p>
        </w:tc>
        <w:tc>
          <w:tcPr>
            <w:tcW w:w="2161" w:type="dxa"/>
            <w:vAlign w:val="center"/>
          </w:tcPr>
          <w:p>
            <w:pPr>
              <w:pStyle w:val="169"/>
              <w:jc w:val="left"/>
              <w:rPr>
                <w:sz w:val="24"/>
                <w:szCs w:val="24"/>
              </w:rPr>
            </w:pPr>
            <w:r>
              <w:rPr>
                <w:rFonts w:ascii="MS Mincho" w:hAnsi="MS Mincho" w:eastAsia="MS Mincho" w:cs="MS Mincho"/>
                <w:sz w:val="24"/>
                <w:szCs w:val="24"/>
              </w:rPr>
              <w:t>☑</w:t>
            </w:r>
            <w:r>
              <w:rPr>
                <w:rFonts w:hint="eastAsia"/>
                <w:sz w:val="24"/>
                <w:szCs w:val="24"/>
              </w:rPr>
              <w:t>否</w:t>
            </w:r>
          </w:p>
          <w:p>
            <w:pPr>
              <w:pStyle w:val="169"/>
              <w:jc w:val="left"/>
              <w:rPr>
                <w:sz w:val="24"/>
                <w:szCs w:val="24"/>
              </w:rPr>
            </w:pPr>
            <w:r>
              <w:rPr>
                <w:rFonts w:hint="eastAsia"/>
                <w:sz w:val="24"/>
                <w:szCs w:val="24"/>
              </w:rPr>
              <w:sym w:font="Wingdings 2" w:char="00A3"/>
            </w:r>
            <w:r>
              <w:rPr>
                <w:rFonts w:hint="eastAsia"/>
                <w:sz w:val="24"/>
                <w:szCs w:val="24"/>
              </w:rPr>
              <w:t>是：</w:t>
            </w:r>
            <w:r>
              <w:rPr>
                <w:sz w:val="24"/>
                <w:szCs w:val="24"/>
              </w:rPr>
              <w:t xml:space="preserve">             </w:t>
            </w:r>
          </w:p>
        </w:tc>
        <w:tc>
          <w:tcPr>
            <w:tcW w:w="1808" w:type="dxa"/>
            <w:tcMar>
              <w:top w:w="16" w:type="dxa"/>
              <w:left w:w="16" w:type="dxa"/>
              <w:right w:w="16" w:type="dxa"/>
            </w:tcMar>
            <w:vAlign w:val="center"/>
          </w:tcPr>
          <w:p>
            <w:pPr>
              <w:pStyle w:val="169"/>
              <w:rPr>
                <w:sz w:val="24"/>
                <w:szCs w:val="24"/>
              </w:rPr>
            </w:pPr>
            <w:r>
              <w:rPr>
                <w:rFonts w:hint="eastAsia"/>
                <w:sz w:val="24"/>
                <w:szCs w:val="24"/>
              </w:rPr>
              <w:t>用地（用海）面积（</w:t>
            </w:r>
            <w:r>
              <w:rPr>
                <w:sz w:val="24"/>
                <w:szCs w:val="24"/>
              </w:rPr>
              <w:t>m</w:t>
            </w:r>
            <w:r>
              <w:rPr>
                <w:sz w:val="24"/>
                <w:szCs w:val="24"/>
                <w:vertAlign w:val="superscript"/>
              </w:rPr>
              <w:t>2</w:t>
            </w:r>
            <w:r>
              <w:rPr>
                <w:rFonts w:hint="eastAsia"/>
                <w:sz w:val="24"/>
                <w:szCs w:val="24"/>
              </w:rPr>
              <w:t>）</w:t>
            </w:r>
          </w:p>
        </w:tc>
        <w:tc>
          <w:tcPr>
            <w:tcW w:w="3060" w:type="dxa"/>
            <w:vAlign w:val="center"/>
          </w:tcPr>
          <w:p>
            <w:pPr>
              <w:pStyle w:val="169"/>
              <w:rPr>
                <w:sz w:val="24"/>
                <w:szCs w:val="24"/>
              </w:rPr>
            </w:pPr>
            <w:r>
              <w:rPr>
                <w:rFonts w:hint="eastAsia"/>
                <w:sz w:val="24"/>
                <w:szCs w:val="24"/>
              </w:rPr>
              <w:t>8095.72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600" w:type="dxa"/>
            <w:tcMar>
              <w:top w:w="16" w:type="dxa"/>
              <w:left w:w="16" w:type="dxa"/>
              <w:right w:w="16" w:type="dxa"/>
            </w:tcMar>
            <w:vAlign w:val="center"/>
          </w:tcPr>
          <w:p>
            <w:pPr>
              <w:pStyle w:val="169"/>
              <w:rPr>
                <w:sz w:val="24"/>
                <w:szCs w:val="24"/>
              </w:rPr>
            </w:pPr>
            <w:r>
              <w:rPr>
                <w:rFonts w:hint="eastAsia"/>
                <w:sz w:val="24"/>
                <w:szCs w:val="24"/>
              </w:rPr>
              <w:t>专项评价设置情况</w:t>
            </w:r>
          </w:p>
        </w:tc>
        <w:tc>
          <w:tcPr>
            <w:tcW w:w="8300" w:type="dxa"/>
            <w:gridSpan w:val="4"/>
            <w:vAlign w:val="center"/>
          </w:tcPr>
          <w:tbl>
            <w:tblPr>
              <w:tblStyle w:val="88"/>
              <w:tblW w:w="49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688"/>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36" w:type="dxa"/>
                  <w:noWrap/>
                  <w:vAlign w:val="center"/>
                </w:tcPr>
                <w:p>
                  <w:pPr>
                    <w:pStyle w:val="169"/>
                    <w:jc w:val="left"/>
                  </w:pPr>
                  <w:r>
                    <w:rPr>
                      <w:rFonts w:hint="eastAsia"/>
                    </w:rPr>
                    <w:t>类别</w:t>
                  </w:r>
                </w:p>
              </w:tc>
              <w:tc>
                <w:tcPr>
                  <w:tcW w:w="3688" w:type="dxa"/>
                  <w:noWrap/>
                  <w:vAlign w:val="center"/>
                </w:tcPr>
                <w:p>
                  <w:pPr>
                    <w:pStyle w:val="169"/>
                    <w:ind w:firstLine="480"/>
                  </w:pPr>
                  <w:r>
                    <w:rPr>
                      <w:rFonts w:hint="eastAsia"/>
                    </w:rPr>
                    <w:t>设置原则</w:t>
                  </w:r>
                </w:p>
              </w:tc>
              <w:tc>
                <w:tcPr>
                  <w:tcW w:w="3562" w:type="dxa"/>
                  <w:noWrap/>
                  <w:vAlign w:val="center"/>
                </w:tcPr>
                <w:p>
                  <w:pPr>
                    <w:pStyle w:val="169"/>
                    <w:ind w:firstLine="480"/>
                  </w:pPr>
                  <w:r>
                    <w:rPr>
                      <w:rFonts w:hint="eastAsia"/>
                    </w:rPr>
                    <w:t>本项目设置情况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36" w:type="dxa"/>
                  <w:noWrap/>
                  <w:vAlign w:val="center"/>
                </w:tcPr>
                <w:p>
                  <w:pPr>
                    <w:pStyle w:val="169"/>
                    <w:jc w:val="left"/>
                  </w:pPr>
                  <w:r>
                    <w:rPr>
                      <w:rFonts w:hint="eastAsia"/>
                    </w:rPr>
                    <w:t>大气</w:t>
                  </w:r>
                </w:p>
              </w:tc>
              <w:tc>
                <w:tcPr>
                  <w:tcW w:w="3688" w:type="dxa"/>
                  <w:noWrap/>
                  <w:vAlign w:val="center"/>
                </w:tcPr>
                <w:p>
                  <w:pPr>
                    <w:pStyle w:val="182"/>
                    <w:ind w:firstLine="0" w:firstLineChars="0"/>
                  </w:pPr>
                  <w:r>
                    <w:rPr>
                      <w:rFonts w:hint="eastAsia"/>
                    </w:rPr>
                    <w:t>排放废气含有毒有害污染物、二噁英、苯并[a]芘、氰化物、氯气且厂界外500米范围内有环境空气保护目标的建设项目。</w:t>
                  </w:r>
                </w:p>
              </w:tc>
              <w:tc>
                <w:tcPr>
                  <w:tcW w:w="3562" w:type="dxa"/>
                  <w:noWrap/>
                  <w:vAlign w:val="center"/>
                </w:tcPr>
                <w:p>
                  <w:pPr>
                    <w:pStyle w:val="182"/>
                    <w:ind w:firstLine="0" w:firstLineChars="0"/>
                  </w:pPr>
                  <w:r>
                    <w:rPr>
                      <w:rFonts w:hint="eastAsia"/>
                    </w:rPr>
                    <w:t>不设置，拟建项目不排放有毒有害污染物。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36" w:type="dxa"/>
                  <w:noWrap/>
                  <w:vAlign w:val="center"/>
                </w:tcPr>
                <w:p>
                  <w:pPr>
                    <w:pStyle w:val="169"/>
                    <w:jc w:val="left"/>
                  </w:pPr>
                  <w:r>
                    <w:rPr>
                      <w:rFonts w:hint="eastAsia"/>
                    </w:rPr>
                    <w:t>地表水</w:t>
                  </w:r>
                </w:p>
              </w:tc>
              <w:tc>
                <w:tcPr>
                  <w:tcW w:w="3688" w:type="dxa"/>
                  <w:noWrap/>
                  <w:vAlign w:val="center"/>
                </w:tcPr>
                <w:p>
                  <w:pPr>
                    <w:pStyle w:val="182"/>
                    <w:ind w:firstLine="0" w:firstLineChars="0"/>
                  </w:pPr>
                  <w:r>
                    <w:rPr>
                      <w:rFonts w:hint="eastAsia"/>
                    </w:rPr>
                    <w:t>新增工业废水直排建设项目（槽罐车外送污水处理厂的除外）；新增废水直排的污水集中处理厂。</w:t>
                  </w:r>
                </w:p>
              </w:tc>
              <w:tc>
                <w:tcPr>
                  <w:tcW w:w="3562" w:type="dxa"/>
                  <w:noWrap/>
                  <w:vAlign w:val="center"/>
                </w:tcPr>
                <w:p>
                  <w:pPr>
                    <w:pStyle w:val="182"/>
                    <w:ind w:firstLine="0" w:firstLineChars="0"/>
                  </w:pPr>
                  <w:r>
                    <w:rPr>
                      <w:rFonts w:hint="eastAsia"/>
                    </w:rPr>
                    <w:t>不设置，拟建项目所有污废水均排入园区污水处理厂。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36" w:type="dxa"/>
                  <w:noWrap/>
                  <w:vAlign w:val="center"/>
                </w:tcPr>
                <w:p>
                  <w:pPr>
                    <w:pStyle w:val="169"/>
                    <w:jc w:val="left"/>
                  </w:pPr>
                  <w:r>
                    <w:rPr>
                      <w:rFonts w:hint="eastAsia"/>
                    </w:rPr>
                    <w:t>环境风险</w:t>
                  </w:r>
                </w:p>
              </w:tc>
              <w:tc>
                <w:tcPr>
                  <w:tcW w:w="3688" w:type="dxa"/>
                  <w:noWrap/>
                  <w:vAlign w:val="center"/>
                </w:tcPr>
                <w:p>
                  <w:pPr>
                    <w:pStyle w:val="182"/>
                    <w:ind w:firstLine="0" w:firstLineChars="0"/>
                  </w:pPr>
                  <w:r>
                    <w:rPr>
                      <w:rFonts w:hint="eastAsia"/>
                    </w:rPr>
                    <w:t>有毒有害和易燃易爆危险物质存储量超过临界量的建设项目。</w:t>
                  </w:r>
                </w:p>
              </w:tc>
              <w:tc>
                <w:tcPr>
                  <w:tcW w:w="3562" w:type="dxa"/>
                  <w:noWrap/>
                  <w:vAlign w:val="center"/>
                </w:tcPr>
                <w:p>
                  <w:pPr>
                    <w:pStyle w:val="182"/>
                    <w:ind w:firstLine="0" w:firstLineChars="0"/>
                  </w:pPr>
                  <w:r>
                    <w:rPr>
                      <w:rFonts w:hint="eastAsia"/>
                      <w:b/>
                    </w:rPr>
                    <w:t>设置</w:t>
                  </w:r>
                  <w:r>
                    <w:rPr>
                      <w:rFonts w:hint="eastAsia"/>
                      <w:bCs/>
                    </w:rPr>
                    <w:t>，拟建项目危险物质存储量超过《建设项目环境风险评价技术导则》（HJ169）附录B所列临界量，因此设置环境风险专项评价，见《忠县民用醇基液体燃料储配站项目环境风险专项评价》</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36" w:type="dxa"/>
                  <w:noWrap/>
                  <w:vAlign w:val="center"/>
                </w:tcPr>
                <w:p>
                  <w:pPr>
                    <w:pStyle w:val="169"/>
                    <w:jc w:val="left"/>
                  </w:pPr>
                  <w:r>
                    <w:rPr>
                      <w:rFonts w:hint="eastAsia"/>
                    </w:rPr>
                    <w:t>生态</w:t>
                  </w:r>
                </w:p>
              </w:tc>
              <w:tc>
                <w:tcPr>
                  <w:tcW w:w="3688" w:type="dxa"/>
                  <w:noWrap/>
                  <w:vAlign w:val="center"/>
                </w:tcPr>
                <w:p>
                  <w:pPr>
                    <w:pStyle w:val="182"/>
                    <w:ind w:firstLine="0" w:firstLineChars="0"/>
                  </w:pPr>
                  <w:r>
                    <w:rPr>
                      <w:rFonts w:hint="eastAsia"/>
                      <w:bCs/>
                    </w:rPr>
                    <w:t>取水口下游500米范围内有重要水生生物的自然产卵场、索饵场、越冬场和洄游通道的新增河道取水的污染类建设项目。</w:t>
                  </w:r>
                </w:p>
              </w:tc>
              <w:tc>
                <w:tcPr>
                  <w:tcW w:w="3562" w:type="dxa"/>
                  <w:noWrap/>
                  <w:vAlign w:val="center"/>
                </w:tcPr>
                <w:p>
                  <w:pPr>
                    <w:pStyle w:val="182"/>
                    <w:ind w:firstLine="0" w:firstLineChars="0"/>
                    <w:rPr>
                      <w:bCs/>
                    </w:rPr>
                  </w:pPr>
                  <w:r>
                    <w:rPr>
                      <w:rFonts w:hint="eastAsia"/>
                      <w:bCs/>
                    </w:rPr>
                    <w:t>不设置，拟建项目不涉及。</w:t>
                  </w:r>
                </w:p>
                <w:p>
                  <w:pPr>
                    <w:pStyle w:val="182"/>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36" w:type="dxa"/>
                  <w:noWrap/>
                  <w:vAlign w:val="center"/>
                </w:tcPr>
                <w:p>
                  <w:pPr>
                    <w:pStyle w:val="169"/>
                    <w:jc w:val="left"/>
                  </w:pPr>
                  <w:r>
                    <w:rPr>
                      <w:rFonts w:hint="eastAsia"/>
                    </w:rPr>
                    <w:t>海洋</w:t>
                  </w:r>
                </w:p>
              </w:tc>
              <w:tc>
                <w:tcPr>
                  <w:tcW w:w="3688" w:type="dxa"/>
                  <w:noWrap/>
                  <w:vAlign w:val="center"/>
                </w:tcPr>
                <w:p>
                  <w:pPr>
                    <w:pStyle w:val="182"/>
                    <w:ind w:firstLine="0" w:firstLineChars="0"/>
                  </w:pPr>
                  <w:r>
                    <w:rPr>
                      <w:rFonts w:hint="eastAsia"/>
                    </w:rPr>
                    <w:t>直接向海排放污染物的海洋工程建设项目。</w:t>
                  </w:r>
                </w:p>
              </w:tc>
              <w:tc>
                <w:tcPr>
                  <w:tcW w:w="3562" w:type="dxa"/>
                  <w:noWrap/>
                  <w:vAlign w:val="center"/>
                </w:tcPr>
                <w:p>
                  <w:pPr>
                    <w:pStyle w:val="182"/>
                    <w:ind w:firstLine="0" w:firstLineChars="0"/>
                  </w:pPr>
                  <w:r>
                    <w:rPr>
                      <w:rFonts w:hint="eastAsia"/>
                      <w:bCs/>
                    </w:rPr>
                    <w:t>不设置，拟建项目不涉及</w:t>
                  </w:r>
                  <w:r>
                    <w:rPr>
                      <w:rFonts w:hint="eastAsia"/>
                    </w:rPr>
                    <w:t>。</w:t>
                  </w:r>
                </w:p>
              </w:tc>
            </w:tr>
          </w:tbl>
          <w:p>
            <w:pPr>
              <w:pStyle w:val="169"/>
              <w:jc w:val="left"/>
            </w:pPr>
            <w:r>
              <w:rPr>
                <w:rFonts w:hint="eastAsia"/>
              </w:rPr>
              <w:t>注：1.废气中有毒有害污染物指纳入《有毒有害大气污染物名录》的污染物（不包括无排放标准的污染物）。</w:t>
            </w:r>
          </w:p>
          <w:p>
            <w:pPr>
              <w:pStyle w:val="169"/>
              <w:jc w:val="left"/>
            </w:pPr>
            <w:r>
              <w:rPr>
                <w:rFonts w:hint="eastAsia"/>
              </w:rPr>
              <w:t>2.环境空气保护目标指自然保护区、风景名胜区、居住区、文化区和农村地区中人群较集中的区域。</w:t>
            </w:r>
          </w:p>
          <w:p>
            <w:pPr>
              <w:pStyle w:val="169"/>
              <w:jc w:val="left"/>
              <w:rPr>
                <w:sz w:val="24"/>
                <w:szCs w:val="24"/>
              </w:rPr>
            </w:pPr>
            <w:r>
              <w:rPr>
                <w:rFonts w:hint="eastAsia"/>
              </w:rPr>
              <w:t>3.临界量及其计算方法可参考《建设项目环境风险评价技术导则》（HJ 169）附录 B、附录 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600" w:type="dxa"/>
            <w:tcMar>
              <w:top w:w="16" w:type="dxa"/>
              <w:left w:w="16" w:type="dxa"/>
              <w:right w:w="16" w:type="dxa"/>
            </w:tcMar>
            <w:vAlign w:val="center"/>
          </w:tcPr>
          <w:p>
            <w:pPr>
              <w:pStyle w:val="169"/>
              <w:rPr>
                <w:sz w:val="24"/>
                <w:szCs w:val="24"/>
              </w:rPr>
            </w:pPr>
            <w:r>
              <w:rPr>
                <w:rFonts w:hint="eastAsia"/>
                <w:sz w:val="24"/>
                <w:szCs w:val="24"/>
              </w:rPr>
              <w:t>规划情况</w:t>
            </w:r>
          </w:p>
        </w:tc>
        <w:tc>
          <w:tcPr>
            <w:tcW w:w="8300" w:type="dxa"/>
            <w:gridSpan w:val="4"/>
            <w:vAlign w:val="center"/>
          </w:tcPr>
          <w:p>
            <w:pPr>
              <w:pStyle w:val="169"/>
              <w:spacing w:line="360" w:lineRule="auto"/>
              <w:jc w:val="left"/>
              <w:rPr>
                <w:sz w:val="24"/>
                <w:szCs w:val="24"/>
              </w:rPr>
            </w:pPr>
            <w:r>
              <w:rPr>
                <w:rFonts w:hint="eastAsia"/>
                <w:b/>
                <w:bCs/>
                <w:sz w:val="24"/>
                <w:szCs w:val="24"/>
              </w:rPr>
              <w:t>规划名称</w:t>
            </w:r>
            <w:r>
              <w:rPr>
                <w:rFonts w:hint="eastAsia"/>
                <w:sz w:val="24"/>
                <w:szCs w:val="24"/>
              </w:rPr>
              <w:t>：《重庆忠县工业园区乌杨组团控制性详细规划修编》；</w:t>
            </w:r>
          </w:p>
          <w:p>
            <w:pPr>
              <w:pStyle w:val="169"/>
              <w:spacing w:line="360" w:lineRule="auto"/>
              <w:jc w:val="left"/>
              <w:rPr>
                <w:sz w:val="24"/>
                <w:szCs w:val="24"/>
              </w:rPr>
            </w:pPr>
            <w:r>
              <w:rPr>
                <w:rFonts w:hint="eastAsia"/>
                <w:b/>
                <w:bCs/>
                <w:sz w:val="24"/>
                <w:szCs w:val="24"/>
              </w:rPr>
              <w:t>审批机关</w:t>
            </w:r>
            <w:r>
              <w:rPr>
                <w:rFonts w:hint="eastAsia"/>
                <w:sz w:val="24"/>
                <w:szCs w:val="24"/>
              </w:rPr>
              <w:t>：忠县人民政府；</w:t>
            </w:r>
          </w:p>
          <w:p>
            <w:pPr>
              <w:pStyle w:val="169"/>
              <w:spacing w:line="360" w:lineRule="auto"/>
              <w:jc w:val="left"/>
            </w:pPr>
            <w:r>
              <w:rPr>
                <w:rFonts w:hint="eastAsia"/>
                <w:b/>
                <w:bCs/>
                <w:sz w:val="24"/>
                <w:szCs w:val="24"/>
              </w:rPr>
              <w:t>审批文件名称及文号</w:t>
            </w:r>
            <w:r>
              <w:rPr>
                <w:rFonts w:hint="eastAsia"/>
                <w:sz w:val="24"/>
                <w:szCs w:val="24"/>
              </w:rPr>
              <w:t>：忠府办发</w:t>
            </w:r>
            <w:r>
              <w:rPr>
                <w:sz w:val="24"/>
                <w:szCs w:val="24"/>
              </w:rPr>
              <w:t>〔2019〕64号</w:t>
            </w: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600" w:type="dxa"/>
            <w:tcMar>
              <w:top w:w="16" w:type="dxa"/>
              <w:left w:w="16" w:type="dxa"/>
              <w:right w:w="16" w:type="dxa"/>
            </w:tcMar>
            <w:vAlign w:val="center"/>
          </w:tcPr>
          <w:p>
            <w:pPr>
              <w:pStyle w:val="169"/>
              <w:rPr>
                <w:sz w:val="24"/>
                <w:szCs w:val="24"/>
              </w:rPr>
            </w:pPr>
            <w:r>
              <w:rPr>
                <w:rFonts w:hint="eastAsia"/>
                <w:sz w:val="24"/>
                <w:szCs w:val="24"/>
              </w:rPr>
              <w:t>规划环境影响评价情况</w:t>
            </w:r>
          </w:p>
        </w:tc>
        <w:tc>
          <w:tcPr>
            <w:tcW w:w="8300" w:type="dxa"/>
            <w:gridSpan w:val="4"/>
            <w:vAlign w:val="center"/>
          </w:tcPr>
          <w:p>
            <w:pPr>
              <w:pStyle w:val="169"/>
              <w:spacing w:line="360" w:lineRule="auto"/>
              <w:jc w:val="left"/>
              <w:rPr>
                <w:sz w:val="24"/>
                <w:szCs w:val="24"/>
              </w:rPr>
            </w:pPr>
            <w:r>
              <w:rPr>
                <w:rFonts w:hint="eastAsia"/>
                <w:b/>
                <w:bCs/>
                <w:sz w:val="24"/>
                <w:szCs w:val="24"/>
              </w:rPr>
              <w:t>规划环境影响评价文件名称</w:t>
            </w:r>
            <w:r>
              <w:rPr>
                <w:rFonts w:hint="eastAsia"/>
                <w:sz w:val="24"/>
                <w:szCs w:val="24"/>
              </w:rPr>
              <w:t>：</w:t>
            </w:r>
            <w:r>
              <w:rPr>
                <w:sz w:val="24"/>
                <w:szCs w:val="24"/>
              </w:rPr>
              <w:t>《重庆忠县工业园区乌杨组团控制性详细规划修编环境影响报告书》</w:t>
            </w:r>
            <w:r>
              <w:rPr>
                <w:rFonts w:hint="eastAsia"/>
                <w:sz w:val="24"/>
                <w:szCs w:val="24"/>
              </w:rPr>
              <w:t>；</w:t>
            </w:r>
          </w:p>
          <w:p>
            <w:pPr>
              <w:pStyle w:val="169"/>
              <w:spacing w:line="360" w:lineRule="auto"/>
              <w:jc w:val="left"/>
              <w:rPr>
                <w:sz w:val="24"/>
                <w:szCs w:val="24"/>
              </w:rPr>
            </w:pPr>
            <w:r>
              <w:rPr>
                <w:rFonts w:hint="eastAsia"/>
                <w:b/>
                <w:bCs/>
                <w:sz w:val="24"/>
                <w:szCs w:val="24"/>
              </w:rPr>
              <w:t>审查机关</w:t>
            </w:r>
            <w:r>
              <w:rPr>
                <w:rFonts w:hint="eastAsia"/>
                <w:sz w:val="24"/>
                <w:szCs w:val="24"/>
              </w:rPr>
              <w:t>：重庆市生态环境局；</w:t>
            </w:r>
          </w:p>
          <w:p>
            <w:pPr>
              <w:pStyle w:val="169"/>
              <w:spacing w:line="360" w:lineRule="auto"/>
              <w:jc w:val="left"/>
            </w:pPr>
            <w:r>
              <w:rPr>
                <w:rFonts w:hint="eastAsia"/>
                <w:b/>
                <w:bCs/>
                <w:sz w:val="24"/>
                <w:szCs w:val="24"/>
              </w:rPr>
              <w:t>审查文件名称及文号</w:t>
            </w:r>
            <w:r>
              <w:rPr>
                <w:rFonts w:hint="eastAsia"/>
                <w:sz w:val="24"/>
                <w:szCs w:val="24"/>
              </w:rPr>
              <w:t>：</w:t>
            </w:r>
            <w:r>
              <w:rPr>
                <w:sz w:val="24"/>
                <w:szCs w:val="24"/>
              </w:rPr>
              <w:t>《重庆市生态环境局关于重庆忠县工业园区乌杨组团控制性详细规划修编环境影响评价报告书审查意见的函》（渝环函〔2020〕559号）</w:t>
            </w: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20" w:hRule="atLeast"/>
          <w:jc w:val="center"/>
        </w:trPr>
        <w:tc>
          <w:tcPr>
            <w:tcW w:w="600" w:type="dxa"/>
            <w:vMerge w:val="restart"/>
            <w:tcMar>
              <w:top w:w="16" w:type="dxa"/>
              <w:left w:w="16" w:type="dxa"/>
              <w:right w:w="16" w:type="dxa"/>
            </w:tcMar>
            <w:vAlign w:val="center"/>
          </w:tcPr>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r>
              <w:rPr>
                <w:rFonts w:hint="eastAsia"/>
                <w:sz w:val="24"/>
                <w:szCs w:val="24"/>
              </w:rPr>
              <w:t>规划及规划环境影响评价符合性分析</w:t>
            </w: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r>
              <w:rPr>
                <w:rFonts w:hint="eastAsia"/>
                <w:sz w:val="24"/>
                <w:szCs w:val="24"/>
              </w:rPr>
              <w:t>规划及规划环境影响评价符合性分析</w:t>
            </w: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r>
              <w:rPr>
                <w:rFonts w:hint="eastAsia"/>
                <w:sz w:val="24"/>
                <w:szCs w:val="24"/>
              </w:rPr>
              <w:t>规划及规划环境影响评价符合性分析</w:t>
            </w: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r>
              <w:rPr>
                <w:rFonts w:hint="eastAsia"/>
                <w:sz w:val="24"/>
                <w:szCs w:val="24"/>
              </w:rPr>
              <w:t>规划及规划环境影响评价符合性分析</w:t>
            </w: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r>
              <w:rPr>
                <w:rFonts w:hint="eastAsia"/>
                <w:sz w:val="24"/>
                <w:szCs w:val="24"/>
              </w:rPr>
              <w:t>规划及规划环境影响评价符合性分析</w:t>
            </w:r>
          </w:p>
          <w:p>
            <w:pPr>
              <w:pStyle w:val="169"/>
              <w:rPr>
                <w:sz w:val="24"/>
                <w:szCs w:val="24"/>
              </w:rPr>
            </w:pPr>
          </w:p>
        </w:tc>
        <w:tc>
          <w:tcPr>
            <w:tcW w:w="8300" w:type="dxa"/>
            <w:gridSpan w:val="4"/>
            <w:vAlign w:val="center"/>
          </w:tcPr>
          <w:p>
            <w:pPr>
              <w:pStyle w:val="4"/>
              <w:numPr>
                <w:ilvl w:val="0"/>
                <w:numId w:val="0"/>
              </w:numPr>
              <w:spacing w:before="120" w:after="120"/>
              <w:rPr>
                <w:sz w:val="24"/>
                <w:szCs w:val="24"/>
              </w:rPr>
            </w:pPr>
            <w:r>
              <w:rPr>
                <w:rFonts w:hint="eastAsia"/>
                <w:sz w:val="24"/>
                <w:szCs w:val="24"/>
              </w:rPr>
              <w:t>1.1与《重庆忠县工业园区乌杨组团控制性详细规划修编环境影响报告书》</w:t>
            </w:r>
            <w:r>
              <w:rPr>
                <w:sz w:val="24"/>
                <w:szCs w:val="24"/>
              </w:rPr>
              <w:t>及其审查意见的符合性分析</w:t>
            </w:r>
          </w:p>
          <w:p>
            <w:pPr>
              <w:rPr>
                <w:b/>
                <w:bCs/>
              </w:rPr>
            </w:pPr>
            <w:r>
              <w:rPr>
                <w:rFonts w:hint="eastAsia"/>
              </w:rPr>
              <w:t>本项目选址于</w:t>
            </w:r>
            <w:r>
              <w:rPr>
                <w:rFonts w:hint="eastAsia"/>
                <w:bCs/>
              </w:rPr>
              <w:t>忠县工业园区乌杨组团</w:t>
            </w:r>
            <w:r>
              <w:rPr>
                <w:rFonts w:hint="eastAsia"/>
              </w:rPr>
              <w:t>，项目与《</w:t>
            </w:r>
            <w:r>
              <w:rPr>
                <w:rFonts w:hint="eastAsia"/>
                <w:bCs/>
              </w:rPr>
              <w:t>重庆忠县工业园区乌杨组团控制性详细规划修编</w:t>
            </w:r>
            <w:r>
              <w:rPr>
                <w:rFonts w:hint="eastAsia"/>
              </w:rPr>
              <w:t>环境影响报告书》及其审查意见的符合性分析详见下表。</w:t>
            </w:r>
          </w:p>
          <w:p>
            <w:pPr>
              <w:spacing w:line="240" w:lineRule="auto"/>
            </w:pPr>
            <w:r>
              <w:rPr>
                <w:rFonts w:hint="eastAsia"/>
              </w:rPr>
              <w:t>表1.1-1  与《</w:t>
            </w:r>
            <w:r>
              <w:rPr>
                <w:rFonts w:hint="eastAsia"/>
                <w:bCs/>
              </w:rPr>
              <w:t>重庆忠县工业园区乌杨组团控制性详细规划修编</w:t>
            </w:r>
            <w:r>
              <w:rPr>
                <w:rFonts w:hint="eastAsia"/>
              </w:rPr>
              <w:t>环境影响报告书》生态环境准入清单的符合性分析表</w:t>
            </w:r>
          </w:p>
          <w:tbl>
            <w:tblPr>
              <w:tblStyle w:val="88"/>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60"/>
              <w:gridCol w:w="4497"/>
              <w:gridCol w:w="1731"/>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665" w:type="pct"/>
                  <w:gridSpan w:val="2"/>
                  <w:vAlign w:val="center"/>
                </w:tcPr>
                <w:p>
                  <w:pPr>
                    <w:pStyle w:val="180"/>
                    <w:adjustRightInd w:val="0"/>
                    <w:jc w:val="center"/>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rPr>
                    <w:t>分类</w:t>
                  </w:r>
                </w:p>
              </w:tc>
              <w:tc>
                <w:tcPr>
                  <w:tcW w:w="2752" w:type="pct"/>
                  <w:vAlign w:val="center"/>
                </w:tcPr>
                <w:p>
                  <w:pPr>
                    <w:pStyle w:val="180"/>
                    <w:adjustRightInd w:val="0"/>
                    <w:jc w:val="center"/>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rPr>
                    <w:t>准入内容</w:t>
                  </w:r>
                </w:p>
              </w:tc>
              <w:tc>
                <w:tcPr>
                  <w:tcW w:w="1059" w:type="pct"/>
                  <w:vAlign w:val="center"/>
                </w:tcPr>
                <w:p>
                  <w:pPr>
                    <w:pStyle w:val="180"/>
                    <w:adjustRightInd w:val="0"/>
                    <w:jc w:val="center"/>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rPr>
                    <w:t>本项目内容</w:t>
                  </w:r>
                </w:p>
              </w:tc>
              <w:tc>
                <w:tcPr>
                  <w:tcW w:w="524" w:type="pct"/>
                  <w:vAlign w:val="center"/>
                </w:tcPr>
                <w:p>
                  <w:pPr>
                    <w:pStyle w:val="180"/>
                    <w:adjustRightInd w:val="0"/>
                    <w:jc w:val="center"/>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665" w:type="pct"/>
                  <w:gridSpan w:val="2"/>
                  <w:vAlign w:val="center"/>
                </w:tcPr>
                <w:p>
                  <w:pPr>
                    <w:pStyle w:val="180"/>
                    <w:adjustRightInd w:val="0"/>
                    <w:jc w:val="center"/>
                    <w:textAlignment w:val="auto"/>
                    <w:rPr>
                      <w:rFonts w:ascii="Times New Roman" w:hAnsi="Times New Roman" w:cs="Times New Roman"/>
                      <w:color w:val="auto"/>
                      <w:sz w:val="21"/>
                      <w:szCs w:val="21"/>
                      <w:lang w:val="zh-TW" w:eastAsia="zh-TW" w:bidi="zh-TW"/>
                    </w:rPr>
                  </w:pPr>
                  <w:r>
                    <w:rPr>
                      <w:rFonts w:hint="eastAsia" w:ascii="Times New Roman" w:hAnsi="Times New Roman" w:cs="Times New Roman"/>
                      <w:color w:val="auto"/>
                      <w:sz w:val="21"/>
                      <w:szCs w:val="21"/>
                      <w:lang w:eastAsia="zh-TW" w:bidi="zh-TW"/>
                    </w:rPr>
                    <w:t>空间布局约束</w:t>
                  </w:r>
                </w:p>
              </w:tc>
              <w:tc>
                <w:tcPr>
                  <w:tcW w:w="2752" w:type="pct"/>
                  <w:vAlign w:val="center"/>
                </w:tcPr>
                <w:p>
                  <w:pPr>
                    <w:pStyle w:val="180"/>
                    <w:jc w:val="center"/>
                    <w:rPr>
                      <w:color w:val="auto"/>
                      <w:sz w:val="21"/>
                      <w:szCs w:val="21"/>
                    </w:rPr>
                  </w:pPr>
                  <w:r>
                    <w:rPr>
                      <w:rFonts w:ascii="Times New Roman" w:hAnsi="Times New Roman" w:cs="Times New Roman"/>
                      <w:bCs/>
                      <w:color w:val="auto"/>
                      <w:sz w:val="21"/>
                      <w:szCs w:val="21"/>
                    </w:rPr>
                    <w:t>装备制造业的涂装车间边界距离各居住地块边界满足环境防护距离要求。</w:t>
                  </w:r>
                </w:p>
              </w:tc>
              <w:tc>
                <w:tcPr>
                  <w:tcW w:w="1059" w:type="pct"/>
                  <w:vAlign w:val="center"/>
                </w:tcPr>
                <w:p>
                  <w:pPr>
                    <w:pStyle w:val="180"/>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项目不涉及喷涂工艺</w:t>
                  </w:r>
                </w:p>
              </w:tc>
              <w:tc>
                <w:tcPr>
                  <w:tcW w:w="524" w:type="pct"/>
                  <w:vAlign w:val="center"/>
                </w:tcPr>
                <w:p>
                  <w:pPr>
                    <w:pStyle w:val="180"/>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261" w:type="pct"/>
                  <w:vMerge w:val="restart"/>
                  <w:vAlign w:val="center"/>
                </w:tcPr>
                <w:p>
                  <w:pPr>
                    <w:pStyle w:val="180"/>
                    <w:adjustRightInd w:val="0"/>
                    <w:jc w:val="center"/>
                    <w:textAlignment w:val="auto"/>
                    <w:rPr>
                      <w:rFonts w:ascii="Times New Roman" w:hAnsi="Times New Roman" w:cs="Times New Roman"/>
                      <w:color w:val="auto"/>
                      <w:sz w:val="21"/>
                      <w:szCs w:val="21"/>
                      <w:lang w:eastAsia="zh-TW" w:bidi="zh-TW"/>
                    </w:rPr>
                  </w:pPr>
                  <w:r>
                    <w:rPr>
                      <w:rFonts w:hint="eastAsia" w:ascii="Times New Roman" w:hAnsi="Times New Roman" w:cs="Times New Roman"/>
                      <w:color w:val="auto"/>
                      <w:sz w:val="21"/>
                      <w:szCs w:val="21"/>
                      <w:lang w:eastAsia="zh-TW" w:bidi="zh-TW"/>
                    </w:rPr>
                    <w:t>禁止准入产业</w:t>
                  </w:r>
                </w:p>
              </w:tc>
              <w:tc>
                <w:tcPr>
                  <w:tcW w:w="404" w:type="pct"/>
                  <w:vMerge w:val="restart"/>
                  <w:vAlign w:val="center"/>
                </w:tcPr>
                <w:p>
                  <w:pPr>
                    <w:pStyle w:val="180"/>
                    <w:adjustRightInd w:val="0"/>
                    <w:jc w:val="center"/>
                    <w:textAlignment w:val="auto"/>
                    <w:rPr>
                      <w:rFonts w:ascii="Times New Roman" w:hAnsi="Times New Roman" w:cs="Times New Roman"/>
                      <w:color w:val="auto"/>
                      <w:sz w:val="21"/>
                      <w:szCs w:val="21"/>
                      <w:lang w:val="zh-TW" w:bidi="zh-TW"/>
                    </w:rPr>
                  </w:pPr>
                  <w:r>
                    <w:rPr>
                      <w:rFonts w:hint="eastAsia" w:ascii="Times New Roman" w:hAnsi="Times New Roman" w:cs="Times New Roman"/>
                      <w:color w:val="auto"/>
                      <w:sz w:val="21"/>
                      <w:szCs w:val="21"/>
                      <w:lang w:val="zh-TW" w:bidi="zh-TW"/>
                    </w:rPr>
                    <w:t>总体</w:t>
                  </w:r>
                </w:p>
              </w:tc>
              <w:tc>
                <w:tcPr>
                  <w:tcW w:w="2752" w:type="pct"/>
                  <w:vAlign w:val="center"/>
                </w:tcPr>
                <w:p>
                  <w:pPr>
                    <w:pStyle w:val="180"/>
                    <w:jc w:val="center"/>
                    <w:rPr>
                      <w:rFonts w:ascii="Times New Roman" w:hAnsi="Times New Roman" w:cs="Times New Roman"/>
                      <w:bCs/>
                      <w:color w:val="auto"/>
                      <w:sz w:val="21"/>
                      <w:szCs w:val="21"/>
                      <w:lang w:bidi="en-US"/>
                    </w:rPr>
                  </w:pPr>
                  <w:r>
                    <w:rPr>
                      <w:rFonts w:ascii="Times New Roman" w:hAnsi="Times New Roman" w:cs="Times New Roman"/>
                      <w:bCs/>
                      <w:color w:val="auto"/>
                      <w:sz w:val="21"/>
                      <w:szCs w:val="21"/>
                      <w:lang w:bidi="en-US"/>
                    </w:rPr>
                    <w:t>《产业结构调整指导目录（2019年本）》、《鼓励外商投资产业目录（2019年版）》（中华人民共和国国家发展和改革委员会 中华人民共和国商务部令第27号）、</w:t>
                  </w:r>
                  <w:r>
                    <w:fldChar w:fldCharType="begin"/>
                  </w:r>
                  <w:r>
                    <w:instrText xml:space="preserve"> HYPERLINK "http://www.gov.cn/xinwen/2019-06/30/5404703/files/d0a86e1a90eb4e898e9a9ea6eb59703a.pdf" \t "_blank" </w:instrText>
                  </w:r>
                  <w:r>
                    <w:fldChar w:fldCharType="separate"/>
                  </w:r>
                  <w:r>
                    <w:rPr>
                      <w:rStyle w:val="143"/>
                      <w:rFonts w:ascii="Times New Roman" w:hAnsi="Times New Roman" w:cs="Times New Roman"/>
                      <w:bCs/>
                      <w:color w:val="auto"/>
                      <w:sz w:val="21"/>
                      <w:szCs w:val="21"/>
                      <w:u w:val="none"/>
                      <w:lang w:bidi="en-US"/>
                    </w:rPr>
                    <w:t>《外商投资准入特别管理措施（负面清单）（2019年版）》</w:t>
                  </w:r>
                  <w:r>
                    <w:rPr>
                      <w:rStyle w:val="143"/>
                      <w:rFonts w:ascii="Times New Roman" w:hAnsi="Times New Roman" w:cs="Times New Roman"/>
                      <w:bCs/>
                      <w:color w:val="auto"/>
                      <w:sz w:val="21"/>
                      <w:szCs w:val="21"/>
                      <w:u w:val="none"/>
                      <w:lang w:bidi="en-US"/>
                    </w:rPr>
                    <w:fldChar w:fldCharType="end"/>
                  </w:r>
                  <w:r>
                    <w:rPr>
                      <w:rFonts w:ascii="Times New Roman" w:hAnsi="Times New Roman" w:cs="Times New Roman"/>
                      <w:bCs/>
                      <w:color w:val="auto"/>
                      <w:sz w:val="21"/>
                      <w:szCs w:val="21"/>
                      <w:lang w:bidi="en-US"/>
                    </w:rPr>
                    <w:t>（中华人民共和国国家发展和改革委员会 中华人民共和国商务部令第25号）和《重庆市产业投资准入工作手册》（渝发改投〔2018〕541号）中重点区域范围内不予准入项目，所列其他区域淘汰类、禁止类项目</w:t>
                  </w:r>
                  <w:r>
                    <w:rPr>
                      <w:rFonts w:hint="eastAsia" w:ascii="Times New Roman" w:hAnsi="Times New Roman" w:cs="Times New Roman"/>
                      <w:bCs/>
                      <w:color w:val="auto"/>
                      <w:sz w:val="21"/>
                      <w:szCs w:val="21"/>
                      <w:lang w:bidi="en-US"/>
                    </w:rPr>
                    <w:t>。</w:t>
                  </w:r>
                </w:p>
              </w:tc>
              <w:tc>
                <w:tcPr>
                  <w:tcW w:w="1059" w:type="pct"/>
                  <w:vAlign w:val="center"/>
                </w:tcPr>
                <w:p>
                  <w:pPr>
                    <w:pStyle w:val="180"/>
                    <w:adjustRightInd w:val="0"/>
                    <w:jc w:val="center"/>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rPr>
                    <w:t>项目符合产业政策和产业结构调整指导目录</w:t>
                  </w:r>
                </w:p>
              </w:tc>
              <w:tc>
                <w:tcPr>
                  <w:tcW w:w="524" w:type="pct"/>
                  <w:vAlign w:val="center"/>
                </w:tcPr>
                <w:p>
                  <w:pPr>
                    <w:pStyle w:val="180"/>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261" w:type="pct"/>
                  <w:vMerge w:val="continue"/>
                  <w:vAlign w:val="center"/>
                </w:tcPr>
                <w:p>
                  <w:pPr>
                    <w:pStyle w:val="180"/>
                    <w:adjustRightInd w:val="0"/>
                    <w:jc w:val="center"/>
                    <w:textAlignment w:val="auto"/>
                    <w:rPr>
                      <w:rFonts w:ascii="Times New Roman" w:hAnsi="Times New Roman" w:cs="Times New Roman"/>
                      <w:color w:val="auto"/>
                      <w:sz w:val="21"/>
                      <w:szCs w:val="21"/>
                      <w:lang w:eastAsia="zh-TW" w:bidi="zh-TW"/>
                    </w:rPr>
                  </w:pPr>
                </w:p>
              </w:tc>
              <w:tc>
                <w:tcPr>
                  <w:tcW w:w="404" w:type="pct"/>
                  <w:vMerge w:val="continue"/>
                  <w:vAlign w:val="center"/>
                </w:tcPr>
                <w:p>
                  <w:pPr>
                    <w:pStyle w:val="180"/>
                    <w:adjustRightInd w:val="0"/>
                    <w:jc w:val="center"/>
                    <w:textAlignment w:val="auto"/>
                    <w:rPr>
                      <w:rFonts w:ascii="Times New Roman" w:hAnsi="Times New Roman" w:cs="Times New Roman"/>
                      <w:color w:val="auto"/>
                      <w:sz w:val="21"/>
                      <w:szCs w:val="21"/>
                      <w:lang w:eastAsia="zh-TW" w:bidi="zh-TW"/>
                    </w:rPr>
                  </w:pPr>
                </w:p>
              </w:tc>
              <w:tc>
                <w:tcPr>
                  <w:tcW w:w="2752" w:type="pct"/>
                  <w:vAlign w:val="center"/>
                </w:tcPr>
                <w:p>
                  <w:pPr>
                    <w:pStyle w:val="180"/>
                    <w:jc w:val="center"/>
                    <w:rPr>
                      <w:rFonts w:ascii="Times New Roman" w:hAnsi="Times New Roman" w:cs="Times New Roman"/>
                      <w:bCs/>
                      <w:color w:val="auto"/>
                      <w:sz w:val="21"/>
                      <w:szCs w:val="21"/>
                      <w:lang w:bidi="en-US"/>
                    </w:rPr>
                  </w:pPr>
                  <w:r>
                    <w:rPr>
                      <w:rFonts w:ascii="Times New Roman" w:hAnsi="Times New Roman" w:cs="Times New Roman"/>
                      <w:bCs/>
                      <w:color w:val="auto"/>
                      <w:sz w:val="21"/>
                      <w:szCs w:val="21"/>
                      <w:lang w:bidi="en-US"/>
                    </w:rPr>
                    <w:t>重化工、纺织、造纸等存在污染风险的工业项目</w:t>
                  </w:r>
                  <w:r>
                    <w:rPr>
                      <w:rFonts w:hint="eastAsia" w:ascii="Times New Roman" w:hAnsi="Times New Roman" w:cs="Times New Roman"/>
                      <w:bCs/>
                      <w:color w:val="auto"/>
                      <w:sz w:val="21"/>
                      <w:szCs w:val="21"/>
                      <w:lang w:bidi="en-US"/>
                    </w:rPr>
                    <w:t>。</w:t>
                  </w:r>
                </w:p>
              </w:tc>
              <w:tc>
                <w:tcPr>
                  <w:tcW w:w="1059" w:type="pct"/>
                  <w:vAlign w:val="center"/>
                </w:tcPr>
                <w:p>
                  <w:pPr>
                    <w:pStyle w:val="180"/>
                    <w:adjustRightInd w:val="0"/>
                    <w:jc w:val="center"/>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rPr>
                    <w:t>项目不属于重化工、纺织、造纸等存在污染风险的工业项目</w:t>
                  </w:r>
                </w:p>
              </w:tc>
              <w:tc>
                <w:tcPr>
                  <w:tcW w:w="524" w:type="pct"/>
                  <w:vAlign w:val="center"/>
                </w:tcPr>
                <w:p>
                  <w:pPr>
                    <w:pStyle w:val="180"/>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261" w:type="pct"/>
                  <w:vMerge w:val="continue"/>
                  <w:vAlign w:val="center"/>
                </w:tcPr>
                <w:p>
                  <w:pPr>
                    <w:pStyle w:val="180"/>
                    <w:adjustRightInd w:val="0"/>
                    <w:jc w:val="center"/>
                    <w:textAlignment w:val="auto"/>
                    <w:rPr>
                      <w:rFonts w:ascii="Times New Roman" w:hAnsi="Times New Roman" w:cs="Times New Roman"/>
                      <w:color w:val="auto"/>
                      <w:sz w:val="21"/>
                      <w:szCs w:val="21"/>
                      <w:lang w:eastAsia="zh-TW" w:bidi="zh-TW"/>
                    </w:rPr>
                  </w:pPr>
                </w:p>
              </w:tc>
              <w:tc>
                <w:tcPr>
                  <w:tcW w:w="404" w:type="pct"/>
                  <w:vMerge w:val="continue"/>
                  <w:vAlign w:val="center"/>
                </w:tcPr>
                <w:p>
                  <w:pPr>
                    <w:pStyle w:val="180"/>
                    <w:adjustRightInd w:val="0"/>
                    <w:jc w:val="center"/>
                    <w:textAlignment w:val="auto"/>
                    <w:rPr>
                      <w:rFonts w:ascii="Times New Roman" w:hAnsi="Times New Roman" w:cs="Times New Roman"/>
                      <w:color w:val="auto"/>
                      <w:sz w:val="21"/>
                      <w:szCs w:val="21"/>
                      <w:lang w:eastAsia="zh-TW" w:bidi="zh-TW"/>
                    </w:rPr>
                  </w:pPr>
                </w:p>
              </w:tc>
              <w:tc>
                <w:tcPr>
                  <w:tcW w:w="2752" w:type="pct"/>
                  <w:vAlign w:val="center"/>
                </w:tcPr>
                <w:p>
                  <w:pPr>
                    <w:pStyle w:val="180"/>
                    <w:jc w:val="center"/>
                    <w:rPr>
                      <w:rFonts w:ascii="Times New Roman" w:hAnsi="Times New Roman" w:cs="Times New Roman"/>
                      <w:bCs/>
                      <w:color w:val="auto"/>
                      <w:sz w:val="21"/>
                      <w:szCs w:val="21"/>
                      <w:lang w:bidi="en-US"/>
                    </w:rPr>
                  </w:pPr>
                  <w:r>
                    <w:rPr>
                      <w:rFonts w:hint="eastAsia" w:ascii="Times New Roman" w:hAnsi="Times New Roman" w:cs="Times New Roman"/>
                      <w:bCs/>
                      <w:color w:val="auto"/>
                      <w:sz w:val="21"/>
                      <w:szCs w:val="21"/>
                      <w:lang w:bidi="en-US"/>
                    </w:rPr>
                    <w:t>集中式饮用水源取水口上游</w:t>
                  </w:r>
                  <w:r>
                    <w:rPr>
                      <w:rFonts w:ascii="Times New Roman" w:hAnsi="Times New Roman" w:cs="Times New Roman"/>
                      <w:bCs/>
                      <w:color w:val="auto"/>
                      <w:sz w:val="21"/>
                      <w:szCs w:val="21"/>
                      <w:lang w:bidi="en-US"/>
                    </w:rPr>
                    <w:t>20</w:t>
                  </w:r>
                  <w:r>
                    <w:rPr>
                      <w:rFonts w:hint="eastAsia" w:ascii="Times New Roman" w:hAnsi="Times New Roman" w:cs="Times New Roman"/>
                      <w:bCs/>
                      <w:color w:val="auto"/>
                      <w:sz w:val="21"/>
                      <w:szCs w:val="21"/>
                      <w:lang w:bidi="en-US"/>
                    </w:rPr>
                    <w:t>公里范围内的沿岸地区（沿岸地区指江河</w:t>
                  </w:r>
                  <w:r>
                    <w:rPr>
                      <w:rFonts w:ascii="Times New Roman" w:hAnsi="Times New Roman" w:cs="Times New Roman"/>
                      <w:bCs/>
                      <w:color w:val="auto"/>
                      <w:sz w:val="21"/>
                      <w:szCs w:val="21"/>
                      <w:lang w:bidi="en-US"/>
                    </w:rPr>
                    <w:t>50</w:t>
                  </w:r>
                  <w:r>
                    <w:rPr>
                      <w:rFonts w:hint="eastAsia" w:ascii="Times New Roman" w:hAnsi="Times New Roman" w:cs="Times New Roman"/>
                      <w:bCs/>
                      <w:color w:val="auto"/>
                      <w:sz w:val="21"/>
                      <w:szCs w:val="21"/>
                      <w:lang w:bidi="en-US"/>
                    </w:rPr>
                    <w:t>年一遇洪水位向陆域一侧</w:t>
                  </w:r>
                  <w:r>
                    <w:rPr>
                      <w:rFonts w:ascii="Times New Roman" w:hAnsi="Times New Roman" w:cs="Times New Roman"/>
                      <w:bCs/>
                      <w:color w:val="auto"/>
                      <w:sz w:val="21"/>
                      <w:szCs w:val="21"/>
                      <w:lang w:bidi="en-US"/>
                    </w:rPr>
                    <w:t>1</w:t>
                  </w:r>
                  <w:r>
                    <w:rPr>
                      <w:rFonts w:hint="eastAsia" w:ascii="Times New Roman" w:hAnsi="Times New Roman" w:cs="Times New Roman"/>
                      <w:bCs/>
                      <w:color w:val="auto"/>
                      <w:sz w:val="21"/>
                      <w:szCs w:val="21"/>
                      <w:lang w:bidi="en-US"/>
                    </w:rPr>
                    <w:t>公里范围内）的重金属（铬、镉、汞、砷、铅等五类重金属，下同）、剧毒物质和持久性有机污染物的工业项目。</w:t>
                  </w:r>
                </w:p>
              </w:tc>
              <w:tc>
                <w:tcPr>
                  <w:tcW w:w="1059" w:type="pct"/>
                  <w:vAlign w:val="center"/>
                </w:tcPr>
                <w:p>
                  <w:pPr>
                    <w:pStyle w:val="180"/>
                    <w:adjustRightInd w:val="0"/>
                    <w:jc w:val="center"/>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rPr>
                    <w:t>项目不涉及重金属</w:t>
                  </w:r>
                  <w:r>
                    <w:rPr>
                      <w:rFonts w:ascii="Times New Roman" w:hAnsi="Times New Roman" w:cs="Times New Roman"/>
                      <w:bCs/>
                      <w:color w:val="auto"/>
                      <w:sz w:val="21"/>
                      <w:szCs w:val="21"/>
                    </w:rPr>
                    <w:t>、剧毒物质和持久性有机污染物</w:t>
                  </w:r>
                </w:p>
              </w:tc>
              <w:tc>
                <w:tcPr>
                  <w:tcW w:w="524" w:type="pct"/>
                  <w:vAlign w:val="center"/>
                </w:tcPr>
                <w:p>
                  <w:pPr>
                    <w:pStyle w:val="180"/>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261" w:type="pct"/>
                  <w:vMerge w:val="continue"/>
                  <w:vAlign w:val="center"/>
                </w:tcPr>
                <w:p>
                  <w:pPr>
                    <w:pStyle w:val="180"/>
                    <w:adjustRightInd w:val="0"/>
                    <w:jc w:val="center"/>
                    <w:textAlignment w:val="auto"/>
                    <w:rPr>
                      <w:rFonts w:ascii="Times New Roman" w:hAnsi="Times New Roman" w:cs="Times New Roman"/>
                      <w:color w:val="auto"/>
                      <w:sz w:val="21"/>
                      <w:szCs w:val="21"/>
                      <w:lang w:eastAsia="zh-TW" w:bidi="zh-TW"/>
                    </w:rPr>
                  </w:pPr>
                </w:p>
              </w:tc>
              <w:tc>
                <w:tcPr>
                  <w:tcW w:w="404" w:type="pct"/>
                  <w:vAlign w:val="center"/>
                </w:tcPr>
                <w:p>
                  <w:pPr>
                    <w:pStyle w:val="180"/>
                    <w:adjustRightInd w:val="0"/>
                    <w:jc w:val="center"/>
                    <w:textAlignment w:val="auto"/>
                    <w:rPr>
                      <w:rFonts w:ascii="Times New Roman" w:hAnsi="Times New Roman" w:cs="Times New Roman"/>
                      <w:color w:val="auto"/>
                      <w:sz w:val="21"/>
                      <w:szCs w:val="21"/>
                      <w:lang w:eastAsia="zh-TW" w:bidi="zh-TW"/>
                    </w:rPr>
                  </w:pPr>
                  <w:r>
                    <w:rPr>
                      <w:rFonts w:ascii="Times New Roman" w:hAnsi="Times New Roman" w:cs="Times New Roman"/>
                      <w:color w:val="auto"/>
                      <w:sz w:val="21"/>
                      <w:szCs w:val="21"/>
                      <w:lang w:bidi="zh-TW"/>
                    </w:rPr>
                    <w:t>锂电产业</w:t>
                  </w:r>
                </w:p>
              </w:tc>
              <w:tc>
                <w:tcPr>
                  <w:tcW w:w="2752" w:type="pct"/>
                  <w:vAlign w:val="center"/>
                </w:tcPr>
                <w:p>
                  <w:pPr>
                    <w:pStyle w:val="180"/>
                    <w:jc w:val="center"/>
                    <w:rPr>
                      <w:rFonts w:ascii="Times New Roman" w:hAnsi="Times New Roman" w:cs="Times New Roman"/>
                      <w:bCs/>
                      <w:color w:val="auto"/>
                      <w:sz w:val="21"/>
                      <w:szCs w:val="21"/>
                    </w:rPr>
                  </w:pPr>
                  <w:r>
                    <w:rPr>
                      <w:rFonts w:ascii="Times New Roman" w:hAnsi="Times New Roman" w:cs="Times New Roman"/>
                      <w:bCs/>
                      <w:color w:val="auto"/>
                      <w:sz w:val="21"/>
                      <w:szCs w:val="21"/>
                      <w:lang w:bidi="en-US"/>
                    </w:rPr>
                    <w:t>化学方法制氢工序的氢燃料电池制造项目</w:t>
                  </w:r>
                  <w:r>
                    <w:rPr>
                      <w:rFonts w:hint="eastAsia" w:ascii="Times New Roman" w:hAnsi="Times New Roman" w:cs="Times New Roman"/>
                      <w:bCs/>
                      <w:color w:val="auto"/>
                      <w:sz w:val="21"/>
                      <w:szCs w:val="21"/>
                      <w:lang w:bidi="en-US"/>
                    </w:rPr>
                    <w:t>。</w:t>
                  </w:r>
                </w:p>
              </w:tc>
              <w:tc>
                <w:tcPr>
                  <w:tcW w:w="1059" w:type="pct"/>
                  <w:vAlign w:val="center"/>
                </w:tcPr>
                <w:p>
                  <w:pPr>
                    <w:pStyle w:val="180"/>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项目不属于氢燃料电池项目</w:t>
                  </w:r>
                </w:p>
              </w:tc>
              <w:tc>
                <w:tcPr>
                  <w:tcW w:w="524" w:type="pct"/>
                  <w:vAlign w:val="center"/>
                </w:tcPr>
                <w:p>
                  <w:pPr>
                    <w:pStyle w:val="180"/>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261" w:type="pct"/>
                  <w:vMerge w:val="continue"/>
                  <w:vAlign w:val="center"/>
                </w:tcPr>
                <w:p>
                  <w:pPr>
                    <w:pStyle w:val="180"/>
                    <w:adjustRightInd w:val="0"/>
                    <w:jc w:val="center"/>
                    <w:textAlignment w:val="auto"/>
                    <w:rPr>
                      <w:rFonts w:ascii="Times New Roman" w:hAnsi="Times New Roman" w:cs="Times New Roman"/>
                      <w:color w:val="auto"/>
                      <w:sz w:val="21"/>
                      <w:szCs w:val="21"/>
                      <w:lang w:eastAsia="zh-TW" w:bidi="zh-TW"/>
                    </w:rPr>
                  </w:pPr>
                </w:p>
              </w:tc>
              <w:tc>
                <w:tcPr>
                  <w:tcW w:w="404" w:type="pct"/>
                  <w:vAlign w:val="center"/>
                </w:tcPr>
                <w:p>
                  <w:pPr>
                    <w:pStyle w:val="180"/>
                    <w:adjustRightInd w:val="0"/>
                    <w:jc w:val="center"/>
                    <w:textAlignment w:val="auto"/>
                    <w:rPr>
                      <w:rFonts w:ascii="Times New Roman" w:hAnsi="Times New Roman" w:cs="Times New Roman"/>
                      <w:color w:val="auto"/>
                      <w:sz w:val="21"/>
                      <w:szCs w:val="21"/>
                      <w:lang w:bidi="zh-TW"/>
                    </w:rPr>
                  </w:pPr>
                  <w:r>
                    <w:rPr>
                      <w:rFonts w:ascii="Times New Roman" w:hAnsi="Times New Roman" w:cs="Times New Roman"/>
                      <w:color w:val="auto"/>
                      <w:sz w:val="21"/>
                      <w:szCs w:val="21"/>
                      <w:lang w:bidi="zh-TW"/>
                    </w:rPr>
                    <w:t>资源加工产业</w:t>
                  </w:r>
                </w:p>
              </w:tc>
              <w:tc>
                <w:tcPr>
                  <w:tcW w:w="2752" w:type="pct"/>
                  <w:vAlign w:val="center"/>
                </w:tcPr>
                <w:p>
                  <w:pPr>
                    <w:pStyle w:val="180"/>
                    <w:jc w:val="center"/>
                    <w:rPr>
                      <w:rFonts w:ascii="Times New Roman" w:hAnsi="Times New Roman" w:cs="Times New Roman"/>
                      <w:bCs/>
                      <w:color w:val="auto"/>
                      <w:sz w:val="21"/>
                      <w:szCs w:val="21"/>
                      <w:lang w:bidi="en-US"/>
                    </w:rPr>
                  </w:pPr>
                  <w:r>
                    <w:rPr>
                      <w:rFonts w:ascii="Times New Roman" w:hAnsi="Times New Roman" w:cs="Times New Roman"/>
                      <w:bCs/>
                      <w:color w:val="auto"/>
                      <w:sz w:val="21"/>
                      <w:szCs w:val="21"/>
                      <w:lang w:bidi="en-US"/>
                    </w:rPr>
                    <w:t>禁止新建、扩建水泥（产能减量或等量置换的除外）、烧结砖瓦窑企业及使用煤、重油等高污染燃料设施的工业项目</w:t>
                  </w:r>
                  <w:r>
                    <w:rPr>
                      <w:rFonts w:hint="eastAsia" w:ascii="Times New Roman" w:hAnsi="Times New Roman" w:cs="Times New Roman"/>
                      <w:bCs/>
                      <w:color w:val="auto"/>
                      <w:sz w:val="21"/>
                      <w:szCs w:val="21"/>
                      <w:lang w:bidi="en-US"/>
                    </w:rPr>
                    <w:t>。</w:t>
                  </w:r>
                </w:p>
              </w:tc>
              <w:tc>
                <w:tcPr>
                  <w:tcW w:w="1059" w:type="pct"/>
                  <w:vAlign w:val="center"/>
                </w:tcPr>
                <w:p>
                  <w:pPr>
                    <w:pStyle w:val="180"/>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项目不属于</w:t>
                  </w:r>
                  <w:r>
                    <w:rPr>
                      <w:rFonts w:ascii="Times New Roman" w:hAnsi="Times New Roman" w:cs="Times New Roman"/>
                      <w:color w:val="auto"/>
                      <w:sz w:val="21"/>
                      <w:szCs w:val="21"/>
                      <w:lang w:bidi="zh-TW"/>
                    </w:rPr>
                    <w:t>资源加工产业</w:t>
                  </w:r>
                </w:p>
              </w:tc>
              <w:tc>
                <w:tcPr>
                  <w:tcW w:w="524" w:type="pct"/>
                  <w:vAlign w:val="center"/>
                </w:tcPr>
                <w:p>
                  <w:pPr>
                    <w:pStyle w:val="180"/>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261" w:type="pct"/>
                  <w:vMerge w:val="restart"/>
                  <w:vAlign w:val="center"/>
                </w:tcPr>
                <w:p>
                  <w:pPr>
                    <w:pStyle w:val="180"/>
                    <w:adjustRightInd w:val="0"/>
                    <w:jc w:val="center"/>
                    <w:textAlignment w:val="auto"/>
                    <w:rPr>
                      <w:rFonts w:ascii="Times New Roman" w:hAnsi="Times New Roman" w:cs="Times New Roman"/>
                      <w:color w:val="auto"/>
                      <w:sz w:val="21"/>
                      <w:szCs w:val="21"/>
                      <w:lang w:bidi="zh-TW"/>
                    </w:rPr>
                  </w:pPr>
                  <w:r>
                    <w:rPr>
                      <w:rFonts w:ascii="Times New Roman" w:hAnsi="Times New Roman" w:cs="Times New Roman"/>
                      <w:color w:val="auto"/>
                      <w:sz w:val="21"/>
                      <w:szCs w:val="21"/>
                      <w:lang w:eastAsia="zh-TW" w:bidi="zh-TW"/>
                    </w:rPr>
                    <w:t>限制准入</w:t>
                  </w:r>
                  <w:r>
                    <w:rPr>
                      <w:rFonts w:hint="eastAsia" w:ascii="Times New Roman" w:hAnsi="Times New Roman" w:cs="Times New Roman"/>
                      <w:color w:val="auto"/>
                      <w:sz w:val="21"/>
                      <w:szCs w:val="21"/>
                      <w:lang w:bidi="zh-TW"/>
                    </w:rPr>
                    <w:t>类</w:t>
                  </w:r>
                </w:p>
              </w:tc>
              <w:tc>
                <w:tcPr>
                  <w:tcW w:w="404" w:type="pct"/>
                  <w:vAlign w:val="center"/>
                </w:tcPr>
                <w:p>
                  <w:pPr>
                    <w:pStyle w:val="180"/>
                    <w:adjustRightInd w:val="0"/>
                    <w:jc w:val="center"/>
                    <w:textAlignment w:val="auto"/>
                    <w:rPr>
                      <w:rFonts w:ascii="Times New Roman" w:hAnsi="Times New Roman" w:cs="Times New Roman"/>
                      <w:color w:val="auto"/>
                      <w:sz w:val="21"/>
                      <w:szCs w:val="21"/>
                      <w:lang w:bidi="zh-TW"/>
                    </w:rPr>
                  </w:pPr>
                  <w:r>
                    <w:rPr>
                      <w:rFonts w:ascii="Times New Roman" w:hAnsi="Times New Roman" w:cs="Times New Roman"/>
                      <w:color w:val="auto"/>
                      <w:sz w:val="21"/>
                      <w:szCs w:val="21"/>
                      <w:lang w:bidi="zh-TW"/>
                    </w:rPr>
                    <w:t>总体</w:t>
                  </w:r>
                </w:p>
              </w:tc>
              <w:tc>
                <w:tcPr>
                  <w:tcW w:w="2752" w:type="pct"/>
                  <w:vAlign w:val="center"/>
                </w:tcPr>
                <w:p>
                  <w:pPr>
                    <w:pStyle w:val="180"/>
                    <w:jc w:val="center"/>
                    <w:rPr>
                      <w:rFonts w:ascii="Times New Roman" w:hAnsi="Times New Roman" w:cs="Times New Roman"/>
                      <w:bCs/>
                      <w:color w:val="auto"/>
                      <w:sz w:val="21"/>
                      <w:szCs w:val="21"/>
                      <w:lang w:bidi="en-US"/>
                    </w:rPr>
                  </w:pPr>
                  <w:r>
                    <w:rPr>
                      <w:rFonts w:ascii="Times New Roman" w:hAnsi="Times New Roman" w:cs="Times New Roman"/>
                      <w:bCs/>
                      <w:color w:val="auto"/>
                      <w:sz w:val="21"/>
                      <w:szCs w:val="21"/>
                      <w:lang w:bidi="en-US"/>
                    </w:rPr>
                    <w:t>使用符合环保要求的高固体分、水性涂料、粉末涂料、紫外光固化涂料等低VOCs含量的涂料替代溶剂型涂料</w:t>
                  </w:r>
                  <w:r>
                    <w:rPr>
                      <w:rFonts w:hint="eastAsia" w:ascii="Times New Roman" w:hAnsi="Times New Roman" w:cs="Times New Roman"/>
                      <w:bCs/>
                      <w:color w:val="auto"/>
                      <w:sz w:val="21"/>
                      <w:szCs w:val="21"/>
                      <w:lang w:bidi="en-US"/>
                    </w:rPr>
                    <w:t>。</w:t>
                  </w:r>
                </w:p>
              </w:tc>
              <w:tc>
                <w:tcPr>
                  <w:tcW w:w="1059" w:type="pct"/>
                  <w:vAlign w:val="center"/>
                </w:tcPr>
                <w:p>
                  <w:pPr>
                    <w:pStyle w:val="180"/>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项目不使用固体、水性、粉末、紫外光固化和溶剂型涂料等</w:t>
                  </w:r>
                </w:p>
              </w:tc>
              <w:tc>
                <w:tcPr>
                  <w:tcW w:w="524" w:type="pct"/>
                  <w:vAlign w:val="center"/>
                </w:tcPr>
                <w:p>
                  <w:pPr>
                    <w:pStyle w:val="180"/>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261" w:type="pct"/>
                  <w:vMerge w:val="continue"/>
                  <w:vAlign w:val="center"/>
                </w:tcPr>
                <w:p>
                  <w:pPr>
                    <w:pStyle w:val="180"/>
                    <w:adjustRightInd w:val="0"/>
                    <w:jc w:val="center"/>
                    <w:textAlignment w:val="auto"/>
                    <w:rPr>
                      <w:rFonts w:ascii="Times New Roman" w:hAnsi="Times New Roman" w:cs="Times New Roman"/>
                      <w:color w:val="auto"/>
                      <w:sz w:val="21"/>
                      <w:szCs w:val="21"/>
                      <w:lang w:eastAsia="zh-TW" w:bidi="zh-TW"/>
                    </w:rPr>
                  </w:pPr>
                </w:p>
              </w:tc>
              <w:tc>
                <w:tcPr>
                  <w:tcW w:w="404" w:type="pct"/>
                  <w:vAlign w:val="center"/>
                </w:tcPr>
                <w:p>
                  <w:pPr>
                    <w:pStyle w:val="180"/>
                    <w:adjustRightInd w:val="0"/>
                    <w:jc w:val="center"/>
                    <w:textAlignment w:val="auto"/>
                    <w:rPr>
                      <w:rFonts w:ascii="Times New Roman" w:hAnsi="Times New Roman" w:cs="Times New Roman"/>
                      <w:color w:val="auto"/>
                      <w:sz w:val="21"/>
                      <w:szCs w:val="21"/>
                      <w:lang w:bidi="zh-TW"/>
                    </w:rPr>
                  </w:pPr>
                  <w:r>
                    <w:rPr>
                      <w:rFonts w:ascii="Times New Roman" w:hAnsi="Times New Roman" w:cs="Times New Roman"/>
                      <w:color w:val="auto"/>
                      <w:sz w:val="21"/>
                      <w:szCs w:val="21"/>
                      <w:lang w:bidi="zh-TW"/>
                    </w:rPr>
                    <w:t>医药产业</w:t>
                  </w:r>
                </w:p>
              </w:tc>
              <w:tc>
                <w:tcPr>
                  <w:tcW w:w="2752" w:type="pct"/>
                  <w:vAlign w:val="center"/>
                </w:tcPr>
                <w:p>
                  <w:pPr>
                    <w:pStyle w:val="180"/>
                    <w:jc w:val="center"/>
                    <w:rPr>
                      <w:rFonts w:ascii="Times New Roman" w:hAnsi="Times New Roman" w:cs="Times New Roman"/>
                      <w:bCs/>
                      <w:color w:val="auto"/>
                      <w:sz w:val="21"/>
                      <w:szCs w:val="21"/>
                      <w:lang w:bidi="en-US"/>
                    </w:rPr>
                  </w:pPr>
                  <w:r>
                    <w:rPr>
                      <w:rFonts w:hint="eastAsia" w:ascii="Times New Roman" w:hAnsi="Times New Roman" w:cs="Times New Roman"/>
                      <w:bCs/>
                      <w:color w:val="auto"/>
                      <w:sz w:val="21"/>
                      <w:szCs w:val="21"/>
                      <w:lang w:bidi="en-US"/>
                    </w:rPr>
                    <w:t>①</w:t>
                  </w:r>
                  <w:r>
                    <w:rPr>
                      <w:rFonts w:ascii="Times New Roman" w:hAnsi="Times New Roman" w:cs="Times New Roman"/>
                      <w:bCs/>
                      <w:color w:val="auto"/>
                      <w:sz w:val="21"/>
                      <w:szCs w:val="21"/>
                      <w:lang w:bidi="en-US"/>
                    </w:rPr>
                    <w:t>新建、扩建古龙酸和维生素C原粉（包括药用、食品用和饲料用、化妆品用）生产装置，新建药品、食品、饲料、化妆品等用途的维生素B1、维生素B2、维生素B12 (综合利用除外)、维生素E原料生产装置；</w:t>
                  </w:r>
                  <w:r>
                    <w:rPr>
                      <w:rFonts w:hint="eastAsia" w:ascii="Times New Roman" w:hAnsi="Times New Roman" w:cs="Times New Roman"/>
                      <w:bCs/>
                      <w:color w:val="auto"/>
                      <w:sz w:val="21"/>
                      <w:szCs w:val="21"/>
                      <w:lang w:bidi="en-US"/>
                    </w:rPr>
                    <w:t>②</w:t>
                  </w:r>
                  <w:r>
                    <w:rPr>
                      <w:rFonts w:ascii="Times New Roman" w:hAnsi="Times New Roman" w:cs="Times New Roman"/>
                      <w:bCs/>
                      <w:color w:val="auto"/>
                      <w:sz w:val="21"/>
                      <w:szCs w:val="21"/>
                      <w:lang w:bidi="en-US"/>
                    </w:rPr>
                    <w:t>新建青霉素工业盐、6-氨基青霉烷酸（6-APA）、化学法生产7-氨基头孢烷酸（7-ACA）、7-氨基-3-去乙酰氧基头孢烷酸（7-ADCA）、青霉素V、氨苄青霉素、羟氨苄青霉素、头孢菌素c发酵、土霉素、四环素、氯霉素、安乃近、扑热息痛、林可霉素、庆大霉素、双氢链霉素、丁胺卡那霉素、麦迪霉素、柱晶白霉素、环丙氟哌酸、氟哌酸、氟嗪酸、利福平、咖啡因、柯柯豆碱生产装置；</w:t>
                  </w:r>
                  <w:r>
                    <w:rPr>
                      <w:rFonts w:hint="eastAsia" w:ascii="Times New Roman" w:hAnsi="Times New Roman" w:cs="Times New Roman"/>
                      <w:bCs/>
                      <w:color w:val="auto"/>
                      <w:sz w:val="21"/>
                      <w:szCs w:val="21"/>
                      <w:lang w:bidi="en-US"/>
                    </w:rPr>
                    <w:t>③</w:t>
                  </w:r>
                  <w:r>
                    <w:rPr>
                      <w:rFonts w:ascii="Times New Roman" w:hAnsi="Times New Roman" w:cs="Times New Roman"/>
                      <w:bCs/>
                      <w:color w:val="auto"/>
                      <w:sz w:val="21"/>
                      <w:szCs w:val="21"/>
                      <w:lang w:bidi="en-US"/>
                    </w:rPr>
                    <w:t>新建紫杉醇（配套红豆杉种植除外）、植物提取法黄连素（配套黄连种植除外）生产装置等。</w:t>
                  </w:r>
                </w:p>
              </w:tc>
              <w:tc>
                <w:tcPr>
                  <w:tcW w:w="1059" w:type="pct"/>
                  <w:vAlign w:val="center"/>
                </w:tcPr>
                <w:p>
                  <w:pPr>
                    <w:pStyle w:val="180"/>
                    <w:adjustRightInd w:val="0"/>
                    <w:jc w:val="center"/>
                    <w:rPr>
                      <w:rFonts w:ascii="Times New Roman" w:hAnsi="Times New Roman" w:cs="Times New Roman"/>
                      <w:color w:val="auto"/>
                      <w:sz w:val="21"/>
                      <w:szCs w:val="21"/>
                    </w:rPr>
                  </w:pPr>
                  <w:r>
                    <w:rPr>
                      <w:rFonts w:hint="eastAsia" w:ascii="Times New Roman" w:cs="Times New Roman"/>
                      <w:color w:val="auto"/>
                      <w:sz w:val="22"/>
                      <w:szCs w:val="22"/>
                    </w:rPr>
                    <w:t>项目不属于医药产业</w:t>
                  </w:r>
                </w:p>
              </w:tc>
              <w:tc>
                <w:tcPr>
                  <w:tcW w:w="524" w:type="pct"/>
                  <w:vAlign w:val="center"/>
                </w:tcPr>
                <w:p>
                  <w:pPr>
                    <w:pStyle w:val="180"/>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261" w:type="pct"/>
                  <w:vMerge w:val="continue"/>
                  <w:vAlign w:val="center"/>
                </w:tcPr>
                <w:p>
                  <w:pPr>
                    <w:pStyle w:val="180"/>
                    <w:adjustRightInd w:val="0"/>
                    <w:jc w:val="center"/>
                    <w:textAlignment w:val="auto"/>
                    <w:rPr>
                      <w:rFonts w:ascii="Times New Roman" w:hAnsi="Times New Roman" w:cs="Times New Roman"/>
                      <w:color w:val="auto"/>
                      <w:sz w:val="21"/>
                      <w:szCs w:val="21"/>
                      <w:lang w:eastAsia="zh-TW" w:bidi="zh-TW"/>
                    </w:rPr>
                  </w:pPr>
                </w:p>
              </w:tc>
              <w:tc>
                <w:tcPr>
                  <w:tcW w:w="404" w:type="pct"/>
                  <w:vMerge w:val="restart"/>
                  <w:vAlign w:val="center"/>
                </w:tcPr>
                <w:p>
                  <w:pPr>
                    <w:pStyle w:val="180"/>
                    <w:adjustRightInd w:val="0"/>
                    <w:jc w:val="center"/>
                    <w:textAlignment w:val="auto"/>
                    <w:rPr>
                      <w:rFonts w:ascii="Times New Roman" w:hAnsi="Times New Roman" w:cs="Times New Roman"/>
                      <w:color w:val="auto"/>
                      <w:sz w:val="21"/>
                      <w:szCs w:val="21"/>
                      <w:lang w:eastAsia="zh-TW" w:bidi="zh-TW"/>
                    </w:rPr>
                  </w:pPr>
                  <w:r>
                    <w:rPr>
                      <w:rFonts w:ascii="Times New Roman" w:hAnsi="Times New Roman" w:cs="Times New Roman"/>
                      <w:color w:val="auto"/>
                      <w:sz w:val="21"/>
                      <w:szCs w:val="21"/>
                      <w:lang w:eastAsia="zh-TW" w:bidi="zh-TW"/>
                    </w:rPr>
                    <w:t>装备制造产业</w:t>
                  </w:r>
                </w:p>
              </w:tc>
              <w:tc>
                <w:tcPr>
                  <w:tcW w:w="2752" w:type="pct"/>
                  <w:vAlign w:val="center"/>
                </w:tcPr>
                <w:p>
                  <w:pPr>
                    <w:pStyle w:val="180"/>
                    <w:jc w:val="center"/>
                    <w:rPr>
                      <w:rFonts w:ascii="Times New Roman" w:hAnsi="Times New Roman" w:cs="Times New Roman"/>
                      <w:bCs/>
                      <w:color w:val="auto"/>
                      <w:sz w:val="21"/>
                      <w:szCs w:val="21"/>
                      <w:lang w:bidi="en-US"/>
                    </w:rPr>
                  </w:pPr>
                  <w:r>
                    <w:rPr>
                      <w:rFonts w:ascii="Times New Roman" w:hAnsi="Times New Roman" w:cs="Times New Roman"/>
                      <w:bCs/>
                      <w:color w:val="auto"/>
                      <w:sz w:val="21"/>
                      <w:szCs w:val="21"/>
                      <w:lang w:bidi="en-US"/>
                    </w:rPr>
                    <w:t>《产业结构调整指导目录（2019年本）》限制类“十一、机械”第12、16―19、21―23、28、29、31―33、36、37、40―43、47、48项等通用设备制造。限制类“十一、机械”第1―10、13、46、51―55项及“十五、消防”第1―8项等专用设备制造。限制类“十一、机械”第14、15、24、25、44、50项等电气机械和器材制造。</w:t>
                  </w:r>
                </w:p>
              </w:tc>
              <w:tc>
                <w:tcPr>
                  <w:tcW w:w="1059" w:type="pct"/>
                  <w:vAlign w:val="center"/>
                </w:tcPr>
                <w:p>
                  <w:pPr>
                    <w:pStyle w:val="180"/>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项目不属于机械和器材制造</w:t>
                  </w:r>
                </w:p>
              </w:tc>
              <w:tc>
                <w:tcPr>
                  <w:tcW w:w="524" w:type="pct"/>
                  <w:vAlign w:val="center"/>
                </w:tcPr>
                <w:p>
                  <w:pPr>
                    <w:pStyle w:val="180"/>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261" w:type="pct"/>
                  <w:vMerge w:val="continue"/>
                  <w:vAlign w:val="center"/>
                </w:tcPr>
                <w:p>
                  <w:pPr>
                    <w:pStyle w:val="180"/>
                    <w:adjustRightInd w:val="0"/>
                    <w:jc w:val="center"/>
                    <w:textAlignment w:val="auto"/>
                    <w:rPr>
                      <w:rFonts w:ascii="Times New Roman" w:hAnsi="Times New Roman" w:cs="Times New Roman"/>
                      <w:color w:val="auto"/>
                      <w:sz w:val="21"/>
                      <w:szCs w:val="21"/>
                      <w:lang w:eastAsia="zh-TW" w:bidi="zh-TW"/>
                    </w:rPr>
                  </w:pPr>
                </w:p>
              </w:tc>
              <w:tc>
                <w:tcPr>
                  <w:tcW w:w="404" w:type="pct"/>
                  <w:vMerge w:val="continue"/>
                  <w:vAlign w:val="center"/>
                </w:tcPr>
                <w:p>
                  <w:pPr>
                    <w:pStyle w:val="180"/>
                    <w:adjustRightInd w:val="0"/>
                    <w:jc w:val="center"/>
                    <w:textAlignment w:val="auto"/>
                    <w:rPr>
                      <w:rFonts w:ascii="Times New Roman" w:hAnsi="Times New Roman" w:cs="Times New Roman"/>
                      <w:color w:val="auto"/>
                      <w:sz w:val="21"/>
                      <w:szCs w:val="21"/>
                      <w:lang w:eastAsia="zh-TW" w:bidi="zh-TW"/>
                    </w:rPr>
                  </w:pPr>
                </w:p>
              </w:tc>
              <w:tc>
                <w:tcPr>
                  <w:tcW w:w="2752" w:type="pct"/>
                  <w:vAlign w:val="center"/>
                </w:tcPr>
                <w:p>
                  <w:pPr>
                    <w:pStyle w:val="180"/>
                    <w:jc w:val="center"/>
                    <w:rPr>
                      <w:rFonts w:ascii="Times New Roman" w:hAnsi="Times New Roman" w:cs="Times New Roman"/>
                      <w:bCs/>
                      <w:color w:val="auto"/>
                      <w:sz w:val="21"/>
                      <w:szCs w:val="21"/>
                      <w:lang w:bidi="en-US"/>
                    </w:rPr>
                  </w:pPr>
                  <w:r>
                    <w:rPr>
                      <w:rFonts w:ascii="Times New Roman" w:hAnsi="Times New Roman" w:cs="Times New Roman"/>
                      <w:bCs/>
                      <w:color w:val="auto"/>
                      <w:sz w:val="21"/>
                      <w:szCs w:val="21"/>
                      <w:lang w:bidi="en-US"/>
                    </w:rPr>
                    <w:t>单缸柴油机制造项目；出口船舶分段建造项目等</w:t>
                  </w:r>
                  <w:r>
                    <w:rPr>
                      <w:rFonts w:hint="eastAsia" w:ascii="Times New Roman" w:hAnsi="Times New Roman" w:cs="Times New Roman"/>
                      <w:bCs/>
                      <w:color w:val="auto"/>
                      <w:sz w:val="21"/>
                      <w:szCs w:val="21"/>
                      <w:lang w:bidi="en-US"/>
                    </w:rPr>
                    <w:t>。</w:t>
                  </w:r>
                </w:p>
              </w:tc>
              <w:tc>
                <w:tcPr>
                  <w:tcW w:w="1059" w:type="pct"/>
                  <w:vAlign w:val="center"/>
                </w:tcPr>
                <w:p>
                  <w:pPr>
                    <w:pStyle w:val="180"/>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项目不属于单缸柴油机和船舶制造行业</w:t>
                  </w:r>
                </w:p>
              </w:tc>
              <w:tc>
                <w:tcPr>
                  <w:tcW w:w="524" w:type="pct"/>
                  <w:vAlign w:val="center"/>
                </w:tcPr>
                <w:p>
                  <w:pPr>
                    <w:pStyle w:val="180"/>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261" w:type="pct"/>
                  <w:vMerge w:val="continue"/>
                  <w:vAlign w:val="center"/>
                </w:tcPr>
                <w:p>
                  <w:pPr>
                    <w:pStyle w:val="180"/>
                    <w:adjustRightInd w:val="0"/>
                    <w:jc w:val="center"/>
                    <w:textAlignment w:val="auto"/>
                    <w:rPr>
                      <w:rFonts w:ascii="Times New Roman" w:hAnsi="Times New Roman" w:cs="Times New Roman"/>
                      <w:color w:val="auto"/>
                      <w:sz w:val="21"/>
                      <w:szCs w:val="21"/>
                      <w:lang w:eastAsia="zh-TW" w:bidi="zh-TW"/>
                    </w:rPr>
                  </w:pPr>
                </w:p>
              </w:tc>
              <w:tc>
                <w:tcPr>
                  <w:tcW w:w="404" w:type="pct"/>
                  <w:vAlign w:val="center"/>
                </w:tcPr>
                <w:p>
                  <w:pPr>
                    <w:pStyle w:val="180"/>
                    <w:adjustRightInd w:val="0"/>
                    <w:jc w:val="center"/>
                    <w:textAlignment w:val="auto"/>
                    <w:rPr>
                      <w:rFonts w:ascii="Times New Roman" w:hAnsi="Times New Roman" w:cs="Times New Roman"/>
                      <w:color w:val="auto"/>
                      <w:sz w:val="21"/>
                      <w:szCs w:val="21"/>
                      <w:lang w:bidi="zh-TW"/>
                    </w:rPr>
                  </w:pPr>
                  <w:r>
                    <w:rPr>
                      <w:rFonts w:ascii="Times New Roman" w:hAnsi="Times New Roman" w:cs="Times New Roman"/>
                      <w:color w:val="auto"/>
                      <w:sz w:val="21"/>
                      <w:szCs w:val="21"/>
                      <w:lang w:bidi="zh-TW"/>
                    </w:rPr>
                    <w:t>建材行业</w:t>
                  </w:r>
                </w:p>
              </w:tc>
              <w:tc>
                <w:tcPr>
                  <w:tcW w:w="2752" w:type="pct"/>
                  <w:vAlign w:val="center"/>
                </w:tcPr>
                <w:p>
                  <w:pPr>
                    <w:pStyle w:val="180"/>
                    <w:jc w:val="center"/>
                    <w:rPr>
                      <w:rFonts w:ascii="Times New Roman" w:hAnsi="Times New Roman" w:cs="Times New Roman"/>
                      <w:bCs/>
                      <w:color w:val="auto"/>
                      <w:sz w:val="21"/>
                      <w:szCs w:val="21"/>
                      <w:lang w:bidi="en-US"/>
                    </w:rPr>
                  </w:pPr>
                  <w:r>
                    <w:rPr>
                      <w:rFonts w:ascii="Times New Roman" w:hAnsi="Times New Roman" w:cs="Times New Roman"/>
                      <w:bCs/>
                      <w:color w:val="auto"/>
                      <w:sz w:val="21"/>
                      <w:szCs w:val="21"/>
                      <w:lang w:bidi="en-US"/>
                    </w:rPr>
                    <w:t>3000万平方米/年以下的纸面石膏板生产线；5万平方米/年以下的石膏（空心）砌块生产线、单班2.5万立方米/年以下的混凝土小型空心砌块以及单班15万平方米/年以下的混凝土铺地砖固定式生产线、5万立方米/年以下的人造轻集料（陶粒）生产线、10万立方米/年以下的加气混凝土生产线等。</w:t>
                  </w:r>
                </w:p>
              </w:tc>
              <w:tc>
                <w:tcPr>
                  <w:tcW w:w="1059" w:type="pct"/>
                  <w:vAlign w:val="center"/>
                </w:tcPr>
                <w:p>
                  <w:pPr>
                    <w:pStyle w:val="180"/>
                    <w:adjustRightInd w:val="0"/>
                    <w:jc w:val="center"/>
                    <w:rPr>
                      <w:rFonts w:ascii="Times New Roman" w:hAnsi="Times New Roman" w:cs="Times New Roman"/>
                      <w:color w:val="auto"/>
                      <w:sz w:val="21"/>
                      <w:szCs w:val="21"/>
                    </w:rPr>
                  </w:pPr>
                  <w:r>
                    <w:rPr>
                      <w:rFonts w:hint="eastAsia" w:ascii="Times New Roman" w:cs="Times New Roman"/>
                      <w:color w:val="auto"/>
                      <w:sz w:val="22"/>
                      <w:szCs w:val="22"/>
                    </w:rPr>
                    <w:t>项目不属于建材行业</w:t>
                  </w:r>
                </w:p>
              </w:tc>
              <w:tc>
                <w:tcPr>
                  <w:tcW w:w="524" w:type="pct"/>
                  <w:vAlign w:val="center"/>
                </w:tcPr>
                <w:p>
                  <w:pPr>
                    <w:pStyle w:val="180"/>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符合</w:t>
                  </w:r>
                </w:p>
              </w:tc>
            </w:tr>
          </w:tbl>
          <w:p>
            <w:pPr>
              <w:pStyle w:val="169"/>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64" w:hRule="atLeast"/>
          <w:jc w:val="center"/>
        </w:trPr>
        <w:tc>
          <w:tcPr>
            <w:tcW w:w="600" w:type="dxa"/>
            <w:vMerge w:val="continue"/>
            <w:tcMar>
              <w:top w:w="16" w:type="dxa"/>
              <w:left w:w="16" w:type="dxa"/>
              <w:right w:w="16" w:type="dxa"/>
            </w:tcMar>
            <w:vAlign w:val="center"/>
          </w:tcPr>
          <w:p>
            <w:pPr>
              <w:pStyle w:val="169"/>
              <w:rPr>
                <w:sz w:val="24"/>
                <w:szCs w:val="24"/>
              </w:rPr>
            </w:pPr>
          </w:p>
        </w:tc>
        <w:tc>
          <w:tcPr>
            <w:tcW w:w="8300" w:type="dxa"/>
            <w:gridSpan w:val="4"/>
            <w:vAlign w:val="center"/>
          </w:tcPr>
          <w:p>
            <w:pPr>
              <w:spacing w:line="240" w:lineRule="auto"/>
            </w:pPr>
            <w:r>
              <w:rPr>
                <w:rFonts w:hint="eastAsia"/>
              </w:rPr>
              <w:t>表1.1-2  与《</w:t>
            </w:r>
            <w:r>
              <w:rPr>
                <w:rFonts w:hint="eastAsia"/>
                <w:bCs/>
              </w:rPr>
              <w:t>重庆忠县工业园区乌杨组团控制性详细规划修编</w:t>
            </w:r>
            <w:r>
              <w:rPr>
                <w:rFonts w:hint="eastAsia"/>
              </w:rPr>
              <w:t>环境影响报告书》审查意见函的符合性分析表</w:t>
            </w:r>
          </w:p>
          <w:tbl>
            <w:tblPr>
              <w:tblStyle w:val="88"/>
              <w:tblW w:w="49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4097"/>
              <w:gridCol w:w="228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80" w:type="pct"/>
                  <w:vAlign w:val="center"/>
                </w:tcPr>
                <w:p>
                  <w:pPr>
                    <w:pStyle w:val="169"/>
                  </w:pPr>
                  <w:r>
                    <w:t>序号</w:t>
                  </w:r>
                </w:p>
              </w:tc>
              <w:tc>
                <w:tcPr>
                  <w:tcW w:w="2494" w:type="pct"/>
                  <w:vAlign w:val="center"/>
                </w:tcPr>
                <w:p>
                  <w:pPr>
                    <w:pStyle w:val="169"/>
                  </w:pPr>
                  <w:r>
                    <w:t>渝环函〔202</w:t>
                  </w:r>
                  <w:r>
                    <w:rPr>
                      <w:rFonts w:hint="eastAsia"/>
                    </w:rPr>
                    <w:t>0</w:t>
                  </w:r>
                  <w:r>
                    <w:t>〕</w:t>
                  </w:r>
                  <w:r>
                    <w:rPr>
                      <w:rFonts w:hint="eastAsia"/>
                    </w:rPr>
                    <w:t>559</w:t>
                  </w:r>
                  <w:r>
                    <w:t>号</w:t>
                  </w:r>
                  <w:r>
                    <w:rPr>
                      <w:rFonts w:hint="eastAsia"/>
                    </w:rPr>
                    <w:t>审查意见</w:t>
                  </w:r>
                </w:p>
              </w:tc>
              <w:tc>
                <w:tcPr>
                  <w:tcW w:w="1390" w:type="pct"/>
                  <w:vAlign w:val="center"/>
                </w:tcPr>
                <w:p>
                  <w:pPr>
                    <w:pStyle w:val="169"/>
                  </w:pPr>
                  <w:r>
                    <w:rPr>
                      <w:rFonts w:hint="eastAsia"/>
                    </w:rPr>
                    <w:t>项目情况</w:t>
                  </w:r>
                </w:p>
              </w:tc>
              <w:tc>
                <w:tcPr>
                  <w:tcW w:w="536" w:type="pct"/>
                  <w:vAlign w:val="center"/>
                </w:tcPr>
                <w:p>
                  <w:pPr>
                    <w:pStyle w:val="169"/>
                  </w:pPr>
                  <w: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80" w:type="pct"/>
                  <w:vAlign w:val="center"/>
                </w:tcPr>
                <w:p>
                  <w:pPr>
                    <w:pStyle w:val="169"/>
                    <w:rPr>
                      <w:lang w:bidi="en-US"/>
                    </w:rPr>
                  </w:pPr>
                  <w:r>
                    <w:rPr>
                      <w:rFonts w:hint="eastAsia"/>
                      <w:lang w:bidi="en-US"/>
                    </w:rPr>
                    <w:t>（一）</w:t>
                  </w:r>
                </w:p>
                <w:p>
                  <w:pPr>
                    <w:pStyle w:val="169"/>
                  </w:pPr>
                  <w:r>
                    <w:rPr>
                      <w:rFonts w:hint="eastAsia"/>
                      <w:lang w:bidi="en-US"/>
                    </w:rPr>
                    <w:t>严格执行生态环境准入清单。</w:t>
                  </w:r>
                </w:p>
              </w:tc>
              <w:tc>
                <w:tcPr>
                  <w:tcW w:w="2494" w:type="pct"/>
                  <w:vAlign w:val="center"/>
                </w:tcPr>
                <w:p>
                  <w:pPr>
                    <w:pStyle w:val="169"/>
                    <w:rPr>
                      <w:lang w:bidi="en-US"/>
                    </w:rPr>
                  </w:pPr>
                  <w:r>
                    <w:rPr>
                      <w:rFonts w:hint="eastAsia"/>
                      <w:lang w:bidi="en-US"/>
                    </w:rPr>
                    <w:t>规划区应按照“三线一单”管理要求，以生态保护红线、资 源利用上线、环境质量底线为约束，严格建设项目环境准入，入驻工业企业应满足《重庆市工业项目环境准入规定(修订)》以及</w:t>
                  </w:r>
                  <w:r>
                    <w:rPr>
                      <w:lang w:bidi="en-US"/>
                    </w:rPr>
                    <w:t>报告书确定的生态环境准入清单要求。</w:t>
                  </w:r>
                </w:p>
              </w:tc>
              <w:tc>
                <w:tcPr>
                  <w:tcW w:w="1390" w:type="pct"/>
                  <w:vAlign w:val="center"/>
                </w:tcPr>
                <w:p>
                  <w:pPr>
                    <w:pStyle w:val="169"/>
                  </w:pPr>
                  <w:r>
                    <w:t>项目符合忠县“三线</w:t>
                  </w:r>
                  <w:r>
                    <w:rPr>
                      <w:rFonts w:hint="eastAsia"/>
                    </w:rPr>
                    <w:t>一</w:t>
                  </w:r>
                  <w:r>
                    <w:t>单”相关要求</w:t>
                  </w:r>
                  <w:r>
                    <w:rPr>
                      <w:rFonts w:hint="eastAsia"/>
                    </w:rPr>
                    <w:t>和园区规划环评</w:t>
                  </w:r>
                  <w:r>
                    <w:t>报告书的生态环境准入清单要求。</w:t>
                  </w:r>
                </w:p>
              </w:tc>
              <w:tc>
                <w:tcPr>
                  <w:tcW w:w="536" w:type="pct"/>
                  <w:vAlign w:val="center"/>
                </w:tcPr>
                <w:p>
                  <w:pPr>
                    <w:pStyle w:val="169"/>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80" w:type="pct"/>
                  <w:vAlign w:val="center"/>
                </w:tcPr>
                <w:p>
                  <w:pPr>
                    <w:pStyle w:val="169"/>
                    <w:rPr>
                      <w:bCs/>
                      <w:lang w:bidi="en-US"/>
                    </w:rPr>
                  </w:pPr>
                  <w:r>
                    <w:rPr>
                      <w:rFonts w:hint="eastAsia"/>
                      <w:bCs/>
                      <w:lang w:bidi="en-US"/>
                    </w:rPr>
                    <w:t>（二）</w:t>
                  </w:r>
                </w:p>
                <w:p>
                  <w:pPr>
                    <w:pStyle w:val="169"/>
                  </w:pPr>
                  <w:r>
                    <w:rPr>
                      <w:rFonts w:hint="eastAsia"/>
                      <w:bCs/>
                      <w:lang w:bidi="en-US"/>
                    </w:rPr>
                    <w:t>强化生态环境空间管控。</w:t>
                  </w:r>
                </w:p>
              </w:tc>
              <w:tc>
                <w:tcPr>
                  <w:tcW w:w="2494" w:type="pct"/>
                  <w:vAlign w:val="center"/>
                </w:tcPr>
                <w:p>
                  <w:pPr>
                    <w:pStyle w:val="169"/>
                    <w:rPr>
                      <w:lang w:bidi="en-US"/>
                    </w:rPr>
                  </w:pPr>
                  <w:r>
                    <w:rPr>
                      <w:rFonts w:hint="eastAsia"/>
                      <w:lang w:bidi="en-US"/>
                    </w:rPr>
                    <w:t>规划区不涉及生态保护红线。入园企业应通过选址或调整布局严格控制环境防护距离包络线在园区规划范围内，不得超出园区边界。增加园区整体与周边生态环境的景观协调管理，优化调整生产设施与自然环境的协调性，使设施建设与周边景观特别是临江景观保持协调。规划区后续建设的工业企业或项目环境防护距离原则上应控制在规划边界或用地红线内。规划区在长江干流不新设排污口，长江河道保护线外侧尚未建设的城镇建设用地按要求设置绿化缓冲带。噪声产生大的新建造船项目应布局于远离场镇及居住区的区域，各个片区工业用地与规划区居住用地之间设置绿化隔离带。 因</w:t>
                  </w:r>
                  <w:r>
                    <w:rPr>
                      <w:lang w:bidi="en-US"/>
                    </w:rPr>
                    <w:t>D</w:t>
                  </w:r>
                  <w:r>
                    <w:rPr>
                      <w:rFonts w:hint="eastAsia"/>
                      <w:lang w:bidi="en-US"/>
                    </w:rPr>
                    <w:t>、</w:t>
                  </w:r>
                  <w:r>
                    <w:rPr>
                      <w:lang w:bidi="en-US"/>
                    </w:rPr>
                    <w:t>E</w:t>
                  </w:r>
                  <w:r>
                    <w:rPr>
                      <w:rFonts w:hint="eastAsia"/>
                      <w:lang w:bidi="en-US"/>
                    </w:rPr>
                    <w:t>片区邻近长江且废水依托乌杨镇城镇污水处理厂处理，建议该片区不引入排放一类污染物及环境风险影响大的企业。</w:t>
                  </w:r>
                </w:p>
              </w:tc>
              <w:tc>
                <w:tcPr>
                  <w:tcW w:w="1390" w:type="pct"/>
                  <w:vAlign w:val="center"/>
                </w:tcPr>
                <w:p>
                  <w:pPr>
                    <w:pStyle w:val="169"/>
                  </w:pPr>
                  <w:r>
                    <w:rPr>
                      <w:rFonts w:hint="eastAsia"/>
                    </w:rPr>
                    <w:t>本</w:t>
                  </w:r>
                  <w:r>
                    <w:t>项目</w:t>
                  </w:r>
                  <w:r>
                    <w:rPr>
                      <w:rFonts w:hint="eastAsia"/>
                    </w:rPr>
                    <w:t>位于忠县工业园区乌杨组团，不属于噪声影响大的造船项目</w:t>
                  </w:r>
                  <w:r>
                    <w:t>，</w:t>
                  </w:r>
                  <w:r>
                    <w:rPr>
                      <w:rFonts w:hint="eastAsia"/>
                    </w:rPr>
                    <w:t>项目</w:t>
                  </w:r>
                  <w:r>
                    <w:t>厂界未超出园区边界</w:t>
                  </w:r>
                  <w:r>
                    <w:rPr>
                      <w:rFonts w:hint="eastAsia"/>
                    </w:rPr>
                    <w:t>。本项目产生的污废水排入园区污水处理厂处理，不新增排污口，也不排放</w:t>
                  </w:r>
                  <w:r>
                    <w:t>一类污染物。</w:t>
                  </w:r>
                </w:p>
              </w:tc>
              <w:tc>
                <w:tcPr>
                  <w:tcW w:w="536" w:type="pct"/>
                  <w:vAlign w:val="center"/>
                </w:tcPr>
                <w:p>
                  <w:pPr>
                    <w:pStyle w:val="169"/>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80" w:type="pct"/>
                  <w:vAlign w:val="center"/>
                </w:tcPr>
                <w:p>
                  <w:pPr>
                    <w:pStyle w:val="169"/>
                    <w:rPr>
                      <w:bCs/>
                      <w:lang w:bidi="en-US"/>
                    </w:rPr>
                  </w:pPr>
                  <w:r>
                    <w:rPr>
                      <w:rFonts w:hint="eastAsia"/>
                      <w:bCs/>
                      <w:lang w:bidi="en-US"/>
                    </w:rPr>
                    <w:t>（三）</w:t>
                  </w:r>
                </w:p>
                <w:p>
                  <w:pPr>
                    <w:pStyle w:val="169"/>
                  </w:pPr>
                  <w:r>
                    <w:rPr>
                      <w:rFonts w:hint="eastAsia"/>
                      <w:bCs/>
                      <w:lang w:bidi="en-US"/>
                    </w:rPr>
                    <w:t>加强大气污染防治。</w:t>
                  </w:r>
                </w:p>
              </w:tc>
              <w:tc>
                <w:tcPr>
                  <w:tcW w:w="2494" w:type="pct"/>
                  <w:vAlign w:val="center"/>
                </w:tcPr>
                <w:p>
                  <w:pPr>
                    <w:pStyle w:val="169"/>
                    <w:rPr>
                      <w:lang w:bidi="en-US"/>
                    </w:rPr>
                  </w:pPr>
                  <w:r>
                    <w:rPr>
                      <w:rFonts w:hint="eastAsia"/>
                      <w:lang w:bidi="en-US"/>
                    </w:rPr>
                    <w:t>严格遵守生态环境法律法规， 鼓励引入低能耗、低污染工业</w:t>
                  </w:r>
                  <w:r>
                    <w:rPr>
                      <w:lang w:bidi="en-US"/>
                    </w:rPr>
                    <w:t>项目；涉及挥发性有机污染物排放的项目应严格落实高效收集和</w:t>
                  </w:r>
                  <w:r>
                    <w:rPr>
                      <w:rFonts w:hint="eastAsia"/>
                      <w:lang w:bidi="en-US"/>
                    </w:rPr>
                    <w:t>处理措施。加强环境管理，各入驻企业采取有效的防治措施，确</w:t>
                  </w:r>
                  <w:r>
                    <w:rPr>
                      <w:lang w:bidi="en-US"/>
                    </w:rPr>
                    <w:t>保达大气污染物排放相关标准。</w:t>
                  </w:r>
                </w:p>
              </w:tc>
              <w:tc>
                <w:tcPr>
                  <w:tcW w:w="1390" w:type="pct"/>
                  <w:vAlign w:val="center"/>
                </w:tcPr>
                <w:p>
                  <w:pPr>
                    <w:pStyle w:val="169"/>
                  </w:pPr>
                  <w:r>
                    <w:rPr>
                      <w:rFonts w:hint="eastAsia"/>
                    </w:rPr>
                    <w:t>本项目废气经醇气回收装置回收后采用水洗处理，能够满足相应要求。</w:t>
                  </w:r>
                </w:p>
              </w:tc>
              <w:tc>
                <w:tcPr>
                  <w:tcW w:w="536" w:type="pct"/>
                  <w:vAlign w:val="center"/>
                </w:tcPr>
                <w:p>
                  <w:pPr>
                    <w:pStyle w:val="169"/>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80" w:type="pct"/>
                  <w:vAlign w:val="center"/>
                </w:tcPr>
                <w:p>
                  <w:pPr>
                    <w:pStyle w:val="169"/>
                    <w:rPr>
                      <w:lang w:bidi="en-US"/>
                    </w:rPr>
                  </w:pPr>
                  <w:r>
                    <w:rPr>
                      <w:rFonts w:hint="eastAsia"/>
                      <w:lang w:bidi="en-US"/>
                    </w:rPr>
                    <w:t>（四）</w:t>
                  </w:r>
                </w:p>
                <w:p>
                  <w:pPr>
                    <w:pStyle w:val="169"/>
                  </w:pPr>
                  <w:r>
                    <w:rPr>
                      <w:rFonts w:hint="eastAsia"/>
                      <w:lang w:bidi="en-US"/>
                    </w:rPr>
                    <w:t>加强水环境保护。</w:t>
                  </w:r>
                </w:p>
              </w:tc>
              <w:tc>
                <w:tcPr>
                  <w:tcW w:w="2494" w:type="pct"/>
                  <w:vAlign w:val="center"/>
                </w:tcPr>
                <w:p>
                  <w:pPr>
                    <w:pStyle w:val="169"/>
                    <w:rPr>
                      <w:lang w:bidi="en-US"/>
                    </w:rPr>
                  </w:pPr>
                  <w:r>
                    <w:rPr>
                      <w:rFonts w:hint="eastAsia"/>
                      <w:lang w:bidi="en-US"/>
                    </w:rPr>
                    <w:t>规划区</w:t>
                  </w:r>
                  <w:r>
                    <w:rPr>
                      <w:lang w:bidi="en-US"/>
                    </w:rPr>
                    <w:t>A</w:t>
                  </w:r>
                  <w:r>
                    <w:rPr>
                      <w:rFonts w:hint="eastAsia"/>
                      <w:lang w:bidi="en-US"/>
                    </w:rPr>
                    <w:t>、</w:t>
                  </w:r>
                  <w:r>
                    <w:rPr>
                      <w:lang w:bidi="en-US"/>
                    </w:rPr>
                    <w:t>B</w:t>
                  </w:r>
                  <w:r>
                    <w:rPr>
                      <w:rFonts w:hint="eastAsia"/>
                      <w:lang w:bidi="en-US"/>
                    </w:rPr>
                    <w:t>、</w:t>
                  </w:r>
                  <w:r>
                    <w:rPr>
                      <w:lang w:bidi="en-US"/>
                    </w:rPr>
                    <w:t>C</w:t>
                  </w:r>
                  <w:r>
                    <w:rPr>
                      <w:rFonts w:hint="eastAsia"/>
                      <w:lang w:bidi="en-US"/>
                    </w:rPr>
                    <w:t>片区废水经处理达《污水综合排放标准》(GB8978—1996)三级标准后排入园区污水处理厂(入驻企业涉及行业排放标准要求的按行业标准执行)，其中特征污染物及第一类污染物达到相应行业标准方可排入园区污水处理厂进一步处理，处理后达《污水综合排放标准》(GB8978—1996)一级标准后排入长江(其中COD、SS污染物排放标准分别按60mg/L、</w:t>
                  </w:r>
                  <w:r>
                    <w:rPr>
                      <w:lang w:bidi="en-US"/>
                    </w:rPr>
                    <w:t>20mg/L</w:t>
                  </w:r>
                  <w:r>
                    <w:rPr>
                      <w:rFonts w:hint="eastAsia"/>
                      <w:lang w:bidi="en-US"/>
                    </w:rPr>
                    <w:t>执行)。</w:t>
                  </w:r>
                  <w:r>
                    <w:rPr>
                      <w:lang w:bidi="en-US"/>
                    </w:rPr>
                    <w:t>D</w:t>
                  </w:r>
                  <w:r>
                    <w:rPr>
                      <w:rFonts w:hint="eastAsia"/>
                      <w:lang w:bidi="en-US"/>
                    </w:rPr>
                    <w:t>、</w:t>
                  </w:r>
                  <w:r>
                    <w:rPr>
                      <w:lang w:bidi="en-US"/>
                    </w:rPr>
                    <w:t>E</w:t>
                  </w:r>
                  <w:r>
                    <w:rPr>
                      <w:rFonts w:hint="eastAsia"/>
                      <w:lang w:bidi="en-US"/>
                    </w:rPr>
                    <w:t>片区废水经处理达《污水综合排放标准》</w:t>
                  </w:r>
                  <w:r>
                    <w:rPr>
                      <w:lang w:bidi="en-US"/>
                    </w:rPr>
                    <w:t>(GB</w:t>
                  </w:r>
                  <w:r>
                    <w:rPr>
                      <w:rFonts w:hint="eastAsia"/>
                      <w:lang w:bidi="en-US"/>
                    </w:rPr>
                    <w:t>8978—1996)三级标准后接入乌杨镇城镇污水处理厂，处理后达《城镇污水处理厂污染物排放标准》(GB18918—2002)一级</w:t>
                  </w:r>
                  <w:r>
                    <w:rPr>
                      <w:lang w:bidi="en-US"/>
                    </w:rPr>
                    <w:t>B</w:t>
                  </w:r>
                  <w:r>
                    <w:rPr>
                      <w:rFonts w:hint="eastAsia"/>
                      <w:lang w:bidi="en-US"/>
                    </w:rPr>
                    <w:t>标后排入长江。园区污水处理厂和乌杨城镇污水厂处理均应适时</w:t>
                  </w:r>
                </w:p>
                <w:p>
                  <w:pPr>
                    <w:pStyle w:val="169"/>
                    <w:rPr>
                      <w:lang w:bidi="en-US"/>
                    </w:rPr>
                  </w:pPr>
                  <w:r>
                    <w:rPr>
                      <w:rFonts w:hint="eastAsia"/>
                      <w:lang w:bidi="en-US"/>
                    </w:rPr>
                    <w:t>提标改造至《城镇污水处理厂污染物排放标准》（GB18918—2002)一级</w:t>
                  </w:r>
                  <w:r>
                    <w:rPr>
                      <w:lang w:bidi="en-US"/>
                    </w:rPr>
                    <w:t>A</w:t>
                  </w:r>
                  <w:r>
                    <w:rPr>
                      <w:rFonts w:hint="eastAsia"/>
                      <w:lang w:bidi="en-US"/>
                    </w:rPr>
                    <w:t>标。根据园区开发强度和废水排放量增长情况，适时实施</w:t>
                  </w:r>
                  <w:r>
                    <w:rPr>
                      <w:lang w:bidi="en-US"/>
                    </w:rPr>
                    <w:t>污水处理厂扩建工程，以满足园区后续规划废水处理的需要</w:t>
                  </w:r>
                  <w:r>
                    <w:rPr>
                      <w:rFonts w:hint="eastAsia"/>
                      <w:lang w:bidi="en-US"/>
                    </w:rPr>
                    <w:t>。</w:t>
                  </w:r>
                </w:p>
              </w:tc>
              <w:tc>
                <w:tcPr>
                  <w:tcW w:w="1390" w:type="pct"/>
                  <w:vAlign w:val="center"/>
                </w:tcPr>
                <w:p>
                  <w:pPr>
                    <w:pStyle w:val="169"/>
                  </w:pPr>
                  <w:r>
                    <w:t>本项目</w:t>
                  </w:r>
                  <w:r>
                    <w:rPr>
                      <w:rFonts w:hint="eastAsia"/>
                    </w:rPr>
                    <w:t>位于忠县工业园区乌杨组团A区，废水主要为生活污水和地面清洁废水，成分简单，不存在第一类污染物，经厂内生化池处理达《污水综合排放标准》（GB8978-1996）三级标准后</w:t>
                  </w:r>
                  <w:r>
                    <w:t>排入园区污水处理厂进一步处理</w:t>
                  </w:r>
                  <w:r>
                    <w:rPr>
                      <w:rFonts w:hint="eastAsia"/>
                    </w:rPr>
                    <w:t>。</w:t>
                  </w:r>
                </w:p>
              </w:tc>
              <w:tc>
                <w:tcPr>
                  <w:tcW w:w="536" w:type="pct"/>
                  <w:vAlign w:val="center"/>
                </w:tcPr>
                <w:p>
                  <w:pPr>
                    <w:pStyle w:val="169"/>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80" w:type="pct"/>
                  <w:vAlign w:val="center"/>
                </w:tcPr>
                <w:p>
                  <w:pPr>
                    <w:pStyle w:val="169"/>
                    <w:rPr>
                      <w:lang w:bidi="en-US"/>
                    </w:rPr>
                  </w:pPr>
                  <w:r>
                    <w:rPr>
                      <w:rFonts w:hint="eastAsia"/>
                      <w:lang w:bidi="en-US"/>
                    </w:rPr>
                    <w:t>（五）</w:t>
                  </w:r>
                </w:p>
                <w:p>
                  <w:pPr>
                    <w:pStyle w:val="169"/>
                  </w:pPr>
                  <w:r>
                    <w:rPr>
                      <w:rFonts w:hint="eastAsia"/>
                      <w:lang w:bidi="en-US"/>
                    </w:rPr>
                    <w:t>强化噪声污染防控。</w:t>
                  </w:r>
                </w:p>
              </w:tc>
              <w:tc>
                <w:tcPr>
                  <w:tcW w:w="2494" w:type="pct"/>
                  <w:vAlign w:val="center"/>
                </w:tcPr>
                <w:p>
                  <w:pPr>
                    <w:pStyle w:val="169"/>
                    <w:rPr>
                      <w:lang w:bidi="en-US"/>
                    </w:rPr>
                  </w:pPr>
                  <w:r>
                    <w:rPr>
                      <w:rFonts w:hint="eastAsia"/>
                      <w:lang w:bidi="en-US"/>
                    </w:rPr>
                    <w:t>工业企业可通过选择低噪声设备，采取严格的消声、隔声、吸声、减振、绿化、合理布局等措施，确保厂界噪声达标。交通噪声采取绿化、合理布局等污染控制措施，减小噪声影响。</w:t>
                  </w:r>
                </w:p>
              </w:tc>
              <w:tc>
                <w:tcPr>
                  <w:tcW w:w="1390" w:type="pct"/>
                  <w:vAlign w:val="center"/>
                </w:tcPr>
                <w:p>
                  <w:pPr>
                    <w:pStyle w:val="169"/>
                  </w:pPr>
                  <w:r>
                    <w:rPr>
                      <w:rFonts w:hint="eastAsia"/>
                    </w:rPr>
                    <w:t>本</w:t>
                  </w:r>
                  <w:r>
                    <w:t>项目通过选择低噪声设备，采取减振、绿化、合理布局等措施后，厂界噪声能够达标</w:t>
                  </w:r>
                  <w:r>
                    <w:rPr>
                      <w:rFonts w:hint="eastAsia"/>
                    </w:rPr>
                    <w:t>。</w:t>
                  </w:r>
                </w:p>
              </w:tc>
              <w:tc>
                <w:tcPr>
                  <w:tcW w:w="536" w:type="pct"/>
                  <w:vAlign w:val="center"/>
                </w:tcPr>
                <w:p>
                  <w:pPr>
                    <w:pStyle w:val="169"/>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80" w:type="pct"/>
                  <w:vAlign w:val="center"/>
                </w:tcPr>
                <w:p>
                  <w:pPr>
                    <w:pStyle w:val="169"/>
                  </w:pPr>
                  <w:r>
                    <w:rPr>
                      <w:rFonts w:hint="eastAsia"/>
                    </w:rPr>
                    <w:t>（六）</w:t>
                  </w:r>
                </w:p>
                <w:p>
                  <w:pPr>
                    <w:pStyle w:val="169"/>
                  </w:pPr>
                  <w:r>
                    <w:rPr>
                      <w:rFonts w:hint="eastAsia"/>
                      <w:lang w:bidi="en-US"/>
                    </w:rPr>
                    <w:t>加强固体废物污染防治。</w:t>
                  </w:r>
                </w:p>
              </w:tc>
              <w:tc>
                <w:tcPr>
                  <w:tcW w:w="2494" w:type="pct"/>
                  <w:vAlign w:val="center"/>
                </w:tcPr>
                <w:p>
                  <w:pPr>
                    <w:pStyle w:val="169"/>
                    <w:rPr>
                      <w:lang w:bidi="en-US"/>
                    </w:rPr>
                  </w:pPr>
                  <w:r>
                    <w:rPr>
                      <w:rFonts w:hint="eastAsia"/>
                      <w:lang w:bidi="en-US"/>
                    </w:rPr>
                    <w:t>固体废物应按资源化、减量化、无害化方式进行妥善收集、处置。生活垃圾经分类收集后由忠县环卫部门统一清运处置； 一般工业固废综合利用或进入一般工业固废处理场；危险废物依法</w:t>
                  </w:r>
                  <w:r>
                    <w:rPr>
                      <w:lang w:bidi="en-US"/>
                    </w:rPr>
                    <w:t>依规交有危险废物处理资质的单位处理。</w:t>
                  </w:r>
                </w:p>
              </w:tc>
              <w:tc>
                <w:tcPr>
                  <w:tcW w:w="1390" w:type="pct"/>
                  <w:vAlign w:val="center"/>
                </w:tcPr>
                <w:p>
                  <w:pPr>
                    <w:pStyle w:val="169"/>
                  </w:pPr>
                  <w:r>
                    <w:rPr>
                      <w:rFonts w:hint="eastAsia"/>
                    </w:rPr>
                    <w:t>本项目生活垃圾分类收集后由环卫部门统一清运；危险废物由危废贮存点临时储存，交有资质的单位处理</w:t>
                  </w:r>
                  <w:r>
                    <w:t>。</w:t>
                  </w:r>
                </w:p>
              </w:tc>
              <w:tc>
                <w:tcPr>
                  <w:tcW w:w="536" w:type="pct"/>
                  <w:vAlign w:val="center"/>
                </w:tcPr>
                <w:p>
                  <w:pPr>
                    <w:pStyle w:val="169"/>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80" w:type="pct"/>
                  <w:vAlign w:val="center"/>
                </w:tcPr>
                <w:p>
                  <w:pPr>
                    <w:pStyle w:val="169"/>
                  </w:pPr>
                  <w:r>
                    <w:rPr>
                      <w:rFonts w:hint="eastAsia"/>
                    </w:rPr>
                    <w:t>（七）</w:t>
                  </w:r>
                </w:p>
                <w:p>
                  <w:pPr>
                    <w:pStyle w:val="169"/>
                  </w:pPr>
                  <w:r>
                    <w:rPr>
                      <w:rFonts w:hint="eastAsia"/>
                      <w:bCs/>
                      <w:lang w:bidi="en-US"/>
                    </w:rPr>
                    <w:t>重视地下水及土壤污染防控</w:t>
                  </w:r>
                  <w:r>
                    <w:rPr>
                      <w:rFonts w:hint="eastAsia"/>
                      <w:lang w:bidi="en-US"/>
                    </w:rPr>
                    <w:t>。</w:t>
                  </w:r>
                </w:p>
              </w:tc>
              <w:tc>
                <w:tcPr>
                  <w:tcW w:w="2494" w:type="pct"/>
                  <w:vAlign w:val="center"/>
                </w:tcPr>
                <w:p>
                  <w:pPr>
                    <w:pStyle w:val="169"/>
                    <w:rPr>
                      <w:lang w:bidi="en-US"/>
                    </w:rPr>
                  </w:pPr>
                  <w:r>
                    <w:rPr>
                      <w:rFonts w:hint="eastAsia"/>
                      <w:lang w:bidi="en-US"/>
                    </w:rPr>
                    <w:t>采取源头控制为主的原则， 落实分区、分级防渗措施，加强</w:t>
                  </w:r>
                  <w:r>
                    <w:rPr>
                      <w:lang w:bidi="en-US"/>
                    </w:rPr>
                    <w:t>跟踪监测，防止规划实施对区域地下水及土壤环境的污染。</w:t>
                  </w:r>
                </w:p>
              </w:tc>
              <w:tc>
                <w:tcPr>
                  <w:tcW w:w="1390" w:type="pct"/>
                  <w:vAlign w:val="center"/>
                </w:tcPr>
                <w:p>
                  <w:pPr>
                    <w:pStyle w:val="169"/>
                  </w:pPr>
                  <w:r>
                    <w:t>本项目</w:t>
                  </w:r>
                  <w:r>
                    <w:rPr>
                      <w:rFonts w:hint="eastAsia"/>
                    </w:rPr>
                    <w:t>采取分区防渗，</w:t>
                  </w:r>
                  <w:r>
                    <w:t>将项目区域划分为</w:t>
                  </w:r>
                  <w:r>
                    <w:rPr>
                      <w:rFonts w:hint="eastAsia"/>
                    </w:rPr>
                    <w:t>重点</w:t>
                  </w:r>
                  <w:r>
                    <w:t>防渗区</w:t>
                  </w:r>
                  <w:r>
                    <w:rPr>
                      <w:rFonts w:hint="eastAsia"/>
                    </w:rPr>
                    <w:t>、一般</w:t>
                  </w:r>
                  <w:r>
                    <w:t>防渗区</w:t>
                  </w:r>
                  <w:r>
                    <w:rPr>
                      <w:rFonts w:hint="eastAsia"/>
                    </w:rPr>
                    <w:t>和</w:t>
                  </w:r>
                  <w:r>
                    <w:t>简单防渗区</w:t>
                  </w:r>
                  <w:r>
                    <w:rPr>
                      <w:rFonts w:hint="eastAsia"/>
                    </w:rPr>
                    <w:t>，并加强对生产设施的日常维护和管理，</w:t>
                  </w:r>
                  <w:r>
                    <w:t>正常工况下不会对土壤</w:t>
                  </w:r>
                  <w:r>
                    <w:rPr>
                      <w:rFonts w:hint="eastAsia"/>
                    </w:rPr>
                    <w:t>和</w:t>
                  </w:r>
                  <w:r>
                    <w:t>地下水环境造成影响。</w:t>
                  </w:r>
                </w:p>
              </w:tc>
              <w:tc>
                <w:tcPr>
                  <w:tcW w:w="536" w:type="pct"/>
                  <w:vAlign w:val="center"/>
                </w:tcPr>
                <w:p>
                  <w:pPr>
                    <w:pStyle w:val="169"/>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80" w:type="pct"/>
                  <w:vAlign w:val="center"/>
                </w:tcPr>
                <w:p>
                  <w:pPr>
                    <w:pStyle w:val="169"/>
                  </w:pPr>
                  <w:r>
                    <w:rPr>
                      <w:rFonts w:hint="eastAsia"/>
                    </w:rPr>
                    <w:t>（八）</w:t>
                  </w:r>
                </w:p>
                <w:p>
                  <w:pPr>
                    <w:pStyle w:val="169"/>
                  </w:pPr>
                  <w:r>
                    <w:rPr>
                      <w:rFonts w:hint="eastAsia"/>
                      <w:lang w:bidi="en-US"/>
                    </w:rPr>
                    <w:t>强化环境风险防范。</w:t>
                  </w:r>
                </w:p>
              </w:tc>
              <w:tc>
                <w:tcPr>
                  <w:tcW w:w="2494" w:type="pct"/>
                  <w:vAlign w:val="center"/>
                </w:tcPr>
                <w:p>
                  <w:pPr>
                    <w:pStyle w:val="169"/>
                    <w:rPr>
                      <w:lang w:bidi="en-US"/>
                    </w:rPr>
                  </w:pPr>
                  <w:r>
                    <w:rPr>
                      <w:rFonts w:hint="eastAsia"/>
                      <w:lang w:bidi="en-US"/>
                    </w:rPr>
                    <w:t>规划区应建设环境风险防范体系，制定环境风险应急预案，切实提高环境风险防范意识，加强对企业环境风险源的监督管理， 定期开展教育培训和应急演练，全面提升环境风险防范和事故应</w:t>
                  </w:r>
                  <w:r>
                    <w:rPr>
                      <w:lang w:bidi="en-US"/>
                    </w:rPr>
                    <w:t>急处置能力，保障环境安全。</w:t>
                  </w:r>
                </w:p>
              </w:tc>
              <w:tc>
                <w:tcPr>
                  <w:tcW w:w="1390" w:type="pct"/>
                  <w:vAlign w:val="center"/>
                </w:tcPr>
                <w:p>
                  <w:pPr>
                    <w:pStyle w:val="169"/>
                  </w:pPr>
                  <w:r>
                    <w:t>企业按照环境风险管控要求采取相关</w:t>
                  </w:r>
                  <w:r>
                    <w:rPr>
                      <w:rFonts w:hint="eastAsia"/>
                    </w:rPr>
                    <w:t>风险防范</w:t>
                  </w:r>
                  <w:r>
                    <w:t>措施，定期进行应急演练等。</w:t>
                  </w:r>
                </w:p>
              </w:tc>
              <w:tc>
                <w:tcPr>
                  <w:tcW w:w="536" w:type="pct"/>
                  <w:vAlign w:val="center"/>
                </w:tcPr>
                <w:p>
                  <w:pPr>
                    <w:pStyle w:val="169"/>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80" w:type="pct"/>
                  <w:vAlign w:val="center"/>
                </w:tcPr>
                <w:p>
                  <w:pPr>
                    <w:pStyle w:val="169"/>
                  </w:pPr>
                  <w:r>
                    <w:rPr>
                      <w:rFonts w:hint="eastAsia"/>
                    </w:rPr>
                    <w:t>（九）</w:t>
                  </w:r>
                </w:p>
                <w:p>
                  <w:pPr>
                    <w:pStyle w:val="169"/>
                  </w:pPr>
                  <w:r>
                    <w:rPr>
                      <w:rFonts w:hint="eastAsia"/>
                      <w:lang w:bidi="en-US"/>
                    </w:rPr>
                    <w:t>规范环境管理</w:t>
                  </w:r>
                </w:p>
              </w:tc>
              <w:tc>
                <w:tcPr>
                  <w:tcW w:w="2494" w:type="pct"/>
                  <w:vAlign w:val="center"/>
                </w:tcPr>
                <w:p>
                  <w:pPr>
                    <w:pStyle w:val="169"/>
                    <w:rPr>
                      <w:lang w:bidi="en-US"/>
                    </w:rPr>
                  </w:pPr>
                  <w:r>
                    <w:rPr>
                      <w:rFonts w:hint="eastAsia"/>
                      <w:lang w:bidi="en-US"/>
                    </w:rPr>
                    <w:t>加强日常环境监管，落实建设项目环境影响评价和固定污染源排污许可制度。园区应建立环境空气、地表水、地下水、土壤等环境要素的监控体系，落实跟踪环境监测计划，适时开展环境 影响跟踪评价。规划在实施范围、 适用期限、规模及结构、布局</w:t>
                  </w:r>
                  <w:r>
                    <w:rPr>
                      <w:lang w:bidi="en-US"/>
                    </w:rPr>
                    <w:t>等方面进行重大调整或者修订时，应重新进行规划环境影响评价。</w:t>
                  </w:r>
                </w:p>
              </w:tc>
              <w:tc>
                <w:tcPr>
                  <w:tcW w:w="1390" w:type="pct"/>
                  <w:vAlign w:val="center"/>
                </w:tcPr>
                <w:p>
                  <w:pPr>
                    <w:pStyle w:val="169"/>
                  </w:pPr>
                  <w:r>
                    <w:t>本项目符合规划环评环境准入条件</w:t>
                  </w:r>
                </w:p>
              </w:tc>
              <w:tc>
                <w:tcPr>
                  <w:tcW w:w="536" w:type="pct"/>
                  <w:vAlign w:val="center"/>
                </w:tcPr>
                <w:p>
                  <w:pPr>
                    <w:pStyle w:val="169"/>
                  </w:pPr>
                  <w:r>
                    <w:rPr>
                      <w:rFonts w:hint="eastAsia"/>
                    </w:rPr>
                    <w:t>符合</w:t>
                  </w:r>
                </w:p>
              </w:tc>
            </w:tr>
          </w:tbl>
          <w:p>
            <w:pPr>
              <w:pStyle w:val="169"/>
              <w:spacing w:line="360" w:lineRule="auto"/>
              <w:ind w:firstLine="480"/>
              <w:jc w:val="left"/>
              <w:rPr>
                <w:sz w:val="24"/>
                <w:szCs w:val="24"/>
              </w:rPr>
            </w:pPr>
          </w:p>
          <w:p>
            <w:pPr>
              <w:pStyle w:val="4"/>
              <w:numPr>
                <w:ilvl w:val="0"/>
                <w:numId w:val="0"/>
              </w:numPr>
              <w:spacing w:before="120" w:after="120"/>
              <w:ind w:firstLine="470" w:firstLineChars="196"/>
              <w:rPr>
                <w:b w:val="0"/>
                <w:sz w:val="24"/>
                <w:szCs w:val="24"/>
              </w:rPr>
            </w:pPr>
            <w:r>
              <w:rPr>
                <w:rFonts w:hint="eastAsia"/>
                <w:b w:val="0"/>
                <w:sz w:val="24"/>
                <w:szCs w:val="24"/>
              </w:rPr>
              <w:t>根据表1.1-1~1.1-2分析可知，项目与《重庆忠县工业园区乌杨组团控制性详细规划修编环境影响报告书》及其审查意见要求是相符的。</w:t>
            </w:r>
          </w:p>
          <w:p>
            <w:pPr>
              <w:ind w:firstLine="0" w:firstLineChars="0"/>
              <w:rPr>
                <w:b/>
              </w:rPr>
            </w:pPr>
            <w:r>
              <w:rPr>
                <w:rFonts w:hint="eastAsia"/>
                <w:b/>
              </w:rPr>
              <w:t>1.2与《重庆市经济和信息化委员会关于印发重庆市民用醇基液体燃料行业安全发展规划（2021-2025年）的通知》</w:t>
            </w:r>
            <w:r>
              <w:rPr>
                <w:b/>
              </w:rPr>
              <w:t>的符合性分析</w:t>
            </w:r>
          </w:p>
          <w:p>
            <w:r>
              <w:rPr>
                <w:rFonts w:hint="eastAsia"/>
              </w:rPr>
              <w:t>本项目与《重庆市经济和信息化委员会关于印发重庆市民用醇基液体燃料行业安全发展规划（2021-2025年）的通知》（渝经信油气〔2021〕6号）文件的</w:t>
            </w:r>
            <w:r>
              <w:t>符合性分析见表1</w:t>
            </w:r>
            <w:r>
              <w:rPr>
                <w:rFonts w:hint="eastAsia"/>
              </w:rPr>
              <w:t>.2</w:t>
            </w:r>
            <w:r>
              <w:t>-</w:t>
            </w:r>
            <w:r>
              <w:rPr>
                <w:rFonts w:hint="eastAsia"/>
              </w:rPr>
              <w:t>1</w:t>
            </w:r>
            <w:r>
              <w:t>。</w:t>
            </w:r>
          </w:p>
          <w:p>
            <w:pPr>
              <w:spacing w:line="240" w:lineRule="auto"/>
              <w:ind w:firstLine="960" w:firstLineChars="400"/>
            </w:pPr>
            <w:r>
              <w:t>表</w:t>
            </w:r>
            <w:r>
              <w:rPr>
                <w:rFonts w:hint="eastAsia"/>
              </w:rPr>
              <w:t>1.2-1</w:t>
            </w:r>
            <w:r>
              <w:t xml:space="preserve"> </w:t>
            </w:r>
            <w:r>
              <w:rPr>
                <w:rFonts w:hint="eastAsia"/>
              </w:rPr>
              <w:t xml:space="preserve"> 与渝经信油气〔2021〕6号文件的</w:t>
            </w:r>
            <w:r>
              <w:t>符合性分析一览表</w:t>
            </w:r>
          </w:p>
          <w:tbl>
            <w:tblPr>
              <w:tblStyle w:val="88"/>
              <w:tblW w:w="81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4060"/>
              <w:gridCol w:w="2660"/>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21" w:type="dxa"/>
                  <w:tcBorders>
                    <w:top w:val="single" w:color="auto" w:sz="4" w:space="0"/>
                    <w:left w:val="single" w:color="auto" w:sz="4" w:space="0"/>
                    <w:bottom w:val="single" w:color="auto" w:sz="4" w:space="0"/>
                    <w:right w:val="single" w:color="auto" w:sz="4" w:space="0"/>
                  </w:tcBorders>
                  <w:vAlign w:val="center"/>
                </w:tcPr>
                <w:p>
                  <w:pPr>
                    <w:pStyle w:val="169"/>
                  </w:pPr>
                  <w:r>
                    <w:t>序号</w:t>
                  </w:r>
                </w:p>
              </w:tc>
              <w:tc>
                <w:tcPr>
                  <w:tcW w:w="4060" w:type="dxa"/>
                  <w:tcBorders>
                    <w:top w:val="single" w:color="auto" w:sz="4" w:space="0"/>
                    <w:left w:val="single" w:color="auto" w:sz="4" w:space="0"/>
                    <w:bottom w:val="single" w:color="auto" w:sz="4" w:space="0"/>
                    <w:right w:val="single" w:color="auto" w:sz="4" w:space="0"/>
                  </w:tcBorders>
                  <w:vAlign w:val="center"/>
                </w:tcPr>
                <w:p>
                  <w:pPr>
                    <w:pStyle w:val="169"/>
                  </w:pPr>
                  <w:r>
                    <w:rPr>
                      <w:rFonts w:hint="eastAsia"/>
                    </w:rPr>
                    <w:t>文件内容</w:t>
                  </w:r>
                </w:p>
              </w:tc>
              <w:tc>
                <w:tcPr>
                  <w:tcW w:w="2660" w:type="dxa"/>
                  <w:tcBorders>
                    <w:top w:val="single" w:color="auto" w:sz="4" w:space="0"/>
                    <w:left w:val="single" w:color="auto" w:sz="4" w:space="0"/>
                    <w:bottom w:val="single" w:color="auto" w:sz="4" w:space="0"/>
                    <w:right w:val="single" w:color="auto" w:sz="4" w:space="0"/>
                  </w:tcBorders>
                  <w:vAlign w:val="center"/>
                </w:tcPr>
                <w:p>
                  <w:pPr>
                    <w:pStyle w:val="169"/>
                  </w:pPr>
                  <w:r>
                    <w:rPr>
                      <w:rFonts w:hint="eastAsia"/>
                    </w:rPr>
                    <w:t>拟建</w:t>
                  </w:r>
                  <w:r>
                    <w:t>项目</w:t>
                  </w:r>
                </w:p>
              </w:tc>
              <w:tc>
                <w:tcPr>
                  <w:tcW w:w="676" w:type="dxa"/>
                  <w:tcBorders>
                    <w:top w:val="single" w:color="auto" w:sz="4" w:space="0"/>
                    <w:left w:val="single" w:color="auto" w:sz="4" w:space="0"/>
                    <w:bottom w:val="single" w:color="auto" w:sz="4" w:space="0"/>
                    <w:right w:val="single" w:color="auto" w:sz="4" w:space="0"/>
                  </w:tcBorders>
                  <w:vAlign w:val="center"/>
                </w:tcPr>
                <w:p>
                  <w:pPr>
                    <w:pStyle w:val="169"/>
                  </w:pPr>
                  <w: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21" w:type="dxa"/>
                  <w:tcBorders>
                    <w:top w:val="single" w:color="auto" w:sz="4" w:space="0"/>
                    <w:left w:val="single" w:color="auto" w:sz="4" w:space="0"/>
                    <w:bottom w:val="single" w:color="auto" w:sz="4" w:space="0"/>
                    <w:right w:val="single" w:color="auto" w:sz="4" w:space="0"/>
                  </w:tcBorders>
                  <w:vAlign w:val="center"/>
                </w:tcPr>
                <w:p>
                  <w:pPr>
                    <w:pStyle w:val="169"/>
                  </w:pPr>
                  <w:r>
                    <w:t>1</w:t>
                  </w:r>
                </w:p>
              </w:tc>
              <w:tc>
                <w:tcPr>
                  <w:tcW w:w="4060" w:type="dxa"/>
                  <w:tcBorders>
                    <w:top w:val="single" w:color="auto" w:sz="4" w:space="0"/>
                    <w:left w:val="single" w:color="auto" w:sz="4" w:space="0"/>
                    <w:bottom w:val="single" w:color="auto" w:sz="4" w:space="0"/>
                    <w:right w:val="single" w:color="auto" w:sz="4" w:space="0"/>
                  </w:tcBorders>
                  <w:vAlign w:val="center"/>
                </w:tcPr>
                <w:p>
                  <w:pPr>
                    <w:pStyle w:val="169"/>
                    <w:jc w:val="left"/>
                  </w:pPr>
                  <w:r>
                    <w:rPr>
                      <w:rFonts w:hint="eastAsia"/>
                    </w:rPr>
                    <w:t>全市共规划储配站10个、分装站28个，零售供应站153个，随市场发展变化情况，后续可按照相关程序和有关规定对数量适度调整。</w:t>
                  </w:r>
                </w:p>
                <w:p>
                  <w:pPr>
                    <w:pStyle w:val="169"/>
                    <w:jc w:val="left"/>
                  </w:pPr>
                  <w:r>
                    <w:t>储配站分别在涪陵区、长寿区、万盛经开区、北碚区、南岸区、万州区、开州区、</w:t>
                  </w:r>
                  <w:r>
                    <w:rPr>
                      <w:b/>
                    </w:rPr>
                    <w:t>忠县</w:t>
                  </w:r>
                  <w:r>
                    <w:t>、黔江区、南川区各规划1个，共</w:t>
                  </w:r>
                  <w:r>
                    <w:rPr>
                      <w:rFonts w:hint="eastAsia"/>
                    </w:rPr>
                    <w:t>10个。分装站在主城都市区中心城区（含两江新区，重庆高新区）共规划5个，其余未规划储配站的区县各规划1个（武隆区2个除外），全市共28个。零售供应站全市共规划153个（含两江新区、重庆高新区、万盛经开区）。其中，主城都市区中心城区各区规划供应站3个；其余各区县规划供应站4个。具体规划内容，详见下表。表中：在忠县规划储配站1个，零售供应站4个。</w:t>
                  </w:r>
                </w:p>
              </w:tc>
              <w:tc>
                <w:tcPr>
                  <w:tcW w:w="2660" w:type="dxa"/>
                  <w:tcBorders>
                    <w:top w:val="single" w:color="auto" w:sz="4" w:space="0"/>
                    <w:left w:val="single" w:color="auto" w:sz="4" w:space="0"/>
                    <w:bottom w:val="single" w:color="auto" w:sz="4" w:space="0"/>
                    <w:right w:val="single" w:color="auto" w:sz="4" w:space="0"/>
                  </w:tcBorders>
                  <w:vAlign w:val="center"/>
                </w:tcPr>
                <w:p>
                  <w:pPr>
                    <w:pStyle w:val="169"/>
                  </w:pPr>
                  <w:r>
                    <w:rPr>
                      <w:rFonts w:hint="eastAsia"/>
                    </w:rPr>
                    <w:t>项目位于忠县，根据所列文件，忠县规划储配站1个，并且忠县经信委通过协议将经营权交由项目业主方。本项目拟建1个储配站，符合所列文件。</w:t>
                  </w:r>
                </w:p>
              </w:tc>
              <w:tc>
                <w:tcPr>
                  <w:tcW w:w="676" w:type="dxa"/>
                  <w:tcBorders>
                    <w:top w:val="single" w:color="auto" w:sz="4" w:space="0"/>
                    <w:left w:val="single" w:color="auto" w:sz="4" w:space="0"/>
                    <w:bottom w:val="single" w:color="auto" w:sz="4" w:space="0"/>
                    <w:right w:val="single" w:color="auto" w:sz="4" w:space="0"/>
                  </w:tcBorders>
                  <w:vAlign w:val="center"/>
                </w:tcPr>
                <w:p>
                  <w:pPr>
                    <w:pStyle w:val="169"/>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21" w:type="dxa"/>
                  <w:tcBorders>
                    <w:top w:val="single" w:color="auto" w:sz="4" w:space="0"/>
                    <w:left w:val="single" w:color="auto" w:sz="4" w:space="0"/>
                    <w:bottom w:val="single" w:color="auto" w:sz="4" w:space="0"/>
                    <w:right w:val="single" w:color="auto" w:sz="4" w:space="0"/>
                  </w:tcBorders>
                  <w:vAlign w:val="center"/>
                </w:tcPr>
                <w:p>
                  <w:pPr>
                    <w:pStyle w:val="169"/>
                  </w:pPr>
                  <w:r>
                    <w:t>2</w:t>
                  </w:r>
                </w:p>
              </w:tc>
              <w:tc>
                <w:tcPr>
                  <w:tcW w:w="4060" w:type="dxa"/>
                  <w:tcBorders>
                    <w:top w:val="single" w:color="auto" w:sz="4" w:space="0"/>
                    <w:left w:val="single" w:color="auto" w:sz="4" w:space="0"/>
                    <w:bottom w:val="single" w:color="auto" w:sz="4" w:space="0"/>
                    <w:right w:val="single" w:color="auto" w:sz="4" w:space="0"/>
                  </w:tcBorders>
                  <w:vAlign w:val="center"/>
                </w:tcPr>
                <w:p>
                  <w:pPr>
                    <w:pStyle w:val="169"/>
                  </w:pPr>
                  <w:r>
                    <w:rPr>
                      <w:rFonts w:hint="eastAsia"/>
                    </w:rPr>
                    <w:t>建设要求：按照统筹城乡发展的要求，结合道路交通建设规划、城镇化建设规划和市场需求情况，符合“三线一单”生态环境分区管控要求，合理布局，坚持依法依规、便民利民原则。</w:t>
                  </w:r>
                </w:p>
              </w:tc>
              <w:tc>
                <w:tcPr>
                  <w:tcW w:w="2660" w:type="dxa"/>
                  <w:tcBorders>
                    <w:top w:val="single" w:color="auto" w:sz="4" w:space="0"/>
                    <w:left w:val="single" w:color="auto" w:sz="4" w:space="0"/>
                    <w:bottom w:val="single" w:color="auto" w:sz="4" w:space="0"/>
                    <w:right w:val="single" w:color="auto" w:sz="4" w:space="0"/>
                  </w:tcBorders>
                  <w:vAlign w:val="center"/>
                </w:tcPr>
                <w:p>
                  <w:pPr>
                    <w:pStyle w:val="169"/>
                  </w:pPr>
                  <w:r>
                    <w:rPr>
                      <w:rFonts w:hint="eastAsia"/>
                    </w:rPr>
                    <w:t>项目符合“三线一单”生态环境分区管控要求，合理布局，坚持依法依规、便民利民原则。符合城镇化建设，并由规资局出具了项目用地性质文件。</w:t>
                  </w:r>
                </w:p>
              </w:tc>
              <w:tc>
                <w:tcPr>
                  <w:tcW w:w="676" w:type="dxa"/>
                  <w:tcBorders>
                    <w:top w:val="single" w:color="auto" w:sz="4" w:space="0"/>
                    <w:left w:val="single" w:color="auto" w:sz="4" w:space="0"/>
                    <w:bottom w:val="single" w:color="auto" w:sz="4" w:space="0"/>
                    <w:right w:val="single" w:color="auto" w:sz="4" w:space="0"/>
                  </w:tcBorders>
                  <w:vAlign w:val="center"/>
                </w:tcPr>
                <w:p>
                  <w:pPr>
                    <w:pStyle w:val="169"/>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vAlign w:val="center"/>
                </w:tcPr>
                <w:p>
                  <w:pPr>
                    <w:pStyle w:val="169"/>
                  </w:pPr>
                  <w:r>
                    <w:t>3</w:t>
                  </w:r>
                </w:p>
              </w:tc>
              <w:tc>
                <w:tcPr>
                  <w:tcW w:w="4060" w:type="dxa"/>
                  <w:tcBorders>
                    <w:top w:val="single" w:color="auto" w:sz="4" w:space="0"/>
                    <w:left w:val="single" w:color="auto" w:sz="4" w:space="0"/>
                    <w:bottom w:val="single" w:color="auto" w:sz="4" w:space="0"/>
                    <w:right w:val="single" w:color="auto" w:sz="4" w:space="0"/>
                  </w:tcBorders>
                  <w:vAlign w:val="center"/>
                </w:tcPr>
                <w:p>
                  <w:pPr>
                    <w:pStyle w:val="169"/>
                  </w:pPr>
                  <w:r>
                    <w:rPr>
                      <w:rFonts w:hint="eastAsia"/>
                    </w:rPr>
                    <w:t>民用醇基液体燃料储配站的选址须在工业园区。民用醇基液体燃料分装站的选址应在符合安全标准的相对独立地带。</w:t>
                  </w:r>
                </w:p>
              </w:tc>
              <w:tc>
                <w:tcPr>
                  <w:tcW w:w="2660" w:type="dxa"/>
                  <w:tcBorders>
                    <w:top w:val="single" w:color="auto" w:sz="4" w:space="0"/>
                    <w:left w:val="single" w:color="auto" w:sz="4" w:space="0"/>
                    <w:bottom w:val="single" w:color="auto" w:sz="4" w:space="0"/>
                    <w:right w:val="single" w:color="auto" w:sz="4" w:space="0"/>
                  </w:tcBorders>
                  <w:vAlign w:val="center"/>
                </w:tcPr>
                <w:p>
                  <w:pPr>
                    <w:pStyle w:val="169"/>
                  </w:pPr>
                  <w:r>
                    <w:rPr>
                      <w:rFonts w:hint="eastAsia"/>
                    </w:rPr>
                    <w:t>项目为储配站，选址位于忠县工业园区乌杨组团</w:t>
                  </w:r>
                  <w:r>
                    <w:t>。</w:t>
                  </w:r>
                </w:p>
              </w:tc>
              <w:tc>
                <w:tcPr>
                  <w:tcW w:w="676" w:type="dxa"/>
                  <w:tcBorders>
                    <w:top w:val="single" w:color="auto" w:sz="4" w:space="0"/>
                    <w:left w:val="single" w:color="auto" w:sz="4" w:space="0"/>
                    <w:bottom w:val="single" w:color="auto" w:sz="4" w:space="0"/>
                    <w:right w:val="single" w:color="auto" w:sz="4" w:space="0"/>
                  </w:tcBorders>
                  <w:vAlign w:val="center"/>
                </w:tcPr>
                <w:p>
                  <w:pPr>
                    <w:pStyle w:val="169"/>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21" w:type="dxa"/>
                  <w:tcBorders>
                    <w:top w:val="single" w:color="auto" w:sz="4" w:space="0"/>
                    <w:left w:val="single" w:color="auto" w:sz="4" w:space="0"/>
                    <w:bottom w:val="single" w:color="auto" w:sz="4" w:space="0"/>
                    <w:right w:val="single" w:color="auto" w:sz="4" w:space="0"/>
                  </w:tcBorders>
                  <w:vAlign w:val="center"/>
                </w:tcPr>
                <w:p>
                  <w:pPr>
                    <w:pStyle w:val="169"/>
                  </w:pPr>
                  <w:r>
                    <w:t>4</w:t>
                  </w:r>
                </w:p>
              </w:tc>
              <w:tc>
                <w:tcPr>
                  <w:tcW w:w="4060" w:type="dxa"/>
                  <w:tcBorders>
                    <w:top w:val="single" w:color="auto" w:sz="4" w:space="0"/>
                    <w:left w:val="single" w:color="auto" w:sz="4" w:space="0"/>
                    <w:bottom w:val="single" w:color="auto" w:sz="4" w:space="0"/>
                    <w:right w:val="single" w:color="auto" w:sz="4" w:space="0"/>
                  </w:tcBorders>
                  <w:vAlign w:val="center"/>
                </w:tcPr>
                <w:p>
                  <w:pPr>
                    <w:pStyle w:val="169"/>
                  </w:pPr>
                  <w:r>
                    <w:rPr>
                      <w:rFonts w:hint="eastAsia"/>
                    </w:rPr>
                    <w:t>民用醇基液体燃料储配站、分装站、零售供应站建设要节约土地资源，做到技术先进、经济合理、环保达标、生产安全、管理便利，兼顾社会效益、经济效益、环境效应，站点建设需符合相关标准和达到相关部门的许可要求。</w:t>
                  </w:r>
                </w:p>
              </w:tc>
              <w:tc>
                <w:tcPr>
                  <w:tcW w:w="2660" w:type="dxa"/>
                  <w:tcBorders>
                    <w:top w:val="single" w:color="auto" w:sz="4" w:space="0"/>
                    <w:left w:val="single" w:color="auto" w:sz="4" w:space="0"/>
                    <w:bottom w:val="single" w:color="auto" w:sz="4" w:space="0"/>
                    <w:right w:val="single" w:color="auto" w:sz="4" w:space="0"/>
                  </w:tcBorders>
                  <w:vAlign w:val="center"/>
                </w:tcPr>
                <w:p>
                  <w:pPr>
                    <w:pStyle w:val="169"/>
                  </w:pPr>
                  <w:r>
                    <w:rPr>
                      <w:rFonts w:hint="eastAsia"/>
                    </w:rPr>
                    <w:t>项目平面布置合理，节约土地资源，采用的技术先进、经济合理、环保达标。已取得重庆市忠县发展和改革委员会备案。</w:t>
                  </w:r>
                </w:p>
              </w:tc>
              <w:tc>
                <w:tcPr>
                  <w:tcW w:w="676" w:type="dxa"/>
                  <w:tcBorders>
                    <w:top w:val="single" w:color="auto" w:sz="4" w:space="0"/>
                    <w:left w:val="single" w:color="auto" w:sz="4" w:space="0"/>
                    <w:bottom w:val="single" w:color="auto" w:sz="4" w:space="0"/>
                    <w:right w:val="single" w:color="auto" w:sz="4" w:space="0"/>
                  </w:tcBorders>
                  <w:vAlign w:val="center"/>
                </w:tcPr>
                <w:p>
                  <w:pPr>
                    <w:pStyle w:val="169"/>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21" w:type="dxa"/>
                  <w:tcBorders>
                    <w:top w:val="single" w:color="auto" w:sz="4" w:space="0"/>
                    <w:left w:val="single" w:color="auto" w:sz="4" w:space="0"/>
                    <w:bottom w:val="single" w:color="auto" w:sz="4" w:space="0"/>
                    <w:right w:val="single" w:color="auto" w:sz="4" w:space="0"/>
                  </w:tcBorders>
                  <w:vAlign w:val="center"/>
                </w:tcPr>
                <w:p>
                  <w:pPr>
                    <w:pStyle w:val="169"/>
                  </w:pPr>
                  <w:r>
                    <w:rPr>
                      <w:rFonts w:hint="eastAsia"/>
                    </w:rPr>
                    <w:t>5</w:t>
                  </w:r>
                </w:p>
              </w:tc>
              <w:tc>
                <w:tcPr>
                  <w:tcW w:w="4060" w:type="dxa"/>
                  <w:tcBorders>
                    <w:top w:val="single" w:color="auto" w:sz="4" w:space="0"/>
                    <w:left w:val="single" w:color="auto" w:sz="4" w:space="0"/>
                    <w:bottom w:val="single" w:color="auto" w:sz="4" w:space="0"/>
                    <w:right w:val="single" w:color="auto" w:sz="4" w:space="0"/>
                  </w:tcBorders>
                  <w:vAlign w:val="center"/>
                </w:tcPr>
                <w:p>
                  <w:pPr>
                    <w:pStyle w:val="169"/>
                  </w:pPr>
                  <w:r>
                    <w:t>主城都市区中心城区（含两江新区，重庆高新区）民用醇基液体燃料零售供应站可采取租赁配套库房（无自建库房条件）或自建配套实体储存库房（有自建条件）的方式进行布局，满足零售供应站民用醇基液体燃料的储存、配送等需要。</w:t>
                  </w:r>
                </w:p>
              </w:tc>
              <w:tc>
                <w:tcPr>
                  <w:tcW w:w="2660" w:type="dxa"/>
                  <w:tcBorders>
                    <w:top w:val="single" w:color="auto" w:sz="4" w:space="0"/>
                    <w:left w:val="single" w:color="auto" w:sz="4" w:space="0"/>
                    <w:bottom w:val="single" w:color="auto" w:sz="4" w:space="0"/>
                    <w:right w:val="single" w:color="auto" w:sz="4" w:space="0"/>
                  </w:tcBorders>
                  <w:vAlign w:val="center"/>
                </w:tcPr>
                <w:p>
                  <w:pPr>
                    <w:pStyle w:val="169"/>
                  </w:pPr>
                  <w:r>
                    <w:t>本项目位于</w:t>
                  </w:r>
                  <w:r>
                    <w:rPr>
                      <w:rFonts w:hint="eastAsia"/>
                    </w:rPr>
                    <w:t>忠县</w:t>
                  </w:r>
                  <w:r>
                    <w:t>，不涉及该项。</w:t>
                  </w:r>
                </w:p>
              </w:tc>
              <w:tc>
                <w:tcPr>
                  <w:tcW w:w="676" w:type="dxa"/>
                  <w:tcBorders>
                    <w:top w:val="single" w:color="auto" w:sz="4" w:space="0"/>
                    <w:left w:val="single" w:color="auto" w:sz="4" w:space="0"/>
                    <w:bottom w:val="single" w:color="auto" w:sz="4" w:space="0"/>
                    <w:right w:val="single" w:color="auto" w:sz="4" w:space="0"/>
                  </w:tcBorders>
                  <w:vAlign w:val="center"/>
                </w:tcPr>
                <w:p>
                  <w:pPr>
                    <w:pStyle w:val="169"/>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vAlign w:val="center"/>
                </w:tcPr>
                <w:p>
                  <w:pPr>
                    <w:pStyle w:val="169"/>
                  </w:pPr>
                  <w:r>
                    <w:rPr>
                      <w:rFonts w:hint="eastAsia"/>
                    </w:rPr>
                    <w:t>6</w:t>
                  </w:r>
                </w:p>
              </w:tc>
              <w:tc>
                <w:tcPr>
                  <w:tcW w:w="4060" w:type="dxa"/>
                  <w:tcBorders>
                    <w:top w:val="single" w:color="auto" w:sz="4" w:space="0"/>
                    <w:left w:val="single" w:color="auto" w:sz="4" w:space="0"/>
                    <w:bottom w:val="single" w:color="auto" w:sz="4" w:space="0"/>
                    <w:right w:val="single" w:color="auto" w:sz="4" w:space="0"/>
                  </w:tcBorders>
                  <w:vAlign w:val="center"/>
                </w:tcPr>
                <w:p>
                  <w:pPr>
                    <w:pStyle w:val="169"/>
                  </w:pPr>
                  <w:r>
                    <w:rPr>
                      <w:rFonts w:hint="eastAsia"/>
                    </w:rPr>
                    <w:t>规划管理：各区县（自治县）储配站、分装站建设按照有关标准进行设计、施工、安装、装饰和监管。</w:t>
                  </w:r>
                </w:p>
              </w:tc>
              <w:tc>
                <w:tcPr>
                  <w:tcW w:w="2660" w:type="dxa"/>
                  <w:tcBorders>
                    <w:top w:val="single" w:color="auto" w:sz="4" w:space="0"/>
                    <w:left w:val="single" w:color="auto" w:sz="4" w:space="0"/>
                    <w:bottom w:val="single" w:color="auto" w:sz="4" w:space="0"/>
                    <w:right w:val="single" w:color="auto" w:sz="4" w:space="0"/>
                  </w:tcBorders>
                  <w:vAlign w:val="center"/>
                </w:tcPr>
                <w:p>
                  <w:pPr>
                    <w:pStyle w:val="169"/>
                  </w:pPr>
                  <w:r>
                    <w:rPr>
                      <w:rFonts w:hint="eastAsia"/>
                    </w:rPr>
                    <w:t>项目将按照《民用醇基液体燃料应用技术规程》（DB50/T1279-2022）等有关标准进行设计、施工、安装、装饰和监管。</w:t>
                  </w:r>
                </w:p>
              </w:tc>
              <w:tc>
                <w:tcPr>
                  <w:tcW w:w="676" w:type="dxa"/>
                  <w:tcBorders>
                    <w:top w:val="single" w:color="auto" w:sz="4" w:space="0"/>
                    <w:left w:val="single" w:color="auto" w:sz="4" w:space="0"/>
                    <w:bottom w:val="single" w:color="auto" w:sz="4" w:space="0"/>
                    <w:right w:val="single" w:color="auto" w:sz="4" w:space="0"/>
                  </w:tcBorders>
                  <w:vAlign w:val="center"/>
                </w:tcPr>
                <w:p>
                  <w:pPr>
                    <w:pStyle w:val="169"/>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721" w:type="dxa"/>
                  <w:tcBorders>
                    <w:top w:val="single" w:color="auto" w:sz="4" w:space="0"/>
                    <w:left w:val="single" w:color="auto" w:sz="4" w:space="0"/>
                    <w:bottom w:val="single" w:color="auto" w:sz="4" w:space="0"/>
                    <w:right w:val="single" w:color="auto" w:sz="4" w:space="0"/>
                  </w:tcBorders>
                  <w:vAlign w:val="center"/>
                </w:tcPr>
                <w:p>
                  <w:pPr>
                    <w:pStyle w:val="169"/>
                  </w:pPr>
                  <w:r>
                    <w:rPr>
                      <w:rFonts w:hint="eastAsia"/>
                    </w:rPr>
                    <w:t>7</w:t>
                  </w:r>
                </w:p>
              </w:tc>
              <w:tc>
                <w:tcPr>
                  <w:tcW w:w="4060" w:type="dxa"/>
                  <w:tcBorders>
                    <w:top w:val="single" w:color="auto" w:sz="4" w:space="0"/>
                    <w:left w:val="single" w:color="auto" w:sz="4" w:space="0"/>
                    <w:bottom w:val="single" w:color="auto" w:sz="4" w:space="0"/>
                    <w:right w:val="single" w:color="auto" w:sz="4" w:space="0"/>
                  </w:tcBorders>
                  <w:vAlign w:val="center"/>
                </w:tcPr>
                <w:p>
                  <w:pPr>
                    <w:pStyle w:val="169"/>
                  </w:pPr>
                  <w:r>
                    <w:rPr>
                      <w:rFonts w:hint="eastAsia"/>
                    </w:rPr>
                    <w:t>以醇类物质为主体配置的液体燃料，产品质量必须符合《醇基液体燃料》（GB16663标准的相关要求和重庆市制定的民用醇基液体燃料地方标准。</w:t>
                  </w:r>
                </w:p>
              </w:tc>
              <w:tc>
                <w:tcPr>
                  <w:tcW w:w="2660" w:type="dxa"/>
                  <w:tcBorders>
                    <w:top w:val="single" w:color="auto" w:sz="4" w:space="0"/>
                    <w:left w:val="single" w:color="auto" w:sz="4" w:space="0"/>
                    <w:bottom w:val="single" w:color="auto" w:sz="4" w:space="0"/>
                    <w:right w:val="single" w:color="auto" w:sz="4" w:space="0"/>
                  </w:tcBorders>
                  <w:vAlign w:val="center"/>
                </w:tcPr>
                <w:p>
                  <w:pPr>
                    <w:pStyle w:val="169"/>
                  </w:pPr>
                  <w:r>
                    <w:rPr>
                      <w:rFonts w:hint="eastAsia"/>
                    </w:rPr>
                    <w:t>项目的产品质量符合《醇基液体燃料》（GB16663）标准的相关要求和重庆市制定的民用醇基液体燃料地方标准等标准。</w:t>
                  </w:r>
                </w:p>
              </w:tc>
              <w:tc>
                <w:tcPr>
                  <w:tcW w:w="676" w:type="dxa"/>
                  <w:tcBorders>
                    <w:top w:val="single" w:color="auto" w:sz="4" w:space="0"/>
                    <w:left w:val="single" w:color="auto" w:sz="4" w:space="0"/>
                    <w:bottom w:val="single" w:color="auto" w:sz="4" w:space="0"/>
                    <w:right w:val="single" w:color="auto" w:sz="4" w:space="0"/>
                  </w:tcBorders>
                  <w:vAlign w:val="center"/>
                </w:tcPr>
                <w:p>
                  <w:pPr>
                    <w:pStyle w:val="169"/>
                  </w:pPr>
                  <w:r>
                    <w:t>符合</w:t>
                  </w:r>
                </w:p>
              </w:tc>
            </w:tr>
          </w:tbl>
          <w:p/>
          <w:p>
            <w:r>
              <w:t>由上表</w:t>
            </w:r>
            <w:r>
              <w:rPr>
                <w:rFonts w:hint="eastAsia"/>
              </w:rPr>
              <w:t>1.1-3</w:t>
            </w:r>
            <w:r>
              <w:t>可知，</w:t>
            </w:r>
            <w:r>
              <w:rPr>
                <w:rFonts w:hint="eastAsia"/>
              </w:rPr>
              <w:t>拟建</w:t>
            </w:r>
            <w:r>
              <w:t>项目符合</w:t>
            </w:r>
            <w:r>
              <w:rPr>
                <w:rFonts w:hint="eastAsia"/>
              </w:rPr>
              <w:t>《重庆市经济和信息化委员会关于印发重庆市民用醇基液体燃料行业安全发展规划（2021-2025年）的通知》（渝经信油气〔2021〕6号）。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600" w:type="dxa"/>
            <w:tcMar>
              <w:top w:w="16" w:type="dxa"/>
              <w:left w:w="16" w:type="dxa"/>
              <w:right w:w="16" w:type="dxa"/>
            </w:tcMar>
            <w:vAlign w:val="center"/>
          </w:tcPr>
          <w:p>
            <w:pPr>
              <w:pStyle w:val="169"/>
              <w:rPr>
                <w:sz w:val="24"/>
                <w:szCs w:val="24"/>
              </w:rPr>
            </w:pPr>
            <w:r>
              <w:rPr>
                <w:rFonts w:hint="eastAsia"/>
                <w:sz w:val="24"/>
                <w:szCs w:val="24"/>
              </w:rPr>
              <w:t>其他符合性分析</w:t>
            </w:r>
          </w:p>
          <w:p>
            <w:pPr>
              <w:pStyle w:val="169"/>
              <w:rPr>
                <w:sz w:val="24"/>
                <w:szCs w:val="24"/>
              </w:rPr>
            </w:pPr>
          </w:p>
        </w:tc>
        <w:tc>
          <w:tcPr>
            <w:tcW w:w="8300" w:type="dxa"/>
            <w:gridSpan w:val="4"/>
            <w:vAlign w:val="center"/>
          </w:tcPr>
          <w:p>
            <w:pPr>
              <w:ind w:firstLine="0" w:firstLineChars="0"/>
              <w:rPr>
                <w:b/>
              </w:rPr>
            </w:pPr>
            <w:r>
              <w:rPr>
                <w:rFonts w:hint="eastAsia"/>
                <w:b/>
              </w:rPr>
              <w:t>1.3其他符合性分析</w:t>
            </w:r>
          </w:p>
          <w:p>
            <w:pPr>
              <w:ind w:firstLine="0" w:firstLineChars="0"/>
              <w:rPr>
                <w:b/>
              </w:rPr>
            </w:pPr>
            <w:r>
              <w:rPr>
                <w:rFonts w:hint="eastAsia"/>
                <w:b/>
              </w:rPr>
              <w:t>1.3.1与《产业结构调整指导目录》的符合性分析</w:t>
            </w:r>
          </w:p>
          <w:p>
            <w:pPr>
              <w:ind w:firstLine="470" w:firstLineChars="196"/>
            </w:pPr>
            <w:r>
              <w:rPr>
                <w:rFonts w:hint="eastAsia"/>
              </w:rPr>
              <w:t>根据国家发展和改革委员会《产业结构调整指导目录（2024年本）》，本项目不属于其中鼓励类、限制类和淘汰类项目，视为允许类，已取得重庆市企业投资</w:t>
            </w:r>
            <w:r>
              <w:t>项目备案证</w:t>
            </w:r>
            <w:r>
              <w:rPr>
                <w:rFonts w:hint="eastAsia"/>
              </w:rPr>
              <w:t>（备案项目编码：2312</w:t>
            </w:r>
            <w:r>
              <w:t>-500</w:t>
            </w:r>
            <w:r>
              <w:rPr>
                <w:rFonts w:hint="eastAsia"/>
              </w:rPr>
              <w:t>233</w:t>
            </w:r>
            <w:r>
              <w:t>-04-05-</w:t>
            </w:r>
            <w:r>
              <w:rPr>
                <w:rFonts w:hint="eastAsia"/>
              </w:rPr>
              <w:t>108084），符合相关法律、法规，符合国家产业政策。</w:t>
            </w:r>
          </w:p>
          <w:p>
            <w:pPr>
              <w:ind w:firstLine="0" w:firstLineChars="0"/>
              <w:rPr>
                <w:b/>
              </w:rPr>
            </w:pPr>
            <w:r>
              <w:rPr>
                <w:rFonts w:hint="eastAsia"/>
                <w:b/>
              </w:rPr>
              <w:t>1.3.2与《重庆市发展和改革委员会关于印发重庆市产业投资准入工作手册的通知》（渝发改投资〔2022〕1436号）符合性分析</w:t>
            </w:r>
          </w:p>
          <w:p>
            <w:pPr>
              <w:ind w:firstLine="470" w:firstLineChars="196"/>
            </w:pPr>
            <w:r>
              <w:rPr>
                <w:rFonts w:hint="eastAsia"/>
              </w:rPr>
              <w:t>项目与《重庆市发展和改革委员会关于印发重庆市产业投资准入工作手册的通知》（渝发改投资〔2022〕1436号）符合性分析详见表1.3-1。</w:t>
            </w:r>
          </w:p>
          <w:p>
            <w:pPr>
              <w:spacing w:line="240" w:lineRule="auto"/>
              <w:ind w:firstLine="1080" w:firstLineChars="450"/>
            </w:pPr>
            <w:r>
              <w:t>表1</w:t>
            </w:r>
            <w:r>
              <w:rPr>
                <w:rFonts w:hint="eastAsia"/>
              </w:rPr>
              <w:t>.3-1</w:t>
            </w:r>
            <w:r>
              <w:t xml:space="preserve"> </w:t>
            </w:r>
            <w:r>
              <w:rPr>
                <w:rFonts w:hint="eastAsia"/>
              </w:rPr>
              <w:t xml:space="preserve"> </w:t>
            </w:r>
            <w:r>
              <w:t>与重庆市产业投资准入工作手册符合性分析</w:t>
            </w:r>
          </w:p>
          <w:tbl>
            <w:tblPr>
              <w:tblStyle w:val="88"/>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5061"/>
              <w:gridCol w:w="1466"/>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ascii="宋体" w:hAnsi="宋体"/>
                      <w:sz w:val="21"/>
                      <w:szCs w:val="21"/>
                    </w:rPr>
                    <w:t>目录</w:t>
                  </w:r>
                </w:p>
              </w:tc>
              <w:tc>
                <w:tcPr>
                  <w:tcW w:w="506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ascii="宋体" w:hAnsi="宋体"/>
                      <w:sz w:val="21"/>
                      <w:szCs w:val="21"/>
                    </w:rPr>
                    <w:t>产业投资准入规定</w:t>
                  </w:r>
                </w:p>
              </w:tc>
              <w:tc>
                <w:tcPr>
                  <w:tcW w:w="146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ascii="宋体" w:hAnsi="宋体"/>
                      <w:sz w:val="21"/>
                      <w:szCs w:val="21"/>
                    </w:rPr>
                    <w:t>项目情况</w:t>
                  </w:r>
                </w:p>
              </w:tc>
              <w:tc>
                <w:tcPr>
                  <w:tcW w:w="70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ascii="宋体" w:hAnsi="宋体"/>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ascii="宋体" w:hAnsi="宋体"/>
                      <w:sz w:val="21"/>
                      <w:szCs w:val="21"/>
                    </w:rPr>
                    <w:t>不予准入类</w:t>
                  </w:r>
                </w:p>
              </w:tc>
              <w:tc>
                <w:tcPr>
                  <w:tcW w:w="506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both"/>
                    <w:rPr>
                      <w:sz w:val="21"/>
                      <w:szCs w:val="21"/>
                    </w:rPr>
                  </w:pPr>
                  <w:r>
                    <w:rPr>
                      <w:rFonts w:hint="eastAsia" w:ascii="宋体" w:hAnsi="宋体"/>
                      <w:sz w:val="21"/>
                      <w:szCs w:val="21"/>
                    </w:rPr>
                    <w:t>（一）全市范围内不予准入的产业</w:t>
                  </w:r>
                </w:p>
                <w:p>
                  <w:pPr>
                    <w:adjustRightInd w:val="0"/>
                    <w:spacing w:line="240" w:lineRule="auto"/>
                    <w:ind w:firstLine="0" w:firstLineChars="0"/>
                    <w:jc w:val="both"/>
                    <w:rPr>
                      <w:sz w:val="21"/>
                      <w:szCs w:val="21"/>
                    </w:rPr>
                  </w:pPr>
                  <w:r>
                    <w:rPr>
                      <w:rFonts w:hint="eastAsia"/>
                      <w:sz w:val="21"/>
                      <w:szCs w:val="21"/>
                    </w:rPr>
                    <w:t>1</w:t>
                  </w:r>
                  <w:r>
                    <w:rPr>
                      <w:rFonts w:hint="eastAsia" w:ascii="宋体" w:hAnsi="宋体"/>
                      <w:sz w:val="21"/>
                      <w:szCs w:val="21"/>
                    </w:rPr>
                    <w:t>．国家产业结构调整指导目录中的淘汰类项目。</w:t>
                  </w:r>
                </w:p>
                <w:p>
                  <w:pPr>
                    <w:adjustRightInd w:val="0"/>
                    <w:spacing w:line="240" w:lineRule="auto"/>
                    <w:ind w:firstLine="0" w:firstLineChars="0"/>
                    <w:jc w:val="both"/>
                    <w:rPr>
                      <w:sz w:val="21"/>
                      <w:szCs w:val="21"/>
                    </w:rPr>
                  </w:pPr>
                  <w:r>
                    <w:rPr>
                      <w:rFonts w:hint="eastAsia"/>
                      <w:sz w:val="21"/>
                      <w:szCs w:val="21"/>
                    </w:rPr>
                    <w:t>2</w:t>
                  </w:r>
                  <w:r>
                    <w:rPr>
                      <w:rFonts w:hint="eastAsia" w:ascii="宋体" w:hAnsi="宋体"/>
                      <w:sz w:val="21"/>
                      <w:szCs w:val="21"/>
                    </w:rPr>
                    <w:t>．天然林商业性采伐。</w:t>
                  </w:r>
                </w:p>
                <w:p>
                  <w:pPr>
                    <w:adjustRightInd w:val="0"/>
                    <w:spacing w:line="240" w:lineRule="auto"/>
                    <w:ind w:firstLine="0" w:firstLineChars="0"/>
                    <w:jc w:val="both"/>
                    <w:rPr>
                      <w:sz w:val="21"/>
                      <w:szCs w:val="21"/>
                    </w:rPr>
                  </w:pPr>
                  <w:r>
                    <w:rPr>
                      <w:rFonts w:hint="eastAsia"/>
                      <w:sz w:val="21"/>
                      <w:szCs w:val="21"/>
                    </w:rPr>
                    <w:t>3</w:t>
                  </w:r>
                  <w:r>
                    <w:rPr>
                      <w:rFonts w:hint="eastAsia" w:ascii="宋体" w:hAnsi="宋体"/>
                      <w:sz w:val="21"/>
                      <w:szCs w:val="21"/>
                    </w:rPr>
                    <w:t>．法律法规和相关政策明令不予准入的其他项目。</w:t>
                  </w:r>
                </w:p>
                <w:p>
                  <w:pPr>
                    <w:adjustRightInd w:val="0"/>
                    <w:spacing w:line="240" w:lineRule="auto"/>
                    <w:ind w:firstLine="0" w:firstLineChars="0"/>
                    <w:jc w:val="both"/>
                    <w:rPr>
                      <w:sz w:val="21"/>
                      <w:szCs w:val="21"/>
                    </w:rPr>
                  </w:pPr>
                  <w:r>
                    <w:rPr>
                      <w:rFonts w:hint="eastAsia" w:ascii="宋体" w:hAnsi="宋体"/>
                      <w:sz w:val="21"/>
                      <w:szCs w:val="21"/>
                    </w:rPr>
                    <w:t>（二）重点区域不予准入的产业</w:t>
                  </w:r>
                </w:p>
                <w:p>
                  <w:pPr>
                    <w:adjustRightInd w:val="0"/>
                    <w:spacing w:line="240" w:lineRule="auto"/>
                    <w:ind w:firstLine="0" w:firstLineChars="0"/>
                    <w:jc w:val="both"/>
                    <w:rPr>
                      <w:sz w:val="21"/>
                      <w:szCs w:val="21"/>
                    </w:rPr>
                  </w:pPr>
                  <w:r>
                    <w:rPr>
                      <w:rFonts w:hint="eastAsia"/>
                      <w:sz w:val="21"/>
                      <w:szCs w:val="21"/>
                    </w:rPr>
                    <w:t>1</w:t>
                  </w:r>
                  <w:r>
                    <w:rPr>
                      <w:rFonts w:hint="eastAsia" w:ascii="宋体" w:hAnsi="宋体"/>
                      <w:sz w:val="21"/>
                      <w:szCs w:val="21"/>
                    </w:rPr>
                    <w:t>．外环绕城高速公路以内长江、嘉陵江水域采砂。</w:t>
                  </w:r>
                </w:p>
                <w:p>
                  <w:pPr>
                    <w:adjustRightInd w:val="0"/>
                    <w:spacing w:line="240" w:lineRule="auto"/>
                    <w:ind w:firstLine="0" w:firstLineChars="0"/>
                    <w:jc w:val="both"/>
                    <w:rPr>
                      <w:sz w:val="21"/>
                      <w:szCs w:val="21"/>
                    </w:rPr>
                  </w:pPr>
                  <w:r>
                    <w:rPr>
                      <w:rFonts w:hint="eastAsia"/>
                      <w:sz w:val="21"/>
                      <w:szCs w:val="21"/>
                    </w:rPr>
                    <w:t>2</w:t>
                  </w:r>
                  <w:r>
                    <w:rPr>
                      <w:rFonts w:hint="eastAsia" w:ascii="宋体" w:hAnsi="宋体"/>
                      <w:sz w:val="21"/>
                      <w:szCs w:val="21"/>
                    </w:rPr>
                    <w:t>．二十五度以上陡坡地开垦种植农作物。</w:t>
                  </w:r>
                </w:p>
                <w:p>
                  <w:pPr>
                    <w:adjustRightInd w:val="0"/>
                    <w:spacing w:line="240" w:lineRule="auto"/>
                    <w:ind w:firstLine="0" w:firstLineChars="0"/>
                    <w:jc w:val="both"/>
                    <w:rPr>
                      <w:sz w:val="21"/>
                      <w:szCs w:val="21"/>
                    </w:rPr>
                  </w:pPr>
                  <w:r>
                    <w:rPr>
                      <w:rFonts w:hint="eastAsia"/>
                      <w:sz w:val="21"/>
                      <w:szCs w:val="21"/>
                    </w:rPr>
                    <w:t>3</w:t>
                  </w:r>
                  <w:r>
                    <w:rPr>
                      <w:rFonts w:hint="eastAsia" w:ascii="宋体" w:hAnsi="宋体"/>
                      <w:sz w:val="21"/>
                      <w:szCs w:val="21"/>
                    </w:rPr>
                    <w:t>．在自然保护区核心区、缓冲区的岸线和河段范围内投资建设旅游和生产经营项目。</w:t>
                  </w:r>
                </w:p>
                <w:p>
                  <w:pPr>
                    <w:adjustRightInd w:val="0"/>
                    <w:spacing w:line="240" w:lineRule="auto"/>
                    <w:ind w:firstLine="0" w:firstLineChars="0"/>
                    <w:jc w:val="both"/>
                    <w:rPr>
                      <w:sz w:val="21"/>
                      <w:szCs w:val="21"/>
                    </w:rPr>
                  </w:pPr>
                  <w:r>
                    <w:rPr>
                      <w:rFonts w:hint="eastAsia"/>
                      <w:sz w:val="21"/>
                      <w:szCs w:val="21"/>
                    </w:rPr>
                    <w:t>4</w:t>
                  </w:r>
                  <w:r>
                    <w:rPr>
                      <w:rFonts w:hint="eastAsia" w:ascii="宋体" w:hAnsi="宋体"/>
                      <w:sz w:val="21"/>
                      <w:szCs w:val="21"/>
                    </w:rPr>
                    <w:t>．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建、扩建排放污染物的投资建设项目。</w:t>
                  </w:r>
                </w:p>
                <w:p>
                  <w:pPr>
                    <w:adjustRightInd w:val="0"/>
                    <w:spacing w:line="240" w:lineRule="auto"/>
                    <w:ind w:firstLine="0" w:firstLineChars="0"/>
                    <w:jc w:val="both"/>
                    <w:rPr>
                      <w:sz w:val="21"/>
                      <w:szCs w:val="21"/>
                    </w:rPr>
                  </w:pPr>
                  <w:r>
                    <w:rPr>
                      <w:rFonts w:hint="eastAsia"/>
                      <w:sz w:val="21"/>
                      <w:szCs w:val="21"/>
                    </w:rPr>
                    <w:t>5</w:t>
                  </w:r>
                  <w:r>
                    <w:rPr>
                      <w:rFonts w:hint="eastAsia" w:ascii="宋体" w:hAnsi="宋体"/>
                      <w:sz w:val="21"/>
                      <w:szCs w:val="21"/>
                    </w:rPr>
                    <w:t>．长江干流岸线</w:t>
                  </w:r>
                  <w:r>
                    <w:rPr>
                      <w:rFonts w:hint="eastAsia"/>
                      <w:sz w:val="21"/>
                      <w:szCs w:val="21"/>
                    </w:rPr>
                    <w:t>3</w:t>
                  </w:r>
                  <w:r>
                    <w:rPr>
                      <w:rFonts w:hint="eastAsia" w:ascii="宋体" w:hAnsi="宋体"/>
                      <w:sz w:val="21"/>
                      <w:szCs w:val="21"/>
                    </w:rPr>
                    <w:t>公里范围内和重要支流岸线</w:t>
                  </w:r>
                  <w:r>
                    <w:rPr>
                      <w:rFonts w:hint="eastAsia"/>
                      <w:sz w:val="21"/>
                      <w:szCs w:val="21"/>
                    </w:rPr>
                    <w:t>1</w:t>
                  </w:r>
                  <w:r>
                    <w:rPr>
                      <w:rFonts w:hint="eastAsia" w:ascii="宋体" w:hAnsi="宋体"/>
                      <w:sz w:val="21"/>
                      <w:szCs w:val="21"/>
                    </w:rPr>
                    <w:t>公里范围内新建、改建、扩建尾矿库、冶炼渣库和磷石膏库（以提升安全、生态环境保护水平为目的的改建除外）。</w:t>
                  </w:r>
                </w:p>
                <w:p>
                  <w:pPr>
                    <w:adjustRightInd w:val="0"/>
                    <w:spacing w:line="240" w:lineRule="auto"/>
                    <w:ind w:firstLine="0" w:firstLineChars="0"/>
                    <w:jc w:val="both"/>
                    <w:rPr>
                      <w:sz w:val="21"/>
                      <w:szCs w:val="21"/>
                    </w:rPr>
                  </w:pPr>
                  <w:r>
                    <w:rPr>
                      <w:rFonts w:hint="eastAsia"/>
                      <w:sz w:val="21"/>
                      <w:szCs w:val="21"/>
                    </w:rPr>
                    <w:t>6</w:t>
                  </w:r>
                  <w:r>
                    <w:rPr>
                      <w:rFonts w:hint="eastAsia" w:ascii="宋体" w:hAnsi="宋体"/>
                      <w:sz w:val="21"/>
                      <w:szCs w:val="21"/>
                    </w:rPr>
                    <w:t>．在风景名胜区核心景区的岸线和河段范围内投资建设与风景名胜资源保护无关的项目。</w:t>
                  </w:r>
                </w:p>
                <w:p>
                  <w:pPr>
                    <w:adjustRightInd w:val="0"/>
                    <w:spacing w:line="240" w:lineRule="auto"/>
                    <w:ind w:firstLine="0" w:firstLineChars="0"/>
                    <w:jc w:val="both"/>
                    <w:rPr>
                      <w:sz w:val="21"/>
                      <w:szCs w:val="21"/>
                    </w:rPr>
                  </w:pPr>
                  <w:r>
                    <w:rPr>
                      <w:rFonts w:hint="eastAsia"/>
                      <w:sz w:val="21"/>
                      <w:szCs w:val="21"/>
                    </w:rPr>
                    <w:t>7</w:t>
                  </w:r>
                  <w:r>
                    <w:rPr>
                      <w:rFonts w:hint="eastAsia" w:ascii="宋体" w:hAnsi="宋体"/>
                      <w:sz w:val="21"/>
                      <w:szCs w:val="21"/>
                    </w:rPr>
                    <w:t>．在国家湿地公园的岸线和河段范围内挖沙、采矿，以及任何不符合主体功能定位的投资建设项目。</w:t>
                  </w:r>
                </w:p>
                <w:p>
                  <w:pPr>
                    <w:adjustRightInd w:val="0"/>
                    <w:spacing w:line="240" w:lineRule="auto"/>
                    <w:ind w:firstLine="0" w:firstLineChars="0"/>
                    <w:jc w:val="both"/>
                    <w:rPr>
                      <w:sz w:val="21"/>
                      <w:szCs w:val="21"/>
                    </w:rPr>
                  </w:pPr>
                  <w:r>
                    <w:rPr>
                      <w:rFonts w:hint="eastAsia"/>
                      <w:sz w:val="21"/>
                      <w:szCs w:val="21"/>
                    </w:rPr>
                    <w:t>8</w:t>
                  </w:r>
                  <w:r>
                    <w:rPr>
                      <w:rFonts w:hint="eastAsia" w:ascii="宋体" w:hAnsi="宋体"/>
                      <w:sz w:val="21"/>
                      <w:szCs w:val="21"/>
                    </w:rPr>
                    <w:t>．在《长江岸线保护和开发利用总体规划》划定的岸线保护区和保留区内投资建设除事关公共安全及公众利益的防洪护岸、河道治理、供水、生态环境保护、航道整治、国家重要基础设施以外的项目。</w:t>
                  </w:r>
                </w:p>
                <w:p>
                  <w:pPr>
                    <w:adjustRightInd w:val="0"/>
                    <w:spacing w:line="240" w:lineRule="auto"/>
                    <w:ind w:firstLine="0" w:firstLineChars="0"/>
                    <w:jc w:val="both"/>
                    <w:rPr>
                      <w:sz w:val="21"/>
                      <w:szCs w:val="21"/>
                    </w:rPr>
                  </w:pPr>
                  <w:r>
                    <w:rPr>
                      <w:rFonts w:hint="eastAsia"/>
                      <w:sz w:val="21"/>
                      <w:szCs w:val="21"/>
                    </w:rPr>
                    <w:t>9</w:t>
                  </w:r>
                  <w:r>
                    <w:rPr>
                      <w:rFonts w:hint="eastAsia" w:ascii="宋体" w:hAnsi="宋体"/>
                      <w:sz w:val="21"/>
                      <w:szCs w:val="21"/>
                    </w:rPr>
                    <w:t>．在《全国重要江河湖泊水功能区划》划定的河段及湖泊保护区、保留区内投资建设不利于水资源及自然生态保护的项目。</w:t>
                  </w:r>
                </w:p>
              </w:tc>
              <w:tc>
                <w:tcPr>
                  <w:tcW w:w="146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ascii="宋体" w:hAnsi="宋体"/>
                      <w:sz w:val="21"/>
                      <w:szCs w:val="21"/>
                    </w:rPr>
                    <w:t>项目</w:t>
                  </w:r>
                  <w:r>
                    <w:rPr>
                      <w:rFonts w:hint="eastAsia" w:ascii="宋体" w:hAnsi="宋体"/>
                      <w:sz w:val="21"/>
                      <w:szCs w:val="21"/>
                    </w:rPr>
                    <w:t>属于</w:t>
                  </w:r>
                  <w:r>
                    <w:rPr>
                      <w:rFonts w:hint="eastAsia"/>
                      <w:sz w:val="21"/>
                      <w:szCs w:val="21"/>
                    </w:rPr>
                    <w:t xml:space="preserve"> </w:t>
                  </w:r>
                  <w:r>
                    <w:rPr>
                      <w:rFonts w:hint="eastAsia" w:ascii="宋体" w:hAnsi="宋体"/>
                      <w:sz w:val="21"/>
                      <w:szCs w:val="21"/>
                    </w:rPr>
                    <w:t>“</w:t>
                  </w:r>
                  <w:r>
                    <w:rPr>
                      <w:rFonts w:hint="eastAsia"/>
                      <w:sz w:val="21"/>
                      <w:szCs w:val="21"/>
                    </w:rPr>
                    <w:t>G5942</w:t>
                  </w:r>
                  <w:r>
                    <w:rPr>
                      <w:rFonts w:hint="eastAsia" w:ascii="宋体" w:hAnsi="宋体"/>
                      <w:sz w:val="21"/>
                      <w:szCs w:val="21"/>
                    </w:rPr>
                    <w:t>危险化学品仓储”，不属于上述不予准入类型项目，</w:t>
                  </w:r>
                  <w:r>
                    <w:rPr>
                      <w:rFonts w:ascii="宋体" w:hAnsi="宋体"/>
                      <w:sz w:val="21"/>
                      <w:szCs w:val="21"/>
                    </w:rPr>
                    <w:t>不涉及上述重点区域。</w:t>
                  </w:r>
                </w:p>
              </w:tc>
              <w:tc>
                <w:tcPr>
                  <w:tcW w:w="70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ascii="宋体" w:hAnsi="宋体"/>
                      <w:sz w:val="21"/>
                      <w:szCs w:val="21"/>
                    </w:rPr>
                    <w:t>限制准入类</w:t>
                  </w:r>
                </w:p>
              </w:tc>
              <w:tc>
                <w:tcPr>
                  <w:tcW w:w="5061"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both"/>
                    <w:rPr>
                      <w:sz w:val="21"/>
                      <w:szCs w:val="21"/>
                    </w:rPr>
                  </w:pPr>
                  <w:r>
                    <w:rPr>
                      <w:rFonts w:hint="eastAsia" w:ascii="宋体" w:hAnsi="宋体"/>
                      <w:sz w:val="21"/>
                      <w:szCs w:val="21"/>
                    </w:rPr>
                    <w:t>（一）全市范围内限制准入的产业</w:t>
                  </w:r>
                </w:p>
                <w:p>
                  <w:pPr>
                    <w:adjustRightInd w:val="0"/>
                    <w:spacing w:line="240" w:lineRule="auto"/>
                    <w:ind w:firstLine="0" w:firstLineChars="0"/>
                    <w:jc w:val="both"/>
                    <w:rPr>
                      <w:sz w:val="21"/>
                      <w:szCs w:val="21"/>
                    </w:rPr>
                  </w:pPr>
                  <w:r>
                    <w:rPr>
                      <w:rFonts w:hint="eastAsia"/>
                      <w:sz w:val="21"/>
                      <w:szCs w:val="21"/>
                    </w:rPr>
                    <w:t>1</w:t>
                  </w:r>
                  <w:r>
                    <w:rPr>
                      <w:rFonts w:hint="eastAsia" w:ascii="宋体" w:hAnsi="宋体"/>
                      <w:sz w:val="21"/>
                      <w:szCs w:val="21"/>
                    </w:rPr>
                    <w:t>．新建、扩建不符合国家产能置换要求的严重过剩产能行业的项目。新建、扩建不符合要求的高耗能高排放项目。</w:t>
                  </w:r>
                </w:p>
                <w:p>
                  <w:pPr>
                    <w:adjustRightInd w:val="0"/>
                    <w:spacing w:line="240" w:lineRule="auto"/>
                    <w:ind w:firstLine="0" w:firstLineChars="0"/>
                    <w:jc w:val="both"/>
                    <w:rPr>
                      <w:sz w:val="21"/>
                      <w:szCs w:val="21"/>
                    </w:rPr>
                  </w:pPr>
                  <w:r>
                    <w:rPr>
                      <w:rFonts w:hint="eastAsia"/>
                      <w:sz w:val="21"/>
                      <w:szCs w:val="21"/>
                    </w:rPr>
                    <w:t>2</w:t>
                  </w:r>
                  <w:r>
                    <w:rPr>
                      <w:rFonts w:hint="eastAsia" w:ascii="宋体" w:hAnsi="宋体"/>
                      <w:sz w:val="21"/>
                      <w:szCs w:val="21"/>
                    </w:rPr>
                    <w:t>．新建、扩建不符合国家石化、现代煤化工等产业布局规划的项目。</w:t>
                  </w:r>
                </w:p>
                <w:p>
                  <w:pPr>
                    <w:adjustRightInd w:val="0"/>
                    <w:spacing w:line="240" w:lineRule="auto"/>
                    <w:ind w:firstLine="0" w:firstLineChars="0"/>
                    <w:jc w:val="both"/>
                    <w:rPr>
                      <w:sz w:val="21"/>
                      <w:szCs w:val="21"/>
                    </w:rPr>
                  </w:pPr>
                  <w:r>
                    <w:rPr>
                      <w:rFonts w:hint="eastAsia"/>
                      <w:sz w:val="21"/>
                      <w:szCs w:val="21"/>
                    </w:rPr>
                    <w:t>3</w:t>
                  </w:r>
                  <w:r>
                    <w:rPr>
                      <w:rFonts w:hint="eastAsia" w:ascii="宋体" w:hAnsi="宋体"/>
                      <w:sz w:val="21"/>
                      <w:szCs w:val="21"/>
                    </w:rPr>
                    <w:t>．在合规园区外新建、扩建钢铁、石化、化工、焦化、建材、有色、制浆造纸等高污染项目。</w:t>
                  </w:r>
                </w:p>
                <w:p>
                  <w:pPr>
                    <w:adjustRightInd w:val="0"/>
                    <w:spacing w:line="240" w:lineRule="auto"/>
                    <w:ind w:firstLine="0" w:firstLineChars="0"/>
                    <w:jc w:val="both"/>
                    <w:rPr>
                      <w:sz w:val="21"/>
                      <w:szCs w:val="21"/>
                    </w:rPr>
                  </w:pPr>
                  <w:r>
                    <w:rPr>
                      <w:rFonts w:hint="eastAsia"/>
                      <w:sz w:val="21"/>
                      <w:szCs w:val="21"/>
                    </w:rPr>
                    <w:t>4</w:t>
                  </w:r>
                  <w:r>
                    <w:rPr>
                      <w:rFonts w:hint="eastAsia" w:ascii="宋体" w:hAnsi="宋体"/>
                      <w:sz w:val="21"/>
                      <w:szCs w:val="21"/>
                    </w:rPr>
                    <w:t>．《汽车产业投资管理规定》（国家发展和改革委员会令第</w:t>
                  </w:r>
                  <w:r>
                    <w:rPr>
                      <w:rFonts w:hint="eastAsia"/>
                      <w:sz w:val="21"/>
                      <w:szCs w:val="21"/>
                    </w:rPr>
                    <w:t>22</w:t>
                  </w:r>
                  <w:r>
                    <w:rPr>
                      <w:rFonts w:hint="eastAsia" w:ascii="宋体" w:hAnsi="宋体"/>
                      <w:sz w:val="21"/>
                      <w:szCs w:val="21"/>
                    </w:rPr>
                    <w:t>号）明确禁止建设的汽车投资项目。</w:t>
                  </w:r>
                </w:p>
                <w:p>
                  <w:pPr>
                    <w:adjustRightInd w:val="0"/>
                    <w:spacing w:line="240" w:lineRule="auto"/>
                    <w:ind w:firstLine="0" w:firstLineChars="0"/>
                    <w:jc w:val="both"/>
                    <w:rPr>
                      <w:sz w:val="21"/>
                      <w:szCs w:val="21"/>
                    </w:rPr>
                  </w:pPr>
                  <w:r>
                    <w:rPr>
                      <w:rFonts w:hint="eastAsia" w:ascii="宋体" w:hAnsi="宋体"/>
                      <w:sz w:val="21"/>
                      <w:szCs w:val="21"/>
                    </w:rPr>
                    <w:t>（二）重点区域范围内限制准入的产业</w:t>
                  </w:r>
                </w:p>
                <w:p>
                  <w:pPr>
                    <w:adjustRightInd w:val="0"/>
                    <w:spacing w:line="240" w:lineRule="auto"/>
                    <w:ind w:firstLine="0" w:firstLineChars="0"/>
                    <w:jc w:val="both"/>
                    <w:rPr>
                      <w:sz w:val="21"/>
                      <w:szCs w:val="21"/>
                    </w:rPr>
                  </w:pPr>
                  <w:r>
                    <w:rPr>
                      <w:rFonts w:hint="eastAsia"/>
                      <w:sz w:val="21"/>
                      <w:szCs w:val="21"/>
                    </w:rPr>
                    <w:t>1</w:t>
                  </w:r>
                  <w:r>
                    <w:rPr>
                      <w:rFonts w:hint="eastAsia" w:ascii="宋体" w:hAnsi="宋体"/>
                      <w:sz w:val="21"/>
                      <w:szCs w:val="21"/>
                    </w:rPr>
                    <w:t>．长江干支流、重要湖泊岸线</w:t>
                  </w:r>
                  <w:r>
                    <w:rPr>
                      <w:rFonts w:hint="eastAsia"/>
                      <w:sz w:val="21"/>
                      <w:szCs w:val="21"/>
                    </w:rPr>
                    <w:t>1</w:t>
                  </w:r>
                  <w:r>
                    <w:rPr>
                      <w:rFonts w:hint="eastAsia" w:ascii="宋体" w:hAnsi="宋体"/>
                      <w:sz w:val="21"/>
                      <w:szCs w:val="21"/>
                    </w:rPr>
                    <w:t>公里范围内新建、扩建化工园区和化工项目，长江、嘉陵江、乌江岸线</w:t>
                  </w:r>
                  <w:r>
                    <w:rPr>
                      <w:rFonts w:hint="eastAsia"/>
                      <w:sz w:val="21"/>
                      <w:szCs w:val="21"/>
                    </w:rPr>
                    <w:t>1</w:t>
                  </w:r>
                  <w:r>
                    <w:rPr>
                      <w:rFonts w:hint="eastAsia" w:ascii="宋体" w:hAnsi="宋体"/>
                      <w:sz w:val="21"/>
                      <w:szCs w:val="21"/>
                    </w:rPr>
                    <w:t>公里范围内布局新建纸浆制造、印染等存在环境风险的项目。</w:t>
                  </w:r>
                </w:p>
                <w:p>
                  <w:pPr>
                    <w:adjustRightInd w:val="0"/>
                    <w:spacing w:line="240" w:lineRule="auto"/>
                    <w:ind w:firstLine="0" w:firstLineChars="0"/>
                    <w:jc w:val="both"/>
                    <w:rPr>
                      <w:sz w:val="21"/>
                      <w:szCs w:val="21"/>
                    </w:rPr>
                  </w:pPr>
                  <w:r>
                    <w:rPr>
                      <w:rFonts w:hint="eastAsia"/>
                      <w:sz w:val="21"/>
                      <w:szCs w:val="21"/>
                    </w:rPr>
                    <w:t>2</w:t>
                  </w:r>
                  <w:r>
                    <w:rPr>
                      <w:rFonts w:hint="eastAsia" w:ascii="宋体" w:hAnsi="宋体"/>
                      <w:sz w:val="21"/>
                      <w:szCs w:val="21"/>
                    </w:rPr>
                    <w:t>．在水产种质资源保护区的岸线和河段范围内新建围湖造田等投资建设项目。</w:t>
                  </w:r>
                </w:p>
              </w:tc>
              <w:tc>
                <w:tcPr>
                  <w:tcW w:w="146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项目不属于所列高污染项目，不属于重点区域范围内</w:t>
                  </w:r>
                  <w:r>
                    <w:rPr>
                      <w:rFonts w:ascii="宋体" w:hAnsi="宋体"/>
                      <w:sz w:val="21"/>
                      <w:szCs w:val="21"/>
                    </w:rPr>
                    <w:t>。</w:t>
                  </w:r>
                </w:p>
              </w:tc>
              <w:tc>
                <w:tcPr>
                  <w:tcW w:w="70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ascii="宋体" w:hAnsi="宋体"/>
                      <w:sz w:val="21"/>
                      <w:szCs w:val="21"/>
                    </w:rPr>
                    <w:t>符合</w:t>
                  </w:r>
                </w:p>
              </w:tc>
            </w:tr>
          </w:tbl>
          <w:p/>
          <w:p>
            <w:r>
              <w:t>由上表</w:t>
            </w:r>
            <w:r>
              <w:rPr>
                <w:rFonts w:hint="eastAsia"/>
              </w:rPr>
              <w:t>1.2-1</w:t>
            </w:r>
            <w:r>
              <w:t>可知，</w:t>
            </w:r>
            <w:r>
              <w:rPr>
                <w:rFonts w:hint="eastAsia"/>
              </w:rPr>
              <w:t>拟建</w:t>
            </w:r>
            <w:r>
              <w:t>项目</w:t>
            </w:r>
            <w:r>
              <w:rPr>
                <w:rFonts w:hint="eastAsia"/>
              </w:rPr>
              <w:t>不属于《重庆市发展和改革委员会关于印发重庆市产业投资准入工作手册的通知》</w:t>
            </w:r>
            <w:r>
              <w:t>（</w:t>
            </w:r>
            <w:r>
              <w:rPr>
                <w:rFonts w:hint="eastAsia"/>
              </w:rPr>
              <w:t>渝发改投资〔2022〕1436号</w:t>
            </w:r>
            <w:r>
              <w:t>）</w:t>
            </w:r>
            <w:r>
              <w:rPr>
                <w:rFonts w:hint="eastAsia"/>
              </w:rPr>
              <w:t>中</w:t>
            </w:r>
            <w:r>
              <w:t>不予准入类和限制准入类项目，</w:t>
            </w:r>
            <w:r>
              <w:rPr>
                <w:rFonts w:hint="eastAsia"/>
              </w:rPr>
              <w:t>符合</w:t>
            </w:r>
            <w:r>
              <w:t>通知要求。</w:t>
            </w:r>
          </w:p>
          <w:p>
            <w:pPr>
              <w:autoSpaceDE w:val="0"/>
              <w:autoSpaceDN w:val="0"/>
              <w:adjustRightInd w:val="0"/>
              <w:ind w:firstLine="0" w:firstLineChars="0"/>
              <w:rPr>
                <w:b/>
                <w:bCs/>
                <w:kern w:val="0"/>
                <w:sz w:val="28"/>
                <w:szCs w:val="28"/>
              </w:rPr>
            </w:pPr>
            <w:r>
              <w:rPr>
                <w:rFonts w:hint="eastAsia"/>
                <w:b/>
              </w:rPr>
              <w:t>1.3.3</w:t>
            </w:r>
            <w:r>
              <w:rPr>
                <w:rFonts w:hint="eastAsia" w:ascii="宋体" w:hAnsi="宋体"/>
                <w:b/>
                <w:bCs/>
                <w:kern w:val="0"/>
              </w:rPr>
              <w:t>与《长江经济带发展负面清单指南（试行，</w:t>
            </w:r>
            <w:r>
              <w:rPr>
                <w:rFonts w:hint="eastAsia"/>
                <w:b/>
                <w:bCs/>
                <w:kern w:val="0"/>
              </w:rPr>
              <w:t>2022</w:t>
            </w:r>
            <w:r>
              <w:rPr>
                <w:rFonts w:hint="eastAsia" w:ascii="宋体" w:hAnsi="宋体"/>
                <w:b/>
                <w:bCs/>
                <w:kern w:val="0"/>
              </w:rPr>
              <w:t>年版）》符合性分析</w:t>
            </w:r>
          </w:p>
          <w:p>
            <w:pPr>
              <w:autoSpaceDE w:val="0"/>
              <w:autoSpaceDN w:val="0"/>
              <w:adjustRightInd w:val="0"/>
              <w:jc w:val="both"/>
              <w:rPr>
                <w:kern w:val="0"/>
              </w:rPr>
            </w:pPr>
            <w:r>
              <w:rPr>
                <w:kern w:val="0"/>
              </w:rPr>
              <w:t>根据《长江经济带发展负面清单指南（试行，2022年版）》（长江办﹝2022﹞7号），拟建项目与文件的符合性分析见表1.3-2。</w:t>
            </w:r>
          </w:p>
          <w:p>
            <w:pPr>
              <w:autoSpaceDE w:val="0"/>
              <w:autoSpaceDN w:val="0"/>
              <w:adjustRightInd w:val="0"/>
              <w:jc w:val="both"/>
              <w:rPr>
                <w:rFonts w:ascii="宋体" w:hAnsi="宋体"/>
                <w:kern w:val="0"/>
              </w:rPr>
            </w:pPr>
          </w:p>
          <w:p>
            <w:pPr>
              <w:autoSpaceDE w:val="0"/>
              <w:autoSpaceDN w:val="0"/>
              <w:adjustRightInd w:val="0"/>
              <w:jc w:val="both"/>
              <w:rPr>
                <w:rFonts w:ascii="宋体" w:hAnsi="宋体"/>
                <w:kern w:val="0"/>
              </w:rPr>
            </w:pPr>
          </w:p>
          <w:p>
            <w:pPr>
              <w:autoSpaceDE w:val="0"/>
              <w:autoSpaceDN w:val="0"/>
              <w:adjustRightInd w:val="0"/>
              <w:jc w:val="both"/>
              <w:rPr>
                <w:kern w:val="0"/>
              </w:rPr>
            </w:pPr>
          </w:p>
          <w:p>
            <w:pPr>
              <w:spacing w:line="240" w:lineRule="auto"/>
              <w:ind w:firstLine="0" w:firstLineChars="0"/>
            </w:pPr>
            <w:r>
              <w:t>表</w:t>
            </w:r>
            <w:r>
              <w:rPr>
                <w:rFonts w:hint="eastAsia"/>
              </w:rPr>
              <w:t>1.3-2</w:t>
            </w:r>
            <w:r>
              <w:t xml:space="preserve"> </w:t>
            </w:r>
            <w:r>
              <w:rPr>
                <w:rFonts w:hint="eastAsia"/>
              </w:rPr>
              <w:t>与《长江经济带发展负面清单指南（试行，2022年版）》符合性分析表</w:t>
            </w:r>
          </w:p>
          <w:tbl>
            <w:tblPr>
              <w:tblStyle w:val="88"/>
              <w:tblW w:w="4963" w:type="pct"/>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481"/>
              <w:gridCol w:w="5346"/>
              <w:gridCol w:w="1575"/>
              <w:gridCol w:w="81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481" w:type="dxa"/>
                  <w:tcBorders>
                    <w:top w:val="single" w:color="000000" w:sz="4" w:space="0"/>
                    <w:left w:val="single" w:color="000000" w:sz="4"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ascii="宋体" w:hAnsi="宋体"/>
                      <w:sz w:val="21"/>
                      <w:szCs w:val="21"/>
                    </w:rPr>
                    <w:t>序号</w:t>
                  </w:r>
                </w:p>
              </w:tc>
              <w:tc>
                <w:tcPr>
                  <w:tcW w:w="5346" w:type="dxa"/>
                  <w:tcBorders>
                    <w:top w:val="single" w:color="000000" w:sz="4"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ascii="宋体" w:hAnsi="宋体"/>
                      <w:sz w:val="21"/>
                      <w:szCs w:val="21"/>
                    </w:rPr>
                    <w:t>禁止建设项目</w:t>
                  </w:r>
                </w:p>
              </w:tc>
              <w:tc>
                <w:tcPr>
                  <w:tcW w:w="1575" w:type="dxa"/>
                  <w:tcBorders>
                    <w:top w:val="single" w:color="000000" w:sz="4"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项目情况</w:t>
                  </w:r>
                </w:p>
              </w:tc>
              <w:tc>
                <w:tcPr>
                  <w:tcW w:w="812" w:type="dxa"/>
                  <w:tcBorders>
                    <w:top w:val="single" w:color="000000" w:sz="4" w:space="0"/>
                    <w:left w:val="single" w:color="000000" w:sz="6" w:space="0"/>
                    <w:bottom w:val="single" w:color="000000" w:sz="6" w:space="0"/>
                    <w:right w:val="single" w:color="000000" w:sz="4" w:space="0"/>
                  </w:tcBorders>
                  <w:vAlign w:val="center"/>
                </w:tcPr>
                <w:p>
                  <w:pPr>
                    <w:adjustRightInd w:val="0"/>
                    <w:spacing w:line="240" w:lineRule="auto"/>
                    <w:ind w:firstLine="0" w:firstLineChars="0"/>
                    <w:jc w:val="center"/>
                    <w:rPr>
                      <w:sz w:val="21"/>
                      <w:szCs w:val="21"/>
                    </w:rPr>
                  </w:pPr>
                  <w:r>
                    <w:rPr>
                      <w:rFonts w:ascii="宋体" w:hAnsi="宋体"/>
                      <w:sz w:val="21"/>
                      <w:szCs w:val="21"/>
                    </w:rPr>
                    <w:t>符合性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481" w:type="dxa"/>
                  <w:tcBorders>
                    <w:top w:val="single" w:color="000000" w:sz="6" w:space="0"/>
                    <w:left w:val="single" w:color="000000" w:sz="4"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sz w:val="21"/>
                      <w:szCs w:val="21"/>
                    </w:rPr>
                    <w:t>1</w:t>
                  </w:r>
                </w:p>
              </w:tc>
              <w:tc>
                <w:tcPr>
                  <w:tcW w:w="5346"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ascii="宋体" w:hAnsi="宋体"/>
                      <w:sz w:val="21"/>
                      <w:szCs w:val="21"/>
                    </w:rPr>
                    <w:t>禁止建设不符合全国和省级港口布局规划以及港口总体规划的码头项目，禁止建设不符合《长江干线过江通道布局规划》的过长江通道项目</w:t>
                  </w:r>
                  <w:r>
                    <w:rPr>
                      <w:rFonts w:hint="eastAsia" w:ascii="宋体" w:hAnsi="宋体"/>
                      <w:sz w:val="21"/>
                      <w:szCs w:val="21"/>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812" w:type="dxa"/>
                  <w:tcBorders>
                    <w:top w:val="single" w:color="000000" w:sz="6" w:space="0"/>
                    <w:left w:val="single" w:color="000000" w:sz="6" w:space="0"/>
                    <w:bottom w:val="single" w:color="000000" w:sz="6" w:space="0"/>
                    <w:right w:val="single" w:color="000000" w:sz="4" w:space="0"/>
                  </w:tcBorders>
                  <w:vAlign w:val="center"/>
                </w:tcPr>
                <w:p>
                  <w:pPr>
                    <w:adjustRightInd w:val="0"/>
                    <w:spacing w:line="240" w:lineRule="auto"/>
                    <w:ind w:firstLine="0" w:firstLineChars="0"/>
                    <w:jc w:val="center"/>
                    <w:rPr>
                      <w:sz w:val="21"/>
                      <w:szCs w:val="21"/>
                    </w:rPr>
                  </w:pP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481" w:type="dxa"/>
                  <w:tcBorders>
                    <w:top w:val="single" w:color="000000" w:sz="6" w:space="0"/>
                    <w:left w:val="single" w:color="000000" w:sz="4"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sz w:val="21"/>
                      <w:szCs w:val="21"/>
                    </w:rPr>
                    <w:t>2</w:t>
                  </w:r>
                </w:p>
              </w:tc>
              <w:tc>
                <w:tcPr>
                  <w:tcW w:w="5346"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ascii="宋体" w:hAnsi="宋体"/>
                      <w:sz w:val="21"/>
                      <w:szCs w:val="21"/>
                    </w:rPr>
                    <w:t>禁止在自然保护区核心区、缓冲区的岸线和河段范围内投资建设旅游和生产经营项目。禁止在风景名胜区核心景区的岸线和河段范围内投资建设与风景名胜资源保护无关的项目</w:t>
                  </w:r>
                  <w:r>
                    <w:rPr>
                      <w:rFonts w:hint="eastAsia" w:ascii="宋体" w:hAnsi="宋体"/>
                      <w:sz w:val="21"/>
                      <w:szCs w:val="21"/>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812" w:type="dxa"/>
                  <w:tcBorders>
                    <w:top w:val="single" w:color="000000" w:sz="6" w:space="0"/>
                    <w:left w:val="single" w:color="000000" w:sz="6" w:space="0"/>
                    <w:bottom w:val="single" w:color="000000" w:sz="6" w:space="0"/>
                    <w:right w:val="single" w:color="000000" w:sz="4" w:space="0"/>
                  </w:tcBorders>
                  <w:vAlign w:val="center"/>
                </w:tcPr>
                <w:p>
                  <w:pPr>
                    <w:adjustRightInd w:val="0"/>
                    <w:spacing w:line="240" w:lineRule="auto"/>
                    <w:ind w:firstLine="0" w:firstLineChars="0"/>
                    <w:jc w:val="center"/>
                    <w:rPr>
                      <w:sz w:val="21"/>
                      <w:szCs w:val="21"/>
                    </w:rPr>
                  </w:pP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481" w:type="dxa"/>
                  <w:tcBorders>
                    <w:top w:val="single" w:color="000000" w:sz="6" w:space="0"/>
                    <w:left w:val="single" w:color="000000" w:sz="4"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sz w:val="21"/>
                      <w:szCs w:val="21"/>
                    </w:rPr>
                    <w:t>3</w:t>
                  </w:r>
                </w:p>
              </w:tc>
              <w:tc>
                <w:tcPr>
                  <w:tcW w:w="5346"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禁止在</w:t>
                  </w:r>
                  <w:r>
                    <w:rPr>
                      <w:rFonts w:ascii="宋体" w:hAnsi="宋体"/>
                      <w:sz w:val="21"/>
                      <w:szCs w:val="21"/>
                    </w:rPr>
                    <w:t>饮用水水源一级保护区的岸线和河段范围内新建、改建、扩建与供水设施和保护水源无关的项目，以及网箱养殖、</w:t>
                  </w:r>
                  <w:r>
                    <w:rPr>
                      <w:rFonts w:hint="eastAsia" w:ascii="宋体" w:hAnsi="宋体"/>
                      <w:sz w:val="21"/>
                      <w:szCs w:val="21"/>
                    </w:rPr>
                    <w:t>畜禽养殖、</w:t>
                  </w:r>
                  <w:r>
                    <w:rPr>
                      <w:rFonts w:ascii="宋体" w:hAnsi="宋体"/>
                      <w:sz w:val="21"/>
                      <w:szCs w:val="21"/>
                    </w:rPr>
                    <w:t>旅游等可能污染饮用水水体的投资建设项目。禁止在饮用水水源二级保护区的岸线和河段范围内新建、改建、扩建排放污染物的投资建设项目</w:t>
                  </w:r>
                  <w:r>
                    <w:rPr>
                      <w:rFonts w:hint="eastAsia" w:ascii="宋体" w:hAnsi="宋体"/>
                      <w:sz w:val="21"/>
                      <w:szCs w:val="21"/>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812" w:type="dxa"/>
                  <w:tcBorders>
                    <w:top w:val="single" w:color="000000" w:sz="6" w:space="0"/>
                    <w:left w:val="single" w:color="000000" w:sz="6" w:space="0"/>
                    <w:bottom w:val="single" w:color="000000" w:sz="6" w:space="0"/>
                    <w:right w:val="single" w:color="000000" w:sz="4" w:space="0"/>
                  </w:tcBorders>
                  <w:vAlign w:val="center"/>
                </w:tcPr>
                <w:p>
                  <w:pPr>
                    <w:adjustRightInd w:val="0"/>
                    <w:spacing w:line="240" w:lineRule="auto"/>
                    <w:ind w:firstLine="0" w:firstLineChars="0"/>
                    <w:jc w:val="center"/>
                    <w:rPr>
                      <w:sz w:val="21"/>
                      <w:szCs w:val="21"/>
                    </w:rPr>
                  </w:pP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481" w:type="dxa"/>
                  <w:tcBorders>
                    <w:top w:val="single" w:color="000000" w:sz="6" w:space="0"/>
                    <w:left w:val="single" w:color="000000" w:sz="4"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sz w:val="21"/>
                      <w:szCs w:val="21"/>
                    </w:rPr>
                    <w:t>4</w:t>
                  </w:r>
                </w:p>
              </w:tc>
              <w:tc>
                <w:tcPr>
                  <w:tcW w:w="5346"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ascii="宋体" w:hAnsi="宋体"/>
                      <w:sz w:val="21"/>
                      <w:szCs w:val="21"/>
                    </w:rPr>
                    <w:t>禁止在水产种质资源保护区的岸线和河段范围内新建围湖造田、围海造地或围填海等投资建设项目。禁止在国家湿地公园的岸线和河段范围内挖砂、采矿，以及任何不符合主体功能定位的投资建设项目</w:t>
                  </w:r>
                  <w:r>
                    <w:rPr>
                      <w:rFonts w:hint="eastAsia" w:ascii="宋体" w:hAnsi="宋体"/>
                      <w:sz w:val="21"/>
                      <w:szCs w:val="21"/>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812" w:type="dxa"/>
                  <w:tcBorders>
                    <w:top w:val="single" w:color="000000" w:sz="6" w:space="0"/>
                    <w:left w:val="single" w:color="000000" w:sz="6" w:space="0"/>
                    <w:bottom w:val="single" w:color="000000" w:sz="6" w:space="0"/>
                    <w:right w:val="single" w:color="000000" w:sz="4" w:space="0"/>
                  </w:tcBorders>
                  <w:vAlign w:val="center"/>
                </w:tcPr>
                <w:p>
                  <w:pPr>
                    <w:adjustRightInd w:val="0"/>
                    <w:spacing w:line="240" w:lineRule="auto"/>
                    <w:ind w:firstLine="0" w:firstLineChars="0"/>
                    <w:jc w:val="center"/>
                    <w:rPr>
                      <w:sz w:val="21"/>
                      <w:szCs w:val="21"/>
                    </w:rPr>
                  </w:pP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481" w:type="dxa"/>
                  <w:tcBorders>
                    <w:top w:val="single" w:color="000000" w:sz="6" w:space="0"/>
                    <w:left w:val="single" w:color="000000" w:sz="4"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sz w:val="21"/>
                      <w:szCs w:val="21"/>
                    </w:rPr>
                    <w:t>5</w:t>
                  </w:r>
                </w:p>
              </w:tc>
              <w:tc>
                <w:tcPr>
                  <w:tcW w:w="5346"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禁止违法利用、占用长江流域河湖岸线。</w:t>
                  </w:r>
                  <w:r>
                    <w:rPr>
                      <w:rFonts w:ascii="宋体" w:hAnsi="宋体"/>
                      <w:sz w:val="21"/>
                      <w:szCs w:val="21"/>
                    </w:rPr>
                    <w:t>禁止在《长江岸线保护和开发利用总体规划》划定的岸线保护区</w:t>
                  </w:r>
                  <w:r>
                    <w:rPr>
                      <w:rFonts w:hint="eastAsia" w:ascii="宋体" w:hAnsi="宋体"/>
                      <w:sz w:val="21"/>
                      <w:szCs w:val="21"/>
                    </w:rPr>
                    <w:t>和保留区</w:t>
                  </w:r>
                  <w:r>
                    <w:rPr>
                      <w:rFonts w:ascii="宋体" w:hAnsi="宋体"/>
                      <w:sz w:val="21"/>
                      <w:szCs w:val="21"/>
                    </w:rPr>
                    <w:t>内投资建设除</w:t>
                  </w:r>
                  <w:r>
                    <w:rPr>
                      <w:rFonts w:hint="eastAsia" w:ascii="宋体" w:hAnsi="宋体"/>
                      <w:sz w:val="21"/>
                      <w:szCs w:val="21"/>
                    </w:rPr>
                    <w:t>事关公共安全及公众利益的防洪护岸、河道治理、供水、生态环境保护、航道整治、国家重要基础设施以外的项目。</w:t>
                  </w:r>
                  <w:r>
                    <w:rPr>
                      <w:rFonts w:ascii="宋体" w:hAnsi="宋体"/>
                      <w:sz w:val="21"/>
                      <w:szCs w:val="21"/>
                    </w:rPr>
                    <w:t>禁止在《全国重要江河湖泊水功能区划》划定的河段</w:t>
                  </w:r>
                  <w:r>
                    <w:rPr>
                      <w:rFonts w:hint="eastAsia" w:ascii="宋体" w:hAnsi="宋体"/>
                      <w:sz w:val="21"/>
                      <w:szCs w:val="21"/>
                    </w:rPr>
                    <w:t>及湖泊</w:t>
                  </w:r>
                  <w:r>
                    <w:rPr>
                      <w:rFonts w:ascii="宋体" w:hAnsi="宋体"/>
                      <w:sz w:val="21"/>
                      <w:szCs w:val="21"/>
                    </w:rPr>
                    <w:t>保护区、保留区内投资建设不利于水资源及自然生态保护的项目</w:t>
                  </w:r>
                  <w:r>
                    <w:rPr>
                      <w:rFonts w:hint="eastAsia" w:ascii="宋体" w:hAnsi="宋体"/>
                      <w:sz w:val="21"/>
                      <w:szCs w:val="21"/>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812" w:type="dxa"/>
                  <w:tcBorders>
                    <w:top w:val="single" w:color="000000" w:sz="6" w:space="0"/>
                    <w:left w:val="single" w:color="000000" w:sz="6" w:space="0"/>
                    <w:bottom w:val="single" w:color="000000" w:sz="6" w:space="0"/>
                    <w:right w:val="single" w:color="000000" w:sz="4" w:space="0"/>
                  </w:tcBorders>
                  <w:vAlign w:val="center"/>
                </w:tcPr>
                <w:p>
                  <w:pPr>
                    <w:adjustRightInd w:val="0"/>
                    <w:spacing w:line="240" w:lineRule="auto"/>
                    <w:ind w:firstLine="0" w:firstLineChars="0"/>
                    <w:jc w:val="center"/>
                    <w:rPr>
                      <w:sz w:val="21"/>
                      <w:szCs w:val="21"/>
                    </w:rPr>
                  </w:pP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07" w:hRule="atLeast"/>
              </w:trPr>
              <w:tc>
                <w:tcPr>
                  <w:tcW w:w="481" w:type="dxa"/>
                  <w:tcBorders>
                    <w:top w:val="single" w:color="000000" w:sz="6" w:space="0"/>
                    <w:left w:val="single" w:color="000000" w:sz="4"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sz w:val="21"/>
                      <w:szCs w:val="21"/>
                    </w:rPr>
                    <w:t>6</w:t>
                  </w:r>
                </w:p>
              </w:tc>
              <w:tc>
                <w:tcPr>
                  <w:tcW w:w="5346"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禁止未经许可在长江干支流及湖泊新设、改设或扩大排污口。</w:t>
                  </w:r>
                </w:p>
              </w:tc>
              <w:tc>
                <w:tcPr>
                  <w:tcW w:w="1575"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812" w:type="dxa"/>
                  <w:tcBorders>
                    <w:top w:val="single" w:color="000000" w:sz="6" w:space="0"/>
                    <w:left w:val="single" w:color="000000" w:sz="6" w:space="0"/>
                    <w:bottom w:val="single" w:color="000000" w:sz="6" w:space="0"/>
                    <w:right w:val="single" w:color="000000" w:sz="4" w:space="0"/>
                  </w:tcBorders>
                  <w:vAlign w:val="center"/>
                </w:tcPr>
                <w:p>
                  <w:pPr>
                    <w:adjustRightInd w:val="0"/>
                    <w:spacing w:line="240" w:lineRule="auto"/>
                    <w:ind w:firstLine="0" w:firstLineChars="0"/>
                    <w:jc w:val="center"/>
                    <w:rPr>
                      <w:sz w:val="21"/>
                      <w:szCs w:val="21"/>
                    </w:rPr>
                  </w:pP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481" w:type="dxa"/>
                  <w:tcBorders>
                    <w:top w:val="single" w:color="000000" w:sz="6" w:space="0"/>
                    <w:left w:val="single" w:color="000000" w:sz="4"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sz w:val="21"/>
                      <w:szCs w:val="21"/>
                    </w:rPr>
                    <w:t>7</w:t>
                  </w:r>
                </w:p>
              </w:tc>
              <w:tc>
                <w:tcPr>
                  <w:tcW w:w="5346"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禁止在“一江一口两湖七河”和</w:t>
                  </w:r>
                  <w:r>
                    <w:rPr>
                      <w:rFonts w:hint="eastAsia"/>
                      <w:sz w:val="21"/>
                      <w:szCs w:val="21"/>
                    </w:rPr>
                    <w:t>332</w:t>
                  </w:r>
                  <w:r>
                    <w:rPr>
                      <w:rFonts w:hint="eastAsia" w:ascii="宋体" w:hAnsi="宋体"/>
                      <w:sz w:val="21"/>
                      <w:szCs w:val="21"/>
                    </w:rPr>
                    <w:t>个水生生物保护区开展生产性捕捞。</w:t>
                  </w:r>
                </w:p>
              </w:tc>
              <w:tc>
                <w:tcPr>
                  <w:tcW w:w="1575"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812" w:type="dxa"/>
                  <w:tcBorders>
                    <w:top w:val="single" w:color="000000" w:sz="6" w:space="0"/>
                    <w:left w:val="single" w:color="000000" w:sz="6" w:space="0"/>
                    <w:bottom w:val="single" w:color="000000" w:sz="6" w:space="0"/>
                    <w:right w:val="single" w:color="000000" w:sz="4" w:space="0"/>
                  </w:tcBorders>
                  <w:vAlign w:val="center"/>
                </w:tcPr>
                <w:p>
                  <w:pPr>
                    <w:adjustRightInd w:val="0"/>
                    <w:spacing w:line="240" w:lineRule="auto"/>
                    <w:ind w:firstLine="0" w:firstLineChars="0"/>
                    <w:jc w:val="center"/>
                    <w:rPr>
                      <w:sz w:val="21"/>
                      <w:szCs w:val="21"/>
                    </w:rPr>
                  </w:pP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481" w:type="dxa"/>
                  <w:tcBorders>
                    <w:top w:val="single" w:color="000000" w:sz="6" w:space="0"/>
                    <w:left w:val="single" w:color="000000" w:sz="4"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sz w:val="21"/>
                      <w:szCs w:val="21"/>
                    </w:rPr>
                    <w:t>8</w:t>
                  </w:r>
                </w:p>
              </w:tc>
              <w:tc>
                <w:tcPr>
                  <w:tcW w:w="5346"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ascii="宋体" w:hAnsi="宋体"/>
                      <w:sz w:val="21"/>
                      <w:szCs w:val="21"/>
                    </w:rPr>
                    <w:t>禁止在长江干支流</w:t>
                  </w:r>
                  <w:r>
                    <w:rPr>
                      <w:rFonts w:hint="eastAsia" w:ascii="宋体" w:hAnsi="宋体"/>
                      <w:sz w:val="21"/>
                      <w:szCs w:val="21"/>
                    </w:rPr>
                    <w:t>、重要湖泊岸线一</w:t>
                  </w:r>
                  <w:r>
                    <w:rPr>
                      <w:rFonts w:ascii="宋体" w:hAnsi="宋体"/>
                      <w:sz w:val="21"/>
                      <w:szCs w:val="21"/>
                    </w:rPr>
                    <w:t>公里范围内新建、扩建化工园区和化工项目。禁止在长江干流</w:t>
                  </w:r>
                  <w:r>
                    <w:rPr>
                      <w:rFonts w:hint="eastAsia" w:ascii="宋体" w:hAnsi="宋体"/>
                      <w:sz w:val="21"/>
                      <w:szCs w:val="21"/>
                    </w:rPr>
                    <w:t>岸线三</w:t>
                  </w:r>
                  <w:r>
                    <w:rPr>
                      <w:rFonts w:ascii="宋体" w:hAnsi="宋体"/>
                      <w:sz w:val="21"/>
                      <w:szCs w:val="21"/>
                    </w:rPr>
                    <w:t>公里范围内</w:t>
                  </w:r>
                  <w:r>
                    <w:rPr>
                      <w:rFonts w:hint="eastAsia" w:ascii="宋体" w:hAnsi="宋体"/>
                      <w:sz w:val="21"/>
                      <w:szCs w:val="21"/>
                    </w:rPr>
                    <w:t>和重要支流岸线一公里范围内</w:t>
                  </w:r>
                  <w:r>
                    <w:rPr>
                      <w:rFonts w:ascii="宋体" w:hAnsi="宋体"/>
                      <w:sz w:val="21"/>
                      <w:szCs w:val="21"/>
                    </w:rPr>
                    <w:t>新建、</w:t>
                  </w:r>
                  <w:r>
                    <w:rPr>
                      <w:rFonts w:hint="eastAsia" w:ascii="宋体" w:hAnsi="宋体"/>
                      <w:sz w:val="21"/>
                      <w:szCs w:val="21"/>
                    </w:rPr>
                    <w:t>改建、</w:t>
                  </w:r>
                  <w:r>
                    <w:rPr>
                      <w:rFonts w:ascii="宋体" w:hAnsi="宋体"/>
                      <w:sz w:val="21"/>
                      <w:szCs w:val="21"/>
                    </w:rPr>
                    <w:t>扩建</w:t>
                  </w:r>
                  <w:r>
                    <w:rPr>
                      <w:rFonts w:hint="eastAsia" w:ascii="宋体" w:hAnsi="宋体"/>
                      <w:sz w:val="21"/>
                      <w:szCs w:val="21"/>
                    </w:rPr>
                    <w:t>尾矿库、冶炼渣库和磷石膏库，以提升安全、生态环境保护水平为目的的改建除外</w:t>
                  </w:r>
                  <w:r>
                    <w:rPr>
                      <w:rFonts w:ascii="宋体" w:hAnsi="宋体"/>
                      <w:sz w:val="21"/>
                      <w:szCs w:val="21"/>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不涉及所列项目，且距离最近的地表水体</w:t>
                  </w:r>
                  <w:r>
                    <w:rPr>
                      <w:rFonts w:hint="eastAsia"/>
                      <w:sz w:val="21"/>
                      <w:szCs w:val="21"/>
                    </w:rPr>
                    <w:t>-东溪河</w:t>
                  </w:r>
                  <w:r>
                    <w:rPr>
                      <w:rFonts w:hint="eastAsia" w:ascii="宋体" w:hAnsi="宋体"/>
                      <w:sz w:val="21"/>
                      <w:szCs w:val="21"/>
                    </w:rPr>
                    <w:t>约</w:t>
                  </w:r>
                  <w:r>
                    <w:rPr>
                      <w:rFonts w:hint="eastAsia"/>
                      <w:sz w:val="21"/>
                      <w:szCs w:val="21"/>
                    </w:rPr>
                    <w:t>1.4km</w:t>
                  </w:r>
                  <w:r>
                    <w:rPr>
                      <w:rFonts w:ascii="宋体" w:hAnsi="宋体"/>
                      <w:sz w:val="21"/>
                      <w:szCs w:val="21"/>
                    </w:rPr>
                    <w:t>。</w:t>
                  </w:r>
                </w:p>
              </w:tc>
              <w:tc>
                <w:tcPr>
                  <w:tcW w:w="812" w:type="dxa"/>
                  <w:tcBorders>
                    <w:top w:val="single" w:color="000000" w:sz="6" w:space="0"/>
                    <w:left w:val="single" w:color="000000" w:sz="6" w:space="0"/>
                    <w:bottom w:val="single" w:color="000000" w:sz="6" w:space="0"/>
                    <w:right w:val="single" w:color="000000" w:sz="4"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481" w:type="dxa"/>
                  <w:tcBorders>
                    <w:top w:val="single" w:color="000000" w:sz="6" w:space="0"/>
                    <w:left w:val="single" w:color="000000" w:sz="4"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sz w:val="21"/>
                      <w:szCs w:val="21"/>
                    </w:rPr>
                    <w:t>9</w:t>
                  </w:r>
                </w:p>
              </w:tc>
              <w:tc>
                <w:tcPr>
                  <w:tcW w:w="5346"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禁止</w:t>
                  </w:r>
                  <w:r>
                    <w:rPr>
                      <w:rFonts w:ascii="宋体" w:hAnsi="宋体"/>
                      <w:sz w:val="21"/>
                      <w:szCs w:val="21"/>
                    </w:rPr>
                    <w:t>在合规园区外新建、扩建钢铁、石化、化工、焦化、建材、有色</w:t>
                  </w:r>
                  <w:r>
                    <w:rPr>
                      <w:rFonts w:hint="eastAsia" w:ascii="宋体" w:hAnsi="宋体"/>
                      <w:sz w:val="21"/>
                      <w:szCs w:val="21"/>
                    </w:rPr>
                    <w:t>、制浆造纸</w:t>
                  </w:r>
                  <w:r>
                    <w:rPr>
                      <w:rFonts w:ascii="宋体" w:hAnsi="宋体"/>
                      <w:sz w:val="21"/>
                      <w:szCs w:val="21"/>
                    </w:rPr>
                    <w:t>等高污染项目</w:t>
                  </w:r>
                  <w:r>
                    <w:rPr>
                      <w:rFonts w:hint="eastAsia" w:ascii="宋体" w:hAnsi="宋体"/>
                      <w:sz w:val="21"/>
                      <w:szCs w:val="21"/>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812" w:type="dxa"/>
                  <w:tcBorders>
                    <w:top w:val="single" w:color="000000" w:sz="6" w:space="0"/>
                    <w:left w:val="single" w:color="000000" w:sz="6" w:space="0"/>
                    <w:bottom w:val="single" w:color="000000" w:sz="6" w:space="0"/>
                    <w:right w:val="single" w:color="000000" w:sz="4" w:space="0"/>
                  </w:tcBorders>
                  <w:vAlign w:val="center"/>
                </w:tcPr>
                <w:p>
                  <w:pPr>
                    <w:adjustRightInd w:val="0"/>
                    <w:spacing w:line="240" w:lineRule="auto"/>
                    <w:ind w:firstLine="0" w:firstLineChars="0"/>
                    <w:jc w:val="center"/>
                    <w:rPr>
                      <w:sz w:val="21"/>
                      <w:szCs w:val="21"/>
                    </w:rPr>
                  </w:pP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481" w:type="dxa"/>
                  <w:tcBorders>
                    <w:top w:val="single" w:color="000000" w:sz="6" w:space="0"/>
                    <w:left w:val="single" w:color="000000" w:sz="4"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hint="eastAsia"/>
                      <w:sz w:val="21"/>
                      <w:szCs w:val="21"/>
                    </w:rPr>
                    <w:t>10</w:t>
                  </w:r>
                </w:p>
              </w:tc>
              <w:tc>
                <w:tcPr>
                  <w:tcW w:w="5346"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ascii="宋体" w:hAnsi="宋体"/>
                      <w:sz w:val="21"/>
                      <w:szCs w:val="21"/>
                    </w:rPr>
                    <w:t>禁止新建、扩建不符合国家石化、现代煤化工等产业布局规划的项目</w:t>
                  </w:r>
                  <w:r>
                    <w:rPr>
                      <w:rFonts w:hint="eastAsia" w:ascii="宋体" w:hAnsi="宋体"/>
                      <w:sz w:val="21"/>
                      <w:szCs w:val="21"/>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812" w:type="dxa"/>
                  <w:tcBorders>
                    <w:top w:val="single" w:color="000000" w:sz="6" w:space="0"/>
                    <w:left w:val="single" w:color="000000" w:sz="6" w:space="0"/>
                    <w:bottom w:val="single" w:color="000000" w:sz="6" w:space="0"/>
                    <w:right w:val="single" w:color="000000" w:sz="4" w:space="0"/>
                  </w:tcBorders>
                  <w:vAlign w:val="center"/>
                </w:tcPr>
                <w:p>
                  <w:pPr>
                    <w:adjustRightInd w:val="0"/>
                    <w:spacing w:line="240" w:lineRule="auto"/>
                    <w:ind w:firstLine="0" w:firstLineChars="0"/>
                    <w:jc w:val="center"/>
                    <w:rPr>
                      <w:sz w:val="21"/>
                      <w:szCs w:val="21"/>
                    </w:rPr>
                  </w:pP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481" w:type="dxa"/>
                  <w:tcBorders>
                    <w:top w:val="single" w:color="000000" w:sz="6" w:space="0"/>
                    <w:left w:val="single" w:color="000000" w:sz="4"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hint="eastAsia"/>
                      <w:sz w:val="21"/>
                      <w:szCs w:val="21"/>
                    </w:rPr>
                    <w:t>11</w:t>
                  </w:r>
                </w:p>
              </w:tc>
              <w:tc>
                <w:tcPr>
                  <w:tcW w:w="5346"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ascii="宋体" w:hAnsi="宋体"/>
                      <w:sz w:val="21"/>
                      <w:szCs w:val="21"/>
                    </w:rPr>
                    <w:t>禁止新建、扩建法律法规和相关政策</w:t>
                  </w:r>
                  <w:r>
                    <w:rPr>
                      <w:rFonts w:hint="eastAsia" w:ascii="宋体" w:hAnsi="宋体"/>
                      <w:sz w:val="21"/>
                      <w:szCs w:val="21"/>
                    </w:rPr>
                    <w:t>明令</w:t>
                  </w:r>
                  <w:r>
                    <w:rPr>
                      <w:rFonts w:ascii="宋体" w:hAnsi="宋体"/>
                      <w:sz w:val="21"/>
                      <w:szCs w:val="21"/>
                    </w:rPr>
                    <w:t>禁止的落后产能项目</w:t>
                  </w:r>
                  <w:r>
                    <w:rPr>
                      <w:rFonts w:hint="eastAsia" w:ascii="宋体" w:hAnsi="宋体"/>
                      <w:sz w:val="21"/>
                      <w:szCs w:val="21"/>
                    </w:rPr>
                    <w:t>。禁止新建、扩建不符合国家产能置换要求的严重过剩产能行业的项目。禁止新建、扩建不符合要求的高耗能高排放项目。</w:t>
                  </w:r>
                </w:p>
              </w:tc>
              <w:tc>
                <w:tcPr>
                  <w:tcW w:w="1575" w:type="dxa"/>
                  <w:tcBorders>
                    <w:top w:val="single" w:color="000000" w:sz="6" w:space="0"/>
                    <w:left w:val="single" w:color="000000" w:sz="6" w:space="0"/>
                    <w:bottom w:val="single" w:color="000000" w:sz="6" w:space="0"/>
                    <w:right w:val="single" w:color="000000" w:sz="6"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812" w:type="dxa"/>
                  <w:tcBorders>
                    <w:top w:val="single" w:color="000000" w:sz="6" w:space="0"/>
                    <w:left w:val="single" w:color="000000" w:sz="6" w:space="0"/>
                    <w:bottom w:val="single" w:color="000000" w:sz="6" w:space="0"/>
                    <w:right w:val="single" w:color="000000" w:sz="4" w:space="0"/>
                  </w:tcBorders>
                  <w:vAlign w:val="center"/>
                </w:tcPr>
                <w:p>
                  <w:pPr>
                    <w:adjustRightInd w:val="0"/>
                    <w:spacing w:line="240" w:lineRule="auto"/>
                    <w:ind w:firstLine="0" w:firstLineChars="0"/>
                    <w:jc w:val="center"/>
                    <w:rPr>
                      <w:sz w:val="21"/>
                      <w:szCs w:val="21"/>
                    </w:rPr>
                  </w:pP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481" w:type="dxa"/>
                  <w:tcBorders>
                    <w:top w:val="single" w:color="000000" w:sz="6" w:space="0"/>
                    <w:left w:val="single" w:color="000000" w:sz="4" w:space="0"/>
                    <w:bottom w:val="single" w:color="000000" w:sz="4" w:space="0"/>
                    <w:right w:val="single" w:color="000000" w:sz="6" w:space="0"/>
                  </w:tcBorders>
                  <w:vAlign w:val="center"/>
                </w:tcPr>
                <w:p>
                  <w:pPr>
                    <w:adjustRightInd w:val="0"/>
                    <w:spacing w:line="240" w:lineRule="auto"/>
                    <w:ind w:firstLine="0" w:firstLineChars="0"/>
                    <w:jc w:val="center"/>
                    <w:rPr>
                      <w:sz w:val="21"/>
                      <w:szCs w:val="21"/>
                    </w:rPr>
                  </w:pPr>
                  <w:r>
                    <w:rPr>
                      <w:sz w:val="21"/>
                      <w:szCs w:val="21"/>
                    </w:rPr>
                    <w:t>1</w:t>
                  </w:r>
                  <w:r>
                    <w:rPr>
                      <w:rFonts w:hint="eastAsia"/>
                      <w:sz w:val="21"/>
                      <w:szCs w:val="21"/>
                    </w:rPr>
                    <w:t>2</w:t>
                  </w:r>
                </w:p>
              </w:tc>
              <w:tc>
                <w:tcPr>
                  <w:tcW w:w="5346" w:type="dxa"/>
                  <w:tcBorders>
                    <w:top w:val="single" w:color="000000" w:sz="6" w:space="0"/>
                    <w:left w:val="single" w:color="000000" w:sz="6" w:space="0"/>
                    <w:bottom w:val="single" w:color="000000" w:sz="4" w:space="0"/>
                    <w:right w:val="single" w:color="000000" w:sz="6"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法律法规及相关政策文件有更加严格规定的从其规定。</w:t>
                  </w:r>
                </w:p>
              </w:tc>
              <w:tc>
                <w:tcPr>
                  <w:tcW w:w="1575" w:type="dxa"/>
                  <w:tcBorders>
                    <w:top w:val="single" w:color="000000" w:sz="6" w:space="0"/>
                    <w:left w:val="single" w:color="000000" w:sz="6" w:space="0"/>
                    <w:bottom w:val="single" w:color="000000" w:sz="4" w:space="0"/>
                    <w:right w:val="single" w:color="000000" w:sz="6"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812" w:type="dxa"/>
                  <w:tcBorders>
                    <w:top w:val="single" w:color="000000" w:sz="6" w:space="0"/>
                    <w:left w:val="single" w:color="000000" w:sz="6" w:space="0"/>
                    <w:bottom w:val="single" w:color="000000" w:sz="4" w:space="0"/>
                    <w:right w:val="single" w:color="000000" w:sz="4" w:space="0"/>
                  </w:tcBorders>
                  <w:vAlign w:val="center"/>
                </w:tcPr>
                <w:p>
                  <w:pPr>
                    <w:adjustRightInd w:val="0"/>
                    <w:spacing w:line="240" w:lineRule="auto"/>
                    <w:ind w:firstLine="0" w:firstLineChars="0"/>
                    <w:jc w:val="center"/>
                    <w:rPr>
                      <w:sz w:val="21"/>
                      <w:szCs w:val="21"/>
                    </w:rPr>
                  </w:pPr>
                  <w:r>
                    <w:rPr>
                      <w:rFonts w:hint="eastAsia"/>
                      <w:sz w:val="21"/>
                      <w:szCs w:val="21"/>
                    </w:rPr>
                    <w:t>-</w:t>
                  </w:r>
                </w:p>
              </w:tc>
            </w:tr>
          </w:tbl>
          <w:p/>
          <w:p>
            <w:r>
              <w:t>由上表</w:t>
            </w:r>
            <w:r>
              <w:rPr>
                <w:rFonts w:hint="eastAsia"/>
              </w:rPr>
              <w:t>1.3-2</w:t>
            </w:r>
            <w:r>
              <w:t>可知，</w:t>
            </w:r>
            <w:r>
              <w:rPr>
                <w:rFonts w:hint="eastAsia"/>
              </w:rPr>
              <w:t>拟建</w:t>
            </w:r>
            <w:r>
              <w:t>项目</w:t>
            </w:r>
            <w:r>
              <w:rPr>
                <w:rFonts w:hint="eastAsia"/>
              </w:rPr>
              <w:t>不属于《长江经济带发展负面清单指南(试行，2022年版)》中禁止</w:t>
            </w:r>
            <w:r>
              <w:t>建设项目。</w:t>
            </w:r>
          </w:p>
          <w:p>
            <w:pPr>
              <w:autoSpaceDE w:val="0"/>
              <w:autoSpaceDN w:val="0"/>
              <w:adjustRightInd w:val="0"/>
              <w:ind w:firstLine="0" w:firstLineChars="0"/>
              <w:jc w:val="both"/>
              <w:rPr>
                <w:kern w:val="0"/>
              </w:rPr>
            </w:pPr>
            <w:r>
              <w:rPr>
                <w:b/>
                <w:bCs/>
                <w:kern w:val="0"/>
              </w:rPr>
              <w:t>1.3.4与《四川省、重庆市长江经济带发展负面清单实施细则（试行，2022年版）》的符合性</w:t>
            </w:r>
          </w:p>
          <w:p>
            <w:pPr>
              <w:autoSpaceDE w:val="0"/>
              <w:autoSpaceDN w:val="0"/>
              <w:adjustRightInd w:val="0"/>
              <w:jc w:val="both"/>
              <w:rPr>
                <w:kern w:val="0"/>
              </w:rPr>
            </w:pPr>
            <w:r>
              <w:rPr>
                <w:rFonts w:hint="eastAsia" w:ascii="宋体" w:hAnsi="宋体"/>
                <w:kern w:val="0"/>
              </w:rPr>
              <w:t>拟建项目与《四川省、重庆市长江经济带发展负面清单实施细则（试行，</w:t>
            </w:r>
            <w:r>
              <w:rPr>
                <w:rFonts w:hint="eastAsia"/>
                <w:kern w:val="0"/>
              </w:rPr>
              <w:t>2022</w:t>
            </w:r>
            <w:r>
              <w:rPr>
                <w:rFonts w:hint="eastAsia" w:ascii="宋体" w:hAnsi="宋体"/>
                <w:kern w:val="0"/>
              </w:rPr>
              <w:t>年版）》</w:t>
            </w:r>
            <w:r>
              <w:rPr>
                <w:kern w:val="0"/>
              </w:rPr>
              <w:t>（川长江办﹝2022﹞17号）</w:t>
            </w:r>
            <w:r>
              <w:rPr>
                <w:rFonts w:hint="eastAsia" w:ascii="宋体" w:hAnsi="宋体"/>
                <w:kern w:val="0"/>
              </w:rPr>
              <w:t>符合性分析详见表下表</w:t>
            </w:r>
            <w:r>
              <w:rPr>
                <w:rFonts w:hint="eastAsia"/>
                <w:kern w:val="0"/>
              </w:rPr>
              <w:t>1.3-3</w:t>
            </w:r>
            <w:r>
              <w:rPr>
                <w:rFonts w:hint="eastAsia" w:ascii="宋体" w:hAnsi="宋体"/>
                <w:kern w:val="0"/>
              </w:rPr>
              <w:t>。</w:t>
            </w:r>
          </w:p>
          <w:p>
            <w:pPr>
              <w:spacing w:line="240" w:lineRule="auto"/>
              <w:ind w:firstLine="0" w:firstLineChars="0"/>
              <w:jc w:val="center"/>
            </w:pPr>
            <w:r>
              <w:t>表</w:t>
            </w:r>
            <w:r>
              <w:rPr>
                <w:rFonts w:hint="eastAsia"/>
              </w:rPr>
              <w:t>1.3-3</w:t>
            </w:r>
            <w:r>
              <w:t xml:space="preserve"> </w:t>
            </w:r>
            <w:r>
              <w:rPr>
                <w:rFonts w:hint="eastAsia"/>
              </w:rPr>
              <w:t xml:space="preserve"> 与（川长江办</w:t>
            </w:r>
            <w:r>
              <w:t>﹝2022﹞17号）</w:t>
            </w:r>
            <w:r>
              <w:rPr>
                <w:rFonts w:hint="eastAsia"/>
              </w:rPr>
              <w:t>符合性分析</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6199"/>
              <w:gridCol w:w="782"/>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序号</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负面清单内容</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项目情况</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1</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第五条</w:t>
                  </w:r>
                  <w:r>
                    <w:rPr>
                      <w:rFonts w:hint="eastAsia"/>
                      <w:sz w:val="21"/>
                      <w:szCs w:val="21"/>
                    </w:rPr>
                    <w:t xml:space="preserve"> </w:t>
                  </w:r>
                  <w:r>
                    <w:rPr>
                      <w:rFonts w:hint="eastAsia" w:ascii="宋体" w:hAnsi="宋体"/>
                      <w:sz w:val="21"/>
                      <w:szCs w:val="21"/>
                    </w:rPr>
                    <w:t>禁止新建、改建和扩建不符合全国港口布局规划，以及《四川省内河水运发展规划》《泸州—宜宾—乐山港口群布局规划》《重庆港总体规划</w:t>
                  </w:r>
                  <w:r>
                    <w:rPr>
                      <w:rFonts w:hint="eastAsia"/>
                      <w:sz w:val="21"/>
                      <w:szCs w:val="21"/>
                    </w:rPr>
                    <w:t>( 2035</w:t>
                  </w:r>
                  <w:r>
                    <w:rPr>
                      <w:rFonts w:hint="eastAsia" w:ascii="宋体" w:hAnsi="宋体"/>
                      <w:sz w:val="21"/>
                      <w:szCs w:val="21"/>
                    </w:rPr>
                    <w:t>年</w:t>
                  </w:r>
                  <w:r>
                    <w:rPr>
                      <w:rFonts w:hint="eastAsia"/>
                      <w:sz w:val="21"/>
                      <w:szCs w:val="21"/>
                    </w:rPr>
                    <w:t>)</w:t>
                  </w:r>
                  <w:r>
                    <w:rPr>
                      <w:rFonts w:hint="eastAsia" w:ascii="宋体" w:hAnsi="宋体"/>
                      <w:sz w:val="21"/>
                      <w:szCs w:val="21"/>
                    </w:rPr>
                    <w:t>》等省级港口布局规划及市级港口总体规划的码头项目。</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2</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第六条</w:t>
                  </w:r>
                  <w:r>
                    <w:rPr>
                      <w:rFonts w:hint="eastAsia"/>
                      <w:sz w:val="21"/>
                      <w:szCs w:val="21"/>
                    </w:rPr>
                    <w:t xml:space="preserve"> </w:t>
                  </w:r>
                  <w:r>
                    <w:rPr>
                      <w:rFonts w:hint="eastAsia" w:ascii="宋体" w:hAnsi="宋体"/>
                      <w:sz w:val="21"/>
                      <w:szCs w:val="21"/>
                    </w:rPr>
                    <w:t>禁止新建、改建和扩建不符合《长江干线过江通道布局规划（</w:t>
                  </w:r>
                  <w:r>
                    <w:rPr>
                      <w:rFonts w:hint="eastAsia"/>
                      <w:sz w:val="21"/>
                      <w:szCs w:val="21"/>
                    </w:rPr>
                    <w:t>2020</w:t>
                  </w:r>
                  <w:r>
                    <w:rPr>
                      <w:rFonts w:hint="eastAsia" w:ascii="宋体" w:hAnsi="宋体"/>
                      <w:sz w:val="21"/>
                      <w:szCs w:val="21"/>
                    </w:rPr>
                    <w:t>—</w:t>
                  </w:r>
                  <w:r>
                    <w:rPr>
                      <w:rFonts w:hint="eastAsia"/>
                      <w:sz w:val="21"/>
                      <w:szCs w:val="21"/>
                    </w:rPr>
                    <w:t>2035</w:t>
                  </w:r>
                  <w:r>
                    <w:rPr>
                      <w:rFonts w:hint="eastAsia" w:ascii="宋体" w:hAnsi="宋体"/>
                      <w:sz w:val="21"/>
                      <w:szCs w:val="21"/>
                    </w:rPr>
                    <w:t>年</w:t>
                  </w:r>
                  <w:r>
                    <w:rPr>
                      <w:rFonts w:hint="eastAsia"/>
                      <w:sz w:val="21"/>
                      <w:szCs w:val="21"/>
                    </w:rPr>
                    <w:t>)</w:t>
                  </w:r>
                  <w:r>
                    <w:rPr>
                      <w:rFonts w:hint="eastAsia" w:ascii="宋体" w:hAnsi="宋体"/>
                      <w:sz w:val="21"/>
                      <w:szCs w:val="21"/>
                    </w:rPr>
                    <w:t>》的过长江通道项目</w:t>
                  </w:r>
                  <w:r>
                    <w:rPr>
                      <w:rFonts w:hint="eastAsia"/>
                      <w:sz w:val="21"/>
                      <w:szCs w:val="21"/>
                    </w:rPr>
                    <w:t>(</w:t>
                  </w:r>
                  <w:r>
                    <w:rPr>
                      <w:rFonts w:hint="eastAsia" w:ascii="宋体" w:hAnsi="宋体"/>
                      <w:sz w:val="21"/>
                      <w:szCs w:val="21"/>
                    </w:rPr>
                    <w:t>含桥梁、隧道</w:t>
                  </w:r>
                  <w:r>
                    <w:rPr>
                      <w:rFonts w:hint="eastAsia"/>
                      <w:sz w:val="21"/>
                      <w:szCs w:val="21"/>
                    </w:rPr>
                    <w:t>)</w:t>
                  </w:r>
                  <w:r>
                    <w:rPr>
                      <w:rFonts w:hint="eastAsia" w:ascii="宋体" w:hAnsi="宋体"/>
                      <w:sz w:val="21"/>
                      <w:szCs w:val="21"/>
                    </w:rPr>
                    <w:t>，国家发展改革委同意过长江通道线位调整的除外。</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3</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第七条</w:t>
                  </w:r>
                  <w:r>
                    <w:rPr>
                      <w:rFonts w:hint="eastAsia"/>
                      <w:sz w:val="21"/>
                      <w:szCs w:val="21"/>
                    </w:rPr>
                    <w:t xml:space="preserve"> </w:t>
                  </w:r>
                  <w:r>
                    <w:rPr>
                      <w:rFonts w:hint="eastAsia" w:ascii="宋体" w:hAnsi="宋体"/>
                      <w:sz w:val="21"/>
                      <w:szCs w:val="21"/>
                    </w:rPr>
                    <w:t>禁止在自然保护区核心区、缓冲区的岸线和河段范围内投资建设旅游和生产经营项目。自然保护区的内部未分区的，依照核心区和缓冲区的规定管控。</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4</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第八条</w:t>
                  </w:r>
                  <w:r>
                    <w:rPr>
                      <w:rFonts w:hint="eastAsia"/>
                      <w:sz w:val="21"/>
                      <w:szCs w:val="21"/>
                    </w:rPr>
                    <w:t xml:space="preserve"> </w:t>
                  </w:r>
                  <w:r>
                    <w:rPr>
                      <w:rFonts w:hint="eastAsia" w:ascii="宋体" w:hAnsi="宋体"/>
                      <w:sz w:val="21"/>
                      <w:szCs w:val="21"/>
                    </w:rPr>
                    <w:t>禁止违反风景名胜区规划，在风景名胜区内设立各类开发区。禁止在风景名胜区核心景区的岸线和河段范围内建设宾馆、招待所、培训中心、疗养院以及与风景名胜资源保护无关的项目。</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5</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第九条</w:t>
                  </w:r>
                  <w:r>
                    <w:rPr>
                      <w:rFonts w:hint="eastAsia"/>
                      <w:sz w:val="21"/>
                      <w:szCs w:val="21"/>
                    </w:rPr>
                    <w:t xml:space="preserve"> </w:t>
                  </w:r>
                  <w:r>
                    <w:rPr>
                      <w:rFonts w:hint="eastAsia" w:ascii="宋体" w:hAnsi="宋体"/>
                      <w:sz w:val="21"/>
                      <w:szCs w:val="21"/>
                    </w:rPr>
                    <w:t>禁止在饮用水水源准保护区的岸线和河段范围内新建、扩建对水体污染严重的建设项目，禁止改建增加排污量的建设项目。</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6</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第十条</w:t>
                  </w:r>
                  <w:r>
                    <w:rPr>
                      <w:rFonts w:hint="eastAsia"/>
                      <w:sz w:val="21"/>
                      <w:szCs w:val="21"/>
                    </w:rPr>
                    <w:t xml:space="preserve"> </w:t>
                  </w:r>
                  <w:r>
                    <w:rPr>
                      <w:rFonts w:hint="eastAsia" w:ascii="宋体" w:hAnsi="宋体"/>
                      <w:sz w:val="21"/>
                      <w:szCs w:val="21"/>
                    </w:rPr>
                    <w:t>饮用水水源二级保护区的岸线和河段范围内，除遵守准保护区规定外，禁止新建、改建、扩建排放污染物的投资建设项目；禁止从事对水体有污染的水产养殖等活动。</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7</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第十一条</w:t>
                  </w:r>
                  <w:r>
                    <w:rPr>
                      <w:rFonts w:hint="eastAsia"/>
                      <w:sz w:val="21"/>
                      <w:szCs w:val="21"/>
                    </w:rPr>
                    <w:t xml:space="preserve"> </w:t>
                  </w:r>
                  <w:r>
                    <w:rPr>
                      <w:rFonts w:hint="eastAsia" w:ascii="宋体" w:hAnsi="宋体"/>
                      <w:sz w:val="21"/>
                      <w:szCs w:val="21"/>
                    </w:rPr>
                    <w:t>饮用水水源一级保护区的岸线和河段范围内，除遵守二级保护区规定外，禁止新建、改建、扩建与供水设施和保护水源无关的项目，以及网箱养殖、畜禽养殖、旅游等可能污染饮用水水体的投资建设项目。</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8</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第十二条</w:t>
                  </w:r>
                  <w:r>
                    <w:rPr>
                      <w:rFonts w:hint="eastAsia"/>
                      <w:sz w:val="21"/>
                      <w:szCs w:val="21"/>
                    </w:rPr>
                    <w:t xml:space="preserve"> </w:t>
                  </w:r>
                  <w:r>
                    <w:rPr>
                      <w:rFonts w:hint="eastAsia" w:ascii="宋体" w:hAnsi="宋体"/>
                      <w:sz w:val="21"/>
                      <w:szCs w:val="21"/>
                    </w:rPr>
                    <w:t>禁止在水产种质资源保护区岸线和河段范围内新建围湖造田、围湖造地或挖沙采石等投资建设项目。</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9</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第十三条</w:t>
                  </w:r>
                  <w:r>
                    <w:rPr>
                      <w:rFonts w:hint="eastAsia"/>
                      <w:sz w:val="21"/>
                      <w:szCs w:val="21"/>
                    </w:rPr>
                    <w:t xml:space="preserve"> </w:t>
                  </w:r>
                  <w:r>
                    <w:rPr>
                      <w:rFonts w:hint="eastAsia" w:ascii="宋体" w:hAnsi="宋体"/>
                      <w:sz w:val="21"/>
                      <w:szCs w:val="21"/>
                    </w:rPr>
                    <w:t>禁止在国家湿地公园的岸线和河段范围内开</w:t>
                  </w:r>
                  <w:r>
                    <w:rPr>
                      <w:rFonts w:hint="eastAsia"/>
                      <w:sz w:val="21"/>
                      <w:szCs w:val="21"/>
                    </w:rPr>
                    <w:t>(</w:t>
                  </w:r>
                  <w:r>
                    <w:rPr>
                      <w:rFonts w:hint="eastAsia" w:ascii="宋体" w:hAnsi="宋体"/>
                      <w:sz w:val="21"/>
                      <w:szCs w:val="21"/>
                    </w:rPr>
                    <w:t>围</w:t>
                  </w:r>
                  <w:r>
                    <w:rPr>
                      <w:rFonts w:hint="eastAsia"/>
                      <w:sz w:val="21"/>
                      <w:szCs w:val="21"/>
                    </w:rPr>
                    <w:t>)</w:t>
                  </w:r>
                  <w:r>
                    <w:rPr>
                      <w:rFonts w:hint="eastAsia" w:ascii="宋体" w:hAnsi="宋体"/>
                      <w:sz w:val="21"/>
                      <w:szCs w:val="21"/>
                    </w:rPr>
                    <w:t>垦、填埋或者排干湿地，截断湿地水源，挖沙、采矿，倾倒有毒有害物质、废弃物、垃圾，从事房地产、度假村、高尔夫球场、风力发电、光伏发电等任何不符合主体功能定位的建设项目和开发活动，破坏野生动物栖息地和迁徙通道、鱼类洹游通道。</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10</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第十四条</w:t>
                  </w:r>
                  <w:r>
                    <w:rPr>
                      <w:rFonts w:hint="eastAsia"/>
                      <w:sz w:val="21"/>
                      <w:szCs w:val="21"/>
                    </w:rPr>
                    <w:t xml:space="preserve"> </w:t>
                  </w:r>
                  <w:r>
                    <w:rPr>
                      <w:rFonts w:hint="eastAsia" w:ascii="宋体" w:hAnsi="宋体"/>
                      <w:sz w:val="21"/>
                      <w:szCs w:val="21"/>
                    </w:rPr>
                    <w:t>禁止违法利用、占用长江流域河湖岸线。禁止在《长江岸线保护和开发利用总体规划》划定的岸线保护区和岸线保留区内投资建设除事关公共安全及公众利益的防洪护岸、河道治理、供水、生态环境保护、航道整治、国家重要基础设施以外的项目。</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11</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第十五条</w:t>
                  </w:r>
                  <w:r>
                    <w:rPr>
                      <w:rFonts w:hint="eastAsia"/>
                      <w:sz w:val="21"/>
                      <w:szCs w:val="21"/>
                    </w:rPr>
                    <w:t xml:space="preserve"> </w:t>
                  </w:r>
                  <w:r>
                    <w:rPr>
                      <w:rFonts w:hint="eastAsia" w:ascii="宋体" w:hAnsi="宋体"/>
                      <w:sz w:val="21"/>
                      <w:szCs w:val="21"/>
                    </w:rPr>
                    <w:t>禁止在《全国重要江河湖泊水功能区划》划定的河段及湖泊保护区、保留区内投资建设不利于水资源及自然生态保护的项目。</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12</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第十六条</w:t>
                  </w:r>
                  <w:r>
                    <w:rPr>
                      <w:rFonts w:hint="eastAsia"/>
                      <w:sz w:val="21"/>
                      <w:szCs w:val="21"/>
                    </w:rPr>
                    <w:t xml:space="preserve"> </w:t>
                  </w:r>
                  <w:r>
                    <w:rPr>
                      <w:rFonts w:hint="eastAsia" w:ascii="宋体" w:hAnsi="宋体"/>
                      <w:sz w:val="21"/>
                      <w:szCs w:val="21"/>
                    </w:rPr>
                    <w:t>禁止在长江流域江河、湖泊新设、改设或者扩大排污口，经有管辖权的生态环境主管部门或者长江流域生态环境监督管理机构同意的除外。</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13</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第十七条</w:t>
                  </w:r>
                  <w:r>
                    <w:rPr>
                      <w:rFonts w:hint="eastAsia"/>
                      <w:sz w:val="21"/>
                      <w:szCs w:val="21"/>
                    </w:rPr>
                    <w:t xml:space="preserve"> </w:t>
                  </w:r>
                  <w:r>
                    <w:rPr>
                      <w:rFonts w:hint="eastAsia" w:ascii="宋体" w:hAnsi="宋体"/>
                      <w:sz w:val="21"/>
                      <w:szCs w:val="21"/>
                    </w:rPr>
                    <w:t>禁止在长江干流、大渡河、岷江、赤水河、沱江、嘉陵江、乌江、汉江和</w:t>
                  </w:r>
                  <w:r>
                    <w:rPr>
                      <w:rFonts w:hint="eastAsia"/>
                      <w:sz w:val="21"/>
                      <w:szCs w:val="21"/>
                    </w:rPr>
                    <w:t>51</w:t>
                  </w:r>
                  <w:r>
                    <w:rPr>
                      <w:rFonts w:hint="eastAsia" w:ascii="宋体" w:hAnsi="宋体"/>
                      <w:sz w:val="21"/>
                      <w:szCs w:val="21"/>
                    </w:rPr>
                    <w:t>个（四川省</w:t>
                  </w:r>
                  <w:r>
                    <w:rPr>
                      <w:rFonts w:hint="eastAsia"/>
                      <w:sz w:val="21"/>
                      <w:szCs w:val="21"/>
                    </w:rPr>
                    <w:t>45</w:t>
                  </w:r>
                  <w:r>
                    <w:rPr>
                      <w:rFonts w:hint="eastAsia" w:ascii="宋体" w:hAnsi="宋体"/>
                      <w:sz w:val="21"/>
                      <w:szCs w:val="21"/>
                    </w:rPr>
                    <w:t>个、重庆市</w:t>
                  </w:r>
                  <w:r>
                    <w:rPr>
                      <w:rFonts w:hint="eastAsia"/>
                      <w:sz w:val="21"/>
                      <w:szCs w:val="21"/>
                    </w:rPr>
                    <w:t>6</w:t>
                  </w:r>
                  <w:r>
                    <w:rPr>
                      <w:rFonts w:hint="eastAsia" w:ascii="宋体" w:hAnsi="宋体"/>
                      <w:sz w:val="21"/>
                      <w:szCs w:val="21"/>
                    </w:rPr>
                    <w:t>个）水生生物保护区开展生产性捕捞。</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14</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第十八条</w:t>
                  </w:r>
                  <w:r>
                    <w:rPr>
                      <w:rFonts w:hint="eastAsia"/>
                      <w:sz w:val="21"/>
                      <w:szCs w:val="21"/>
                    </w:rPr>
                    <w:t xml:space="preserve"> </w:t>
                  </w:r>
                  <w:r>
                    <w:rPr>
                      <w:rFonts w:hint="eastAsia" w:ascii="宋体" w:hAnsi="宋体"/>
                      <w:sz w:val="21"/>
                      <w:szCs w:val="21"/>
                    </w:rPr>
                    <w:t>禁止在长江干支流、重要湖泊岸线一公里范围内新建、扩建化工园区和化工项目。</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15</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第十九条</w:t>
                  </w:r>
                  <w:r>
                    <w:rPr>
                      <w:rFonts w:hint="eastAsia"/>
                      <w:sz w:val="21"/>
                      <w:szCs w:val="21"/>
                    </w:rPr>
                    <w:t xml:space="preserve"> </w:t>
                  </w:r>
                  <w:r>
                    <w:rPr>
                      <w:rFonts w:hint="eastAsia" w:ascii="宋体" w:hAnsi="宋体"/>
                      <w:sz w:val="21"/>
                      <w:szCs w:val="21"/>
                    </w:rPr>
                    <w:t>禁止在长江干流岸线三公里范围内和重要支流岸线一公里范围内新建、改建、扩建尾矿库、冶炼渣库、磷石膏库，以提升安全、生态环境保护水平为目的的改建除外。</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16</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第二十条</w:t>
                  </w:r>
                  <w:r>
                    <w:rPr>
                      <w:rFonts w:hint="eastAsia"/>
                      <w:sz w:val="21"/>
                      <w:szCs w:val="21"/>
                    </w:rPr>
                    <w:t xml:space="preserve"> </w:t>
                  </w:r>
                  <w:r>
                    <w:rPr>
                      <w:rFonts w:hint="eastAsia" w:ascii="宋体" w:hAnsi="宋体"/>
                      <w:sz w:val="21"/>
                      <w:szCs w:val="21"/>
                    </w:rPr>
                    <w:t>禁止在生态保护红线区域、永久基本农田集中区域和其他需要特别保护的区域内选址建设尾矿库﹑冶炼渣库、磷石膏库。</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17</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第二十一条</w:t>
                  </w:r>
                  <w:r>
                    <w:rPr>
                      <w:rFonts w:hint="eastAsia"/>
                      <w:sz w:val="21"/>
                      <w:szCs w:val="21"/>
                    </w:rPr>
                    <w:t xml:space="preserve"> </w:t>
                  </w:r>
                  <w:r>
                    <w:rPr>
                      <w:rFonts w:hint="eastAsia" w:ascii="宋体" w:hAnsi="宋体"/>
                      <w:sz w:val="21"/>
                      <w:szCs w:val="21"/>
                    </w:rPr>
                    <w:t>禁止在合规园区外新建、扩建钢铁、石化、化工、焦化、建材、有色、制浆造纸等高污染项目。</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18</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第二十二条禁止新建、扩建不符合国家石化、现代煤化工等产业布局规划的项目。</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19</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二十三条禁止新建、扩建法律法规和相关政策明令禁止的落后产能项目。对《产业结构调整指导目录》中淘汰类项目，禁止投资；限制类的新建项目，禁止投资，对属于限制类的现有生产能力，允许企业在一定期限内采取措施改造升级。</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20</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第二十四条禁止新建、扩建不符合国家产能置换要求的严重过剩产能行业的项目。对于不符合国家产能置换要求的严重过剩产能行业，不得以其他任何名义、任何方式备案新增产能项目。</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21</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第二十五条禁止建设以下燃油汽车投资项目（不在中国境内销售产品的投资项目除外）。</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22</w:t>
                  </w:r>
                </w:p>
              </w:tc>
              <w:tc>
                <w:tcPr>
                  <w:tcW w:w="6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第二十六条禁止新建、扩建不符合要求的高耗能、高排放、低水平项目。</w:t>
                  </w:r>
                </w:p>
              </w:tc>
              <w:tc>
                <w:tcPr>
                  <w:tcW w:w="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ascii="宋体" w:hAnsi="宋体"/>
                      <w:sz w:val="21"/>
                      <w:szCs w:val="21"/>
                    </w:rPr>
                    <w:t>不涉及</w:t>
                  </w:r>
                  <w:r>
                    <w:rPr>
                      <w:rFonts w:ascii="宋体" w:hAnsi="宋体"/>
                      <w:sz w:val="21"/>
                      <w:szCs w:val="21"/>
                    </w:rPr>
                    <w:t>。</w:t>
                  </w:r>
                </w:p>
              </w:tc>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sz w:val="21"/>
                      <w:szCs w:val="21"/>
                    </w:rPr>
                  </w:pPr>
                  <w:r>
                    <w:rPr>
                      <w:rFonts w:hint="eastAsia"/>
                      <w:sz w:val="21"/>
                      <w:szCs w:val="21"/>
                    </w:rPr>
                    <w:t>-</w:t>
                  </w:r>
                </w:p>
              </w:tc>
            </w:tr>
          </w:tbl>
          <w:p/>
          <w:p>
            <w:r>
              <w:rPr>
                <w:rFonts w:hint="eastAsia"/>
              </w:rPr>
              <w:t>由表1.3-3可知，拟建项目不属于《四川省、重庆市长江经济带发展负面清单实施细则（试行，2022年版）》中禁止类建设项目。</w:t>
            </w:r>
          </w:p>
          <w:p>
            <w:pPr>
              <w:autoSpaceDE w:val="0"/>
              <w:autoSpaceDN w:val="0"/>
              <w:adjustRightInd w:val="0"/>
              <w:ind w:firstLine="0" w:firstLineChars="0"/>
              <w:jc w:val="both"/>
              <w:rPr>
                <w:kern w:val="0"/>
              </w:rPr>
            </w:pPr>
            <w:r>
              <w:rPr>
                <w:b/>
                <w:bCs/>
                <w:kern w:val="0"/>
              </w:rPr>
              <w:t>1.3.5与《挥发性有机物无组织排放控制标准》（GB37822-2019）符合性</w:t>
            </w:r>
          </w:p>
          <w:p>
            <w:pPr>
              <w:autoSpaceDE w:val="0"/>
              <w:autoSpaceDN w:val="0"/>
              <w:adjustRightInd w:val="0"/>
              <w:jc w:val="both"/>
              <w:rPr>
                <w:kern w:val="0"/>
              </w:rPr>
            </w:pPr>
            <w:r>
              <w:rPr>
                <w:rFonts w:hint="eastAsia" w:ascii="宋体" w:hAnsi="宋体"/>
                <w:kern w:val="0"/>
              </w:rPr>
              <w:t>拟建项目与《挥发性有机物无组织排放控制标准》（</w:t>
            </w:r>
            <w:r>
              <w:rPr>
                <w:rFonts w:hint="eastAsia"/>
                <w:kern w:val="0"/>
              </w:rPr>
              <w:t>GB37822-2019</w:t>
            </w:r>
            <w:r>
              <w:rPr>
                <w:rFonts w:hint="eastAsia" w:ascii="宋体" w:hAnsi="宋体"/>
                <w:kern w:val="0"/>
              </w:rPr>
              <w:t>）符合性分析详见表下表</w:t>
            </w:r>
            <w:r>
              <w:rPr>
                <w:rFonts w:hint="eastAsia"/>
                <w:kern w:val="0"/>
              </w:rPr>
              <w:t>1.3-4</w:t>
            </w:r>
            <w:r>
              <w:rPr>
                <w:rFonts w:hint="eastAsia" w:ascii="宋体" w:hAnsi="宋体"/>
                <w:kern w:val="0"/>
              </w:rPr>
              <w:t>。</w:t>
            </w:r>
          </w:p>
          <w:p>
            <w:pPr>
              <w:spacing w:line="240" w:lineRule="auto"/>
              <w:ind w:firstLine="0" w:firstLineChars="0"/>
              <w:jc w:val="center"/>
            </w:pPr>
            <w:r>
              <w:t>表</w:t>
            </w:r>
            <w:r>
              <w:rPr>
                <w:rFonts w:hint="eastAsia"/>
              </w:rPr>
              <w:t>1.3-4</w:t>
            </w:r>
            <w:r>
              <w:t xml:space="preserve"> </w:t>
            </w:r>
            <w:r>
              <w:rPr>
                <w:rFonts w:hint="eastAsia"/>
              </w:rPr>
              <w:t>与《挥发性有机物无组织排放控制标准》符合性分析</w:t>
            </w:r>
          </w:p>
          <w:tbl>
            <w:tblPr>
              <w:tblStyle w:val="88"/>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4428"/>
              <w:gridCol w:w="2057"/>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主题</w:t>
                  </w:r>
                </w:p>
              </w:tc>
              <w:tc>
                <w:tcPr>
                  <w:tcW w:w="4245"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标准要求</w:t>
                  </w:r>
                </w:p>
              </w:tc>
              <w:tc>
                <w:tcPr>
                  <w:tcW w:w="1972"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项目实际情况</w:t>
                  </w:r>
                </w:p>
              </w:tc>
              <w:tc>
                <w:tcPr>
                  <w:tcW w:w="734"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restart"/>
                  <w:tcBorders>
                    <w:top w:val="nil"/>
                    <w:left w:val="single" w:color="auto" w:sz="4" w:space="0"/>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储存无组织排放控制要求</w:t>
                  </w:r>
                </w:p>
              </w:tc>
              <w:tc>
                <w:tcPr>
                  <w:tcW w:w="4245"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sz w:val="21"/>
                      <w:szCs w:val="21"/>
                    </w:rPr>
                    <w:t>VOCs</w:t>
                  </w:r>
                  <w:r>
                    <w:rPr>
                      <w:rFonts w:hint="eastAsia" w:ascii="宋体" w:hAnsi="宋体"/>
                      <w:sz w:val="21"/>
                      <w:szCs w:val="21"/>
                    </w:rPr>
                    <w:t>物料应储存于密闭的容器、包装袋、储罐、储库、料仓中</w:t>
                  </w:r>
                </w:p>
              </w:tc>
              <w:tc>
                <w:tcPr>
                  <w:tcW w:w="1972" w:type="dxa"/>
                  <w:vMerge w:val="restart"/>
                  <w:tcBorders>
                    <w:top w:val="nil"/>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本项目物料储存在储罐内，储罐密封良好。甲醇储罐真实蒸气压</w:t>
                  </w:r>
                  <w:r>
                    <w:rPr>
                      <w:rFonts w:hint="eastAsia"/>
                      <w:sz w:val="21"/>
                      <w:szCs w:val="21"/>
                    </w:rPr>
                    <w:t>18.65kPa＜</w:t>
                  </w:r>
                  <w:r>
                    <w:rPr>
                      <w:sz w:val="21"/>
                      <w:szCs w:val="21"/>
                    </w:rPr>
                    <w:t>27.6kPa</w:t>
                  </w:r>
                  <w:r>
                    <w:rPr>
                      <w:rFonts w:hint="eastAsia" w:ascii="宋体" w:hAnsi="宋体"/>
                      <w:sz w:val="21"/>
                      <w:szCs w:val="21"/>
                    </w:rPr>
                    <w:t>，单个储罐容积为</w:t>
                  </w:r>
                  <w:r>
                    <w:rPr>
                      <w:rFonts w:hint="eastAsia"/>
                      <w:sz w:val="21"/>
                      <w:szCs w:val="21"/>
                    </w:rPr>
                    <w:t>100m</w:t>
                  </w:r>
                  <w:r>
                    <w:rPr>
                      <w:rFonts w:hint="eastAsia"/>
                      <w:sz w:val="21"/>
                      <w:szCs w:val="21"/>
                      <w:vertAlign w:val="superscript"/>
                    </w:rPr>
                    <w:t>3</w:t>
                  </w:r>
                  <w:r>
                    <w:rPr>
                      <w:rFonts w:hint="eastAsia" w:ascii="宋体" w:hAnsi="宋体"/>
                      <w:sz w:val="21"/>
                      <w:szCs w:val="21"/>
                    </w:rPr>
                    <w:t>。</w:t>
                  </w:r>
                </w:p>
              </w:tc>
              <w:tc>
                <w:tcPr>
                  <w:tcW w:w="734" w:type="dxa"/>
                  <w:vMerge w:val="restart"/>
                  <w:tcBorders>
                    <w:top w:val="nil"/>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45"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盛装</w:t>
                  </w:r>
                  <w:r>
                    <w:rPr>
                      <w:sz w:val="21"/>
                      <w:szCs w:val="21"/>
                    </w:rPr>
                    <w:t>VOCs</w:t>
                  </w:r>
                  <w:r>
                    <w:rPr>
                      <w:rFonts w:hint="eastAsia" w:ascii="宋体" w:hAnsi="宋体"/>
                      <w:sz w:val="21"/>
                      <w:szCs w:val="21"/>
                    </w:rPr>
                    <w:t>物料的容器或包装袋应存放于室内，或存放于设置有雨棚、遮阳和防渗设施的专用场地。盛装</w:t>
                  </w:r>
                  <w:r>
                    <w:rPr>
                      <w:sz w:val="21"/>
                      <w:szCs w:val="21"/>
                    </w:rPr>
                    <w:t xml:space="preserve"> VOCs</w:t>
                  </w:r>
                  <w:r>
                    <w:rPr>
                      <w:rFonts w:hint="eastAsia" w:ascii="宋体" w:hAnsi="宋体"/>
                      <w:sz w:val="21"/>
                      <w:szCs w:val="21"/>
                    </w:rPr>
                    <w:t>物料的容器或包装袋在非取用状态时应加盖、封口，保持密闭</w:t>
                  </w:r>
                </w:p>
              </w:tc>
              <w:tc>
                <w:tcPr>
                  <w:tcW w:w="1972" w:type="dxa"/>
                  <w:vMerge w:val="continue"/>
                  <w:tcBorders>
                    <w:top w:val="nil"/>
                    <w:left w:val="nil"/>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734" w:type="dxa"/>
                  <w:vMerge w:val="continue"/>
                  <w:tcBorders>
                    <w:top w:val="nil"/>
                    <w:left w:val="nil"/>
                    <w:bottom w:val="single" w:color="auto" w:sz="4" w:space="0"/>
                    <w:right w:val="single" w:color="auto" w:sz="4" w:space="0"/>
                  </w:tcBorders>
                  <w:vAlign w:val="center"/>
                </w:tcPr>
                <w:p>
                  <w:pPr>
                    <w:widowControl/>
                    <w:snapToGrid/>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37"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45"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sz w:val="21"/>
                      <w:szCs w:val="21"/>
                    </w:rPr>
                    <w:t>VOCs</w:t>
                  </w:r>
                  <w:r>
                    <w:rPr>
                      <w:rFonts w:hint="eastAsia" w:ascii="宋体" w:hAnsi="宋体"/>
                      <w:sz w:val="21"/>
                      <w:szCs w:val="21"/>
                    </w:rPr>
                    <w:t>物料储罐应密封良好，储罐满足以下要求：</w:t>
                  </w:r>
                </w:p>
                <w:p>
                  <w:pPr>
                    <w:snapToGrid/>
                    <w:spacing w:before="24" w:beforeLines="10" w:line="300" w:lineRule="exact"/>
                    <w:ind w:firstLine="0" w:firstLineChars="0"/>
                    <w:jc w:val="both"/>
                    <w:rPr>
                      <w:sz w:val="21"/>
                      <w:szCs w:val="21"/>
                    </w:rPr>
                  </w:pPr>
                  <w:r>
                    <w:rPr>
                      <w:rFonts w:hint="eastAsia" w:ascii="宋体" w:hAnsi="宋体"/>
                      <w:sz w:val="21"/>
                      <w:szCs w:val="21"/>
                    </w:rPr>
                    <w:t>储罐特别控制要求：</w:t>
                  </w:r>
                </w:p>
                <w:p>
                  <w:pPr>
                    <w:snapToGrid/>
                    <w:spacing w:before="24" w:beforeLines="10" w:line="300" w:lineRule="exact"/>
                    <w:ind w:firstLine="0" w:firstLineChars="0"/>
                    <w:jc w:val="both"/>
                    <w:rPr>
                      <w:sz w:val="21"/>
                      <w:szCs w:val="21"/>
                    </w:rPr>
                  </w:pPr>
                  <w:r>
                    <w:rPr>
                      <w:rFonts w:hint="eastAsia" w:ascii="宋体" w:hAnsi="宋体"/>
                      <w:sz w:val="21"/>
                      <w:szCs w:val="21"/>
                    </w:rPr>
                    <w:t>储存真实蒸气压≥</w:t>
                  </w:r>
                  <w:r>
                    <w:rPr>
                      <w:sz w:val="21"/>
                      <w:szCs w:val="21"/>
                    </w:rPr>
                    <w:t>76.6kPa</w:t>
                  </w:r>
                  <w:r>
                    <w:rPr>
                      <w:rFonts w:hint="eastAsia" w:ascii="宋体" w:hAnsi="宋体"/>
                      <w:sz w:val="21"/>
                      <w:szCs w:val="21"/>
                    </w:rPr>
                    <w:t>的挥发性有机液体储罐，应采用低压罐、压力罐或其他等效措施。</w:t>
                  </w:r>
                  <w:r>
                    <w:rPr>
                      <w:sz w:val="21"/>
                      <w:szCs w:val="21"/>
                    </w:rPr>
                    <w:t xml:space="preserve">5.2.2.2 </w:t>
                  </w:r>
                  <w:r>
                    <w:rPr>
                      <w:rFonts w:hint="eastAsia" w:ascii="宋体" w:hAnsi="宋体"/>
                      <w:sz w:val="21"/>
                      <w:szCs w:val="21"/>
                    </w:rPr>
                    <w:t>储存真实蒸气压≥</w:t>
                  </w:r>
                  <w:r>
                    <w:rPr>
                      <w:sz w:val="21"/>
                      <w:szCs w:val="21"/>
                    </w:rPr>
                    <w:t>27.6kPa</w:t>
                  </w:r>
                  <w:r>
                    <w:rPr>
                      <w:rFonts w:hint="eastAsia" w:ascii="宋体" w:hAnsi="宋体"/>
                      <w:sz w:val="21"/>
                      <w:szCs w:val="21"/>
                    </w:rPr>
                    <w:t>但</w:t>
                  </w:r>
                  <w:r>
                    <w:rPr>
                      <w:sz w:val="21"/>
                      <w:szCs w:val="21"/>
                    </w:rPr>
                    <w:t>&lt;76.6kPa</w:t>
                  </w:r>
                  <w:r>
                    <w:rPr>
                      <w:rFonts w:hint="eastAsia" w:ascii="宋体" w:hAnsi="宋体"/>
                      <w:sz w:val="21"/>
                      <w:szCs w:val="21"/>
                    </w:rPr>
                    <w:t>且储罐容积≥</w:t>
                  </w:r>
                  <w:r>
                    <w:rPr>
                      <w:sz w:val="21"/>
                      <w:szCs w:val="21"/>
                    </w:rPr>
                    <w:t>75m</w:t>
                  </w:r>
                  <w:r>
                    <w:rPr>
                      <w:sz w:val="21"/>
                      <w:szCs w:val="21"/>
                      <w:vertAlign w:val="superscript"/>
                    </w:rPr>
                    <w:t>3</w:t>
                  </w:r>
                  <w:r>
                    <w:rPr>
                      <w:rFonts w:hint="eastAsia" w:ascii="宋体" w:hAnsi="宋体"/>
                      <w:sz w:val="21"/>
                      <w:szCs w:val="21"/>
                    </w:rPr>
                    <w:t>的挥发性有机液体储罐，以及储存真实蒸气压≥</w:t>
                  </w:r>
                  <w:r>
                    <w:rPr>
                      <w:sz w:val="21"/>
                      <w:szCs w:val="21"/>
                    </w:rPr>
                    <w:t>5.2kPa</w:t>
                  </w:r>
                  <w:r>
                    <w:rPr>
                      <w:rFonts w:hint="eastAsia" w:ascii="宋体" w:hAnsi="宋体"/>
                      <w:sz w:val="21"/>
                      <w:szCs w:val="21"/>
                    </w:rPr>
                    <w:t>但</w:t>
                  </w:r>
                  <w:r>
                    <w:rPr>
                      <w:sz w:val="21"/>
                      <w:szCs w:val="21"/>
                    </w:rPr>
                    <w:t>&lt;27.6kPa</w:t>
                  </w:r>
                  <w:r>
                    <w:rPr>
                      <w:rFonts w:hint="eastAsia" w:ascii="宋体" w:hAnsi="宋体"/>
                      <w:sz w:val="21"/>
                      <w:szCs w:val="21"/>
                    </w:rPr>
                    <w:t>且储罐容积≥</w:t>
                  </w:r>
                  <w:r>
                    <w:rPr>
                      <w:sz w:val="21"/>
                      <w:szCs w:val="21"/>
                    </w:rPr>
                    <w:t>150m</w:t>
                  </w:r>
                  <w:r>
                    <w:rPr>
                      <w:sz w:val="21"/>
                      <w:szCs w:val="21"/>
                      <w:vertAlign w:val="superscript"/>
                    </w:rPr>
                    <w:t>3</w:t>
                  </w:r>
                  <w:r>
                    <w:rPr>
                      <w:rFonts w:hint="eastAsia" w:ascii="宋体" w:hAnsi="宋体"/>
                      <w:sz w:val="21"/>
                      <w:szCs w:val="21"/>
                    </w:rPr>
                    <w:t>的挥发性有机液体储罐，应符合下列规定之一：……</w:t>
                  </w:r>
                </w:p>
              </w:tc>
              <w:tc>
                <w:tcPr>
                  <w:tcW w:w="1972" w:type="dxa"/>
                  <w:vMerge w:val="continue"/>
                  <w:tcBorders>
                    <w:top w:val="nil"/>
                    <w:left w:val="nil"/>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734" w:type="dxa"/>
                  <w:vMerge w:val="continue"/>
                  <w:tcBorders>
                    <w:top w:val="nil"/>
                    <w:left w:val="nil"/>
                    <w:bottom w:val="single" w:color="auto" w:sz="4" w:space="0"/>
                    <w:right w:val="single" w:color="auto" w:sz="4" w:space="0"/>
                  </w:tcBorders>
                  <w:vAlign w:val="center"/>
                </w:tcPr>
                <w:p>
                  <w:pPr>
                    <w:widowControl/>
                    <w:snapToGrid/>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restart"/>
                  <w:tcBorders>
                    <w:top w:val="nil"/>
                    <w:left w:val="single" w:color="auto" w:sz="4" w:space="0"/>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物料转移和输送无组织排放控制要求</w:t>
                  </w:r>
                </w:p>
              </w:tc>
              <w:tc>
                <w:tcPr>
                  <w:tcW w:w="4245"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液态</w:t>
                  </w:r>
                  <w:r>
                    <w:rPr>
                      <w:sz w:val="21"/>
                      <w:szCs w:val="21"/>
                    </w:rPr>
                    <w:t>VOCs</w:t>
                  </w:r>
                  <w:r>
                    <w:rPr>
                      <w:rFonts w:hint="eastAsia" w:ascii="宋体" w:hAnsi="宋体"/>
                      <w:sz w:val="21"/>
                      <w:szCs w:val="21"/>
                    </w:rPr>
                    <w:t>物料应采用密闭管道输送。采用非管道输送方式转移液态</w:t>
                  </w:r>
                  <w:r>
                    <w:rPr>
                      <w:sz w:val="21"/>
                      <w:szCs w:val="21"/>
                    </w:rPr>
                    <w:t>VOCs</w:t>
                  </w:r>
                  <w:r>
                    <w:rPr>
                      <w:rFonts w:hint="eastAsia" w:ascii="宋体" w:hAnsi="宋体"/>
                      <w:sz w:val="21"/>
                      <w:szCs w:val="21"/>
                    </w:rPr>
                    <w:t>物料时，应采用密闭容器、罐车。</w:t>
                  </w:r>
                </w:p>
              </w:tc>
              <w:tc>
                <w:tcPr>
                  <w:tcW w:w="1972" w:type="dxa"/>
                  <w:vMerge w:val="restart"/>
                  <w:tcBorders>
                    <w:top w:val="nil"/>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sz w:val="21"/>
                      <w:szCs w:val="21"/>
                    </w:rPr>
                    <w:t>本项目物料采用密闭槽罐车运输，甲醇卸液采用密闭卸液方式，卸液时，储罐内醇气由卸液气相管输送回罐车内（一次醇气回收）；醇基液体燃料部分采用鹤管装车，部分采用灌装，装车过程中产生的醇气由</w:t>
                  </w:r>
                  <w:r>
                    <w:rPr>
                      <w:rFonts w:hint="eastAsia"/>
                      <w:sz w:val="21"/>
                      <w:szCs w:val="21"/>
                    </w:rPr>
                    <w:t>导管</w:t>
                  </w:r>
                  <w:r>
                    <w:rPr>
                      <w:sz w:val="21"/>
                      <w:szCs w:val="21"/>
                    </w:rPr>
                    <w:t>输送至1#醇气回收罐内（二次醇气回收）；灌装过程中产生的醇气由</w:t>
                  </w:r>
                  <w:r>
                    <w:rPr>
                      <w:rFonts w:hint="eastAsia"/>
                      <w:sz w:val="21"/>
                      <w:szCs w:val="21"/>
                    </w:rPr>
                    <w:t>导管</w:t>
                  </w:r>
                  <w:r>
                    <w:rPr>
                      <w:sz w:val="21"/>
                      <w:szCs w:val="21"/>
                    </w:rPr>
                    <w:t>输送至2#醇气回收罐内（三次醇气回收）。</w:t>
                  </w:r>
                  <w:r>
                    <w:rPr>
                      <w:rFonts w:hint="eastAsia"/>
                      <w:sz w:val="21"/>
                      <w:szCs w:val="21"/>
                    </w:rPr>
                    <w:t>保证醇气气相平衡，</w:t>
                  </w:r>
                  <w:r>
                    <w:rPr>
                      <w:sz w:val="21"/>
                      <w:szCs w:val="21"/>
                    </w:rPr>
                    <w:t>收集处理能满足相关行业排放标准的要求。</w:t>
                  </w:r>
                </w:p>
              </w:tc>
              <w:tc>
                <w:tcPr>
                  <w:tcW w:w="734" w:type="dxa"/>
                  <w:vMerge w:val="restart"/>
                  <w:tcBorders>
                    <w:top w:val="nil"/>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45"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对挥发性有机液体进行装载时，应符合以下要求：</w:t>
                  </w:r>
                </w:p>
                <w:p>
                  <w:pPr>
                    <w:snapToGrid/>
                    <w:spacing w:before="24" w:beforeLines="10" w:line="300" w:lineRule="exact"/>
                    <w:ind w:firstLine="0" w:firstLineChars="0"/>
                    <w:jc w:val="both"/>
                    <w:rPr>
                      <w:sz w:val="21"/>
                      <w:szCs w:val="21"/>
                    </w:rPr>
                  </w:pPr>
                  <w:r>
                    <w:rPr>
                      <w:rFonts w:hint="eastAsia" w:ascii="宋体" w:hAnsi="宋体"/>
                      <w:sz w:val="21"/>
                      <w:szCs w:val="21"/>
                    </w:rPr>
                    <w:t>装载特别控制要求：</w:t>
                  </w:r>
                </w:p>
                <w:p>
                  <w:pPr>
                    <w:snapToGrid/>
                    <w:spacing w:before="24" w:beforeLines="10" w:line="300" w:lineRule="exact"/>
                    <w:ind w:firstLine="0" w:firstLineChars="0"/>
                    <w:jc w:val="both"/>
                    <w:rPr>
                      <w:sz w:val="21"/>
                      <w:szCs w:val="21"/>
                    </w:rPr>
                  </w:pPr>
                  <w:r>
                    <w:rPr>
                      <w:rFonts w:hint="eastAsia" w:ascii="宋体" w:hAnsi="宋体"/>
                      <w:sz w:val="21"/>
                      <w:szCs w:val="21"/>
                    </w:rPr>
                    <w:t>装载物料真实蒸气压≥</w:t>
                  </w:r>
                  <w:r>
                    <w:rPr>
                      <w:sz w:val="21"/>
                      <w:szCs w:val="21"/>
                    </w:rPr>
                    <w:t>27.6kPa</w:t>
                  </w:r>
                  <w:r>
                    <w:rPr>
                      <w:rFonts w:hint="eastAsia" w:ascii="宋体" w:hAnsi="宋体"/>
                      <w:sz w:val="21"/>
                      <w:szCs w:val="21"/>
                    </w:rPr>
                    <w:t>且单一装载设施的年装载量≥</w:t>
                  </w:r>
                  <w:r>
                    <w:rPr>
                      <w:sz w:val="21"/>
                      <w:szCs w:val="21"/>
                    </w:rPr>
                    <w:t>500m</w:t>
                  </w:r>
                  <w:r>
                    <w:rPr>
                      <w:sz w:val="21"/>
                      <w:szCs w:val="21"/>
                      <w:vertAlign w:val="superscript"/>
                    </w:rPr>
                    <w:t>3</w:t>
                  </w:r>
                  <w:r>
                    <w:rPr>
                      <w:rFonts w:hint="eastAsia" w:ascii="宋体" w:hAnsi="宋体"/>
                      <w:sz w:val="21"/>
                      <w:szCs w:val="21"/>
                    </w:rPr>
                    <w:t>，以及装载物料真实蒸气压≥</w:t>
                  </w:r>
                  <w:r>
                    <w:rPr>
                      <w:sz w:val="21"/>
                      <w:szCs w:val="21"/>
                    </w:rPr>
                    <w:t>5.2kPa</w:t>
                  </w:r>
                  <w:r>
                    <w:rPr>
                      <w:rFonts w:hint="eastAsia" w:ascii="宋体" w:hAnsi="宋体"/>
                      <w:sz w:val="21"/>
                      <w:szCs w:val="21"/>
                    </w:rPr>
                    <w:t>但</w:t>
                  </w:r>
                  <w:r>
                    <w:rPr>
                      <w:sz w:val="21"/>
                      <w:szCs w:val="21"/>
                    </w:rPr>
                    <w:t>&lt;27.6kPa</w:t>
                  </w:r>
                  <w:r>
                    <w:rPr>
                      <w:rFonts w:hint="eastAsia" w:ascii="宋体" w:hAnsi="宋体"/>
                      <w:sz w:val="21"/>
                      <w:szCs w:val="21"/>
                    </w:rPr>
                    <w:t>且单一装载设施的年装载量≥</w:t>
                  </w:r>
                  <w:r>
                    <w:rPr>
                      <w:sz w:val="21"/>
                      <w:szCs w:val="21"/>
                    </w:rPr>
                    <w:t>2500m</w:t>
                  </w:r>
                  <w:r>
                    <w:rPr>
                      <w:sz w:val="21"/>
                      <w:szCs w:val="21"/>
                      <w:vertAlign w:val="superscript"/>
                    </w:rPr>
                    <w:t>3</w:t>
                  </w:r>
                  <w:r>
                    <w:rPr>
                      <w:rFonts w:hint="eastAsia" w:ascii="宋体" w:hAnsi="宋体"/>
                      <w:sz w:val="21"/>
                      <w:szCs w:val="21"/>
                    </w:rPr>
                    <w:t>的，装载过程应符合下列规定之一：</w:t>
                  </w:r>
                </w:p>
                <w:p>
                  <w:pPr>
                    <w:snapToGrid/>
                    <w:spacing w:before="24" w:beforeLines="10" w:line="300" w:lineRule="exact"/>
                    <w:ind w:firstLine="0" w:firstLineChars="0"/>
                    <w:jc w:val="both"/>
                    <w:rPr>
                      <w:sz w:val="21"/>
                      <w:szCs w:val="21"/>
                    </w:rPr>
                  </w:pPr>
                  <w:r>
                    <w:rPr>
                      <w:sz w:val="21"/>
                      <w:szCs w:val="21"/>
                    </w:rPr>
                    <w:t>a)</w:t>
                  </w:r>
                  <w:r>
                    <w:rPr>
                      <w:rFonts w:hint="eastAsia" w:ascii="宋体" w:hAnsi="宋体"/>
                      <w:sz w:val="21"/>
                      <w:szCs w:val="21"/>
                    </w:rPr>
                    <w:t>排放的废气应收集处理并满足相关行业排放标准的要求</w:t>
                  </w:r>
                  <w:r>
                    <w:rPr>
                      <w:sz w:val="21"/>
                      <w:szCs w:val="21"/>
                    </w:rPr>
                    <w:t>(</w:t>
                  </w:r>
                  <w:r>
                    <w:rPr>
                      <w:rFonts w:hint="eastAsia" w:ascii="宋体" w:hAnsi="宋体"/>
                      <w:sz w:val="21"/>
                      <w:szCs w:val="21"/>
                    </w:rPr>
                    <w:t>无行业排放标准的应满足</w:t>
                  </w:r>
                  <w:r>
                    <w:rPr>
                      <w:sz w:val="21"/>
                      <w:szCs w:val="21"/>
                    </w:rPr>
                    <w:t xml:space="preserve"> GB16297</w:t>
                  </w:r>
                  <w:r>
                    <w:rPr>
                      <w:rFonts w:hint="eastAsia" w:ascii="宋体" w:hAnsi="宋体"/>
                      <w:sz w:val="21"/>
                      <w:szCs w:val="21"/>
                    </w:rPr>
                    <w:t>的要求</w:t>
                  </w:r>
                  <w:r>
                    <w:rPr>
                      <w:sz w:val="21"/>
                      <w:szCs w:val="21"/>
                    </w:rPr>
                    <w:t>)</w:t>
                  </w:r>
                  <w:r>
                    <w:rPr>
                      <w:rFonts w:hint="eastAsia" w:ascii="宋体" w:hAnsi="宋体"/>
                      <w:sz w:val="21"/>
                      <w:szCs w:val="21"/>
                    </w:rPr>
                    <w:t>，或者处理效率不低于</w:t>
                  </w:r>
                  <w:r>
                    <w:rPr>
                      <w:sz w:val="21"/>
                      <w:szCs w:val="21"/>
                    </w:rPr>
                    <w:t xml:space="preserve"> 90%</w:t>
                  </w:r>
                  <w:r>
                    <w:rPr>
                      <w:rFonts w:hint="eastAsia" w:ascii="宋体" w:hAnsi="宋体"/>
                      <w:sz w:val="21"/>
                      <w:szCs w:val="21"/>
                    </w:rPr>
                    <w:t>；</w:t>
                  </w:r>
                </w:p>
                <w:p>
                  <w:pPr>
                    <w:snapToGrid/>
                    <w:spacing w:before="24" w:beforeLines="10" w:line="300" w:lineRule="exact"/>
                    <w:ind w:firstLine="0" w:firstLineChars="0"/>
                    <w:jc w:val="both"/>
                    <w:rPr>
                      <w:sz w:val="21"/>
                      <w:szCs w:val="21"/>
                    </w:rPr>
                  </w:pPr>
                  <w:r>
                    <w:rPr>
                      <w:sz w:val="21"/>
                      <w:szCs w:val="21"/>
                    </w:rPr>
                    <w:t>b)</w:t>
                  </w:r>
                  <w:r>
                    <w:rPr>
                      <w:rFonts w:hint="eastAsia" w:ascii="宋体" w:hAnsi="宋体"/>
                      <w:sz w:val="21"/>
                      <w:szCs w:val="21"/>
                    </w:rPr>
                    <w:t>排放的废气连接至气相平衡系统</w:t>
                  </w:r>
                </w:p>
              </w:tc>
              <w:tc>
                <w:tcPr>
                  <w:tcW w:w="1972" w:type="dxa"/>
                  <w:vMerge w:val="continue"/>
                  <w:tcBorders>
                    <w:top w:val="nil"/>
                    <w:left w:val="nil"/>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734" w:type="dxa"/>
                  <w:vMerge w:val="continue"/>
                  <w:tcBorders>
                    <w:top w:val="nil"/>
                    <w:left w:val="nil"/>
                    <w:bottom w:val="single" w:color="auto" w:sz="4" w:space="0"/>
                    <w:right w:val="single" w:color="auto" w:sz="4" w:space="0"/>
                  </w:tcBorders>
                  <w:vAlign w:val="center"/>
                </w:tcPr>
                <w:p>
                  <w:pPr>
                    <w:widowControl/>
                    <w:snapToGrid/>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restart"/>
                  <w:tcBorders>
                    <w:top w:val="nil"/>
                    <w:left w:val="single" w:color="auto" w:sz="4" w:space="0"/>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工艺过程</w:t>
                  </w:r>
                  <w:r>
                    <w:rPr>
                      <w:sz w:val="21"/>
                      <w:szCs w:val="21"/>
                    </w:rPr>
                    <w:t>VOCs</w:t>
                  </w:r>
                  <w:r>
                    <w:rPr>
                      <w:rFonts w:hint="eastAsia" w:ascii="宋体" w:hAnsi="宋体"/>
                      <w:sz w:val="21"/>
                      <w:szCs w:val="21"/>
                    </w:rPr>
                    <w:t>无组织排放控制要求</w:t>
                  </w:r>
                </w:p>
              </w:tc>
              <w:tc>
                <w:tcPr>
                  <w:tcW w:w="4245"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sz w:val="21"/>
                      <w:szCs w:val="21"/>
                    </w:rPr>
                    <w:t xml:space="preserve">VOCs </w:t>
                  </w:r>
                  <w:r>
                    <w:rPr>
                      <w:rFonts w:hint="eastAsia" w:ascii="宋体" w:hAnsi="宋体"/>
                      <w:sz w:val="21"/>
                      <w:szCs w:val="21"/>
                    </w:rPr>
                    <w:t>质量占比大于等于</w:t>
                  </w:r>
                  <w:r>
                    <w:rPr>
                      <w:sz w:val="21"/>
                      <w:szCs w:val="21"/>
                    </w:rPr>
                    <w:t>10%</w:t>
                  </w:r>
                  <w:r>
                    <w:rPr>
                      <w:rFonts w:hint="eastAsia" w:ascii="宋体" w:hAnsi="宋体"/>
                      <w:sz w:val="21"/>
                      <w:szCs w:val="21"/>
                    </w:rPr>
                    <w:t>的含</w:t>
                  </w:r>
                  <w:r>
                    <w:rPr>
                      <w:sz w:val="21"/>
                      <w:szCs w:val="21"/>
                    </w:rPr>
                    <w:t>VOCs</w:t>
                  </w:r>
                  <w:r>
                    <w:rPr>
                      <w:rFonts w:hint="eastAsia" w:ascii="宋体" w:hAnsi="宋体"/>
                      <w:sz w:val="21"/>
                      <w:szCs w:val="21"/>
                    </w:rPr>
                    <w:t>产品，其使用过程应采用密闭设备或在密闭空间内操作，废气应排至</w:t>
                  </w:r>
                  <w:r>
                    <w:rPr>
                      <w:sz w:val="21"/>
                      <w:szCs w:val="21"/>
                    </w:rPr>
                    <w:t>VOCs</w:t>
                  </w:r>
                  <w:r>
                    <w:rPr>
                      <w:rFonts w:hint="eastAsia" w:ascii="宋体" w:hAnsi="宋体"/>
                      <w:sz w:val="21"/>
                      <w:szCs w:val="21"/>
                    </w:rPr>
                    <w:t>废气收集处理系统；无法密闭的，应采取局部气体收集措施，废气应排至</w:t>
                  </w:r>
                  <w:r>
                    <w:rPr>
                      <w:sz w:val="21"/>
                      <w:szCs w:val="21"/>
                    </w:rPr>
                    <w:t>VOCs</w:t>
                  </w:r>
                  <w:r>
                    <w:rPr>
                      <w:rFonts w:hint="eastAsia" w:ascii="宋体" w:hAnsi="宋体"/>
                      <w:sz w:val="21"/>
                      <w:szCs w:val="21"/>
                    </w:rPr>
                    <w:t>废气收集处理系统</w:t>
                  </w:r>
                </w:p>
              </w:tc>
              <w:tc>
                <w:tcPr>
                  <w:tcW w:w="1972" w:type="dxa"/>
                  <w:vMerge w:val="restart"/>
                  <w:tcBorders>
                    <w:top w:val="nil"/>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本项目物料使用过程建立台账，采用密闭设备操作，在卸液、装车和灌装过程均采用醇气回收装置，减少了无组织排放量。</w:t>
                  </w:r>
                </w:p>
              </w:tc>
              <w:tc>
                <w:tcPr>
                  <w:tcW w:w="734" w:type="dxa"/>
                  <w:vMerge w:val="restart"/>
                  <w:tcBorders>
                    <w:top w:val="nil"/>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45"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企业应建立台账，记录含</w:t>
                  </w:r>
                  <w:r>
                    <w:rPr>
                      <w:sz w:val="21"/>
                      <w:szCs w:val="21"/>
                    </w:rPr>
                    <w:t>VOCs</w:t>
                  </w:r>
                  <w:r>
                    <w:rPr>
                      <w:rFonts w:hint="eastAsia" w:ascii="宋体" w:hAnsi="宋体"/>
                      <w:sz w:val="21"/>
                      <w:szCs w:val="21"/>
                    </w:rPr>
                    <w:t>原辅材料和含</w:t>
                  </w:r>
                  <w:r>
                    <w:rPr>
                      <w:sz w:val="21"/>
                      <w:szCs w:val="21"/>
                    </w:rPr>
                    <w:t>VOCs</w:t>
                  </w:r>
                  <w:r>
                    <w:rPr>
                      <w:rFonts w:hint="eastAsia" w:ascii="宋体" w:hAnsi="宋体"/>
                      <w:sz w:val="21"/>
                      <w:szCs w:val="21"/>
                    </w:rPr>
                    <w:t>产品的名称、使用量、回收量、废弃量、去向以及</w:t>
                  </w:r>
                  <w:r>
                    <w:rPr>
                      <w:sz w:val="21"/>
                      <w:szCs w:val="21"/>
                    </w:rPr>
                    <w:t>VOCs</w:t>
                  </w:r>
                  <w:r>
                    <w:rPr>
                      <w:rFonts w:hint="eastAsia" w:ascii="宋体" w:hAnsi="宋体"/>
                      <w:sz w:val="21"/>
                      <w:szCs w:val="21"/>
                    </w:rPr>
                    <w:t>含量等信息。台账保存期限不少于</w:t>
                  </w:r>
                  <w:r>
                    <w:rPr>
                      <w:sz w:val="21"/>
                      <w:szCs w:val="21"/>
                    </w:rPr>
                    <w:t>3</w:t>
                  </w:r>
                  <w:r>
                    <w:rPr>
                      <w:rFonts w:hint="eastAsia" w:ascii="宋体" w:hAnsi="宋体"/>
                      <w:sz w:val="21"/>
                      <w:szCs w:val="21"/>
                    </w:rPr>
                    <w:t>年</w:t>
                  </w:r>
                </w:p>
              </w:tc>
              <w:tc>
                <w:tcPr>
                  <w:tcW w:w="1972" w:type="dxa"/>
                  <w:vMerge w:val="continue"/>
                  <w:tcBorders>
                    <w:top w:val="nil"/>
                    <w:left w:val="nil"/>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734" w:type="dxa"/>
                  <w:vMerge w:val="continue"/>
                  <w:tcBorders>
                    <w:top w:val="nil"/>
                    <w:left w:val="nil"/>
                    <w:bottom w:val="single" w:color="auto" w:sz="4" w:space="0"/>
                    <w:right w:val="single" w:color="auto" w:sz="4" w:space="0"/>
                  </w:tcBorders>
                  <w:vAlign w:val="center"/>
                </w:tcPr>
                <w:p>
                  <w:pPr>
                    <w:widowControl/>
                    <w:snapToGrid/>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45"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通风生产设备、操作工位、车间厂房等应在符合安全生产、职业卫生相关规定的前提下，根据行业作业规程与标准、工业建筑及洁净厂房通风设计规范等的要求，采用合理的通风量</w:t>
                  </w:r>
                </w:p>
              </w:tc>
              <w:tc>
                <w:tcPr>
                  <w:tcW w:w="1972" w:type="dxa"/>
                  <w:vMerge w:val="continue"/>
                  <w:tcBorders>
                    <w:top w:val="nil"/>
                    <w:left w:val="nil"/>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734" w:type="dxa"/>
                  <w:vMerge w:val="continue"/>
                  <w:tcBorders>
                    <w:top w:val="nil"/>
                    <w:left w:val="nil"/>
                    <w:bottom w:val="single" w:color="auto" w:sz="4" w:space="0"/>
                    <w:right w:val="single" w:color="auto" w:sz="4" w:space="0"/>
                  </w:tcBorders>
                  <w:vAlign w:val="center"/>
                </w:tcPr>
                <w:p>
                  <w:pPr>
                    <w:widowControl/>
                    <w:snapToGrid/>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45"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载有</w:t>
                  </w:r>
                  <w:r>
                    <w:rPr>
                      <w:sz w:val="21"/>
                      <w:szCs w:val="21"/>
                    </w:rPr>
                    <w:t>VOCs</w:t>
                  </w:r>
                  <w:r>
                    <w:rPr>
                      <w:rFonts w:hint="eastAsia" w:ascii="宋体" w:hAnsi="宋体"/>
                      <w:sz w:val="21"/>
                      <w:szCs w:val="21"/>
                    </w:rPr>
                    <w:t>物料的设备及其管道在开停工</w:t>
                  </w:r>
                  <w:r>
                    <w:rPr>
                      <w:sz w:val="21"/>
                      <w:szCs w:val="21"/>
                    </w:rPr>
                    <w:t>(</w:t>
                  </w:r>
                  <w:r>
                    <w:rPr>
                      <w:rFonts w:hint="eastAsia" w:ascii="宋体" w:hAnsi="宋体"/>
                      <w:sz w:val="21"/>
                      <w:szCs w:val="21"/>
                    </w:rPr>
                    <w:t>车</w:t>
                  </w:r>
                  <w:r>
                    <w:rPr>
                      <w:sz w:val="21"/>
                      <w:szCs w:val="21"/>
                    </w:rPr>
                    <w:t>)</w:t>
                  </w:r>
                  <w:r>
                    <w:rPr>
                      <w:rFonts w:hint="eastAsia" w:ascii="宋体" w:hAnsi="宋体"/>
                      <w:sz w:val="21"/>
                      <w:szCs w:val="21"/>
                    </w:rPr>
                    <w:t>、检维修和清洗时，应在退料阶段将残存物料退净，并用密闭容器盛装，退料过程废气应排至</w:t>
                  </w:r>
                  <w:r>
                    <w:rPr>
                      <w:sz w:val="21"/>
                      <w:szCs w:val="21"/>
                    </w:rPr>
                    <w:t>VOCs</w:t>
                  </w:r>
                  <w:r>
                    <w:rPr>
                      <w:rFonts w:hint="eastAsia" w:ascii="宋体" w:hAnsi="宋体"/>
                      <w:sz w:val="21"/>
                      <w:szCs w:val="21"/>
                    </w:rPr>
                    <w:t>废气收集处理系统，清洗及吹扫过程排气应排至</w:t>
                  </w:r>
                  <w:r>
                    <w:rPr>
                      <w:sz w:val="21"/>
                      <w:szCs w:val="21"/>
                    </w:rPr>
                    <w:t>VOCs</w:t>
                  </w:r>
                  <w:r>
                    <w:rPr>
                      <w:rFonts w:hint="eastAsia" w:ascii="宋体" w:hAnsi="宋体"/>
                      <w:sz w:val="21"/>
                      <w:szCs w:val="21"/>
                    </w:rPr>
                    <w:t>废气收集处理系统</w:t>
                  </w:r>
                </w:p>
              </w:tc>
              <w:tc>
                <w:tcPr>
                  <w:tcW w:w="1972" w:type="dxa"/>
                  <w:vMerge w:val="continue"/>
                  <w:tcBorders>
                    <w:top w:val="nil"/>
                    <w:left w:val="nil"/>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734" w:type="dxa"/>
                  <w:vMerge w:val="continue"/>
                  <w:tcBorders>
                    <w:top w:val="nil"/>
                    <w:left w:val="nil"/>
                    <w:bottom w:val="single" w:color="auto" w:sz="4" w:space="0"/>
                    <w:right w:val="single" w:color="auto" w:sz="4" w:space="0"/>
                  </w:tcBorders>
                  <w:vAlign w:val="center"/>
                </w:tcPr>
                <w:p>
                  <w:pPr>
                    <w:widowControl/>
                    <w:snapToGrid/>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45"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工艺过程产生的含</w:t>
                  </w:r>
                  <w:r>
                    <w:rPr>
                      <w:sz w:val="21"/>
                      <w:szCs w:val="21"/>
                    </w:rPr>
                    <w:t>VOCs</w:t>
                  </w:r>
                  <w:r>
                    <w:rPr>
                      <w:rFonts w:hint="eastAsia" w:ascii="宋体" w:hAnsi="宋体"/>
                      <w:sz w:val="21"/>
                      <w:szCs w:val="21"/>
                    </w:rPr>
                    <w:t>废料</w:t>
                  </w:r>
                  <w:r>
                    <w:rPr>
                      <w:sz w:val="21"/>
                      <w:szCs w:val="21"/>
                    </w:rPr>
                    <w:t>(</w:t>
                  </w:r>
                  <w:r>
                    <w:rPr>
                      <w:rFonts w:hint="eastAsia" w:ascii="宋体" w:hAnsi="宋体"/>
                      <w:sz w:val="21"/>
                      <w:szCs w:val="21"/>
                    </w:rPr>
                    <w:t>渣、液</w:t>
                  </w:r>
                  <w:r>
                    <w:rPr>
                      <w:sz w:val="21"/>
                      <w:szCs w:val="21"/>
                    </w:rPr>
                    <w:t>)</w:t>
                  </w:r>
                  <w:r>
                    <w:rPr>
                      <w:rFonts w:hint="eastAsia" w:ascii="宋体" w:hAnsi="宋体"/>
                      <w:sz w:val="21"/>
                      <w:szCs w:val="21"/>
                    </w:rPr>
                    <w:t>应按照第</w:t>
                  </w:r>
                  <w:r>
                    <w:rPr>
                      <w:sz w:val="21"/>
                      <w:szCs w:val="21"/>
                    </w:rPr>
                    <w:t>5</w:t>
                  </w:r>
                  <w:r>
                    <w:rPr>
                      <w:rFonts w:hint="eastAsia" w:ascii="宋体" w:hAnsi="宋体"/>
                      <w:sz w:val="21"/>
                      <w:szCs w:val="21"/>
                    </w:rPr>
                    <w:t>章、第</w:t>
                  </w:r>
                  <w:r>
                    <w:rPr>
                      <w:sz w:val="21"/>
                      <w:szCs w:val="21"/>
                    </w:rPr>
                    <w:t>6</w:t>
                  </w:r>
                  <w:r>
                    <w:rPr>
                      <w:rFonts w:hint="eastAsia" w:ascii="宋体" w:hAnsi="宋体"/>
                      <w:sz w:val="21"/>
                      <w:szCs w:val="21"/>
                    </w:rPr>
                    <w:t>章的要求进行储存、转移和输送。盛装过</w:t>
                  </w:r>
                  <w:r>
                    <w:rPr>
                      <w:sz w:val="21"/>
                      <w:szCs w:val="21"/>
                    </w:rPr>
                    <w:t xml:space="preserve">VOCs </w:t>
                  </w:r>
                  <w:r>
                    <w:rPr>
                      <w:rFonts w:hint="eastAsia" w:ascii="宋体" w:hAnsi="宋体"/>
                      <w:sz w:val="21"/>
                      <w:szCs w:val="21"/>
                    </w:rPr>
                    <w:t>物料的废包装容器应加盖密闭</w:t>
                  </w:r>
                </w:p>
              </w:tc>
              <w:tc>
                <w:tcPr>
                  <w:tcW w:w="1972" w:type="dxa"/>
                  <w:vMerge w:val="continue"/>
                  <w:tcBorders>
                    <w:top w:val="nil"/>
                    <w:left w:val="nil"/>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734" w:type="dxa"/>
                  <w:vMerge w:val="continue"/>
                  <w:tcBorders>
                    <w:top w:val="nil"/>
                    <w:left w:val="nil"/>
                    <w:bottom w:val="single" w:color="auto" w:sz="4" w:space="0"/>
                    <w:right w:val="single" w:color="auto" w:sz="4" w:space="0"/>
                  </w:tcBorders>
                  <w:vAlign w:val="center"/>
                </w:tcPr>
                <w:p>
                  <w:pPr>
                    <w:widowControl/>
                    <w:snapToGrid/>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restart"/>
                  <w:tcBorders>
                    <w:top w:val="nil"/>
                    <w:left w:val="single" w:color="auto" w:sz="4" w:space="0"/>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sz w:val="21"/>
                      <w:szCs w:val="21"/>
                    </w:rPr>
                    <w:t>VOCs</w:t>
                  </w:r>
                  <w:r>
                    <w:rPr>
                      <w:rFonts w:hint="eastAsia" w:ascii="宋体" w:hAnsi="宋体"/>
                      <w:sz w:val="21"/>
                      <w:szCs w:val="21"/>
                    </w:rPr>
                    <w:t>无组织排放废气收集处理系统要求</w:t>
                  </w:r>
                </w:p>
              </w:tc>
              <w:tc>
                <w:tcPr>
                  <w:tcW w:w="4245"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sz w:val="21"/>
                      <w:szCs w:val="21"/>
                    </w:rPr>
                    <w:t>VOCs</w:t>
                  </w:r>
                  <w:r>
                    <w:rPr>
                      <w:rFonts w:hint="eastAsia" w:ascii="宋体" w:hAnsi="宋体"/>
                      <w:sz w:val="21"/>
                      <w:szCs w:val="21"/>
                    </w:rPr>
                    <w:t>废气收集处理系统应与生产工艺设备同步运行。</w:t>
                  </w:r>
                  <w:r>
                    <w:rPr>
                      <w:sz w:val="21"/>
                      <w:szCs w:val="21"/>
                    </w:rPr>
                    <w:t>VOCs</w:t>
                  </w:r>
                  <w:r>
                    <w:rPr>
                      <w:rFonts w:hint="eastAsia" w:ascii="宋体" w:hAnsi="宋体"/>
                      <w:sz w:val="21"/>
                      <w:szCs w:val="21"/>
                    </w:rPr>
                    <w:t>废气收集处理系统发生故障或检修时，对应的生产工艺设备应停止运行，待检修完毕后同步投入使用；生产工艺设备不能停止运行或不能及时停止运行的，应设置废气应急处理设施或采取其他替代措施</w:t>
                  </w:r>
                </w:p>
              </w:tc>
              <w:tc>
                <w:tcPr>
                  <w:tcW w:w="1972"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本项目醇气回收装置与生产工艺设备同步运行。发生故障或检修时，对应的生产工艺设备停止运行，待检修完毕后同步投入使用</w:t>
                  </w:r>
                </w:p>
              </w:tc>
              <w:tc>
                <w:tcPr>
                  <w:tcW w:w="734"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45"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企业应考虑生产工艺、操作方式、废气性质、处理方法等因素，对</w:t>
                  </w:r>
                  <w:r>
                    <w:rPr>
                      <w:sz w:val="21"/>
                      <w:szCs w:val="21"/>
                    </w:rPr>
                    <w:t>VOCs</w:t>
                  </w:r>
                  <w:r>
                    <w:rPr>
                      <w:rFonts w:hint="eastAsia" w:ascii="宋体" w:hAnsi="宋体"/>
                      <w:sz w:val="21"/>
                      <w:szCs w:val="21"/>
                    </w:rPr>
                    <w:t>废气进行分类收集</w:t>
                  </w:r>
                </w:p>
              </w:tc>
              <w:tc>
                <w:tcPr>
                  <w:tcW w:w="1972"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在卸液、装车和灌装过程均采用醇气回收装置，减少了无组织排放量</w:t>
                  </w:r>
                </w:p>
              </w:tc>
              <w:tc>
                <w:tcPr>
                  <w:tcW w:w="734"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45"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收集的废气</w:t>
                  </w:r>
                  <w:r>
                    <w:rPr>
                      <w:sz w:val="21"/>
                      <w:szCs w:val="21"/>
                    </w:rPr>
                    <w:t>NMHC</w:t>
                  </w:r>
                  <w:r>
                    <w:rPr>
                      <w:rFonts w:hint="eastAsia" w:ascii="宋体" w:hAnsi="宋体"/>
                      <w:sz w:val="21"/>
                      <w:szCs w:val="21"/>
                    </w:rPr>
                    <w:t>初始排放速率≥</w:t>
                  </w:r>
                  <w:r>
                    <w:rPr>
                      <w:sz w:val="21"/>
                      <w:szCs w:val="21"/>
                    </w:rPr>
                    <w:t>3kg/h</w:t>
                  </w:r>
                  <w:r>
                    <w:rPr>
                      <w:rFonts w:hint="eastAsia" w:ascii="宋体" w:hAnsi="宋体"/>
                      <w:sz w:val="21"/>
                      <w:szCs w:val="21"/>
                    </w:rPr>
                    <w:t>时，应配置</w:t>
                  </w:r>
                  <w:r>
                    <w:rPr>
                      <w:sz w:val="21"/>
                      <w:szCs w:val="21"/>
                    </w:rPr>
                    <w:t>VOCs</w:t>
                  </w:r>
                  <w:r>
                    <w:rPr>
                      <w:rFonts w:hint="eastAsia" w:ascii="宋体" w:hAnsi="宋体"/>
                      <w:sz w:val="21"/>
                      <w:szCs w:val="21"/>
                    </w:rPr>
                    <w:t>处理设施，处理效率不应低于</w:t>
                  </w:r>
                  <w:r>
                    <w:rPr>
                      <w:sz w:val="21"/>
                      <w:szCs w:val="21"/>
                    </w:rPr>
                    <w:t>80%</w:t>
                  </w:r>
                  <w:r>
                    <w:rPr>
                      <w:rFonts w:hint="eastAsia" w:ascii="宋体" w:hAnsi="宋体"/>
                      <w:sz w:val="21"/>
                      <w:szCs w:val="21"/>
                    </w:rPr>
                    <w:t>；对于重点地区，收集的废气中</w:t>
                  </w:r>
                  <w:r>
                    <w:rPr>
                      <w:sz w:val="21"/>
                      <w:szCs w:val="21"/>
                    </w:rPr>
                    <w:t>NMHC</w:t>
                  </w:r>
                  <w:r>
                    <w:rPr>
                      <w:rFonts w:hint="eastAsia" w:ascii="宋体" w:hAnsi="宋体"/>
                      <w:sz w:val="21"/>
                      <w:szCs w:val="21"/>
                    </w:rPr>
                    <w:t>初始排放速率≥</w:t>
                  </w:r>
                  <w:r>
                    <w:rPr>
                      <w:sz w:val="21"/>
                      <w:szCs w:val="21"/>
                    </w:rPr>
                    <w:t>2kg/h</w:t>
                  </w:r>
                  <w:r>
                    <w:rPr>
                      <w:rFonts w:hint="eastAsia" w:ascii="宋体" w:hAnsi="宋体"/>
                      <w:sz w:val="21"/>
                      <w:szCs w:val="21"/>
                    </w:rPr>
                    <w:t>时，应配置</w:t>
                  </w:r>
                  <w:r>
                    <w:rPr>
                      <w:sz w:val="21"/>
                      <w:szCs w:val="21"/>
                    </w:rPr>
                    <w:t>VOCs</w:t>
                  </w:r>
                  <w:r>
                    <w:rPr>
                      <w:rFonts w:hint="eastAsia" w:ascii="宋体" w:hAnsi="宋体"/>
                      <w:sz w:val="21"/>
                      <w:szCs w:val="21"/>
                    </w:rPr>
                    <w:t>处理设施，处理效率不应低于</w:t>
                  </w:r>
                  <w:r>
                    <w:rPr>
                      <w:sz w:val="21"/>
                      <w:szCs w:val="21"/>
                    </w:rPr>
                    <w:t>80%</w:t>
                  </w:r>
                  <w:r>
                    <w:rPr>
                      <w:rFonts w:hint="eastAsia" w:ascii="宋体" w:hAnsi="宋体"/>
                      <w:sz w:val="21"/>
                      <w:szCs w:val="21"/>
                    </w:rPr>
                    <w:t>；采用的原辅材料符合国家有关低</w:t>
                  </w:r>
                  <w:r>
                    <w:rPr>
                      <w:sz w:val="21"/>
                      <w:szCs w:val="21"/>
                    </w:rPr>
                    <w:t>VOCs</w:t>
                  </w:r>
                  <w:r>
                    <w:rPr>
                      <w:rFonts w:hint="eastAsia" w:ascii="宋体" w:hAnsi="宋体"/>
                      <w:sz w:val="21"/>
                      <w:szCs w:val="21"/>
                    </w:rPr>
                    <w:t>含量产品规定的除外</w:t>
                  </w:r>
                </w:p>
              </w:tc>
              <w:tc>
                <w:tcPr>
                  <w:tcW w:w="1972"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本项目</w:t>
                  </w:r>
                  <w:r>
                    <w:rPr>
                      <w:sz w:val="21"/>
                      <w:szCs w:val="21"/>
                    </w:rPr>
                    <w:t>NMHC</w:t>
                  </w:r>
                  <w:r>
                    <w:rPr>
                      <w:rFonts w:hint="eastAsia" w:ascii="宋体" w:hAnsi="宋体"/>
                      <w:sz w:val="21"/>
                      <w:szCs w:val="21"/>
                    </w:rPr>
                    <w:t>初始排放速率小于</w:t>
                  </w:r>
                  <w:r>
                    <w:rPr>
                      <w:sz w:val="21"/>
                      <w:szCs w:val="21"/>
                    </w:rPr>
                    <w:t>3kg/h</w:t>
                  </w:r>
                  <w:r>
                    <w:rPr>
                      <w:rFonts w:hint="eastAsia" w:ascii="宋体" w:hAnsi="宋体"/>
                      <w:sz w:val="21"/>
                      <w:szCs w:val="21"/>
                    </w:rPr>
                    <w:t>，且设置醇气回收装置，回收的醇气采用水洗处理后排放。</w:t>
                  </w:r>
                </w:p>
              </w:tc>
              <w:tc>
                <w:tcPr>
                  <w:tcW w:w="734"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45"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企业应建立台账，记录废气收集系统、</w:t>
                  </w:r>
                  <w:r>
                    <w:rPr>
                      <w:sz w:val="21"/>
                      <w:szCs w:val="21"/>
                    </w:rPr>
                    <w:t>VOCs</w:t>
                  </w:r>
                  <w:r>
                    <w:rPr>
                      <w:rFonts w:hint="eastAsia" w:ascii="宋体" w:hAnsi="宋体"/>
                      <w:sz w:val="21"/>
                      <w:szCs w:val="21"/>
                    </w:rPr>
                    <w:t>处理设施的主要运行和维护信息，如运行时间、废气处理量、操作温度、停留时间、吸附剂再生</w:t>
                  </w:r>
                  <w:r>
                    <w:rPr>
                      <w:sz w:val="21"/>
                      <w:szCs w:val="21"/>
                    </w:rPr>
                    <w:t>/</w:t>
                  </w:r>
                  <w:r>
                    <w:rPr>
                      <w:rFonts w:hint="eastAsia" w:ascii="宋体" w:hAnsi="宋体"/>
                      <w:sz w:val="21"/>
                      <w:szCs w:val="21"/>
                    </w:rPr>
                    <w:t>更换周期和更换量、催化剂更换周期和更换量、吸收液</w:t>
                  </w:r>
                  <w:r>
                    <w:rPr>
                      <w:sz w:val="21"/>
                      <w:szCs w:val="21"/>
                    </w:rPr>
                    <w:t>pH</w:t>
                  </w:r>
                  <w:r>
                    <w:rPr>
                      <w:rFonts w:hint="eastAsia" w:ascii="宋体" w:hAnsi="宋体"/>
                      <w:sz w:val="21"/>
                      <w:szCs w:val="21"/>
                    </w:rPr>
                    <w:t>值等关键运行参数。台账保存期限不少于</w:t>
                  </w:r>
                  <w:r>
                    <w:rPr>
                      <w:sz w:val="21"/>
                      <w:szCs w:val="21"/>
                    </w:rPr>
                    <w:t>3</w:t>
                  </w:r>
                  <w:r>
                    <w:rPr>
                      <w:rFonts w:hint="eastAsia" w:ascii="宋体" w:hAnsi="宋体"/>
                      <w:sz w:val="21"/>
                      <w:szCs w:val="21"/>
                    </w:rPr>
                    <w:t>年</w:t>
                  </w:r>
                </w:p>
              </w:tc>
              <w:tc>
                <w:tcPr>
                  <w:tcW w:w="1972"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本项目建立台账，保存期限不低于</w:t>
                  </w:r>
                  <w:r>
                    <w:rPr>
                      <w:sz w:val="21"/>
                      <w:szCs w:val="21"/>
                    </w:rPr>
                    <w:t>3</w:t>
                  </w:r>
                  <w:r>
                    <w:rPr>
                      <w:rFonts w:hint="eastAsia" w:ascii="宋体" w:hAnsi="宋体"/>
                      <w:sz w:val="21"/>
                      <w:szCs w:val="21"/>
                    </w:rPr>
                    <w:t>年</w:t>
                  </w:r>
                </w:p>
              </w:tc>
              <w:tc>
                <w:tcPr>
                  <w:tcW w:w="734"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bl>
          <w:p/>
          <w:p>
            <w:r>
              <w:rPr>
                <w:rFonts w:hint="eastAsia"/>
              </w:rPr>
              <w:t>由上表1.3-4可知，拟建项目符合《挥发性有机物无组织排放控制标准》（GB37822-2019）的相关要求。</w:t>
            </w:r>
          </w:p>
          <w:p>
            <w:pPr>
              <w:ind w:firstLine="0" w:firstLineChars="0"/>
              <w:rPr>
                <w:b/>
              </w:rPr>
            </w:pPr>
            <w:r>
              <w:rPr>
                <w:rFonts w:hint="eastAsia"/>
                <w:b/>
              </w:rPr>
              <w:t>1.3.6</w:t>
            </w:r>
            <w:r>
              <w:rPr>
                <w:b/>
              </w:rPr>
              <w:t>与《</w:t>
            </w:r>
            <w:r>
              <w:fldChar w:fldCharType="begin"/>
            </w:r>
            <w:r>
              <w:instrText xml:space="preserve"> HYPERLINK "https://www.so.com/link?m=uTa/KbFUlxaBW1IvecQ9+Lo5ZqHEJdYL+erbigGqttc11YbB+p9yQwrsfZP4I/tzH8Hv97dzbYmMFsfvmTAGzssWlmdBl7dEIe6C35W6nGtG/reyf+Bzbdk00rs89M+WLmTQ5NKcb1o3n6pIlNGPpiTNcwRuK/v9ygc/nd4lqhbpsi0GB8/mBm/WXm4X67pIzUnXapKz1o5JUPm+wzX0ogkC6EoOhziTYn/Ztzt7PXkCrRy61" </w:instrText>
            </w:r>
            <w:r>
              <w:fldChar w:fldCharType="separate"/>
            </w:r>
            <w:r>
              <w:rPr>
                <w:b/>
              </w:rPr>
              <w:t>中华人民共和国长江保护法</w:t>
            </w:r>
            <w:r>
              <w:rPr>
                <w:b/>
              </w:rPr>
              <w:fldChar w:fldCharType="end"/>
            </w:r>
            <w:r>
              <w:rPr>
                <w:b/>
              </w:rPr>
              <w:t>》符合性分析</w:t>
            </w:r>
          </w:p>
          <w:p>
            <w:r>
              <w:rPr>
                <w:rFonts w:hint="eastAsia"/>
              </w:rPr>
              <w:t>根据“第二十六条  ......禁止在长江干支流岸线一公里范围内新建、扩建化工园区和化工项目。”“第四十九条 禁止在长江流域河湖管理范围内倾倒、填埋、堆放、弃置、处理固体废物。长江流域县级以上地方人民政府应当加强对固体废物非法转移和倾倒的联防联控。”</w:t>
            </w:r>
          </w:p>
          <w:p>
            <w:r>
              <w:rPr>
                <w:rFonts w:hint="eastAsia"/>
              </w:rPr>
              <w:t>拟建项目属于G5942危险化学品仓储，距离长江约4300m，距离长江一级支流（东溪河）约1400m，因此，拟建项目符合《中华人民共和国长江保护法》。</w:t>
            </w:r>
          </w:p>
          <w:p>
            <w:pPr>
              <w:ind w:firstLine="0" w:firstLineChars="0"/>
              <w:rPr>
                <w:b/>
              </w:rPr>
            </w:pPr>
            <w:r>
              <w:rPr>
                <w:rFonts w:hint="eastAsia"/>
                <w:b/>
              </w:rPr>
              <w:t>1.3.7与《民用醇基液体燃料应用技术规程》（DB50/T 1279-2022）符合性分析</w:t>
            </w:r>
          </w:p>
          <w:p>
            <w:pPr>
              <w:rPr>
                <w:sz w:val="21"/>
                <w:szCs w:val="21"/>
              </w:rPr>
            </w:pPr>
            <w:r>
              <w:rPr>
                <w:rFonts w:hint="eastAsia"/>
              </w:rPr>
              <w:t>根据《民用醇基液体燃料应用技术规程》（DB 50/T 1279-2022）基本规定，拟建项目符合《民用醇基液体燃料应用技术规程》（DB 50/T 1279-2022），详见表1.3-5</w:t>
            </w:r>
            <w:r>
              <w:rPr>
                <w:rFonts w:hint="eastAsia" w:ascii="宋体" w:hAnsi="宋体"/>
                <w:spacing w:val="-4"/>
                <w:kern w:val="24"/>
              </w:rPr>
              <w:t>。</w:t>
            </w:r>
          </w:p>
          <w:p>
            <w:pPr>
              <w:spacing w:line="240" w:lineRule="auto"/>
              <w:ind w:firstLine="0" w:firstLineChars="0"/>
              <w:jc w:val="center"/>
            </w:pPr>
            <w:r>
              <w:rPr>
                <w:rFonts w:hint="eastAsia"/>
              </w:rPr>
              <w:t>表1.3-5  与《民用醇基液体燃料应用技术规程》符合性分析</w:t>
            </w:r>
          </w:p>
          <w:tbl>
            <w:tblPr>
              <w:tblStyle w:val="88"/>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4209"/>
              <w:gridCol w:w="2496"/>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主题</w:t>
                  </w: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规程要求</w:t>
                  </w:r>
                </w:p>
              </w:tc>
              <w:tc>
                <w:tcPr>
                  <w:tcW w:w="249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项目实际情况</w:t>
                  </w:r>
                </w:p>
              </w:tc>
              <w:tc>
                <w:tcPr>
                  <w:tcW w:w="676" w:type="dxa"/>
                  <w:tcBorders>
                    <w:top w:val="single" w:color="auto" w:sz="4" w:space="0"/>
                    <w:left w:val="nil"/>
                    <w:bottom w:val="single" w:color="auto" w:sz="4" w:space="0"/>
                    <w:right w:val="single" w:color="auto" w:sz="4" w:space="0"/>
                  </w:tcBorders>
                  <w:vAlign w:val="center"/>
                </w:tcPr>
                <w:p>
                  <w:pPr>
                    <w:autoSpaceDE w:val="0"/>
                    <w:snapToGrid/>
                    <w:spacing w:before="24" w:beforeLines="10" w:line="300" w:lineRule="exact"/>
                    <w:ind w:left="-120" w:leftChars="-50" w:right="-120" w:rightChars="-50" w:firstLine="0" w:firstLineChars="0"/>
                    <w:jc w:val="center"/>
                    <w:rPr>
                      <w:sz w:val="21"/>
                      <w:szCs w:val="21"/>
                    </w:rPr>
                  </w:pPr>
                  <w:r>
                    <w:rPr>
                      <w:rFonts w:hint="eastAsia" w:ascii="宋体" w:hAnsi="宋体"/>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42" w:type="dxa"/>
                  <w:vMerge w:val="restart"/>
                  <w:tcBorders>
                    <w:top w:val="nil"/>
                    <w:left w:val="single" w:color="auto" w:sz="4" w:space="0"/>
                    <w:right w:val="single" w:color="auto" w:sz="4" w:space="0"/>
                  </w:tcBorders>
                  <w:vAlign w:val="center"/>
                </w:tcPr>
                <w:p>
                  <w:pPr>
                    <w:spacing w:before="24" w:beforeLines="10" w:line="300" w:lineRule="exact"/>
                    <w:ind w:firstLine="0" w:firstLineChars="0"/>
                    <w:rPr>
                      <w:rFonts w:ascii="宋体" w:hAnsi="宋体"/>
                      <w:sz w:val="21"/>
                      <w:szCs w:val="21"/>
                    </w:rPr>
                  </w:pPr>
                  <w:r>
                    <w:rPr>
                      <w:rFonts w:hint="eastAsia" w:ascii="宋体" w:hAnsi="宋体"/>
                      <w:sz w:val="21"/>
                      <w:szCs w:val="21"/>
                    </w:rPr>
                    <w:t>基本规定</w:t>
                  </w: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sz w:val="21"/>
                      <w:szCs w:val="21"/>
                    </w:rPr>
                    <w:t>新建储配站应符合GB50074的相关规定，储配站的选址应设置在工业园区内。</w:t>
                  </w:r>
                </w:p>
              </w:tc>
              <w:tc>
                <w:tcPr>
                  <w:tcW w:w="249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rPr>
                      <w:sz w:val="21"/>
                      <w:szCs w:val="21"/>
                    </w:rPr>
                  </w:pPr>
                  <w:r>
                    <w:rPr>
                      <w:sz w:val="21"/>
                      <w:szCs w:val="21"/>
                    </w:rPr>
                    <w:t>项目选址在忠县工业园区乌杨组团，符合GB 50074的相关规定。</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rFonts w:ascii="宋体" w:hAnsi="宋体"/>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tcBorders>
                    <w:top w:val="nil"/>
                    <w:left w:val="single" w:color="auto" w:sz="4" w:space="0"/>
                    <w:right w:val="single" w:color="auto" w:sz="4" w:space="0"/>
                  </w:tcBorders>
                  <w:vAlign w:val="center"/>
                </w:tcPr>
                <w:p>
                  <w:pPr>
                    <w:spacing w:before="24" w:beforeLines="10" w:line="300" w:lineRule="exact"/>
                    <w:ind w:firstLine="0" w:firstLineChars="0"/>
                    <w:rPr>
                      <w:rFonts w:ascii="宋体" w:hAnsi="宋体"/>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sz w:val="21"/>
                      <w:szCs w:val="21"/>
                    </w:rPr>
                    <w:t>储配站的设计总容量应不少于200m</w:t>
                  </w:r>
                  <w:r>
                    <w:rPr>
                      <w:sz w:val="21"/>
                      <w:szCs w:val="21"/>
                      <w:vertAlign w:val="superscript"/>
                    </w:rPr>
                    <w:t>3</w:t>
                  </w:r>
                  <w:r>
                    <w:rPr>
                      <w:sz w:val="21"/>
                      <w:szCs w:val="21"/>
                    </w:rPr>
                    <w:t>，数量不少于3台（含中间储罐），且应满足工艺需求。</w:t>
                  </w:r>
                </w:p>
              </w:tc>
              <w:tc>
                <w:tcPr>
                  <w:tcW w:w="249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rPr>
                      <w:sz w:val="21"/>
                      <w:szCs w:val="21"/>
                    </w:rPr>
                  </w:pPr>
                  <w:r>
                    <w:rPr>
                      <w:rFonts w:hint="eastAsia"/>
                      <w:sz w:val="21"/>
                      <w:szCs w:val="21"/>
                    </w:rPr>
                    <w:t>项目的设计总容量为500m</w:t>
                  </w:r>
                  <w:r>
                    <w:rPr>
                      <w:rFonts w:hint="eastAsia"/>
                      <w:sz w:val="21"/>
                      <w:szCs w:val="21"/>
                      <w:vertAlign w:val="superscript"/>
                    </w:rPr>
                    <w:t>3</w:t>
                  </w:r>
                  <w:r>
                    <w:rPr>
                      <w:rFonts w:hint="eastAsia"/>
                      <w:sz w:val="21"/>
                      <w:szCs w:val="21"/>
                    </w:rPr>
                    <w:t>，数量为5台100m</w:t>
                  </w:r>
                  <w:r>
                    <w:rPr>
                      <w:rFonts w:hint="eastAsia"/>
                      <w:sz w:val="21"/>
                      <w:szCs w:val="21"/>
                      <w:vertAlign w:val="superscript"/>
                    </w:rPr>
                    <w:t>3</w:t>
                  </w:r>
                  <w:r>
                    <w:rPr>
                      <w:rFonts w:hint="eastAsia"/>
                      <w:sz w:val="21"/>
                      <w:szCs w:val="21"/>
                    </w:rPr>
                    <w:t>的储罐，满足工艺需求。</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rFonts w:ascii="宋体" w:hAnsi="宋体"/>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tcBorders>
                    <w:left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醇基液体储罐宜采用卧式储罐。</w:t>
                  </w:r>
                </w:p>
              </w:tc>
              <w:tc>
                <w:tcPr>
                  <w:tcW w:w="249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rPr>
                      <w:sz w:val="21"/>
                      <w:szCs w:val="21"/>
                    </w:rPr>
                  </w:pPr>
                  <w:r>
                    <w:rPr>
                      <w:rFonts w:hint="eastAsia" w:ascii="宋体" w:hAnsi="宋体"/>
                      <w:sz w:val="21"/>
                      <w:szCs w:val="21"/>
                    </w:rPr>
                    <w:t>项目醇基液体储罐为卧式</w:t>
                  </w:r>
                  <w:r>
                    <w:rPr>
                      <w:sz w:val="21"/>
                      <w:szCs w:val="21"/>
                    </w:rPr>
                    <w:t>SF双层储</w:t>
                  </w:r>
                  <w:r>
                    <w:rPr>
                      <w:rFonts w:hint="eastAsia" w:ascii="宋体" w:hAnsi="宋体"/>
                      <w:sz w:val="21"/>
                      <w:szCs w:val="21"/>
                    </w:rPr>
                    <w:t>罐。</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tcBorders>
                    <w:left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rFonts w:ascii="宋体" w:hAnsi="宋体"/>
                      <w:sz w:val="21"/>
                      <w:szCs w:val="21"/>
                    </w:rPr>
                  </w:pPr>
                  <w:r>
                    <w:rPr>
                      <w:rFonts w:ascii="宋体" w:hAnsi="宋体"/>
                      <w:sz w:val="21"/>
                      <w:szCs w:val="21"/>
                    </w:rPr>
                    <w:t>储配站中间储罐的出液管路上应设置取样管。</w:t>
                  </w:r>
                </w:p>
              </w:tc>
              <w:tc>
                <w:tcPr>
                  <w:tcW w:w="249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rPr>
                      <w:rFonts w:ascii="宋体" w:hAnsi="宋体"/>
                      <w:sz w:val="21"/>
                      <w:szCs w:val="21"/>
                    </w:rPr>
                  </w:pPr>
                  <w:r>
                    <w:rPr>
                      <w:rFonts w:hint="eastAsia" w:ascii="宋体" w:hAnsi="宋体"/>
                      <w:sz w:val="21"/>
                      <w:szCs w:val="21"/>
                    </w:rPr>
                    <w:t>项目在</w:t>
                  </w:r>
                  <w:r>
                    <w:rPr>
                      <w:rFonts w:ascii="宋体" w:hAnsi="宋体"/>
                      <w:sz w:val="21"/>
                      <w:szCs w:val="21"/>
                    </w:rPr>
                    <w:t>出液管路上设置</w:t>
                  </w:r>
                  <w:r>
                    <w:rPr>
                      <w:rFonts w:hint="eastAsia" w:ascii="宋体" w:hAnsi="宋体"/>
                      <w:sz w:val="21"/>
                      <w:szCs w:val="21"/>
                    </w:rPr>
                    <w:t>了</w:t>
                  </w:r>
                  <w:r>
                    <w:rPr>
                      <w:rFonts w:ascii="宋体" w:hAnsi="宋体"/>
                      <w:sz w:val="21"/>
                      <w:szCs w:val="21"/>
                    </w:rPr>
                    <w:t>取样管</w:t>
                  </w:r>
                  <w:r>
                    <w:rPr>
                      <w:rFonts w:hint="eastAsia" w:ascii="宋体" w:hAnsi="宋体"/>
                      <w:sz w:val="21"/>
                      <w:szCs w:val="21"/>
                    </w:rPr>
                    <w:t>。</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rFonts w:ascii="宋体" w:hAnsi="宋体"/>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tcBorders>
                    <w:left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rFonts w:ascii="宋体" w:hAnsi="宋体"/>
                      <w:sz w:val="21"/>
                      <w:szCs w:val="21"/>
                    </w:rPr>
                  </w:pPr>
                  <w:r>
                    <w:rPr>
                      <w:rFonts w:ascii="宋体" w:hAnsi="宋体"/>
                      <w:sz w:val="21"/>
                      <w:szCs w:val="21"/>
                    </w:rPr>
                    <w:t>混配工艺应采用管道混配器、流量仪表控制的方式稀释醇基原液</w:t>
                  </w:r>
                  <w:r>
                    <w:rPr>
                      <w:rFonts w:hint="eastAsia" w:ascii="宋体" w:hAnsi="宋体"/>
                      <w:sz w:val="21"/>
                      <w:szCs w:val="21"/>
                    </w:rPr>
                    <w:t>。</w:t>
                  </w:r>
                </w:p>
              </w:tc>
              <w:tc>
                <w:tcPr>
                  <w:tcW w:w="249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rPr>
                      <w:rFonts w:ascii="宋体" w:hAnsi="宋体"/>
                      <w:sz w:val="21"/>
                      <w:szCs w:val="21"/>
                    </w:rPr>
                  </w:pPr>
                  <w:r>
                    <w:rPr>
                      <w:rFonts w:hint="eastAsia" w:ascii="宋体" w:hAnsi="宋体"/>
                      <w:sz w:val="21"/>
                      <w:szCs w:val="21"/>
                    </w:rPr>
                    <w:t>项目采用</w:t>
                  </w:r>
                  <w:r>
                    <w:rPr>
                      <w:rFonts w:ascii="宋体" w:hAnsi="宋体"/>
                      <w:sz w:val="21"/>
                      <w:szCs w:val="21"/>
                    </w:rPr>
                    <w:t>管道混配器、流量仪表控制的方式</w:t>
                  </w:r>
                  <w:r>
                    <w:rPr>
                      <w:rFonts w:hint="eastAsia" w:ascii="宋体" w:hAnsi="宋体"/>
                      <w:sz w:val="21"/>
                      <w:szCs w:val="21"/>
                    </w:rPr>
                    <w:t>对</w:t>
                  </w:r>
                  <w:r>
                    <w:rPr>
                      <w:rFonts w:ascii="宋体" w:hAnsi="宋体"/>
                      <w:sz w:val="21"/>
                      <w:szCs w:val="21"/>
                    </w:rPr>
                    <w:t>醇基原液</w:t>
                  </w:r>
                  <w:r>
                    <w:rPr>
                      <w:rFonts w:hint="eastAsia" w:ascii="宋体" w:hAnsi="宋体"/>
                      <w:sz w:val="21"/>
                      <w:szCs w:val="21"/>
                    </w:rPr>
                    <w:t>进行</w:t>
                  </w:r>
                  <w:r>
                    <w:rPr>
                      <w:rFonts w:ascii="宋体" w:hAnsi="宋体"/>
                      <w:sz w:val="21"/>
                      <w:szCs w:val="21"/>
                    </w:rPr>
                    <w:t>稀释</w:t>
                  </w:r>
                  <w:r>
                    <w:rPr>
                      <w:rFonts w:hint="eastAsia" w:ascii="宋体" w:hAnsi="宋体"/>
                      <w:sz w:val="21"/>
                      <w:szCs w:val="21"/>
                    </w:rPr>
                    <w:t>。</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rFonts w:ascii="宋体" w:hAnsi="宋体"/>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tcBorders>
                    <w:left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rFonts w:ascii="宋体" w:hAnsi="宋体"/>
                      <w:sz w:val="21"/>
                      <w:szCs w:val="21"/>
                    </w:rPr>
                  </w:pPr>
                  <w:r>
                    <w:rPr>
                      <w:rFonts w:ascii="宋体" w:hAnsi="宋体"/>
                      <w:sz w:val="21"/>
                      <w:szCs w:val="21"/>
                    </w:rPr>
                    <w:t>储配站应具备充装槽车功能。</w:t>
                  </w:r>
                </w:p>
              </w:tc>
              <w:tc>
                <w:tcPr>
                  <w:tcW w:w="249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rPr>
                      <w:rFonts w:ascii="宋体" w:hAnsi="宋体"/>
                      <w:sz w:val="21"/>
                      <w:szCs w:val="21"/>
                    </w:rPr>
                  </w:pPr>
                  <w:r>
                    <w:rPr>
                      <w:rFonts w:hint="eastAsia" w:ascii="宋体" w:hAnsi="宋体"/>
                      <w:sz w:val="21"/>
                      <w:szCs w:val="21"/>
                    </w:rPr>
                    <w:t>项目具备充装槽车功能。</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rFonts w:ascii="宋体" w:hAnsi="宋体"/>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2" w:type="dxa"/>
                  <w:vMerge w:val="continue"/>
                  <w:tcBorders>
                    <w:left w:val="single" w:color="auto" w:sz="4" w:space="0"/>
                    <w:right w:val="single" w:color="auto" w:sz="4" w:space="0"/>
                  </w:tcBorders>
                  <w:vAlign w:val="center"/>
                </w:tcPr>
                <w:p>
                  <w:pPr>
                    <w:widowControl/>
                    <w:snapToGrid/>
                    <w:spacing w:line="240" w:lineRule="auto"/>
                    <w:ind w:firstLine="0" w:firstLineChars="0"/>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储配站和分装站应采取醇气回收工艺密闭灌装和装卸。</w:t>
                  </w:r>
                </w:p>
              </w:tc>
              <w:tc>
                <w:tcPr>
                  <w:tcW w:w="2496" w:type="dxa"/>
                  <w:tcBorders>
                    <w:top w:val="single" w:color="auto" w:sz="4" w:space="0"/>
                    <w:left w:val="nil"/>
                    <w:bottom w:val="single" w:color="auto" w:sz="4" w:space="0"/>
                    <w:right w:val="single" w:color="auto" w:sz="4" w:space="0"/>
                  </w:tcBorders>
                  <w:vAlign w:val="center"/>
                </w:tcPr>
                <w:p>
                  <w:pPr>
                    <w:widowControl/>
                    <w:autoSpaceDE w:val="0"/>
                    <w:snapToGrid/>
                    <w:spacing w:line="240" w:lineRule="auto"/>
                    <w:ind w:right="-120" w:rightChars="-50" w:firstLine="0" w:firstLineChars="0"/>
                    <w:rPr>
                      <w:sz w:val="21"/>
                      <w:szCs w:val="21"/>
                    </w:rPr>
                  </w:pPr>
                  <w:r>
                    <w:rPr>
                      <w:rFonts w:hint="eastAsia" w:ascii="宋体" w:hAnsi="宋体"/>
                      <w:sz w:val="21"/>
                      <w:szCs w:val="21"/>
                    </w:rPr>
                    <w:t>项目采取醇气回收工艺密闭灌装和装卸。</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tcBorders>
                    <w:top w:val="nil"/>
                    <w:left w:val="single" w:color="auto" w:sz="4" w:space="0"/>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站区道路</w:t>
                  </w: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分装站储罐区可不设环行消防车道，但应设不小于</w:t>
                  </w:r>
                  <w:r>
                    <w:rPr>
                      <w:rFonts w:hint="eastAsia"/>
                      <w:sz w:val="21"/>
                      <w:szCs w:val="21"/>
                    </w:rPr>
                    <w:t>12 m</w:t>
                  </w:r>
                  <w:r>
                    <w:rPr>
                      <w:rFonts w:hint="eastAsia" w:ascii="宋体" w:hAnsi="宋体"/>
                      <w:sz w:val="21"/>
                      <w:szCs w:val="21"/>
                    </w:rPr>
                    <w:t>×</w:t>
                  </w:r>
                  <w:r>
                    <w:rPr>
                      <w:rFonts w:hint="eastAsia"/>
                      <w:sz w:val="21"/>
                      <w:szCs w:val="21"/>
                    </w:rPr>
                    <w:t>12 m</w:t>
                  </w:r>
                  <w:r>
                    <w:rPr>
                      <w:rFonts w:hint="eastAsia" w:ascii="宋体" w:hAnsi="宋体"/>
                      <w:sz w:val="21"/>
                      <w:szCs w:val="21"/>
                    </w:rPr>
                    <w:t>尽头式消防回车场。</w:t>
                  </w:r>
                </w:p>
              </w:tc>
              <w:tc>
                <w:tcPr>
                  <w:tcW w:w="249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项目为储配站，储罐区设置了</w:t>
                  </w:r>
                  <w:r>
                    <w:rPr>
                      <w:rFonts w:hint="eastAsia"/>
                      <w:sz w:val="21"/>
                      <w:szCs w:val="21"/>
                    </w:rPr>
                    <w:t>环形消防车道</w:t>
                  </w:r>
                  <w:r>
                    <w:rPr>
                      <w:rFonts w:hint="eastAsia" w:ascii="宋体" w:hAnsi="宋体"/>
                      <w:sz w:val="21"/>
                      <w:szCs w:val="21"/>
                    </w:rPr>
                    <w:t>。</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储罐至少应与</w:t>
                  </w:r>
                  <w:r>
                    <w:rPr>
                      <w:rFonts w:hint="eastAsia"/>
                      <w:sz w:val="21"/>
                      <w:szCs w:val="21"/>
                    </w:rPr>
                    <w:t>1</w:t>
                  </w:r>
                  <w:r>
                    <w:rPr>
                      <w:rFonts w:hint="eastAsia" w:ascii="宋体" w:hAnsi="宋体"/>
                      <w:sz w:val="21"/>
                      <w:szCs w:val="21"/>
                    </w:rPr>
                    <w:t>条消防车道相邻，储罐中心与最近一条消防车道之间的距离不应大于</w:t>
                  </w:r>
                  <w:r>
                    <w:rPr>
                      <w:rFonts w:hint="eastAsia"/>
                      <w:sz w:val="21"/>
                      <w:szCs w:val="21"/>
                    </w:rPr>
                    <w:t>80m</w:t>
                  </w:r>
                  <w:r>
                    <w:rPr>
                      <w:rFonts w:hint="eastAsia" w:ascii="宋体" w:hAnsi="宋体"/>
                      <w:sz w:val="21"/>
                      <w:szCs w:val="21"/>
                    </w:rPr>
                    <w:t>。</w:t>
                  </w:r>
                </w:p>
              </w:tc>
              <w:tc>
                <w:tcPr>
                  <w:tcW w:w="249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rPr>
                      <w:sz w:val="21"/>
                      <w:szCs w:val="21"/>
                    </w:rPr>
                  </w:pPr>
                  <w:r>
                    <w:rPr>
                      <w:rFonts w:hint="eastAsia" w:ascii="宋体" w:hAnsi="宋体"/>
                      <w:sz w:val="21"/>
                      <w:szCs w:val="21"/>
                    </w:rPr>
                    <w:t>储罐四周为环形消防车道，储罐中心与环形消防车道之间的最近距离约</w:t>
                  </w:r>
                  <w:r>
                    <w:rPr>
                      <w:rFonts w:hint="eastAsia"/>
                      <w:sz w:val="21"/>
                      <w:szCs w:val="21"/>
                    </w:rPr>
                    <w:t>7m</w:t>
                  </w:r>
                  <w:r>
                    <w:rPr>
                      <w:rFonts w:hint="eastAsia" w:ascii="宋体" w:hAnsi="宋体"/>
                      <w:sz w:val="21"/>
                      <w:szCs w:val="21"/>
                    </w:rPr>
                    <w:t>。</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汽车罐车装卸设施和灌瓶设施，应设置能保证消防车辆顺利接近火灾场地的消防车道。</w:t>
                  </w:r>
                </w:p>
              </w:tc>
              <w:tc>
                <w:tcPr>
                  <w:tcW w:w="249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rPr>
                      <w:sz w:val="21"/>
                      <w:szCs w:val="21"/>
                    </w:rPr>
                  </w:pPr>
                  <w:r>
                    <w:rPr>
                      <w:rFonts w:hint="eastAsia" w:ascii="宋体" w:hAnsi="宋体"/>
                      <w:sz w:val="21"/>
                      <w:szCs w:val="21"/>
                    </w:rPr>
                    <w:t>罐车装卸设施和灌瓶设施均与消防车道相邻。</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42"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储罐组周边的消防车道路面标高，宜高于防火堤外侧地面的设计标高</w:t>
                  </w:r>
                  <w:r>
                    <w:rPr>
                      <w:rFonts w:hint="eastAsia"/>
                      <w:sz w:val="21"/>
                      <w:szCs w:val="21"/>
                    </w:rPr>
                    <w:t>0.5m</w:t>
                  </w:r>
                  <w:r>
                    <w:rPr>
                      <w:rFonts w:hint="eastAsia" w:ascii="宋体" w:hAnsi="宋体"/>
                      <w:sz w:val="21"/>
                      <w:szCs w:val="21"/>
                    </w:rPr>
                    <w:t>及以上。位于地势较高处的消防车道的路堤高度可适当降低，但不宜小于</w:t>
                  </w:r>
                  <w:r>
                    <w:rPr>
                      <w:rFonts w:hint="eastAsia"/>
                      <w:sz w:val="21"/>
                      <w:szCs w:val="21"/>
                    </w:rPr>
                    <w:t>0.3 m</w:t>
                  </w:r>
                  <w:r>
                    <w:rPr>
                      <w:rFonts w:hint="eastAsia" w:ascii="宋体" w:hAnsi="宋体"/>
                      <w:sz w:val="21"/>
                      <w:szCs w:val="21"/>
                    </w:rPr>
                    <w:t>。</w:t>
                  </w:r>
                </w:p>
              </w:tc>
              <w:tc>
                <w:tcPr>
                  <w:tcW w:w="2496" w:type="dxa"/>
                  <w:vMerge w:val="restart"/>
                  <w:tcBorders>
                    <w:top w:val="nil"/>
                    <w:left w:val="nil"/>
                    <w:bottom w:val="single" w:color="auto" w:sz="4" w:space="0"/>
                    <w:right w:val="single" w:color="auto" w:sz="4" w:space="0"/>
                  </w:tcBorders>
                  <w:vAlign w:val="center"/>
                </w:tcPr>
                <w:p>
                  <w:pPr>
                    <w:widowControl/>
                    <w:snapToGrid/>
                    <w:spacing w:line="240" w:lineRule="auto"/>
                    <w:ind w:firstLine="0" w:firstLineChars="0"/>
                    <w:rPr>
                      <w:sz w:val="21"/>
                      <w:szCs w:val="21"/>
                    </w:rPr>
                  </w:pPr>
                  <w:r>
                    <w:rPr>
                      <w:rFonts w:hint="eastAsia" w:ascii="宋体" w:hAnsi="宋体"/>
                      <w:sz w:val="21"/>
                      <w:szCs w:val="21"/>
                    </w:rPr>
                    <w:t>项目储罐为埋地储罐，不涉及此项。</w:t>
                  </w:r>
                </w:p>
              </w:tc>
              <w:tc>
                <w:tcPr>
                  <w:tcW w:w="676" w:type="dxa"/>
                  <w:vMerge w:val="restart"/>
                  <w:tcBorders>
                    <w:top w:val="nil"/>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42"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消防车道与防火堤外堤脚线之间的距离，不应小于</w:t>
                  </w:r>
                  <w:r>
                    <w:rPr>
                      <w:rFonts w:hint="eastAsia"/>
                      <w:sz w:val="21"/>
                      <w:szCs w:val="21"/>
                    </w:rPr>
                    <w:t>3m</w:t>
                  </w:r>
                  <w:r>
                    <w:rPr>
                      <w:rFonts w:hint="eastAsia" w:ascii="宋体" w:hAnsi="宋体"/>
                      <w:sz w:val="21"/>
                      <w:szCs w:val="21"/>
                    </w:rPr>
                    <w:t>。</w:t>
                  </w:r>
                </w:p>
              </w:tc>
              <w:tc>
                <w:tcPr>
                  <w:tcW w:w="2496" w:type="dxa"/>
                  <w:vMerge w:val="continue"/>
                  <w:tcBorders>
                    <w:top w:val="nil"/>
                    <w:left w:val="nil"/>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676" w:type="dxa"/>
                  <w:vMerge w:val="continue"/>
                  <w:tcBorders>
                    <w:top w:val="nil"/>
                    <w:left w:val="nil"/>
                    <w:bottom w:val="single" w:color="auto" w:sz="4" w:space="0"/>
                    <w:right w:val="single" w:color="auto" w:sz="4" w:space="0"/>
                  </w:tcBorders>
                  <w:vAlign w:val="center"/>
                </w:tcPr>
                <w:p>
                  <w:pPr>
                    <w:widowControl/>
                    <w:snapToGrid/>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642"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储罐区、装卸区消防车道的宽度不应小于</w:t>
                  </w:r>
                  <w:r>
                    <w:rPr>
                      <w:rFonts w:hint="eastAsia"/>
                      <w:sz w:val="21"/>
                      <w:szCs w:val="21"/>
                    </w:rPr>
                    <w:t>6 m</w:t>
                  </w:r>
                  <w:r>
                    <w:rPr>
                      <w:rFonts w:hint="eastAsia" w:ascii="宋体" w:hAnsi="宋体"/>
                      <w:sz w:val="21"/>
                      <w:szCs w:val="21"/>
                    </w:rPr>
                    <w:t>，其中路面宽度不应小于</w:t>
                  </w:r>
                  <w:r>
                    <w:rPr>
                      <w:rFonts w:hint="eastAsia"/>
                      <w:sz w:val="21"/>
                      <w:szCs w:val="21"/>
                    </w:rPr>
                    <w:t>4 m</w:t>
                  </w:r>
                  <w:r>
                    <w:rPr>
                      <w:rFonts w:hint="eastAsia" w:ascii="宋体" w:hAnsi="宋体"/>
                      <w:sz w:val="21"/>
                      <w:szCs w:val="21"/>
                    </w:rPr>
                    <w:t>。</w:t>
                  </w:r>
                </w:p>
              </w:tc>
              <w:tc>
                <w:tcPr>
                  <w:tcW w:w="249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rPr>
                      <w:sz w:val="21"/>
                      <w:szCs w:val="21"/>
                    </w:rPr>
                  </w:pPr>
                  <w:r>
                    <w:rPr>
                      <w:rFonts w:hint="eastAsia" w:ascii="宋体" w:hAnsi="宋体"/>
                      <w:sz w:val="21"/>
                      <w:szCs w:val="21"/>
                    </w:rPr>
                    <w:t>储罐区、装卸区消防车道的宽度为</w:t>
                  </w:r>
                  <w:r>
                    <w:rPr>
                      <w:rFonts w:hint="eastAsia"/>
                      <w:sz w:val="21"/>
                      <w:szCs w:val="21"/>
                    </w:rPr>
                    <w:t>6m</w:t>
                  </w:r>
                  <w:r>
                    <w:rPr>
                      <w:rFonts w:hint="eastAsia" w:ascii="宋体" w:hAnsi="宋体"/>
                      <w:sz w:val="21"/>
                      <w:szCs w:val="21"/>
                    </w:rPr>
                    <w:t>，路面宽度为</w:t>
                  </w:r>
                  <w:r>
                    <w:rPr>
                      <w:rFonts w:hint="eastAsia"/>
                      <w:sz w:val="21"/>
                      <w:szCs w:val="21"/>
                    </w:rPr>
                    <w:t>4m</w:t>
                  </w:r>
                  <w:r>
                    <w:rPr>
                      <w:rFonts w:hint="eastAsia" w:ascii="宋体" w:hAnsi="宋体"/>
                      <w:sz w:val="21"/>
                      <w:szCs w:val="21"/>
                    </w:rPr>
                    <w:t>。</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42"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消防车道的净空高度不应小于</w:t>
                  </w:r>
                  <w:r>
                    <w:rPr>
                      <w:rFonts w:hint="eastAsia"/>
                      <w:sz w:val="21"/>
                      <w:szCs w:val="21"/>
                    </w:rPr>
                    <w:t>5.0 m</w:t>
                  </w:r>
                  <w:r>
                    <w:rPr>
                      <w:rFonts w:hint="eastAsia" w:ascii="宋体" w:hAnsi="宋体"/>
                      <w:sz w:val="21"/>
                      <w:szCs w:val="21"/>
                    </w:rPr>
                    <w:t>，转弯半径不宜小于</w:t>
                  </w:r>
                  <w:r>
                    <w:rPr>
                      <w:rFonts w:hint="eastAsia"/>
                      <w:sz w:val="21"/>
                      <w:szCs w:val="21"/>
                    </w:rPr>
                    <w:t>12 m</w:t>
                  </w:r>
                  <w:r>
                    <w:rPr>
                      <w:rFonts w:hint="eastAsia" w:ascii="宋体" w:hAnsi="宋体"/>
                      <w:sz w:val="21"/>
                      <w:szCs w:val="21"/>
                    </w:rPr>
                    <w:t>。</w:t>
                  </w:r>
                </w:p>
              </w:tc>
              <w:tc>
                <w:tcPr>
                  <w:tcW w:w="249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rPr>
                      <w:sz w:val="21"/>
                      <w:szCs w:val="21"/>
                    </w:rPr>
                  </w:pPr>
                  <w:r>
                    <w:rPr>
                      <w:rFonts w:hint="eastAsia" w:ascii="宋体" w:hAnsi="宋体"/>
                      <w:sz w:val="21"/>
                      <w:szCs w:val="21"/>
                    </w:rPr>
                    <w:t>消防车道的净空高度为</w:t>
                  </w:r>
                  <w:r>
                    <w:rPr>
                      <w:rFonts w:hint="eastAsia"/>
                      <w:sz w:val="21"/>
                      <w:szCs w:val="21"/>
                    </w:rPr>
                    <w:t>5.0m</w:t>
                  </w:r>
                  <w:r>
                    <w:rPr>
                      <w:rFonts w:hint="eastAsia" w:ascii="宋体" w:hAnsi="宋体"/>
                      <w:sz w:val="21"/>
                      <w:szCs w:val="21"/>
                    </w:rPr>
                    <w:t>，转弯半径为</w:t>
                  </w:r>
                  <w:r>
                    <w:rPr>
                      <w:rFonts w:hint="eastAsia"/>
                      <w:sz w:val="21"/>
                      <w:szCs w:val="21"/>
                    </w:rPr>
                    <w:t>12m</w:t>
                  </w:r>
                  <w:r>
                    <w:rPr>
                      <w:rFonts w:hint="eastAsia" w:ascii="宋体" w:hAnsi="宋体"/>
                      <w:sz w:val="21"/>
                      <w:szCs w:val="21"/>
                    </w:rPr>
                    <w:t>。</w:t>
                  </w:r>
                </w:p>
              </w:tc>
              <w:tc>
                <w:tcPr>
                  <w:tcW w:w="67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储配站及分装站通向公路的站外道路和车辆出入口的设计，应符合下列规定：</w:t>
                  </w:r>
                </w:p>
                <w:p>
                  <w:pPr>
                    <w:snapToGrid/>
                    <w:spacing w:before="24" w:beforeLines="10" w:line="300" w:lineRule="exact"/>
                    <w:ind w:firstLine="0" w:firstLineChars="0"/>
                    <w:jc w:val="both"/>
                    <w:rPr>
                      <w:sz w:val="21"/>
                      <w:szCs w:val="21"/>
                    </w:rPr>
                  </w:pPr>
                  <w:r>
                    <w:rPr>
                      <w:rFonts w:hint="eastAsia"/>
                      <w:sz w:val="21"/>
                      <w:szCs w:val="21"/>
                    </w:rPr>
                    <w:t>a)</w:t>
                  </w:r>
                  <w:r>
                    <w:rPr>
                      <w:rFonts w:hint="eastAsia" w:ascii="宋体" w:hAnsi="宋体"/>
                      <w:sz w:val="21"/>
                      <w:szCs w:val="21"/>
                    </w:rPr>
                    <w:t>储配站及分装站应设与公路连接的站外道路，其路面宽度不应小于相应级别分装站储罐区的消防车道。</w:t>
                  </w:r>
                </w:p>
                <w:p>
                  <w:pPr>
                    <w:snapToGrid/>
                    <w:spacing w:before="24" w:beforeLines="10" w:line="300" w:lineRule="exact"/>
                    <w:ind w:firstLine="0" w:firstLineChars="0"/>
                    <w:jc w:val="both"/>
                    <w:rPr>
                      <w:sz w:val="21"/>
                      <w:szCs w:val="21"/>
                    </w:rPr>
                  </w:pPr>
                  <w:r>
                    <w:rPr>
                      <w:rFonts w:hint="eastAsia"/>
                      <w:sz w:val="21"/>
                      <w:szCs w:val="21"/>
                    </w:rPr>
                    <w:t>b)</w:t>
                  </w:r>
                  <w:r>
                    <w:rPr>
                      <w:rFonts w:hint="eastAsia" w:ascii="宋体" w:hAnsi="宋体"/>
                      <w:sz w:val="21"/>
                      <w:szCs w:val="21"/>
                    </w:rPr>
                    <w:t>储配站及分装站通向站外道路的车辆出入口不应少于</w:t>
                  </w:r>
                  <w:r>
                    <w:rPr>
                      <w:rFonts w:hint="eastAsia"/>
                      <w:sz w:val="21"/>
                      <w:szCs w:val="21"/>
                    </w:rPr>
                    <w:t>2</w:t>
                  </w:r>
                  <w:r>
                    <w:rPr>
                      <w:rFonts w:hint="eastAsia" w:ascii="宋体" w:hAnsi="宋体"/>
                      <w:sz w:val="21"/>
                      <w:szCs w:val="21"/>
                    </w:rPr>
                    <w:t>处，且宜位于不同的方位。受地域、地形等条件限制时，可只设</w:t>
                  </w:r>
                  <w:r>
                    <w:rPr>
                      <w:rFonts w:hint="eastAsia"/>
                      <w:sz w:val="21"/>
                      <w:szCs w:val="21"/>
                    </w:rPr>
                    <w:t>1</w:t>
                  </w:r>
                  <w:r>
                    <w:rPr>
                      <w:rFonts w:hint="eastAsia" w:ascii="宋体" w:hAnsi="宋体"/>
                      <w:sz w:val="21"/>
                      <w:szCs w:val="21"/>
                    </w:rPr>
                    <w:t>处车辆出入口。</w:t>
                  </w:r>
                </w:p>
              </w:tc>
              <w:tc>
                <w:tcPr>
                  <w:tcW w:w="249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rPr>
                      <w:rFonts w:ascii="宋体" w:hAnsi="宋体"/>
                      <w:sz w:val="21"/>
                      <w:szCs w:val="21"/>
                    </w:rPr>
                  </w:pPr>
                  <w:r>
                    <w:rPr>
                      <w:rFonts w:hint="eastAsia" w:ascii="宋体" w:hAnsi="宋体"/>
                      <w:sz w:val="21"/>
                      <w:szCs w:val="21"/>
                    </w:rPr>
                    <w:t>项目通向公路的路面宽度为</w:t>
                  </w:r>
                  <w:r>
                    <w:rPr>
                      <w:rFonts w:hint="eastAsia"/>
                      <w:sz w:val="21"/>
                      <w:szCs w:val="21"/>
                    </w:rPr>
                    <w:t>10.4m</w:t>
                  </w:r>
                  <w:r>
                    <w:rPr>
                      <w:rFonts w:hint="eastAsia" w:ascii="宋体" w:hAnsi="宋体"/>
                      <w:sz w:val="21"/>
                      <w:szCs w:val="21"/>
                    </w:rPr>
                    <w:t>；受地形等条件限制，只设了1处车辆出入口，位于西北侧。</w:t>
                  </w:r>
                </w:p>
                <w:p>
                  <w:pPr>
                    <w:widowControl/>
                    <w:snapToGrid/>
                    <w:spacing w:line="240" w:lineRule="auto"/>
                    <w:ind w:firstLine="0" w:firstLineChars="0"/>
                    <w:rPr>
                      <w:sz w:val="21"/>
                      <w:szCs w:val="21"/>
                    </w:rPr>
                  </w:pPr>
                </w:p>
              </w:tc>
              <w:tc>
                <w:tcPr>
                  <w:tcW w:w="67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运输易燃、可燃液体等危险品的道路，其纵坡不应大于</w:t>
                  </w:r>
                  <w:r>
                    <w:rPr>
                      <w:rFonts w:hint="eastAsia"/>
                      <w:sz w:val="21"/>
                      <w:szCs w:val="21"/>
                    </w:rPr>
                    <w:t>8%</w:t>
                  </w:r>
                  <w:r>
                    <w:rPr>
                      <w:rFonts w:hint="eastAsia" w:ascii="宋体" w:hAnsi="宋体"/>
                      <w:sz w:val="21"/>
                      <w:szCs w:val="21"/>
                    </w:rPr>
                    <w:t>。</w:t>
                  </w:r>
                </w:p>
              </w:tc>
              <w:tc>
                <w:tcPr>
                  <w:tcW w:w="249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rPr>
                      <w:sz w:val="21"/>
                      <w:szCs w:val="21"/>
                    </w:rPr>
                  </w:pPr>
                  <w:r>
                    <w:rPr>
                      <w:rFonts w:hint="eastAsia" w:ascii="宋体" w:hAnsi="宋体"/>
                      <w:sz w:val="21"/>
                      <w:szCs w:val="21"/>
                    </w:rPr>
                    <w:t>进口段纵坡</w:t>
                  </w:r>
                  <w:r>
                    <w:rPr>
                      <w:rFonts w:hint="eastAsia"/>
                      <w:sz w:val="21"/>
                      <w:szCs w:val="21"/>
                    </w:rPr>
                    <w:t>1.68%</w:t>
                  </w:r>
                  <w:r>
                    <w:rPr>
                      <w:rFonts w:hint="eastAsia" w:ascii="宋体" w:hAnsi="宋体"/>
                      <w:sz w:val="21"/>
                      <w:szCs w:val="21"/>
                    </w:rPr>
                    <w:t>，转弯处纵坡</w:t>
                  </w:r>
                  <w:r>
                    <w:rPr>
                      <w:rFonts w:hint="eastAsia"/>
                      <w:sz w:val="21"/>
                      <w:szCs w:val="21"/>
                    </w:rPr>
                    <w:t>0.23%</w:t>
                  </w:r>
                  <w:r>
                    <w:rPr>
                      <w:rFonts w:hint="eastAsia" w:ascii="宋体" w:hAnsi="宋体"/>
                      <w:sz w:val="21"/>
                      <w:szCs w:val="21"/>
                    </w:rPr>
                    <w:t>，环形消防道路纵坡</w:t>
                  </w:r>
                  <w:r>
                    <w:rPr>
                      <w:rFonts w:hint="eastAsia"/>
                      <w:sz w:val="21"/>
                      <w:szCs w:val="21"/>
                    </w:rPr>
                    <w:t>0.47%</w:t>
                  </w:r>
                  <w:r>
                    <w:rPr>
                      <w:rFonts w:hint="eastAsia" w:ascii="宋体" w:hAnsi="宋体"/>
                      <w:sz w:val="21"/>
                      <w:szCs w:val="21"/>
                    </w:rPr>
                    <w:t>。</w:t>
                  </w:r>
                </w:p>
              </w:tc>
              <w:tc>
                <w:tcPr>
                  <w:tcW w:w="67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tcBorders>
                    <w:top w:val="nil"/>
                    <w:left w:val="single" w:color="auto" w:sz="4" w:space="0"/>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竖向布置及其他</w:t>
                  </w: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储配站及分装站场地设计标高，应符合下列规定：</w:t>
                  </w:r>
                  <w:r>
                    <w:rPr>
                      <w:rFonts w:hint="eastAsia"/>
                      <w:sz w:val="21"/>
                      <w:szCs w:val="21"/>
                    </w:rPr>
                    <w:t>a)</w:t>
                  </w:r>
                  <w:r>
                    <w:rPr>
                      <w:rFonts w:hint="eastAsia" w:ascii="宋体" w:hAnsi="宋体"/>
                      <w:sz w:val="21"/>
                      <w:szCs w:val="21"/>
                    </w:rPr>
                    <w:t>站区场地应避免洪水、潮水及内涝水的淹没。</w:t>
                  </w:r>
                  <w:r>
                    <w:rPr>
                      <w:rFonts w:hint="eastAsia"/>
                      <w:sz w:val="21"/>
                      <w:szCs w:val="21"/>
                    </w:rPr>
                    <w:t>b)</w:t>
                  </w:r>
                  <w:r>
                    <w:rPr>
                      <w:rFonts w:hint="eastAsia" w:ascii="宋体" w:hAnsi="宋体"/>
                      <w:sz w:val="21"/>
                      <w:szCs w:val="21"/>
                    </w:rPr>
                    <w:t>于受洪水、潮水及内涝水威胁的场地，当靠近江河、湖泊等地段时，站区场地的最低设计标高，应比历史最高水位高</w:t>
                  </w:r>
                  <w:r>
                    <w:rPr>
                      <w:rFonts w:hint="eastAsia"/>
                      <w:sz w:val="21"/>
                      <w:szCs w:val="21"/>
                    </w:rPr>
                    <w:t>1m</w:t>
                  </w:r>
                  <w:r>
                    <w:rPr>
                      <w:rFonts w:hint="eastAsia" w:ascii="宋体" w:hAnsi="宋体"/>
                      <w:sz w:val="21"/>
                      <w:szCs w:val="21"/>
                    </w:rPr>
                    <w:t>及以上。</w:t>
                  </w:r>
                </w:p>
              </w:tc>
              <w:tc>
                <w:tcPr>
                  <w:tcW w:w="249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厂区周边最近的河流为东溪河，距离约</w:t>
                  </w:r>
                  <w:r>
                    <w:rPr>
                      <w:rFonts w:hint="eastAsia"/>
                      <w:sz w:val="21"/>
                      <w:szCs w:val="21"/>
                    </w:rPr>
                    <w:t>1.4km</w:t>
                  </w:r>
                  <w:r>
                    <w:rPr>
                      <w:rFonts w:hint="eastAsia" w:ascii="宋体" w:hAnsi="宋体"/>
                      <w:sz w:val="21"/>
                      <w:szCs w:val="21"/>
                    </w:rPr>
                    <w:t>，站区不受洪水、潮水及内涝水威胁。</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行政管理区、消防泵房、总变电所宜位于地势相对较高的场地处，或有防止事故状况下流淌火流向该场地的措施。</w:t>
                  </w:r>
                </w:p>
              </w:tc>
              <w:tc>
                <w:tcPr>
                  <w:tcW w:w="249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行政管理区、消防泵房、总变电所主要位于西南侧，其地势高于东南侧的储罐区和中部的装卸区。</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储配站及分装站的围墙设置，应符合下列规定：</w:t>
                  </w:r>
                  <w:r>
                    <w:rPr>
                      <w:rFonts w:hint="eastAsia"/>
                      <w:sz w:val="21"/>
                      <w:szCs w:val="21"/>
                    </w:rPr>
                    <w:t>a)</w:t>
                  </w:r>
                  <w:r>
                    <w:rPr>
                      <w:rFonts w:hint="eastAsia" w:ascii="宋体" w:hAnsi="宋体"/>
                      <w:sz w:val="21"/>
                      <w:szCs w:val="21"/>
                    </w:rPr>
                    <w:t>分装站四周应设高度不低于</w:t>
                  </w:r>
                  <w:r>
                    <w:rPr>
                      <w:rFonts w:hint="eastAsia"/>
                      <w:sz w:val="21"/>
                      <w:szCs w:val="21"/>
                    </w:rPr>
                    <w:t>2.2m</w:t>
                  </w:r>
                  <w:r>
                    <w:rPr>
                      <w:rFonts w:hint="eastAsia" w:ascii="宋体" w:hAnsi="宋体"/>
                      <w:sz w:val="21"/>
                      <w:szCs w:val="21"/>
                    </w:rPr>
                    <w:t>的实体围墙；</w:t>
                  </w:r>
                  <w:r>
                    <w:rPr>
                      <w:rFonts w:hint="eastAsia"/>
                      <w:sz w:val="21"/>
                      <w:szCs w:val="21"/>
                    </w:rPr>
                    <w:t>b)</w:t>
                  </w:r>
                  <w:r>
                    <w:rPr>
                      <w:rFonts w:hint="eastAsia" w:ascii="宋体" w:hAnsi="宋体"/>
                      <w:sz w:val="21"/>
                      <w:szCs w:val="21"/>
                    </w:rPr>
                    <w:t>山区或丘陵地带的储配站及分装站，当四周均设实体围墙有困难时，可只在漏液可能流经的低洼处设实体围墙，在地势较高处可设置镀锌铁丝网等非实体围墙；</w:t>
                  </w:r>
                  <w:r>
                    <w:rPr>
                      <w:rFonts w:hint="eastAsia"/>
                      <w:sz w:val="21"/>
                      <w:szCs w:val="21"/>
                    </w:rPr>
                    <w:t>c)</w:t>
                  </w:r>
                  <w:r>
                    <w:rPr>
                      <w:rFonts w:hint="eastAsia" w:ascii="宋体" w:hAnsi="宋体"/>
                      <w:sz w:val="21"/>
                      <w:szCs w:val="21"/>
                    </w:rPr>
                    <w:t>储配站及分装站邻水侧的围墙，其</w:t>
                  </w:r>
                  <w:r>
                    <w:rPr>
                      <w:rFonts w:hint="eastAsia"/>
                      <w:sz w:val="21"/>
                      <w:szCs w:val="21"/>
                    </w:rPr>
                    <w:t>1m</w:t>
                  </w:r>
                  <w:r>
                    <w:rPr>
                      <w:rFonts w:hint="eastAsia" w:ascii="宋体" w:hAnsi="宋体"/>
                      <w:sz w:val="21"/>
                      <w:szCs w:val="21"/>
                    </w:rPr>
                    <w:t>高度以上可为铁栅栏围墙；</w:t>
                  </w:r>
                  <w:r>
                    <w:rPr>
                      <w:rFonts w:hint="eastAsia"/>
                      <w:sz w:val="21"/>
                      <w:szCs w:val="21"/>
                    </w:rPr>
                    <w:t>d)</w:t>
                  </w:r>
                  <w:r>
                    <w:rPr>
                      <w:rFonts w:hint="eastAsia" w:ascii="宋体" w:hAnsi="宋体"/>
                      <w:sz w:val="21"/>
                      <w:szCs w:val="21"/>
                    </w:rPr>
                    <w:t>储配站的行政管理区与储罐区、易燃和可燃液体装卸区之间应设围墙。当采用非实体围墙时，围墙下部</w:t>
                  </w:r>
                  <w:r>
                    <w:rPr>
                      <w:rFonts w:hint="eastAsia"/>
                      <w:sz w:val="21"/>
                      <w:szCs w:val="21"/>
                    </w:rPr>
                    <w:t>0.5m</w:t>
                  </w:r>
                  <w:r>
                    <w:rPr>
                      <w:rFonts w:hint="eastAsia" w:ascii="宋体" w:hAnsi="宋体"/>
                      <w:sz w:val="21"/>
                      <w:szCs w:val="21"/>
                    </w:rPr>
                    <w:t>高度以下范围内应为实体墙；</w:t>
                  </w:r>
                  <w:r>
                    <w:rPr>
                      <w:rFonts w:hint="eastAsia"/>
                      <w:sz w:val="21"/>
                      <w:szCs w:val="21"/>
                    </w:rPr>
                    <w:t>e)</w:t>
                  </w:r>
                  <w:r>
                    <w:rPr>
                      <w:rFonts w:hint="eastAsia" w:ascii="宋体" w:hAnsi="宋体"/>
                      <w:sz w:val="21"/>
                      <w:szCs w:val="21"/>
                    </w:rPr>
                    <w:t>墙不得采用燃烧材料建造。围墙实体部分的下部不应留有孔洞</w:t>
                  </w:r>
                  <w:r>
                    <w:rPr>
                      <w:rFonts w:hint="eastAsia"/>
                      <w:sz w:val="21"/>
                      <w:szCs w:val="21"/>
                    </w:rPr>
                    <w:t>(</w:t>
                  </w:r>
                  <w:r>
                    <w:rPr>
                      <w:rFonts w:hint="eastAsia" w:ascii="宋体" w:hAnsi="宋体"/>
                      <w:sz w:val="21"/>
                      <w:szCs w:val="21"/>
                    </w:rPr>
                    <w:t>集中排水口除外</w:t>
                  </w:r>
                  <w:r>
                    <w:rPr>
                      <w:rFonts w:hint="eastAsia"/>
                      <w:sz w:val="21"/>
                      <w:szCs w:val="21"/>
                    </w:rPr>
                    <w:t>)</w:t>
                  </w:r>
                  <w:r>
                    <w:rPr>
                      <w:rFonts w:hint="eastAsia" w:ascii="宋体" w:hAnsi="宋体"/>
                      <w:sz w:val="21"/>
                      <w:szCs w:val="21"/>
                    </w:rPr>
                    <w:t>。</w:t>
                  </w:r>
                </w:p>
              </w:tc>
              <w:tc>
                <w:tcPr>
                  <w:tcW w:w="249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rFonts w:ascii="宋体" w:hAnsi="宋体"/>
                      <w:spacing w:val="-2"/>
                      <w:sz w:val="21"/>
                      <w:szCs w:val="21"/>
                    </w:rPr>
                  </w:pPr>
                  <w:r>
                    <w:rPr>
                      <w:spacing w:val="-2"/>
                      <w:sz w:val="21"/>
                      <w:szCs w:val="21"/>
                    </w:rPr>
                    <w:t>储配站储罐区、装卸区东、南和北侧设置了高度2.2m的实体围墙，办公楼与储罐区、装卸区之间设置了非实体围墙，围墙下部0.5m高度以下范围为实体墙，</w:t>
                  </w:r>
                  <w:r>
                    <w:rPr>
                      <w:rFonts w:hint="eastAsia" w:ascii="宋体" w:hAnsi="宋体"/>
                      <w:spacing w:val="-2"/>
                      <w:sz w:val="21"/>
                      <w:szCs w:val="21"/>
                    </w:rPr>
                    <w:t>围墙实体部门下部未留有孔洞。</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tcBorders>
                    <w:top w:val="single" w:color="auto" w:sz="4" w:space="0"/>
                    <w:left w:val="single" w:color="auto" w:sz="4" w:space="0"/>
                    <w:right w:val="single" w:color="auto" w:sz="4" w:space="0"/>
                  </w:tcBorders>
                  <w:vAlign w:val="center"/>
                </w:tcPr>
                <w:p>
                  <w:pPr>
                    <w:spacing w:before="24" w:beforeLines="10" w:line="300" w:lineRule="exact"/>
                    <w:ind w:firstLine="0" w:firstLineChars="0"/>
                    <w:rPr>
                      <w:rFonts w:ascii="宋体" w:hAnsi="宋体"/>
                      <w:sz w:val="21"/>
                      <w:szCs w:val="21"/>
                    </w:rPr>
                  </w:pPr>
                </w:p>
                <w:p>
                  <w:pPr>
                    <w:spacing w:before="24" w:beforeLines="10" w:line="300" w:lineRule="exact"/>
                    <w:ind w:firstLine="0" w:firstLineChars="0"/>
                    <w:rPr>
                      <w:rFonts w:ascii="宋体" w:hAnsi="宋体"/>
                      <w:sz w:val="21"/>
                      <w:szCs w:val="21"/>
                    </w:rPr>
                  </w:pPr>
                </w:p>
                <w:p>
                  <w:pPr>
                    <w:spacing w:before="24" w:beforeLines="10" w:line="300" w:lineRule="exact"/>
                    <w:ind w:firstLine="0" w:firstLineChars="0"/>
                    <w:rPr>
                      <w:rFonts w:ascii="宋体" w:hAnsi="宋体"/>
                      <w:sz w:val="21"/>
                      <w:szCs w:val="21"/>
                    </w:rPr>
                  </w:pPr>
                </w:p>
                <w:p>
                  <w:pPr>
                    <w:spacing w:before="24" w:beforeLines="10" w:line="300" w:lineRule="exact"/>
                    <w:ind w:firstLine="0" w:firstLineChars="0"/>
                    <w:rPr>
                      <w:rFonts w:ascii="宋体" w:hAnsi="宋体"/>
                      <w:sz w:val="21"/>
                      <w:szCs w:val="21"/>
                    </w:rPr>
                  </w:pPr>
                </w:p>
                <w:p>
                  <w:pPr>
                    <w:spacing w:before="24" w:beforeLines="10" w:line="300" w:lineRule="exact"/>
                    <w:ind w:firstLine="0" w:firstLineChars="0"/>
                    <w:rPr>
                      <w:rFonts w:ascii="宋体" w:hAnsi="宋体"/>
                      <w:sz w:val="21"/>
                      <w:szCs w:val="21"/>
                    </w:rPr>
                  </w:pPr>
                </w:p>
                <w:p>
                  <w:pPr>
                    <w:spacing w:before="24" w:beforeLines="10" w:line="300" w:lineRule="exact"/>
                    <w:ind w:firstLine="0" w:firstLineChars="0"/>
                    <w:rPr>
                      <w:rFonts w:ascii="宋体" w:hAnsi="宋体"/>
                      <w:sz w:val="21"/>
                      <w:szCs w:val="21"/>
                    </w:rPr>
                  </w:pPr>
                </w:p>
                <w:p>
                  <w:pPr>
                    <w:spacing w:before="24" w:beforeLines="10" w:line="300" w:lineRule="exact"/>
                    <w:ind w:firstLine="0" w:firstLineChars="0"/>
                    <w:rPr>
                      <w:rFonts w:ascii="宋体" w:hAnsi="宋体"/>
                      <w:sz w:val="21"/>
                      <w:szCs w:val="21"/>
                    </w:rPr>
                  </w:pPr>
                </w:p>
                <w:p>
                  <w:pPr>
                    <w:spacing w:before="24" w:beforeLines="10" w:line="300" w:lineRule="exact"/>
                    <w:ind w:firstLine="0" w:firstLineChars="0"/>
                    <w:rPr>
                      <w:rFonts w:ascii="宋体" w:hAnsi="宋体"/>
                      <w:sz w:val="21"/>
                      <w:szCs w:val="21"/>
                    </w:rPr>
                  </w:pPr>
                </w:p>
                <w:p>
                  <w:pPr>
                    <w:spacing w:before="24" w:beforeLines="10" w:line="300" w:lineRule="exact"/>
                    <w:ind w:firstLine="0" w:firstLineChars="0"/>
                    <w:rPr>
                      <w:rFonts w:ascii="宋体" w:hAnsi="宋体"/>
                      <w:sz w:val="21"/>
                      <w:szCs w:val="21"/>
                    </w:rPr>
                  </w:pPr>
                </w:p>
                <w:p>
                  <w:pPr>
                    <w:spacing w:before="24" w:beforeLines="10" w:line="300" w:lineRule="exact"/>
                    <w:ind w:firstLine="0" w:firstLineChars="0"/>
                    <w:rPr>
                      <w:rFonts w:ascii="宋体" w:hAnsi="宋体"/>
                      <w:sz w:val="21"/>
                      <w:szCs w:val="21"/>
                    </w:rPr>
                  </w:pPr>
                </w:p>
                <w:p>
                  <w:pPr>
                    <w:spacing w:before="24" w:beforeLines="10" w:line="300" w:lineRule="exact"/>
                    <w:ind w:firstLine="0" w:firstLineChars="0"/>
                    <w:rPr>
                      <w:rFonts w:ascii="宋体" w:hAnsi="宋体"/>
                      <w:sz w:val="21"/>
                      <w:szCs w:val="21"/>
                    </w:rPr>
                  </w:pPr>
                </w:p>
                <w:p>
                  <w:pPr>
                    <w:spacing w:before="24" w:beforeLines="10" w:line="300" w:lineRule="exact"/>
                    <w:ind w:firstLine="0" w:firstLineChars="0"/>
                    <w:rPr>
                      <w:rFonts w:ascii="宋体" w:hAnsi="宋体"/>
                      <w:sz w:val="21"/>
                      <w:szCs w:val="21"/>
                    </w:rPr>
                  </w:pPr>
                </w:p>
                <w:p>
                  <w:pPr>
                    <w:spacing w:before="24" w:beforeLines="10" w:line="300" w:lineRule="exact"/>
                    <w:ind w:firstLine="0" w:firstLineChars="0"/>
                    <w:rPr>
                      <w:rFonts w:ascii="宋体" w:hAnsi="宋体"/>
                      <w:sz w:val="21"/>
                      <w:szCs w:val="21"/>
                    </w:rPr>
                  </w:pPr>
                </w:p>
                <w:p>
                  <w:pPr>
                    <w:spacing w:before="24" w:beforeLines="10" w:line="300" w:lineRule="exact"/>
                    <w:ind w:firstLine="0" w:firstLineChars="0"/>
                    <w:rPr>
                      <w:rFonts w:ascii="宋体" w:hAnsi="宋体"/>
                      <w:sz w:val="21"/>
                      <w:szCs w:val="21"/>
                    </w:rPr>
                  </w:pPr>
                </w:p>
                <w:p>
                  <w:pPr>
                    <w:spacing w:before="24" w:beforeLines="10" w:line="300" w:lineRule="exact"/>
                    <w:ind w:firstLine="0" w:firstLineChars="0"/>
                    <w:rPr>
                      <w:rFonts w:ascii="宋体" w:hAnsi="宋体"/>
                      <w:sz w:val="21"/>
                      <w:szCs w:val="21"/>
                    </w:rPr>
                  </w:pPr>
                </w:p>
                <w:p>
                  <w:pPr>
                    <w:spacing w:before="24" w:beforeLines="10" w:line="300" w:lineRule="exact"/>
                    <w:ind w:firstLine="0" w:firstLineChars="0"/>
                    <w:rPr>
                      <w:sz w:val="21"/>
                      <w:szCs w:val="21"/>
                    </w:rPr>
                  </w:pPr>
                  <w:r>
                    <w:rPr>
                      <w:rFonts w:hint="eastAsia" w:ascii="宋体" w:hAnsi="宋体"/>
                      <w:sz w:val="21"/>
                      <w:szCs w:val="21"/>
                    </w:rPr>
                    <w:t>埋地卧式储罐</w:t>
                  </w: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埋地卧式储罐的设计满足其设置条件下的强度要求，当采用钢制储罐时，其罐壁所用钢板的公称厚度应满足下列要求：</w:t>
                  </w:r>
                  <w:r>
                    <w:rPr>
                      <w:rFonts w:hint="eastAsia"/>
                      <w:sz w:val="21"/>
                      <w:szCs w:val="21"/>
                    </w:rPr>
                    <w:t xml:space="preserve">a) </w:t>
                  </w:r>
                  <w:r>
                    <w:rPr>
                      <w:rFonts w:hint="eastAsia" w:ascii="宋体" w:hAnsi="宋体"/>
                      <w:sz w:val="21"/>
                      <w:szCs w:val="21"/>
                    </w:rPr>
                    <w:t>直径小于或等于</w:t>
                  </w:r>
                  <w:r>
                    <w:rPr>
                      <w:rFonts w:hint="eastAsia"/>
                      <w:sz w:val="21"/>
                      <w:szCs w:val="21"/>
                    </w:rPr>
                    <w:t>2500 mm</w:t>
                  </w:r>
                  <w:r>
                    <w:rPr>
                      <w:rFonts w:hint="eastAsia" w:ascii="宋体" w:hAnsi="宋体"/>
                      <w:sz w:val="21"/>
                      <w:szCs w:val="21"/>
                    </w:rPr>
                    <w:t>的储罐，其壁厚不得小于</w:t>
                  </w:r>
                  <w:r>
                    <w:rPr>
                      <w:rFonts w:hint="eastAsia"/>
                      <w:sz w:val="21"/>
                      <w:szCs w:val="21"/>
                    </w:rPr>
                    <w:t>6 mm</w:t>
                  </w:r>
                  <w:r>
                    <w:rPr>
                      <w:rFonts w:hint="eastAsia" w:ascii="宋体" w:hAnsi="宋体"/>
                      <w:sz w:val="21"/>
                      <w:szCs w:val="21"/>
                    </w:rPr>
                    <w:t>。</w:t>
                  </w:r>
                  <w:r>
                    <w:rPr>
                      <w:rFonts w:hint="eastAsia"/>
                      <w:sz w:val="21"/>
                      <w:szCs w:val="21"/>
                    </w:rPr>
                    <w:t xml:space="preserve">b) </w:t>
                  </w:r>
                  <w:r>
                    <w:rPr>
                      <w:rFonts w:hint="eastAsia" w:ascii="宋体" w:hAnsi="宋体"/>
                      <w:sz w:val="21"/>
                      <w:szCs w:val="21"/>
                    </w:rPr>
                    <w:t>直径为</w:t>
                  </w:r>
                  <w:r>
                    <w:rPr>
                      <w:rFonts w:hint="eastAsia"/>
                      <w:sz w:val="21"/>
                      <w:szCs w:val="21"/>
                    </w:rPr>
                    <w:t>2501 mm~ 3000 mm</w:t>
                  </w:r>
                  <w:r>
                    <w:rPr>
                      <w:rFonts w:hint="eastAsia" w:ascii="宋体" w:hAnsi="宋体"/>
                      <w:sz w:val="21"/>
                      <w:szCs w:val="21"/>
                    </w:rPr>
                    <w:t>的储罐，其壁厚不得小于</w:t>
                  </w:r>
                  <w:r>
                    <w:rPr>
                      <w:rFonts w:hint="eastAsia"/>
                      <w:sz w:val="21"/>
                      <w:szCs w:val="21"/>
                    </w:rPr>
                    <w:t>7 mm</w:t>
                  </w:r>
                  <w:r>
                    <w:rPr>
                      <w:rFonts w:hint="eastAsia" w:ascii="宋体" w:hAnsi="宋体"/>
                      <w:sz w:val="21"/>
                      <w:szCs w:val="21"/>
                    </w:rPr>
                    <w:t>。</w:t>
                  </w:r>
                  <w:r>
                    <w:rPr>
                      <w:rFonts w:hint="eastAsia"/>
                      <w:sz w:val="21"/>
                      <w:szCs w:val="21"/>
                    </w:rPr>
                    <w:t xml:space="preserve">c) </w:t>
                  </w:r>
                  <w:r>
                    <w:rPr>
                      <w:rFonts w:hint="eastAsia" w:ascii="宋体" w:hAnsi="宋体"/>
                      <w:sz w:val="21"/>
                      <w:szCs w:val="21"/>
                    </w:rPr>
                    <w:t>直径大于</w:t>
                  </w:r>
                  <w:r>
                    <w:rPr>
                      <w:rFonts w:hint="eastAsia"/>
                      <w:sz w:val="21"/>
                      <w:szCs w:val="21"/>
                    </w:rPr>
                    <w:t>3000</w:t>
                  </w:r>
                </w:p>
              </w:tc>
              <w:tc>
                <w:tcPr>
                  <w:tcW w:w="249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项目储罐为埋地卧式</w:t>
                  </w:r>
                  <w:r>
                    <w:rPr>
                      <w:sz w:val="21"/>
                      <w:szCs w:val="21"/>
                    </w:rPr>
                    <w:t>SF</w:t>
                  </w:r>
                  <w:r>
                    <w:rPr>
                      <w:rFonts w:hint="eastAsia" w:ascii="宋体" w:hAnsi="宋体"/>
                      <w:sz w:val="21"/>
                      <w:szCs w:val="21"/>
                    </w:rPr>
                    <w:t>双层储罐，直径为</w:t>
                  </w:r>
                  <w:r>
                    <w:rPr>
                      <w:rFonts w:hint="eastAsia"/>
                      <w:sz w:val="21"/>
                      <w:szCs w:val="21"/>
                    </w:rPr>
                    <w:t>3.0m</w:t>
                  </w:r>
                  <w:r>
                    <w:rPr>
                      <w:rFonts w:hint="eastAsia" w:ascii="宋体" w:hAnsi="宋体"/>
                      <w:sz w:val="21"/>
                      <w:szCs w:val="21"/>
                    </w:rPr>
                    <w:t>，罐壁为钢制，厚度</w:t>
                  </w:r>
                  <w:r>
                    <w:rPr>
                      <w:rFonts w:hint="eastAsia"/>
                      <w:sz w:val="21"/>
                      <w:szCs w:val="21"/>
                    </w:rPr>
                    <w:t>10mm</w:t>
                  </w:r>
                  <w:r>
                    <w:rPr>
                      <w:rFonts w:hint="eastAsia" w:ascii="宋体" w:hAnsi="宋体"/>
                      <w:sz w:val="21"/>
                      <w:szCs w:val="21"/>
                    </w:rPr>
                    <w:t>。</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2" w:type="dxa"/>
                  <w:vMerge w:val="continue"/>
                  <w:tcBorders>
                    <w:left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sz w:val="21"/>
                      <w:szCs w:val="21"/>
                    </w:rPr>
                    <w:t>mm</w:t>
                  </w:r>
                  <w:r>
                    <w:rPr>
                      <w:rFonts w:hint="eastAsia" w:ascii="宋体" w:hAnsi="宋体"/>
                      <w:sz w:val="21"/>
                      <w:szCs w:val="21"/>
                    </w:rPr>
                    <w:t>的储罐，其壁厚不得小于</w:t>
                  </w:r>
                  <w:r>
                    <w:rPr>
                      <w:rFonts w:hint="eastAsia"/>
                      <w:sz w:val="21"/>
                      <w:szCs w:val="21"/>
                    </w:rPr>
                    <w:t>8 mm</w:t>
                  </w:r>
                  <w:r>
                    <w:rPr>
                      <w:rFonts w:hint="eastAsia" w:ascii="宋体" w:hAnsi="宋体"/>
                      <w:sz w:val="21"/>
                      <w:szCs w:val="21"/>
                    </w:rPr>
                    <w:t>。</w:t>
                  </w:r>
                </w:p>
              </w:tc>
              <w:tc>
                <w:tcPr>
                  <w:tcW w:w="249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42" w:type="dxa"/>
                  <w:vMerge w:val="continue"/>
                  <w:tcBorders>
                    <w:left w:val="single" w:color="auto" w:sz="4" w:space="0"/>
                    <w:right w:val="single" w:color="auto" w:sz="4" w:space="0"/>
                  </w:tcBorders>
                  <w:vAlign w:val="center"/>
                </w:tcPr>
                <w:p>
                  <w:pPr>
                    <w:widowControl/>
                    <w:snapToGrid/>
                    <w:spacing w:line="240" w:lineRule="auto"/>
                    <w:ind w:firstLine="0" w:firstLineChars="0"/>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埋地卧式储罐，应按国家有关环境保护标准或政府有关环境保护法令、法规要求采取防渗漏措施，并具备检漏功能。</w:t>
                  </w:r>
                </w:p>
              </w:tc>
              <w:tc>
                <w:tcPr>
                  <w:tcW w:w="249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rPr>
                      <w:sz w:val="21"/>
                      <w:szCs w:val="21"/>
                    </w:rPr>
                  </w:pPr>
                  <w:r>
                    <w:rPr>
                      <w:rFonts w:hint="eastAsia" w:ascii="宋体" w:hAnsi="宋体"/>
                      <w:sz w:val="21"/>
                      <w:szCs w:val="21"/>
                    </w:rPr>
                    <w:t>储罐按国家有关环境保护标准或政府有关环境保护法令、法规要求采取防渗漏措施，并具备检漏功能。</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42" w:type="dxa"/>
                  <w:vMerge w:val="continue"/>
                  <w:tcBorders>
                    <w:left w:val="single" w:color="auto" w:sz="4" w:space="0"/>
                    <w:right w:val="single" w:color="auto" w:sz="4" w:space="0"/>
                  </w:tcBorders>
                  <w:vAlign w:val="center"/>
                </w:tcPr>
                <w:p>
                  <w:pPr>
                    <w:widowControl/>
                    <w:snapToGrid/>
                    <w:spacing w:line="240" w:lineRule="auto"/>
                    <w:ind w:firstLine="0" w:firstLineChars="0"/>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储罐应采用双层储罐或单层钢储罐设置防渗罐池方式。</w:t>
                  </w:r>
                </w:p>
              </w:tc>
              <w:tc>
                <w:tcPr>
                  <w:tcW w:w="249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rPr>
                      <w:sz w:val="21"/>
                      <w:szCs w:val="21"/>
                    </w:rPr>
                  </w:pPr>
                  <w:r>
                    <w:rPr>
                      <w:rFonts w:hint="eastAsia" w:ascii="宋体" w:hAnsi="宋体"/>
                      <w:sz w:val="21"/>
                      <w:szCs w:val="21"/>
                    </w:rPr>
                    <w:t>项目储罐采用</w:t>
                  </w:r>
                  <w:r>
                    <w:rPr>
                      <w:sz w:val="21"/>
                      <w:szCs w:val="21"/>
                    </w:rPr>
                    <w:t>SF</w:t>
                  </w:r>
                  <w:r>
                    <w:rPr>
                      <w:rFonts w:hint="eastAsia" w:ascii="宋体" w:hAnsi="宋体"/>
                      <w:sz w:val="21"/>
                      <w:szCs w:val="21"/>
                    </w:rPr>
                    <w:t>双层储罐。</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42" w:type="dxa"/>
                  <w:vMerge w:val="continue"/>
                  <w:tcBorders>
                    <w:left w:val="single" w:color="auto" w:sz="4" w:space="0"/>
                    <w:right w:val="single" w:color="auto" w:sz="4" w:space="0"/>
                  </w:tcBorders>
                  <w:vAlign w:val="center"/>
                </w:tcPr>
                <w:p>
                  <w:pPr>
                    <w:widowControl/>
                    <w:snapToGrid/>
                    <w:spacing w:line="240" w:lineRule="auto"/>
                    <w:ind w:firstLine="0" w:firstLineChars="0"/>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采用双层储罐时，双层储罐的结构及检漏要求，应符合</w:t>
                  </w:r>
                  <w:r>
                    <w:rPr>
                      <w:rFonts w:hint="eastAsia"/>
                      <w:sz w:val="21"/>
                      <w:szCs w:val="21"/>
                    </w:rPr>
                    <w:t>GB 50156</w:t>
                  </w:r>
                  <w:r>
                    <w:rPr>
                      <w:rFonts w:hint="eastAsia" w:ascii="宋体" w:hAnsi="宋体"/>
                      <w:sz w:val="21"/>
                      <w:szCs w:val="21"/>
                    </w:rPr>
                    <w:t>的有关规定。</w:t>
                  </w:r>
                </w:p>
              </w:tc>
              <w:tc>
                <w:tcPr>
                  <w:tcW w:w="249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rPr>
                      <w:sz w:val="21"/>
                      <w:szCs w:val="21"/>
                    </w:rPr>
                  </w:pPr>
                  <w:r>
                    <w:rPr>
                      <w:sz w:val="21"/>
                      <w:szCs w:val="21"/>
                    </w:rPr>
                    <w:t>双层储罐的结构及检漏要求符合GB 50156的有关规定。</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642" w:type="dxa"/>
                  <w:vMerge w:val="continue"/>
                  <w:tcBorders>
                    <w:left w:val="single" w:color="auto" w:sz="4" w:space="0"/>
                    <w:right w:val="single" w:color="auto" w:sz="4" w:space="0"/>
                  </w:tcBorders>
                  <w:vAlign w:val="center"/>
                </w:tcPr>
                <w:p>
                  <w:pPr>
                    <w:widowControl/>
                    <w:snapToGrid/>
                    <w:spacing w:line="240" w:lineRule="auto"/>
                    <w:ind w:firstLine="0" w:firstLineChars="0"/>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埋地卧式储罐应设带有高液位报警功能的液位监测系统。单层储罐的液位检测系统具备渗漏检测功能。卧式储罐卸液管设置卸液防溢阀，当储罐中的液位上升到储罐容量</w:t>
                  </w:r>
                  <w:r>
                    <w:rPr>
                      <w:rFonts w:hint="eastAsia"/>
                      <w:sz w:val="21"/>
                      <w:szCs w:val="21"/>
                    </w:rPr>
                    <w:t>95%</w:t>
                  </w:r>
                  <w:r>
                    <w:rPr>
                      <w:rFonts w:hint="eastAsia" w:ascii="宋体" w:hAnsi="宋体"/>
                      <w:sz w:val="21"/>
                      <w:szCs w:val="21"/>
                    </w:rPr>
                    <w:t>时，主阀自动关闭，防止意外或故意的满溢发生。</w:t>
                  </w:r>
                </w:p>
              </w:tc>
              <w:tc>
                <w:tcPr>
                  <w:tcW w:w="249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rPr>
                      <w:sz w:val="21"/>
                      <w:szCs w:val="21"/>
                    </w:rPr>
                  </w:pPr>
                  <w:r>
                    <w:rPr>
                      <w:rFonts w:hint="eastAsia" w:ascii="宋体" w:hAnsi="宋体"/>
                      <w:sz w:val="21"/>
                      <w:szCs w:val="21"/>
                    </w:rPr>
                    <w:t>项目储罐设有高液位报警功能的液位监测系统。卧式储罐卸液管设置有卸液防溢阀，防止意外或故意的满溢发生。</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2" w:type="dxa"/>
                  <w:vMerge w:val="continue"/>
                  <w:tcBorders>
                    <w:left w:val="single" w:color="auto" w:sz="4" w:space="0"/>
                    <w:right w:val="single" w:color="auto" w:sz="4" w:space="0"/>
                  </w:tcBorders>
                  <w:vAlign w:val="center"/>
                </w:tcPr>
                <w:p>
                  <w:pPr>
                    <w:widowControl/>
                    <w:snapToGrid/>
                    <w:spacing w:line="240" w:lineRule="auto"/>
                    <w:ind w:firstLine="0" w:firstLineChars="0"/>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埋地卧式储罐的间距不应小于</w:t>
                  </w:r>
                  <w:r>
                    <w:rPr>
                      <w:rFonts w:hint="eastAsia"/>
                      <w:sz w:val="21"/>
                      <w:szCs w:val="21"/>
                    </w:rPr>
                    <w:t>0.5m</w:t>
                  </w:r>
                  <w:r>
                    <w:rPr>
                      <w:rFonts w:hint="eastAsia" w:ascii="宋体" w:hAnsi="宋体"/>
                      <w:sz w:val="21"/>
                      <w:szCs w:val="21"/>
                    </w:rPr>
                    <w:t>，覆土厚度不应小于</w:t>
                  </w:r>
                  <w:r>
                    <w:rPr>
                      <w:rFonts w:hint="eastAsia"/>
                      <w:sz w:val="21"/>
                      <w:szCs w:val="21"/>
                    </w:rPr>
                    <w:t>0.5 m</w:t>
                  </w:r>
                  <w:r>
                    <w:rPr>
                      <w:rFonts w:hint="eastAsia" w:ascii="宋体" w:hAnsi="宋体"/>
                      <w:sz w:val="21"/>
                      <w:szCs w:val="21"/>
                    </w:rPr>
                    <w:t>。</w:t>
                  </w:r>
                  <w:r>
                    <w:rPr>
                      <w:rFonts w:hint="eastAsia"/>
                      <w:sz w:val="21"/>
                      <w:szCs w:val="21"/>
                    </w:rPr>
                    <w:t>.</w:t>
                  </w:r>
                </w:p>
              </w:tc>
              <w:tc>
                <w:tcPr>
                  <w:tcW w:w="249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rPr>
                      <w:sz w:val="21"/>
                      <w:szCs w:val="21"/>
                    </w:rPr>
                  </w:pPr>
                  <w:r>
                    <w:rPr>
                      <w:sz w:val="21"/>
                      <w:szCs w:val="21"/>
                    </w:rPr>
                    <w:t>相邻储罐的间距为0.7m，覆土厚度</w:t>
                  </w:r>
                  <w:r>
                    <w:rPr>
                      <w:rFonts w:hint="eastAsia"/>
                      <w:sz w:val="21"/>
                      <w:szCs w:val="21"/>
                    </w:rPr>
                    <w:t>1.2</w:t>
                  </w:r>
                  <w:r>
                    <w:rPr>
                      <w:sz w:val="21"/>
                      <w:szCs w:val="21"/>
                    </w:rPr>
                    <w:t>m。</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42" w:type="dxa"/>
                  <w:vMerge w:val="continue"/>
                  <w:tcBorders>
                    <w:left w:val="single" w:color="auto" w:sz="4" w:space="0"/>
                    <w:right w:val="single" w:color="auto" w:sz="4" w:space="0"/>
                  </w:tcBorders>
                  <w:vAlign w:val="center"/>
                </w:tcPr>
                <w:p>
                  <w:pPr>
                    <w:widowControl/>
                    <w:snapToGrid/>
                    <w:spacing w:line="240" w:lineRule="auto"/>
                    <w:ind w:firstLine="0" w:firstLineChars="0"/>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当埋地储罐受地下水或雨水作用有上浮的可能时，应对储罐采取抗浮措施。</w:t>
                  </w:r>
                </w:p>
              </w:tc>
              <w:tc>
                <w:tcPr>
                  <w:tcW w:w="249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rPr>
                      <w:sz w:val="21"/>
                      <w:szCs w:val="21"/>
                    </w:rPr>
                  </w:pPr>
                  <w:r>
                    <w:rPr>
                      <w:sz w:val="21"/>
                      <w:szCs w:val="21"/>
                    </w:rPr>
                    <w:t>储罐设置8道抗浮带，抗浮带采用镀锌扁钢，与油罐</w:t>
                  </w:r>
                  <w:r>
                    <w:rPr>
                      <w:rFonts w:hint="eastAsia"/>
                      <w:sz w:val="21"/>
                      <w:szCs w:val="21"/>
                    </w:rPr>
                    <w:t>的基础底板通过</w:t>
                  </w:r>
                  <w:r>
                    <w:rPr>
                      <w:sz w:val="21"/>
                      <w:szCs w:val="21"/>
                    </w:rPr>
                    <w:t>螺栓连接在一起。</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42" w:type="dxa"/>
                  <w:vMerge w:val="continue"/>
                  <w:tcBorders>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4209"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both"/>
                    <w:rPr>
                      <w:sz w:val="21"/>
                      <w:szCs w:val="21"/>
                    </w:rPr>
                  </w:pPr>
                  <w:r>
                    <w:rPr>
                      <w:rFonts w:hint="eastAsia" w:ascii="宋体" w:hAnsi="宋体"/>
                      <w:sz w:val="21"/>
                      <w:szCs w:val="21"/>
                    </w:rPr>
                    <w:t>与土壤接触的钢制储罐外表面，其防腐设计应符合</w:t>
                  </w:r>
                  <w:r>
                    <w:rPr>
                      <w:rFonts w:hint="eastAsia"/>
                      <w:sz w:val="21"/>
                      <w:szCs w:val="21"/>
                    </w:rPr>
                    <w:t>SH/T3022</w:t>
                  </w:r>
                  <w:r>
                    <w:rPr>
                      <w:rFonts w:hint="eastAsia" w:ascii="宋体" w:hAnsi="宋体"/>
                      <w:sz w:val="21"/>
                      <w:szCs w:val="21"/>
                    </w:rPr>
                    <w:t>的有关规定，且防腐等级不低于加强级。</w:t>
                  </w:r>
                </w:p>
              </w:tc>
              <w:tc>
                <w:tcPr>
                  <w:tcW w:w="2496"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rPr>
                      <w:sz w:val="21"/>
                      <w:szCs w:val="21"/>
                    </w:rPr>
                  </w:pPr>
                  <w:r>
                    <w:rPr>
                      <w:rFonts w:hint="eastAsia" w:ascii="宋体" w:hAnsi="宋体"/>
                      <w:sz w:val="21"/>
                      <w:szCs w:val="21"/>
                    </w:rPr>
                    <w:t>与土壤接触的钢制储罐外表面防腐设计符合</w:t>
                  </w:r>
                  <w:r>
                    <w:rPr>
                      <w:rFonts w:hint="eastAsia"/>
                      <w:sz w:val="21"/>
                      <w:szCs w:val="21"/>
                    </w:rPr>
                    <w:t>SH/T3022</w:t>
                  </w:r>
                  <w:r>
                    <w:rPr>
                      <w:rFonts w:hint="eastAsia" w:ascii="宋体" w:hAnsi="宋体"/>
                      <w:sz w:val="21"/>
                      <w:szCs w:val="21"/>
                    </w:rPr>
                    <w:t>的有关规定，防腐等级为加强级。</w:t>
                  </w:r>
                </w:p>
              </w:tc>
              <w:tc>
                <w:tcPr>
                  <w:tcW w:w="676" w:type="dxa"/>
                  <w:tcBorders>
                    <w:top w:val="single" w:color="auto" w:sz="4" w:space="0"/>
                    <w:left w:val="nil"/>
                    <w:bottom w:val="single" w:color="auto" w:sz="4" w:space="0"/>
                    <w:right w:val="single" w:color="auto" w:sz="4" w:space="0"/>
                  </w:tcBorders>
                  <w:vAlign w:val="center"/>
                </w:tcPr>
                <w:p>
                  <w:pPr>
                    <w:snapToGrid/>
                    <w:spacing w:before="24" w:beforeLines="10" w:line="300" w:lineRule="exact"/>
                    <w:ind w:firstLine="0" w:firstLineChars="0"/>
                    <w:jc w:val="center"/>
                    <w:rPr>
                      <w:sz w:val="21"/>
                      <w:szCs w:val="21"/>
                    </w:rPr>
                  </w:pPr>
                  <w:r>
                    <w:rPr>
                      <w:rFonts w:hint="eastAsia" w:ascii="宋体" w:hAnsi="宋体"/>
                      <w:sz w:val="21"/>
                      <w:szCs w:val="21"/>
                    </w:rPr>
                    <w:t>符合</w:t>
                  </w:r>
                </w:p>
              </w:tc>
            </w:tr>
          </w:tbl>
          <w:p>
            <w:pPr>
              <w:ind w:firstLine="0" w:firstLineChars="0"/>
              <w:rPr>
                <w:b/>
              </w:rPr>
            </w:pPr>
          </w:p>
          <w:p>
            <w:pPr>
              <w:pStyle w:val="5"/>
              <w:numPr>
                <w:ilvl w:val="0"/>
                <w:numId w:val="0"/>
              </w:numPr>
              <w:rPr>
                <w:sz w:val="24"/>
                <w:szCs w:val="24"/>
              </w:rPr>
            </w:pPr>
            <w:r>
              <w:rPr>
                <w:rFonts w:hint="eastAsia"/>
                <w:sz w:val="24"/>
                <w:szCs w:val="24"/>
              </w:rPr>
              <w:t>1.3.8“三线一单”符合性分析</w:t>
            </w:r>
          </w:p>
          <w:p>
            <w:pPr>
              <w:rPr>
                <w:rFonts w:hAnsi="宋体"/>
              </w:rPr>
            </w:pPr>
            <w:r>
              <w:rPr>
                <w:rFonts w:hint="eastAsia" w:hAnsi="宋体"/>
              </w:rPr>
              <w:t>本项目位于忠县工业园区乌杨组团A区，通过与已发布的忠县生态保护红线及现有一般生态空间对照，拟建项目占地范围均不涉及生态保护红线和一般生态空间。根据“三线一单”检测分析报告，拟建项目共涉及2个环境管控单元，分别为忠县工业城镇重点管控单元-乌杨片区和忠县一般管控单元-长江苏家忠县段。</w:t>
            </w:r>
          </w:p>
          <w:p>
            <w:pPr>
              <w:rPr>
                <w:rFonts w:hAnsi="宋体"/>
              </w:rPr>
            </w:pPr>
            <w:r>
              <w:rPr>
                <w:rFonts w:hint="eastAsia" w:hAnsi="宋体"/>
              </w:rPr>
              <w:t>根据《重庆市生态环境局关于印发&lt;规划环评“三线一单”符合性分析技术要点（试行）&gt;&lt;建设项目环评“三线一单”符合性分析技术要点（试行）&gt;的通知》（</w:t>
            </w:r>
            <w:r>
              <w:rPr>
                <w:rFonts w:hAnsi="宋体"/>
              </w:rPr>
              <w:t>渝环函〔2022〕397号</w:t>
            </w:r>
            <w:r>
              <w:rPr>
                <w:rFonts w:hint="eastAsia" w:hAnsi="宋体"/>
              </w:rPr>
              <w:t>）要求，本项目与“三线一单”的符合性分析详见表1.3-6。</w:t>
            </w:r>
          </w:p>
        </w:tc>
      </w:tr>
    </w:tbl>
    <w:p>
      <w:pPr>
        <w:pStyle w:val="169"/>
        <w:jc w:val="left"/>
        <w:rPr>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1077" w:gutter="0"/>
          <w:pgNumType w:start="1"/>
          <w:cols w:space="720" w:num="1"/>
          <w:docGrid w:linePitch="312" w:charSpace="0"/>
        </w:sect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r>
              <w:rPr>
                <w:rFonts w:hint="eastAsia"/>
                <w:sz w:val="24"/>
                <w:szCs w:val="24"/>
              </w:rPr>
              <w:t>其他符合性分析</w:t>
            </w:r>
          </w:p>
          <w:p>
            <w:pPr>
              <w:widowControl/>
              <w:spacing w:before="120" w:beforeLines="50"/>
              <w:ind w:firstLine="0" w:firstLineChars="0"/>
              <w:jc w:val="center"/>
              <w:rPr>
                <w:b/>
                <w:kern w:val="0"/>
              </w:rPr>
            </w:pPr>
          </w:p>
        </w:tc>
        <w:tc>
          <w:tcPr>
            <w:tcW w:w="12977" w:type="dxa"/>
          </w:tcPr>
          <w:p>
            <w:pPr>
              <w:pStyle w:val="178"/>
              <w:rPr>
                <w:rFonts w:eastAsia="宋体"/>
                <w:color w:val="auto"/>
                <w:sz w:val="24"/>
                <w:szCs w:val="24"/>
              </w:rPr>
            </w:pPr>
            <w:r>
              <w:rPr>
                <w:rFonts w:hint="eastAsia" w:eastAsia="宋体"/>
                <w:color w:val="auto"/>
                <w:sz w:val="24"/>
                <w:szCs w:val="24"/>
              </w:rPr>
              <w:t>表1.3-6   项目与“三线一单”管控要求的符合性分析表</w:t>
            </w:r>
          </w:p>
          <w:tbl>
            <w:tblPr>
              <w:tblStyle w:val="88"/>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9"/>
              <w:gridCol w:w="1526"/>
              <w:gridCol w:w="6095"/>
              <w:gridCol w:w="3302"/>
              <w:gridCol w:w="9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36" w:type="pct"/>
                  <w:gridSpan w:val="2"/>
                  <w:vAlign w:val="center"/>
                </w:tcPr>
                <w:p>
                  <w:pPr>
                    <w:pStyle w:val="186"/>
                  </w:pPr>
                  <w:r>
                    <w:t>环境管控单元编码</w:t>
                  </w:r>
                </w:p>
              </w:tc>
              <w:tc>
                <w:tcPr>
                  <w:tcW w:w="2392" w:type="pct"/>
                  <w:vAlign w:val="center"/>
                </w:tcPr>
                <w:p>
                  <w:pPr>
                    <w:pStyle w:val="186"/>
                  </w:pPr>
                  <w:r>
                    <w:t>环境管控单元名称</w:t>
                  </w:r>
                </w:p>
              </w:tc>
              <w:tc>
                <w:tcPr>
                  <w:tcW w:w="1672" w:type="pct"/>
                  <w:gridSpan w:val="2"/>
                  <w:vAlign w:val="center"/>
                </w:tcPr>
                <w:p>
                  <w:pPr>
                    <w:pStyle w:val="186"/>
                  </w:pPr>
                  <w:r>
                    <w:t>环境管控单元类型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36" w:type="pct"/>
                  <w:gridSpan w:val="2"/>
                  <w:vAlign w:val="center"/>
                </w:tcPr>
                <w:p>
                  <w:pPr>
                    <w:pStyle w:val="186"/>
                  </w:pPr>
                  <w:r>
                    <w:t>ZH500</w:t>
                  </w:r>
                  <w:r>
                    <w:rPr>
                      <w:rFonts w:hint="eastAsia"/>
                    </w:rPr>
                    <w:t>23320002</w:t>
                  </w:r>
                </w:p>
              </w:tc>
              <w:tc>
                <w:tcPr>
                  <w:tcW w:w="2392" w:type="pct"/>
                  <w:vAlign w:val="center"/>
                </w:tcPr>
                <w:p>
                  <w:pPr>
                    <w:pStyle w:val="186"/>
                  </w:pPr>
                  <w:r>
                    <w:rPr>
                      <w:rFonts w:hint="eastAsia"/>
                    </w:rPr>
                    <w:t>忠县工业城镇重点管控单元-乌杨片区</w:t>
                  </w:r>
                </w:p>
              </w:tc>
              <w:tc>
                <w:tcPr>
                  <w:tcW w:w="1672" w:type="pct"/>
                  <w:gridSpan w:val="2"/>
                  <w:vAlign w:val="center"/>
                </w:tcPr>
                <w:p>
                  <w:pPr>
                    <w:pStyle w:val="186"/>
                  </w:pPr>
                  <w:r>
                    <w:t>重点管控单元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36" w:type="pct"/>
                  <w:gridSpan w:val="2"/>
                  <w:vAlign w:val="center"/>
                </w:tcPr>
                <w:p>
                  <w:pPr>
                    <w:pStyle w:val="186"/>
                  </w:pPr>
                  <w:r>
                    <w:t>ZH500</w:t>
                  </w:r>
                  <w:r>
                    <w:rPr>
                      <w:rFonts w:hint="eastAsia"/>
                    </w:rPr>
                    <w:t>23320005</w:t>
                  </w:r>
                </w:p>
              </w:tc>
              <w:tc>
                <w:tcPr>
                  <w:tcW w:w="2392" w:type="pct"/>
                  <w:vAlign w:val="center"/>
                </w:tcPr>
                <w:p>
                  <w:pPr>
                    <w:pStyle w:val="186"/>
                  </w:pPr>
                  <w:r>
                    <w:rPr>
                      <w:rFonts w:hint="eastAsia"/>
                    </w:rPr>
                    <w:t>忠县一般管控单元-长江苏家忠县段</w:t>
                  </w:r>
                </w:p>
              </w:tc>
              <w:tc>
                <w:tcPr>
                  <w:tcW w:w="1672" w:type="pct"/>
                  <w:gridSpan w:val="2"/>
                  <w:vAlign w:val="center"/>
                </w:tcPr>
                <w:p>
                  <w:pPr>
                    <w:pStyle w:val="186"/>
                  </w:pPr>
                  <w:r>
                    <w:rPr>
                      <w:rFonts w:hint="eastAsia"/>
                    </w:rPr>
                    <w:t>一般管控单元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Align w:val="center"/>
                </w:tcPr>
                <w:p>
                  <w:pPr>
                    <w:pStyle w:val="186"/>
                  </w:pPr>
                  <w:r>
                    <w:t>管控要求层级</w:t>
                  </w:r>
                </w:p>
              </w:tc>
              <w:tc>
                <w:tcPr>
                  <w:tcW w:w="599" w:type="pct"/>
                  <w:vAlign w:val="center"/>
                </w:tcPr>
                <w:p>
                  <w:pPr>
                    <w:pStyle w:val="186"/>
                  </w:pPr>
                  <w:r>
                    <w:t>管控类型</w:t>
                  </w:r>
                </w:p>
              </w:tc>
              <w:tc>
                <w:tcPr>
                  <w:tcW w:w="2392" w:type="pct"/>
                  <w:vAlign w:val="center"/>
                </w:tcPr>
                <w:p>
                  <w:pPr>
                    <w:pStyle w:val="186"/>
                  </w:pPr>
                  <w:r>
                    <w:t>管控要求</w:t>
                  </w:r>
                </w:p>
              </w:tc>
              <w:tc>
                <w:tcPr>
                  <w:tcW w:w="1296" w:type="pct"/>
                  <w:vAlign w:val="center"/>
                </w:tcPr>
                <w:p>
                  <w:pPr>
                    <w:pStyle w:val="186"/>
                  </w:pPr>
                  <w:r>
                    <w:t>建设项目</w:t>
                  </w:r>
                  <w:r>
                    <w:rPr>
                      <w:rFonts w:hint="eastAsia"/>
                    </w:rPr>
                    <w:t>相关情况</w:t>
                  </w:r>
                </w:p>
              </w:tc>
              <w:tc>
                <w:tcPr>
                  <w:tcW w:w="376" w:type="pct"/>
                  <w:vAlign w:val="center"/>
                </w:tcPr>
                <w:p>
                  <w:pPr>
                    <w:pStyle w:val="186"/>
                  </w:pPr>
                  <w:r>
                    <w:t>符合性</w:t>
                  </w:r>
                </w:p>
                <w:p>
                  <w:pPr>
                    <w:pStyle w:val="186"/>
                  </w:pPr>
                  <w:r>
                    <w:t>分析结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restart"/>
                  <w:vAlign w:val="center"/>
                </w:tcPr>
                <w:p>
                  <w:pPr>
                    <w:pStyle w:val="186"/>
                  </w:pPr>
                  <w:r>
                    <w:t>全市总体管控要求</w:t>
                  </w:r>
                  <w:r>
                    <w:rPr>
                      <w:rFonts w:hint="eastAsia"/>
                    </w:rPr>
                    <w:t>（重点管控单元）</w:t>
                  </w:r>
                </w:p>
              </w:tc>
              <w:tc>
                <w:tcPr>
                  <w:tcW w:w="599" w:type="pct"/>
                  <w:vMerge w:val="restart"/>
                  <w:vAlign w:val="center"/>
                </w:tcPr>
                <w:p>
                  <w:pPr>
                    <w:pStyle w:val="186"/>
                  </w:pPr>
                  <w:r>
                    <w:t>空间布局约束</w:t>
                  </w:r>
                </w:p>
              </w:tc>
              <w:tc>
                <w:tcPr>
                  <w:tcW w:w="2392" w:type="pct"/>
                  <w:vAlign w:val="center"/>
                </w:tcPr>
                <w:p>
                  <w:pPr>
                    <w:pStyle w:val="186"/>
                    <w:jc w:val="left"/>
                  </w:pPr>
                  <w:r>
                    <w:rPr>
                      <w:rFonts w:hint="eastAsia"/>
                      <w:bCs/>
                    </w:rPr>
                    <w:t>1.</w:t>
                  </w:r>
                  <w:r>
                    <w:rPr>
                      <w:rFonts w:eastAsia="方正仿宋_GBK"/>
                      <w:sz w:val="24"/>
                    </w:rPr>
                    <w:t xml:space="preserve"> </w:t>
                  </w:r>
                  <w:r>
                    <w:rPr>
                      <w:bCs/>
                    </w:rPr>
                    <w:t>禁止在长江干支流、重要湖泊岸线一公里范围内新建、扩建化工园区和化工项目。禁止在长江干流岸线三公里范围内和重要支流岸线一公里范围内新建、改建、扩建尾矿库、冶炼渣库、磷石膏库，以提升安全、生态环境保护水平为目的的改建除外。禁止在长江、嘉陵江、乌江岸线一公里范围内布局新建重化工、纸浆制造、印染等存在环境风险的项目</w:t>
                  </w:r>
                  <w:r>
                    <w:rPr>
                      <w:rFonts w:hint="eastAsia"/>
                      <w:bCs/>
                    </w:rPr>
                    <w:t>。</w:t>
                  </w:r>
                </w:p>
              </w:tc>
              <w:tc>
                <w:tcPr>
                  <w:tcW w:w="1296" w:type="pct"/>
                  <w:vAlign w:val="center"/>
                </w:tcPr>
                <w:p>
                  <w:pPr>
                    <w:pStyle w:val="186"/>
                    <w:rPr>
                      <w:bCs/>
                    </w:rPr>
                  </w:pPr>
                  <w:r>
                    <w:rPr>
                      <w:rFonts w:hint="eastAsia"/>
                      <w:bCs/>
                    </w:rPr>
                    <w:t>本项目位于忠县工业园区乌杨组团，为危险化学品仓储项目，不属于化工、</w:t>
                  </w:r>
                  <w:r>
                    <w:rPr>
                      <w:bCs/>
                    </w:rPr>
                    <w:t>尾矿库、冶炼渣库、磷石膏库</w:t>
                  </w:r>
                  <w:r>
                    <w:rPr>
                      <w:rFonts w:hint="eastAsia"/>
                      <w:bCs/>
                    </w:rPr>
                    <w:t>、</w:t>
                  </w:r>
                  <w:r>
                    <w:rPr>
                      <w:bCs/>
                    </w:rPr>
                    <w:t>重化工、纸浆制造、印染等存在环境风险的项目</w:t>
                  </w:r>
                  <w:r>
                    <w:rPr>
                      <w:rFonts w:hint="eastAsia"/>
                      <w:bCs/>
                    </w:rPr>
                    <w:t>。</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bCs/>
                    </w:rPr>
                  </w:pPr>
                  <w:r>
                    <w:rPr>
                      <w:rFonts w:hint="eastAsia"/>
                      <w:bCs/>
                    </w:rPr>
                    <w:t>2.</w:t>
                  </w:r>
                  <w:r>
                    <w:rPr>
                      <w:rFonts w:eastAsia="方正仿宋_GBK"/>
                      <w:sz w:val="24"/>
                    </w:rPr>
                    <w:t xml:space="preserve"> </w:t>
                  </w:r>
                  <w:r>
                    <w:rPr>
                      <w:bCs/>
                    </w:rPr>
                    <w:t>禁止在合规园区外新建、扩建钢铁、石化、化工、焦化、建材、有色、制浆造纸等高污染项目（高污染项目严格按照《环境保护综合名录》</w:t>
                  </w:r>
                  <w:r>
                    <w:rPr>
                      <w:rFonts w:hint="eastAsia"/>
                      <w:bCs/>
                    </w:rPr>
                    <w:t>“</w:t>
                  </w:r>
                  <w:r>
                    <w:rPr>
                      <w:bCs/>
                    </w:rPr>
                    <w:t>高污染</w:t>
                  </w:r>
                  <w:r>
                    <w:rPr>
                      <w:rFonts w:hint="eastAsia"/>
                      <w:bCs/>
                    </w:rPr>
                    <w:t>”</w:t>
                  </w:r>
                  <w:r>
                    <w:rPr>
                      <w:bCs/>
                    </w:rPr>
                    <w:t>产品名录执行）。禁止新建、扩建不符合国家石化、现代煤化工等产业布局规划的项目。新建、改建、扩建</w:t>
                  </w:r>
                  <w:r>
                    <w:rPr>
                      <w:rFonts w:hint="eastAsia"/>
                      <w:bCs/>
                    </w:rPr>
                    <w:t>“</w:t>
                  </w:r>
                  <w:r>
                    <w:rPr>
                      <w:bCs/>
                    </w:rPr>
                    <w:t>两高</w:t>
                  </w:r>
                  <w:r>
                    <w:rPr>
                      <w:rFonts w:hint="eastAsia"/>
                      <w:bCs/>
                    </w:rPr>
                    <w:t>”</w:t>
                  </w:r>
                  <w:r>
                    <w:rPr>
                      <w:bCs/>
                    </w:rPr>
                    <w:t>项目须符合生态环境保护法律法规和相关法定规划，满足重点污染物排放总量控制、碳排放达峰目标、生态环境准入清单、相关规划环评和相应行业建设项目环境准入条件、环评文件审批原则要求</w:t>
                  </w:r>
                  <w:r>
                    <w:rPr>
                      <w:rFonts w:hint="eastAsia"/>
                      <w:bCs/>
                    </w:rPr>
                    <w:t>。</w:t>
                  </w:r>
                </w:p>
              </w:tc>
              <w:tc>
                <w:tcPr>
                  <w:tcW w:w="1296" w:type="pct"/>
                  <w:vAlign w:val="center"/>
                </w:tcPr>
                <w:p>
                  <w:pPr>
                    <w:pStyle w:val="186"/>
                    <w:rPr>
                      <w:bCs/>
                    </w:rPr>
                  </w:pPr>
                  <w:r>
                    <w:rPr>
                      <w:rFonts w:hint="eastAsia"/>
                      <w:bCs/>
                    </w:rPr>
                    <w:t>本项目位于忠县工业园区乌杨组团，属于合规园区，且项目不属于</w:t>
                  </w:r>
                  <w:r>
                    <w:rPr>
                      <w:bCs/>
                    </w:rPr>
                    <w:t>钢铁、石化、化工、焦化、建材、有色、制浆造纸等高污染项目</w:t>
                  </w:r>
                  <w:r>
                    <w:rPr>
                      <w:rFonts w:hint="eastAsia"/>
                      <w:bCs/>
                    </w:rPr>
                    <w:t>和“</w:t>
                  </w:r>
                  <w:r>
                    <w:rPr>
                      <w:bCs/>
                    </w:rPr>
                    <w:t>两高</w:t>
                  </w:r>
                  <w:r>
                    <w:rPr>
                      <w:rFonts w:hint="eastAsia"/>
                      <w:bCs/>
                    </w:rPr>
                    <w:t>”</w:t>
                  </w:r>
                  <w:r>
                    <w:rPr>
                      <w:bCs/>
                    </w:rPr>
                    <w:t>项目</w:t>
                  </w:r>
                  <w:r>
                    <w:rPr>
                      <w:rFonts w:hint="eastAsia"/>
                      <w:bCs/>
                    </w:rPr>
                    <w:t>。</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bCs/>
                    </w:rPr>
                  </w:pPr>
                  <w:r>
                    <w:rPr>
                      <w:rFonts w:hint="eastAsia"/>
                      <w:bCs/>
                    </w:rPr>
                    <w:t>3.</w:t>
                  </w:r>
                  <w:r>
                    <w:rPr>
                      <w:rFonts w:eastAsia="方正仿宋_GBK"/>
                      <w:sz w:val="24"/>
                    </w:rPr>
                    <w:t xml:space="preserve"> </w:t>
                  </w:r>
                  <w:r>
                    <w:rPr>
                      <w:bCs/>
                    </w:rPr>
                    <w:t>严把项目准入关口，对不符合要求的高耗能、高排放、低水平项目坚决不予准入。除在安全或者产业布局等方面有特殊要求的项目外，新建有污染物排放的工业项目应当进入工业集聚区。新建化工项目应当进入全市统一布局的化工产业集聚区。鼓励现有工业项目、化工项目分别搬入工业集聚区、化工产业集聚区</w:t>
                  </w:r>
                  <w:r>
                    <w:rPr>
                      <w:rFonts w:hint="eastAsia"/>
                      <w:bCs/>
                    </w:rPr>
                    <w:t>。</w:t>
                  </w:r>
                </w:p>
              </w:tc>
              <w:tc>
                <w:tcPr>
                  <w:tcW w:w="1296" w:type="pct"/>
                  <w:vAlign w:val="center"/>
                </w:tcPr>
                <w:p>
                  <w:pPr>
                    <w:pStyle w:val="186"/>
                    <w:rPr>
                      <w:bCs/>
                    </w:rPr>
                  </w:pPr>
                  <w:r>
                    <w:rPr>
                      <w:rFonts w:hint="eastAsia"/>
                      <w:bCs/>
                    </w:rPr>
                    <w:t>本项目位于忠县工业园区乌杨组团，不属于</w:t>
                  </w:r>
                  <w:r>
                    <w:rPr>
                      <w:bCs/>
                    </w:rPr>
                    <w:t>高耗能、高排放、低水平项目</w:t>
                  </w:r>
                  <w:r>
                    <w:rPr>
                      <w:rFonts w:hint="eastAsia"/>
                      <w:bCs/>
                    </w:rPr>
                    <w:t>。</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bCs/>
                    </w:rPr>
                  </w:pPr>
                  <w:r>
                    <w:rPr>
                      <w:rFonts w:hint="eastAsia"/>
                      <w:bCs/>
                    </w:rPr>
                    <w:t>4.</w:t>
                  </w:r>
                  <w:r>
                    <w:rPr>
                      <w:rFonts w:eastAsia="方正仿宋_GBK"/>
                      <w:sz w:val="24"/>
                    </w:rPr>
                    <w:t xml:space="preserve"> </w:t>
                  </w:r>
                  <w:r>
                    <w:rPr>
                      <w:bCs/>
                    </w:rPr>
                    <w:t>新建、扩建有色金属冶炼、电镀、铅蓄电池等企业应布设在依法合规设立并经过规划环评的产业园区</w:t>
                  </w:r>
                  <w:r>
                    <w:rPr>
                      <w:rFonts w:hint="eastAsia"/>
                      <w:bCs/>
                    </w:rPr>
                    <w:t>。</w:t>
                  </w:r>
                </w:p>
              </w:tc>
              <w:tc>
                <w:tcPr>
                  <w:tcW w:w="1296" w:type="pct"/>
                  <w:vAlign w:val="center"/>
                </w:tcPr>
                <w:p>
                  <w:pPr>
                    <w:pStyle w:val="186"/>
                    <w:rPr>
                      <w:bCs/>
                    </w:rPr>
                  </w:pPr>
                  <w:r>
                    <w:rPr>
                      <w:rFonts w:hint="eastAsia"/>
                      <w:bCs/>
                    </w:rPr>
                    <w:t>本项目不涉及。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bCs/>
                    </w:rPr>
                  </w:pPr>
                  <w:r>
                    <w:rPr>
                      <w:rFonts w:hint="eastAsia"/>
                      <w:bCs/>
                    </w:rPr>
                    <w:t>5.</w:t>
                  </w:r>
                  <w:r>
                    <w:rPr>
                      <w:rFonts w:eastAsia="方正仿宋_GBK"/>
                      <w:sz w:val="24"/>
                    </w:rPr>
                    <w:t xml:space="preserve"> </w:t>
                  </w:r>
                  <w:r>
                    <w:rPr>
                      <w:bCs/>
                    </w:rPr>
                    <w:t>涉及环境防护距离的工业企业或项目应通过选址或调整布局原则上将环境防护距离控制在园区边界或用地红线内，提前合理规划项目地块布置、预防环境风险</w:t>
                  </w:r>
                  <w:r>
                    <w:rPr>
                      <w:rFonts w:hint="eastAsia"/>
                      <w:bCs/>
                    </w:rPr>
                    <w:t>。</w:t>
                  </w:r>
                </w:p>
              </w:tc>
              <w:tc>
                <w:tcPr>
                  <w:tcW w:w="1296" w:type="pct"/>
                  <w:vAlign w:val="center"/>
                </w:tcPr>
                <w:p>
                  <w:pPr>
                    <w:pStyle w:val="186"/>
                    <w:rPr>
                      <w:bCs/>
                    </w:rPr>
                  </w:pPr>
                  <w:r>
                    <w:rPr>
                      <w:rFonts w:hint="eastAsia"/>
                      <w:bCs/>
                    </w:rPr>
                    <w:t>项目</w:t>
                  </w:r>
                  <w:r>
                    <w:rPr>
                      <w:bCs/>
                    </w:rPr>
                    <w:t>不</w:t>
                  </w:r>
                  <w:r>
                    <w:rPr>
                      <w:rFonts w:hint="eastAsia"/>
                      <w:bCs/>
                    </w:rPr>
                    <w:t>需设置</w:t>
                  </w:r>
                  <w:r>
                    <w:rPr>
                      <w:bCs/>
                    </w:rPr>
                    <w:t>环境防护距离</w:t>
                  </w:r>
                  <w:r>
                    <w:rPr>
                      <w:rFonts w:hint="eastAsia"/>
                      <w:bCs/>
                    </w:rPr>
                    <w:t>。</w:t>
                  </w:r>
                </w:p>
                <w:p>
                  <w:pPr>
                    <w:pStyle w:val="186"/>
                    <w:rPr>
                      <w:bCs/>
                    </w:rPr>
                  </w:pP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2" w:hRule="atLeast"/>
                <w:jc w:val="center"/>
              </w:trPr>
              <w:tc>
                <w:tcPr>
                  <w:tcW w:w="337" w:type="pct"/>
                  <w:vMerge w:val="continue"/>
                  <w:vAlign w:val="center"/>
                </w:tcPr>
                <w:p>
                  <w:pPr>
                    <w:pStyle w:val="186"/>
                  </w:pPr>
                </w:p>
              </w:tc>
              <w:tc>
                <w:tcPr>
                  <w:tcW w:w="599" w:type="pct"/>
                  <w:vMerge w:val="restart"/>
                  <w:vAlign w:val="center"/>
                </w:tcPr>
                <w:p>
                  <w:pPr>
                    <w:pStyle w:val="186"/>
                  </w:pPr>
                  <w:r>
                    <w:t>污染物</w:t>
                  </w:r>
                </w:p>
                <w:p>
                  <w:pPr>
                    <w:pStyle w:val="186"/>
                  </w:pPr>
                  <w:r>
                    <w:t>排放管控</w:t>
                  </w:r>
                </w:p>
              </w:tc>
              <w:tc>
                <w:tcPr>
                  <w:tcW w:w="2392" w:type="pct"/>
                  <w:vAlign w:val="center"/>
                </w:tcPr>
                <w:p>
                  <w:pPr>
                    <w:pStyle w:val="186"/>
                    <w:jc w:val="left"/>
                  </w:pPr>
                  <w:r>
                    <w:rPr>
                      <w:rFonts w:hint="eastAsia"/>
                      <w:bCs/>
                      <w:lang w:bidi="en-US"/>
                    </w:rPr>
                    <w:t>1.</w:t>
                  </w:r>
                  <w:r>
                    <w:rPr>
                      <w:bCs/>
                      <w:lang w:bidi="en-US"/>
                    </w:rPr>
                    <w:t>新建石化、煤化工、燃煤发电（含热电）、钢铁、有色金属冶炼、制浆造纸行业依据区域环境质量改善目标，制定配套区域污染物削减方案，采取有效的污染物区域削减措施，腾出足够的环境容量。严格按照国家及我市有关规定，对钢铁、水泥熟料、平板玻璃、电解铝等行业新建、扩建项目实行产能等量或减量置换。国家或地方已出台超低排放要求的</w:t>
                  </w:r>
                  <w:r>
                    <w:rPr>
                      <w:rFonts w:hint="eastAsia"/>
                      <w:bCs/>
                      <w:lang w:bidi="en-US"/>
                    </w:rPr>
                    <w:t>“</w:t>
                  </w:r>
                  <w:r>
                    <w:rPr>
                      <w:bCs/>
                      <w:lang w:bidi="en-US"/>
                    </w:rPr>
                    <w:t>两高</w:t>
                  </w:r>
                  <w:r>
                    <w:rPr>
                      <w:rFonts w:hint="eastAsia"/>
                      <w:bCs/>
                      <w:lang w:bidi="en-US"/>
                    </w:rPr>
                    <w:t>”</w:t>
                  </w:r>
                  <w:r>
                    <w:rPr>
                      <w:bCs/>
                      <w:lang w:bidi="en-US"/>
                    </w:rPr>
                    <w:t>行业建设项目应满足超低排放要求。加强水泥和平板玻璃行业差别化管理，新改扩建项目严格落实相关产业政策要求，满足能效标杆水平、环保绩效A级指标要求</w:t>
                  </w:r>
                  <w:r>
                    <w:rPr>
                      <w:rFonts w:hint="eastAsia"/>
                      <w:bCs/>
                      <w:lang w:bidi="en-US"/>
                    </w:rPr>
                    <w:t>。</w:t>
                  </w:r>
                </w:p>
              </w:tc>
              <w:tc>
                <w:tcPr>
                  <w:tcW w:w="1296" w:type="pct"/>
                  <w:vAlign w:val="center"/>
                </w:tcPr>
                <w:p>
                  <w:pPr>
                    <w:pStyle w:val="186"/>
                  </w:pPr>
                  <w:r>
                    <w:rPr>
                      <w:rFonts w:hint="eastAsia"/>
                    </w:rPr>
                    <w:t>本项目不涉及。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2"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bCs/>
                      <w:lang w:bidi="en-US"/>
                    </w:rPr>
                  </w:pPr>
                  <w:r>
                    <w:rPr>
                      <w:rFonts w:hint="eastAsia"/>
                      <w:bCs/>
                      <w:lang w:bidi="en-US"/>
                    </w:rPr>
                    <w:t>2.</w:t>
                  </w:r>
                  <w:r>
                    <w:rPr>
                      <w:bCs/>
                      <w:lang w:bidi="en-US"/>
                    </w:rPr>
                    <w:t>严格落实国家及我市大气污染防控相关要求，对大气环境质量未达标地区，新建、改扩建项目实施更严格的污染物排放总量控制要求。严格落实区域削减要求，所在区域、流域控制单元环境质量未达到国家或者地方环境质量标准的，建设项目需提出有效的区域削减方案，主要污染物实行区域倍量削减。</w:t>
                  </w:r>
                </w:p>
              </w:tc>
              <w:tc>
                <w:tcPr>
                  <w:tcW w:w="1296" w:type="pct"/>
                  <w:vAlign w:val="center"/>
                </w:tcPr>
                <w:p>
                  <w:pPr>
                    <w:pStyle w:val="186"/>
                  </w:pPr>
                  <w:r>
                    <w:rPr>
                      <w:rFonts w:hint="eastAsia"/>
                    </w:rPr>
                    <w:t>本项目所在地忠县为大气环境质量达标区。</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2"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bCs/>
                      <w:lang w:bidi="en-US"/>
                    </w:rPr>
                  </w:pPr>
                  <w:r>
                    <w:rPr>
                      <w:rFonts w:hint="eastAsia"/>
                      <w:bCs/>
                      <w:lang w:bidi="en-US"/>
                    </w:rPr>
                    <w:t>3.</w:t>
                  </w:r>
                  <w:r>
                    <w:rPr>
                      <w:rFonts w:eastAsia="方正仿宋_GBK"/>
                      <w:sz w:val="24"/>
                    </w:rPr>
                    <w:t xml:space="preserve"> </w:t>
                  </w:r>
                  <w:r>
                    <w:rPr>
                      <w:bCs/>
                      <w:lang w:bidi="en-US"/>
                    </w:rPr>
                    <w:t>在重点行业（石化、化工、工业涂装、包装印刷、油品储运销等）推进挥发性有机物综合治理，推动低挥发性有机物原辅材料和产品源头替代，推广使用低挥发性有机物含量产品，推动纳入政府绿色采购名录。有条件的工业集聚区建设集中喷涂工程中心，配备高效治污设施，替代企业独立喷涂工序，对涉及喷漆、喷粉、印刷等废气进行集中处理</w:t>
                  </w:r>
                  <w:r>
                    <w:rPr>
                      <w:rFonts w:hint="eastAsia"/>
                      <w:bCs/>
                      <w:lang w:bidi="en-US"/>
                    </w:rPr>
                    <w:t>。</w:t>
                  </w:r>
                </w:p>
              </w:tc>
              <w:tc>
                <w:tcPr>
                  <w:tcW w:w="1296" w:type="pct"/>
                  <w:vAlign w:val="center"/>
                </w:tcPr>
                <w:p>
                  <w:pPr>
                    <w:pStyle w:val="186"/>
                  </w:pPr>
                  <w:r>
                    <w:rPr>
                      <w:rFonts w:hint="eastAsia"/>
                      <w:bCs/>
                    </w:rPr>
                    <w:t>本项目装卸、装车、灌装过程中产生的VOCs经醇气回收装置回收后采用水洗处理.</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2"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bCs/>
                      <w:lang w:bidi="en-US"/>
                    </w:rPr>
                  </w:pPr>
                  <w:r>
                    <w:rPr>
                      <w:rFonts w:hint="eastAsia"/>
                      <w:bCs/>
                      <w:lang w:bidi="en-US"/>
                    </w:rPr>
                    <w:t>4.</w:t>
                  </w:r>
                  <w:r>
                    <w:rPr>
                      <w:bCs/>
                      <w:lang w:bidi="en-US"/>
                    </w:rPr>
                    <w:t>工业集聚区应当按照有关规定配套建设相应的污水集中处理设施，安装自动监测设备，工业集聚区内的企业向污水集中处理设施排放工业废水的，应当按照国家有关规定进行预处理，达到集中处理设施处理工艺要求后方可排放</w:t>
                  </w:r>
                  <w:r>
                    <w:rPr>
                      <w:rFonts w:hint="eastAsia"/>
                      <w:lang w:bidi="en-US"/>
                    </w:rPr>
                    <w:t>。</w:t>
                  </w:r>
                </w:p>
              </w:tc>
              <w:tc>
                <w:tcPr>
                  <w:tcW w:w="1296" w:type="pct"/>
                  <w:vAlign w:val="center"/>
                </w:tcPr>
                <w:p>
                  <w:pPr>
                    <w:pStyle w:val="186"/>
                    <w:rPr>
                      <w:bCs/>
                    </w:rPr>
                  </w:pPr>
                  <w:r>
                    <w:rPr>
                      <w:rFonts w:hint="eastAsia"/>
                      <w:bCs/>
                    </w:rPr>
                    <w:t>本项目不涉及。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bCs/>
                      <w:lang w:bidi="en-US"/>
                    </w:rPr>
                  </w:pPr>
                  <w:r>
                    <w:rPr>
                      <w:rFonts w:hint="eastAsia"/>
                      <w:lang w:bidi="en-US"/>
                    </w:rPr>
                    <w:t>5.</w:t>
                  </w:r>
                  <w:r>
                    <w:rPr>
                      <w:lang w:bidi="en-US"/>
                    </w:rPr>
                    <w:t>推进乡镇生活污水处理设施达标改造。新建城市生活污水处理厂全部按照一级A标及以上排放标准设计、施工、验收，建制乡镇生活污水处理设施出水水质不得低于一级B标排放标准；对现有截留制排水管网实施雨污分流改造，针对无法彻底雨污分流的老城区，尊重现实合理保留截留制区域，合理提高截留倍数；对新建的排水管网，全部按照雨污分流模式实施建设</w:t>
                  </w:r>
                  <w:r>
                    <w:rPr>
                      <w:rFonts w:hint="eastAsia"/>
                      <w:lang w:bidi="en-US"/>
                    </w:rPr>
                    <w:t>。</w:t>
                  </w:r>
                </w:p>
              </w:tc>
              <w:tc>
                <w:tcPr>
                  <w:tcW w:w="1296" w:type="pct"/>
                  <w:vAlign w:val="center"/>
                </w:tcPr>
                <w:p>
                  <w:pPr>
                    <w:pStyle w:val="186"/>
                    <w:rPr>
                      <w:bCs/>
                    </w:rPr>
                  </w:pPr>
                  <w:r>
                    <w:rPr>
                      <w:rFonts w:hint="eastAsia"/>
                      <w:bCs/>
                    </w:rPr>
                    <w:t>本项目不涉及。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lang w:bidi="en-US"/>
                    </w:rPr>
                  </w:pPr>
                  <w:r>
                    <w:rPr>
                      <w:rFonts w:hint="eastAsia"/>
                      <w:lang w:bidi="en-US"/>
                    </w:rPr>
                    <w:t>6.</w:t>
                  </w:r>
                  <w:r>
                    <w:rPr>
                      <w:lang w:bidi="en-US"/>
                    </w:rPr>
                    <w:t>新、改、扩建重点行业〔重有色金属矿采选业（铜、铅锌、镍钴、锡、锑和汞矿采选）、重有色金属冶炼业（铜、铅锌、镍钴、锡、锑和汞冶炼）、铅蓄电池制造业、皮革鞣制加工业、化学原料及化学制品制造业（电石法聚氯乙烯制造、铬盐制造、以工业固废为原料的锌无机化合物工业等）、电镀行业〕重点重金属污染物排放执行</w:t>
                  </w:r>
                  <w:r>
                    <w:rPr>
                      <w:rFonts w:hint="eastAsia"/>
                      <w:lang w:bidi="en-US"/>
                    </w:rPr>
                    <w:t>“</w:t>
                  </w:r>
                  <w:r>
                    <w:rPr>
                      <w:lang w:bidi="en-US"/>
                    </w:rPr>
                    <w:t>等量替代</w:t>
                  </w:r>
                  <w:r>
                    <w:rPr>
                      <w:rFonts w:hint="eastAsia"/>
                      <w:lang w:bidi="en-US"/>
                    </w:rPr>
                    <w:t>”</w:t>
                  </w:r>
                  <w:r>
                    <w:rPr>
                      <w:lang w:bidi="en-US"/>
                    </w:rPr>
                    <w:t>原则</w:t>
                  </w:r>
                  <w:r>
                    <w:rPr>
                      <w:rFonts w:hint="eastAsia"/>
                      <w:lang w:bidi="en-US"/>
                    </w:rPr>
                    <w:t>。</w:t>
                  </w:r>
                </w:p>
              </w:tc>
              <w:tc>
                <w:tcPr>
                  <w:tcW w:w="1296" w:type="pct"/>
                  <w:vAlign w:val="center"/>
                </w:tcPr>
                <w:p>
                  <w:pPr>
                    <w:pStyle w:val="186"/>
                    <w:rPr>
                      <w:bCs/>
                    </w:rPr>
                  </w:pPr>
                  <w:r>
                    <w:rPr>
                      <w:rFonts w:hint="eastAsia"/>
                      <w:bCs/>
                    </w:rPr>
                    <w:t>本项目不涉及。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lang w:bidi="en-US"/>
                    </w:rPr>
                  </w:pPr>
                  <w:r>
                    <w:rPr>
                      <w:rFonts w:hint="eastAsia"/>
                      <w:lang w:bidi="en-US"/>
                    </w:rPr>
                    <w:t>7.</w:t>
                  </w:r>
                  <w:r>
                    <w:rPr>
                      <w:lang w:bidi="en-US"/>
                    </w:rPr>
                    <w:t>固体废物污染环境防治坚持减量化、资源化和无害化的原则。产生工业固体废物的单位应当建立健全工业固体废物产生、收集、贮存、运输、利用、处置全过程的污染环境防治责任制度，建立工业固体废物管理台账。</w:t>
                  </w:r>
                </w:p>
              </w:tc>
              <w:tc>
                <w:tcPr>
                  <w:tcW w:w="1296" w:type="pct"/>
                  <w:vAlign w:val="center"/>
                </w:tcPr>
                <w:p>
                  <w:pPr>
                    <w:pStyle w:val="186"/>
                    <w:rPr>
                      <w:bCs/>
                    </w:rPr>
                  </w:pPr>
                  <w:r>
                    <w:rPr>
                      <w:rFonts w:hint="eastAsia"/>
                      <w:bCs/>
                    </w:rPr>
                    <w:t>本项目产生的危废暂存于危废贮存点，委托有资质的单位处理，并建立</w:t>
                  </w:r>
                  <w:r>
                    <w:rPr>
                      <w:bCs/>
                      <w:lang w:bidi="en-US"/>
                    </w:rPr>
                    <w:t>工业固体废物管理台账。</w:t>
                  </w:r>
                </w:p>
              </w:tc>
              <w:tc>
                <w:tcPr>
                  <w:tcW w:w="376" w:type="pct"/>
                  <w:vAlign w:val="center"/>
                </w:tcPr>
                <w:p>
                  <w:pPr>
                    <w:pStyle w:val="186"/>
                  </w:pPr>
                  <w:r>
                    <w:rPr>
                      <w:rFonts w:hint="eastAsia"/>
                    </w:rPr>
                    <w:t>符合</w:t>
                  </w:r>
                </w:p>
              </w:tc>
            </w:tr>
            <w:tr>
              <w:tblPrEx>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lang w:bidi="en-US"/>
                    </w:rPr>
                  </w:pPr>
                  <w:r>
                    <w:rPr>
                      <w:rFonts w:hint="eastAsia"/>
                      <w:lang w:bidi="en-US"/>
                    </w:rPr>
                    <w:t>8.</w:t>
                  </w:r>
                  <w:r>
                    <w:rPr>
                      <w:lang w:bidi="en-US"/>
                    </w:rPr>
                    <w:t>建设分类投放、分类收集、分类运输、分类处理的生活垃圾处理系统。合理布局生活垃圾分类收集站点，完善分类运输系统，加快补齐分类收集转运设施能力短板。强化</w:t>
                  </w:r>
                  <w:r>
                    <w:rPr>
                      <w:rFonts w:hint="eastAsia"/>
                      <w:lang w:bidi="en-US"/>
                    </w:rPr>
                    <w:t>“</w:t>
                  </w:r>
                  <w:r>
                    <w:rPr>
                      <w:lang w:bidi="en-US"/>
                    </w:rPr>
                    <w:t>无废城市</w:t>
                  </w:r>
                  <w:r>
                    <w:rPr>
                      <w:rFonts w:hint="eastAsia"/>
                      <w:lang w:bidi="en-US"/>
                    </w:rPr>
                    <w:t>”</w:t>
                  </w:r>
                  <w:r>
                    <w:rPr>
                      <w:lang w:bidi="en-US"/>
                    </w:rPr>
                    <w:t>制度、技术、市场、监管、全民行动</w:t>
                  </w:r>
                  <w:r>
                    <w:rPr>
                      <w:rFonts w:hint="eastAsia"/>
                      <w:lang w:bidi="en-US"/>
                    </w:rPr>
                    <w:t>“</w:t>
                  </w:r>
                  <w:r>
                    <w:rPr>
                      <w:lang w:bidi="en-US"/>
                    </w:rPr>
                    <w:t>五大体系</w:t>
                  </w:r>
                  <w:r>
                    <w:rPr>
                      <w:rFonts w:hint="eastAsia"/>
                      <w:lang w:bidi="en-US"/>
                    </w:rPr>
                    <w:t>”</w:t>
                  </w:r>
                  <w:r>
                    <w:rPr>
                      <w:lang w:bidi="en-US"/>
                    </w:rPr>
                    <w:t>建设，推进城市固体废物精细化管理。</w:t>
                  </w:r>
                </w:p>
              </w:tc>
              <w:tc>
                <w:tcPr>
                  <w:tcW w:w="1296" w:type="pct"/>
                  <w:vAlign w:val="center"/>
                </w:tcPr>
                <w:p>
                  <w:pPr>
                    <w:pStyle w:val="186"/>
                    <w:rPr>
                      <w:bCs/>
                    </w:rPr>
                  </w:pPr>
                  <w:r>
                    <w:rPr>
                      <w:rFonts w:hint="eastAsia"/>
                      <w:bCs/>
                    </w:rPr>
                    <w:t>本项目产生的生活垃圾袋装收集后交环卫部门统一处理。</w:t>
                  </w:r>
                </w:p>
                <w:p>
                  <w:pPr>
                    <w:pStyle w:val="186"/>
                    <w:jc w:val="left"/>
                    <w:rPr>
                      <w:bCs/>
                    </w:rPr>
                  </w:pP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Merge w:val="restart"/>
                  <w:vAlign w:val="center"/>
                </w:tcPr>
                <w:p>
                  <w:pPr>
                    <w:pStyle w:val="186"/>
                  </w:pPr>
                  <w:r>
                    <w:t>环境风险防控</w:t>
                  </w:r>
                </w:p>
              </w:tc>
              <w:tc>
                <w:tcPr>
                  <w:tcW w:w="2392" w:type="pct"/>
                  <w:vAlign w:val="center"/>
                </w:tcPr>
                <w:p>
                  <w:pPr>
                    <w:pStyle w:val="186"/>
                    <w:jc w:val="left"/>
                  </w:pPr>
                  <w:r>
                    <w:rPr>
                      <w:rFonts w:hint="eastAsia"/>
                    </w:rPr>
                    <w:t>1.</w:t>
                  </w:r>
                  <w:r>
                    <w:t>深入开展行政区域、重点流域、重点饮用水源、化工园区等突发环境事件风险评估，建立区域突发环境事件风险评估数据信息获取与动态更新机制。落实企业突发环境事件风险评估制度，推进突发环境事件风险分类分级管理，严格监管重大突发环境事件风险企业。</w:t>
                  </w:r>
                </w:p>
              </w:tc>
              <w:tc>
                <w:tcPr>
                  <w:tcW w:w="1296" w:type="pct"/>
                  <w:vAlign w:val="center"/>
                </w:tcPr>
                <w:p>
                  <w:pPr>
                    <w:pStyle w:val="186"/>
                    <w:jc w:val="left"/>
                  </w:pPr>
                  <w:r>
                    <w:rPr>
                      <w:rFonts w:hint="eastAsia"/>
                      <w:bCs/>
                    </w:rPr>
                    <w:t>本项目运营期制定</w:t>
                  </w:r>
                  <w:r>
                    <w:rPr>
                      <w:rFonts w:hint="eastAsia"/>
                    </w:rPr>
                    <w:t>环境风险防范措施和应急预案，配备相应的应急物资。</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bCs/>
                    </w:rPr>
                  </w:pPr>
                  <w:r>
                    <w:rPr>
                      <w:rFonts w:hint="eastAsia"/>
                      <w:bCs/>
                    </w:rPr>
                    <w:t>2.</w:t>
                  </w:r>
                  <w:r>
                    <w:rPr>
                      <w:rFonts w:eastAsia="方正仿宋_GBK"/>
                      <w:sz w:val="24"/>
                    </w:rPr>
                    <w:t xml:space="preserve"> </w:t>
                  </w:r>
                  <w:r>
                    <w:rPr>
                      <w:bCs/>
                    </w:rPr>
                    <w:t>强化化工园区涉水突发环境事件四级环境风险防范体系建设。持续推进重点化工园区（化工集中区）建设有毒有害气体监测预警体系和水质生物毒性预警体系。</w:t>
                  </w:r>
                </w:p>
              </w:tc>
              <w:tc>
                <w:tcPr>
                  <w:tcW w:w="1296" w:type="pct"/>
                  <w:vAlign w:val="center"/>
                </w:tcPr>
                <w:p>
                  <w:pPr>
                    <w:pStyle w:val="186"/>
                    <w:rPr>
                      <w:bCs/>
                    </w:rPr>
                  </w:pPr>
                  <w:r>
                    <w:rPr>
                      <w:rFonts w:hint="eastAsia"/>
                      <w:bCs/>
                    </w:rPr>
                    <w:t>本项目不涉及。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Align w:val="center"/>
                </w:tcPr>
                <w:p>
                  <w:pPr>
                    <w:pStyle w:val="186"/>
                  </w:pPr>
                  <w:r>
                    <w:t>资源开发</w:t>
                  </w:r>
                </w:p>
                <w:p>
                  <w:pPr>
                    <w:pStyle w:val="186"/>
                  </w:pPr>
                  <w:r>
                    <w:t>利用效率</w:t>
                  </w:r>
                </w:p>
              </w:tc>
              <w:tc>
                <w:tcPr>
                  <w:tcW w:w="2392" w:type="pct"/>
                  <w:vAlign w:val="center"/>
                </w:tcPr>
                <w:p>
                  <w:pPr>
                    <w:pStyle w:val="186"/>
                    <w:jc w:val="left"/>
                  </w:pPr>
                  <w:r>
                    <w:rPr>
                      <w:rFonts w:hint="eastAsia"/>
                    </w:rPr>
                    <w:t>1.</w:t>
                  </w:r>
                  <w:r>
                    <w:t>鼓励企业对标能耗限额标准先进值或国际先进水平，加快主要产品工艺升级与绿色化改造，推动工业窑炉、锅炉、电机、压缩机、泵、变压器等重点用能设备系统节能改造。推动现有企业、园区生产过程清洁化转型，精准提升市场主体绿色低碳水平，引导绿色园区低碳发展。</w:t>
                  </w:r>
                </w:p>
              </w:tc>
              <w:tc>
                <w:tcPr>
                  <w:tcW w:w="1296" w:type="pct"/>
                  <w:vAlign w:val="center"/>
                </w:tcPr>
                <w:p>
                  <w:pPr>
                    <w:pStyle w:val="186"/>
                  </w:pPr>
                  <w:r>
                    <w:rPr>
                      <w:rFonts w:hint="eastAsia"/>
                    </w:rPr>
                    <w:t>项目选用节能高效设备。</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Align w:val="center"/>
                </w:tcPr>
                <w:p>
                  <w:pPr>
                    <w:pStyle w:val="186"/>
                  </w:pPr>
                </w:p>
              </w:tc>
              <w:tc>
                <w:tcPr>
                  <w:tcW w:w="2392" w:type="pct"/>
                  <w:vAlign w:val="center"/>
                </w:tcPr>
                <w:p>
                  <w:pPr>
                    <w:pStyle w:val="186"/>
                    <w:jc w:val="left"/>
                  </w:pPr>
                  <w:r>
                    <w:rPr>
                      <w:rFonts w:hint="eastAsia"/>
                    </w:rPr>
                    <w:t>2.</w:t>
                  </w:r>
                  <w:r>
                    <w:rPr>
                      <w:rFonts w:eastAsia="方正仿宋_GBK"/>
                      <w:sz w:val="24"/>
                    </w:rPr>
                    <w:t xml:space="preserve"> </w:t>
                  </w:r>
                  <w:r>
                    <w:t>新建、扩建</w:t>
                  </w:r>
                  <w:r>
                    <w:rPr>
                      <w:rFonts w:hint="eastAsia"/>
                    </w:rPr>
                    <w:t>“</w:t>
                  </w:r>
                  <w:r>
                    <w:t>两高</w:t>
                  </w:r>
                  <w:r>
                    <w:rPr>
                      <w:rFonts w:hint="eastAsia"/>
                    </w:rPr>
                    <w:t>”</w:t>
                  </w:r>
                  <w:r>
                    <w:t>项目应采用先进适用的工艺技术和装备，单位产品物耗、能耗、水耗等达到清洁生产先进水平。</w:t>
                  </w:r>
                </w:p>
              </w:tc>
              <w:tc>
                <w:tcPr>
                  <w:tcW w:w="1296" w:type="pct"/>
                  <w:vAlign w:val="center"/>
                </w:tcPr>
                <w:p>
                  <w:pPr>
                    <w:pStyle w:val="186"/>
                    <w:rPr>
                      <w:bCs/>
                    </w:rPr>
                  </w:pPr>
                  <w:r>
                    <w:rPr>
                      <w:rFonts w:hint="eastAsia"/>
                      <w:bCs/>
                    </w:rPr>
                    <w:t>本项目不涉及。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restart"/>
                  <w:vAlign w:val="center"/>
                </w:tcPr>
                <w:p>
                  <w:pPr>
                    <w:pStyle w:val="186"/>
                  </w:pPr>
                  <w:r>
                    <w:t>全市总体管控要求</w:t>
                  </w:r>
                  <w:r>
                    <w:rPr>
                      <w:rFonts w:hint="eastAsia"/>
                    </w:rPr>
                    <w:t>（一般管控单元）</w:t>
                  </w:r>
                </w:p>
              </w:tc>
              <w:tc>
                <w:tcPr>
                  <w:tcW w:w="599" w:type="pct"/>
                  <w:vAlign w:val="center"/>
                </w:tcPr>
                <w:p>
                  <w:pPr>
                    <w:pStyle w:val="186"/>
                  </w:pPr>
                  <w:r>
                    <w:t>空间布局约束</w:t>
                  </w:r>
                </w:p>
              </w:tc>
              <w:tc>
                <w:tcPr>
                  <w:tcW w:w="2392" w:type="pct"/>
                  <w:vAlign w:val="center"/>
                </w:tcPr>
                <w:p>
                  <w:pPr>
                    <w:pStyle w:val="186"/>
                    <w:jc w:val="left"/>
                  </w:pPr>
                  <w:r>
                    <w:rPr>
                      <w:rFonts w:hint="eastAsia"/>
                    </w:rPr>
                    <w:t>1.</w:t>
                  </w:r>
                  <w:r>
                    <w:t>深入实施农村</w:t>
                  </w:r>
                  <w:r>
                    <w:rPr>
                      <w:rFonts w:hint="eastAsia"/>
                    </w:rPr>
                    <w:t>“</w:t>
                  </w:r>
                  <w:r>
                    <w:t>厕所革命</w:t>
                  </w:r>
                  <w:r>
                    <w:rPr>
                      <w:rFonts w:hint="eastAsia"/>
                    </w:rPr>
                    <w:t>”</w:t>
                  </w:r>
                  <w:r>
                    <w:t>，推进农村生活垃圾治理和农村生活污水治理，基本消除较大面积农村黑臭水体，整治提升农村人居环境。</w:t>
                  </w:r>
                </w:p>
              </w:tc>
              <w:tc>
                <w:tcPr>
                  <w:tcW w:w="1296" w:type="pct"/>
                  <w:vAlign w:val="center"/>
                </w:tcPr>
                <w:p>
                  <w:pPr>
                    <w:pStyle w:val="186"/>
                    <w:rPr>
                      <w:bCs/>
                    </w:rPr>
                  </w:pPr>
                  <w:r>
                    <w:rPr>
                      <w:rFonts w:hint="eastAsia"/>
                      <w:bCs/>
                    </w:rPr>
                    <w:t>本项目不涉及。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Align w:val="center"/>
                </w:tcPr>
                <w:p>
                  <w:pPr>
                    <w:pStyle w:val="186"/>
                  </w:pPr>
                  <w:r>
                    <w:t>污染物排放管控</w:t>
                  </w:r>
                </w:p>
              </w:tc>
              <w:tc>
                <w:tcPr>
                  <w:tcW w:w="2392" w:type="pct"/>
                  <w:vAlign w:val="center"/>
                </w:tcPr>
                <w:p>
                  <w:pPr>
                    <w:pStyle w:val="186"/>
                    <w:jc w:val="left"/>
                  </w:pPr>
                  <w:r>
                    <w:rPr>
                      <w:rFonts w:hint="eastAsia"/>
                    </w:rPr>
                    <w:t>1.</w:t>
                  </w:r>
                  <w:r>
                    <w:t>加强畜禽粪污资源化利用，加快推动长江沿线畜禽规模化养殖场粪污处理配套设施装备提档升级，推进畜禽养殖户粪污处理设施装备配套，推行畜禽粪肥低成本、机械化、就地就近还田，推进水产养殖尾水治理，强化水产养殖投入品使用管理。</w:t>
                  </w:r>
                </w:p>
              </w:tc>
              <w:tc>
                <w:tcPr>
                  <w:tcW w:w="1296" w:type="pct"/>
                  <w:vAlign w:val="center"/>
                </w:tcPr>
                <w:p>
                  <w:pPr>
                    <w:pStyle w:val="186"/>
                    <w:rPr>
                      <w:bCs/>
                    </w:rPr>
                  </w:pPr>
                  <w:r>
                    <w:rPr>
                      <w:rFonts w:hint="eastAsia"/>
                      <w:bCs/>
                    </w:rPr>
                    <w:t>本项目不涉及。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restart"/>
                  <w:vAlign w:val="center"/>
                </w:tcPr>
                <w:p>
                  <w:pPr>
                    <w:pStyle w:val="186"/>
                  </w:pPr>
                  <w:r>
                    <w:t>区县总体管控要求</w:t>
                  </w:r>
                </w:p>
              </w:tc>
              <w:tc>
                <w:tcPr>
                  <w:tcW w:w="599" w:type="pct"/>
                  <w:vMerge w:val="restart"/>
                  <w:vAlign w:val="center"/>
                </w:tcPr>
                <w:p>
                  <w:pPr>
                    <w:pStyle w:val="186"/>
                  </w:pPr>
                  <w:r>
                    <w:t>空间布局约束</w:t>
                  </w:r>
                </w:p>
              </w:tc>
              <w:tc>
                <w:tcPr>
                  <w:tcW w:w="2392" w:type="pct"/>
                  <w:vAlign w:val="center"/>
                </w:tcPr>
                <w:p>
                  <w:pPr>
                    <w:pStyle w:val="186"/>
                    <w:jc w:val="left"/>
                    <w:rPr>
                      <w:lang w:bidi="en-US"/>
                    </w:rPr>
                  </w:pPr>
                  <w:r>
                    <w:rPr>
                      <w:rFonts w:hint="eastAsia"/>
                      <w:bCs/>
                    </w:rPr>
                    <w:t>1.禁止建设不符合全国和省级港口布局规划以及港口总体规划的码头项目，禁止建设不符合《长江干线过江通道布局规划》的过长江通道项目</w:t>
                  </w:r>
                  <w:r>
                    <w:rPr>
                      <w:rFonts w:hint="eastAsia"/>
                      <w:lang w:bidi="en-US"/>
                    </w:rPr>
                    <w:t>。</w:t>
                  </w:r>
                </w:p>
                <w:p>
                  <w:pPr>
                    <w:pStyle w:val="186"/>
                    <w:jc w:val="left"/>
                  </w:pPr>
                </w:p>
              </w:tc>
              <w:tc>
                <w:tcPr>
                  <w:tcW w:w="1296" w:type="pct"/>
                  <w:vAlign w:val="center"/>
                </w:tcPr>
                <w:p>
                  <w:pPr>
                    <w:pStyle w:val="186"/>
                  </w:pPr>
                  <w:r>
                    <w:rPr>
                      <w:rFonts w:hint="eastAsia"/>
                      <w:bCs/>
                    </w:rPr>
                    <w:t>本项目不涉及。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bCs/>
                    </w:rPr>
                  </w:pPr>
                  <w:r>
                    <w:rPr>
                      <w:rFonts w:hint="eastAsia"/>
                      <w:bCs/>
                    </w:rPr>
                    <w:t>2.坚决禁止长江干流岸线5公里范围内新布局工业园区。</w:t>
                  </w:r>
                </w:p>
              </w:tc>
              <w:tc>
                <w:tcPr>
                  <w:tcW w:w="1296" w:type="pct"/>
                  <w:vAlign w:val="center"/>
                </w:tcPr>
                <w:p>
                  <w:pPr>
                    <w:pStyle w:val="186"/>
                  </w:pPr>
                  <w:r>
                    <w:rPr>
                      <w:rFonts w:hint="eastAsia"/>
                    </w:rPr>
                    <w:t>本项目位于忠县工业园区乌杨组团，为已建且正常运营的工业园区。</w:t>
                  </w:r>
                </w:p>
              </w:tc>
              <w:tc>
                <w:tcPr>
                  <w:tcW w:w="376" w:type="pct"/>
                  <w:vAlign w:val="center"/>
                </w:tcPr>
                <w:p>
                  <w:pPr>
                    <w:pStyle w:val="186"/>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Align w:val="center"/>
                </w:tcPr>
                <w:p>
                  <w:pPr>
                    <w:pStyle w:val="186"/>
                  </w:pPr>
                  <w:r>
                    <w:t>污染物排放管控</w:t>
                  </w:r>
                </w:p>
              </w:tc>
              <w:tc>
                <w:tcPr>
                  <w:tcW w:w="2392" w:type="pct"/>
                  <w:vAlign w:val="center"/>
                </w:tcPr>
                <w:p>
                  <w:pPr>
                    <w:pStyle w:val="186"/>
                  </w:pPr>
                  <w:r>
                    <w:rPr>
                      <w:rFonts w:hint="eastAsia"/>
                    </w:rPr>
                    <w:t>/</w:t>
                  </w:r>
                </w:p>
              </w:tc>
              <w:tc>
                <w:tcPr>
                  <w:tcW w:w="1296" w:type="pct"/>
                  <w:vAlign w:val="center"/>
                </w:tcPr>
                <w:p>
                  <w:pPr>
                    <w:pStyle w:val="186"/>
                  </w:pPr>
                  <w:r>
                    <w:rPr>
                      <w:rFonts w:hint="eastAsia"/>
                    </w:rPr>
                    <w:t>/</w:t>
                  </w:r>
                </w:p>
              </w:tc>
              <w:tc>
                <w:tcPr>
                  <w:tcW w:w="376" w:type="pct"/>
                  <w:vAlign w:val="center"/>
                </w:tcPr>
                <w:p>
                  <w:pPr>
                    <w:pStyle w:val="186"/>
                  </w:pPr>
                  <w:r>
                    <w:rPr>
                      <w:rFonts w:hint="eastAsia"/>
                    </w:rPr>
                    <w:t>符合</w:t>
                  </w:r>
                </w:p>
              </w:tc>
            </w:tr>
            <w:tr>
              <w:tblPrEx>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Align w:val="center"/>
                </w:tcPr>
                <w:p>
                  <w:pPr>
                    <w:pStyle w:val="186"/>
                  </w:pPr>
                  <w:r>
                    <w:t>环境风险防控</w:t>
                  </w:r>
                </w:p>
              </w:tc>
              <w:tc>
                <w:tcPr>
                  <w:tcW w:w="2392" w:type="pct"/>
                  <w:vAlign w:val="center"/>
                </w:tcPr>
                <w:p>
                  <w:pPr>
                    <w:pStyle w:val="186"/>
                    <w:jc w:val="left"/>
                  </w:pPr>
                  <w:r>
                    <w:rPr>
                      <w:rFonts w:hint="eastAsia"/>
                      <w:bCs/>
                    </w:rPr>
                    <w:t>1.禁止在长江干流1公里范围内新建、扩建化工园区和化工项目。禁止在合规园区外新建、扩建钢铁、石化、化工、焦化、建材、有色等高污染项目。</w:t>
                  </w:r>
                </w:p>
              </w:tc>
              <w:tc>
                <w:tcPr>
                  <w:tcW w:w="1296" w:type="pct"/>
                  <w:vAlign w:val="center"/>
                </w:tcPr>
                <w:p>
                  <w:pPr>
                    <w:pStyle w:val="186"/>
                  </w:pPr>
                  <w:r>
                    <w:rPr>
                      <w:rFonts w:hint="eastAsia"/>
                    </w:rPr>
                    <w:t>本项目位于忠县工业园区乌杨组团，不属于化工、钢铁、石化、焦化、建材和有色等高污染项目</w:t>
                  </w:r>
                  <w:r>
                    <w:rPr>
                      <w:rFonts w:hint="eastAsia"/>
                      <w:lang w:bidi="en-US"/>
                    </w:rPr>
                    <w:t>。</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Align w:val="center"/>
                </w:tcPr>
                <w:p>
                  <w:pPr>
                    <w:pStyle w:val="186"/>
                  </w:pPr>
                  <w:r>
                    <w:rPr>
                      <w:rFonts w:hint="eastAsia"/>
                      <w:bCs/>
                    </w:rPr>
                    <w:t>资源利用效率</w:t>
                  </w:r>
                </w:p>
              </w:tc>
              <w:tc>
                <w:tcPr>
                  <w:tcW w:w="2392" w:type="pct"/>
                  <w:vAlign w:val="center"/>
                </w:tcPr>
                <w:p>
                  <w:pPr>
                    <w:pStyle w:val="186"/>
                    <w:jc w:val="left"/>
                    <w:rPr>
                      <w:bCs/>
                    </w:rPr>
                  </w:pPr>
                  <w:r>
                    <w:rPr>
                      <w:rFonts w:hint="eastAsia"/>
                      <w:bCs/>
                    </w:rPr>
                    <w:t>1.三峡库区消落带港口、码头、装卸站等建设环保设施，新建及改造的港口码头应配套建设岸电设施，逐步对规模以上港口实施船舶靠岸停泊期间使用岸电或采取燃料替代措施。</w:t>
                  </w:r>
                </w:p>
              </w:tc>
              <w:tc>
                <w:tcPr>
                  <w:tcW w:w="1296" w:type="pct"/>
                  <w:vAlign w:val="center"/>
                </w:tcPr>
                <w:p>
                  <w:pPr>
                    <w:pStyle w:val="186"/>
                  </w:pPr>
                  <w:r>
                    <w:rPr>
                      <w:rFonts w:hint="eastAsia"/>
                      <w:bCs/>
                    </w:rPr>
                    <w:t>本项目不涉及。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restart"/>
                  <w:vAlign w:val="center"/>
                </w:tcPr>
                <w:p>
                  <w:pPr>
                    <w:pStyle w:val="186"/>
                  </w:pPr>
                </w:p>
                <w:p>
                  <w:pPr>
                    <w:pStyle w:val="186"/>
                  </w:pPr>
                </w:p>
                <w:p>
                  <w:pPr>
                    <w:pStyle w:val="186"/>
                  </w:pPr>
                </w:p>
                <w:p>
                  <w:pPr>
                    <w:pStyle w:val="186"/>
                  </w:pPr>
                </w:p>
                <w:p>
                  <w:pPr>
                    <w:pStyle w:val="186"/>
                  </w:pPr>
                </w:p>
                <w:p>
                  <w:pPr>
                    <w:pStyle w:val="186"/>
                  </w:pPr>
                </w:p>
                <w:p>
                  <w:pPr>
                    <w:pStyle w:val="186"/>
                  </w:pPr>
                </w:p>
                <w:p>
                  <w:pPr>
                    <w:pStyle w:val="186"/>
                  </w:pPr>
                </w:p>
                <w:p>
                  <w:pPr>
                    <w:pStyle w:val="186"/>
                  </w:pPr>
                </w:p>
                <w:p>
                  <w:pPr>
                    <w:pStyle w:val="186"/>
                  </w:pPr>
                  <w:r>
                    <w:rPr>
                      <w:rFonts w:hint="eastAsia"/>
                    </w:rPr>
                    <w:t>忠县工业城镇重点管控单元-乌杨片区</w:t>
                  </w:r>
                  <w:r>
                    <w:t>管控要求</w:t>
                  </w:r>
                </w:p>
              </w:tc>
              <w:tc>
                <w:tcPr>
                  <w:tcW w:w="599" w:type="pct"/>
                  <w:vMerge w:val="restart"/>
                  <w:vAlign w:val="center"/>
                </w:tcPr>
                <w:p>
                  <w:pPr>
                    <w:pStyle w:val="186"/>
                  </w:pPr>
                  <w:r>
                    <w:t>空间布局约束</w:t>
                  </w:r>
                </w:p>
              </w:tc>
              <w:tc>
                <w:tcPr>
                  <w:tcW w:w="2392" w:type="pct"/>
                  <w:vAlign w:val="center"/>
                </w:tcPr>
                <w:p>
                  <w:pPr>
                    <w:pStyle w:val="186"/>
                    <w:jc w:val="left"/>
                  </w:pPr>
                  <w:r>
                    <w:rPr>
                      <w:rFonts w:hint="eastAsia"/>
                    </w:rPr>
                    <w:t xml:space="preserve">1.引进的项目必须符合国家、市级及忠县产业政策、供地政策及园区产业定位。各片区工业用地和规划区居住用地之间合理设置绿化隔离带。 </w:t>
                  </w:r>
                </w:p>
              </w:tc>
              <w:tc>
                <w:tcPr>
                  <w:tcW w:w="1296" w:type="pct"/>
                  <w:vAlign w:val="center"/>
                </w:tcPr>
                <w:p>
                  <w:pPr>
                    <w:pStyle w:val="186"/>
                    <w:jc w:val="left"/>
                  </w:pPr>
                  <w:r>
                    <w:rPr>
                      <w:rFonts w:hint="eastAsia"/>
                    </w:rPr>
                    <w:t>本项目符合产业政策、供地政策及园区产业定位。</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pPr>
                  <w:r>
                    <w:rPr>
                      <w:rFonts w:hint="eastAsia"/>
                    </w:rPr>
                    <w:t>2.居住用地周边严控布局潜在污染扰民和环境风险突出的建设项目。喷涂、油漆等易造成废气扰民的项目以及噪声产生大的新建造船项目等布局应尽量远离场镇及居住区域。</w:t>
                  </w:r>
                </w:p>
              </w:tc>
              <w:tc>
                <w:tcPr>
                  <w:tcW w:w="1296" w:type="pct"/>
                  <w:vAlign w:val="center"/>
                </w:tcPr>
                <w:p>
                  <w:pPr>
                    <w:pStyle w:val="186"/>
                    <w:jc w:val="left"/>
                  </w:pPr>
                  <w:r>
                    <w:rPr>
                      <w:rFonts w:hint="eastAsia"/>
                    </w:rPr>
                    <w:t>本项目周边均为工业用地，不属于喷涂、油漆、造船等项目。</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Merge w:val="restart"/>
                  <w:vAlign w:val="center"/>
                </w:tcPr>
                <w:p>
                  <w:pPr>
                    <w:pStyle w:val="186"/>
                  </w:pPr>
                  <w:r>
                    <w:t>污染物排放管控</w:t>
                  </w:r>
                </w:p>
              </w:tc>
              <w:tc>
                <w:tcPr>
                  <w:tcW w:w="2392" w:type="pct"/>
                  <w:vAlign w:val="center"/>
                </w:tcPr>
                <w:p>
                  <w:pPr>
                    <w:pStyle w:val="186"/>
                    <w:jc w:val="left"/>
                    <w:rPr>
                      <w:szCs w:val="21"/>
                      <w:lang w:bidi="en-US"/>
                    </w:rPr>
                  </w:pPr>
                  <w:r>
                    <w:rPr>
                      <w:rFonts w:hint="eastAsia"/>
                      <w:szCs w:val="21"/>
                      <w:lang w:bidi="en-US"/>
                    </w:rPr>
                    <w:t>1.有序推进海螺水泥超低排放改造，开展中小微企业废气排放排查与整治。</w:t>
                  </w:r>
                </w:p>
              </w:tc>
              <w:tc>
                <w:tcPr>
                  <w:tcW w:w="1296" w:type="pct"/>
                  <w:vAlign w:val="center"/>
                </w:tcPr>
                <w:p>
                  <w:pPr>
                    <w:widowControl/>
                    <w:spacing w:line="240" w:lineRule="auto"/>
                    <w:ind w:right="113" w:firstLine="0" w:firstLineChars="0"/>
                    <w:jc w:val="center"/>
                    <w:rPr>
                      <w:rFonts w:ascii="宋体" w:hAnsi="宋体" w:cs="宋体"/>
                      <w:kern w:val="0"/>
                      <w:sz w:val="22"/>
                      <w:szCs w:val="22"/>
                      <w:lang w:bidi="ar"/>
                    </w:rPr>
                  </w:pPr>
                  <w:r>
                    <w:rPr>
                      <w:rFonts w:hint="eastAsia" w:ascii="宋体" w:hAnsi="宋体" w:cs="宋体"/>
                      <w:bCs/>
                      <w:kern w:val="0"/>
                      <w:sz w:val="22"/>
                      <w:szCs w:val="22"/>
                      <w:lang w:bidi="ar"/>
                    </w:rPr>
                    <w:t>本项目不涉及。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szCs w:val="21"/>
                      <w:lang w:bidi="en-US"/>
                    </w:rPr>
                  </w:pPr>
                  <w:r>
                    <w:rPr>
                      <w:rFonts w:hint="eastAsia"/>
                      <w:szCs w:val="21"/>
                      <w:lang w:bidi="en-US"/>
                    </w:rPr>
                    <w:t>2.严格落实秋冬季大气污染防控要求，督促水泥、砖瓦窑等重点企业落实错峰生产，散货堆场落实扬尘控制措施。</w:t>
                  </w:r>
                </w:p>
              </w:tc>
              <w:tc>
                <w:tcPr>
                  <w:tcW w:w="1296" w:type="pct"/>
                  <w:vAlign w:val="center"/>
                </w:tcPr>
                <w:p>
                  <w:pPr>
                    <w:widowControl/>
                    <w:spacing w:line="240" w:lineRule="auto"/>
                    <w:ind w:right="113" w:firstLine="0" w:firstLineChars="0"/>
                    <w:jc w:val="center"/>
                    <w:rPr>
                      <w:rFonts w:ascii="宋体" w:hAnsi="宋体" w:cs="宋体"/>
                      <w:kern w:val="0"/>
                      <w:sz w:val="22"/>
                      <w:szCs w:val="22"/>
                      <w:lang w:bidi="ar"/>
                    </w:rPr>
                  </w:pPr>
                  <w:r>
                    <w:rPr>
                      <w:rFonts w:hint="eastAsia" w:ascii="宋体" w:hAnsi="宋体" w:cs="宋体"/>
                      <w:bCs/>
                      <w:kern w:val="0"/>
                      <w:sz w:val="22"/>
                      <w:szCs w:val="22"/>
                      <w:lang w:bidi="ar"/>
                    </w:rPr>
                    <w:t>本项目不涉及。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lang w:bidi="en-US"/>
                    </w:rPr>
                  </w:pPr>
                  <w:r>
                    <w:rPr>
                      <w:rFonts w:hint="eastAsia"/>
                      <w:lang w:bidi="en-US"/>
                    </w:rPr>
                    <w:t>3.按照资源化、减量化、无害化等原则妥善收集、处置固体废物，危险废物依法依规交有危险废物处理资质的单位处理。</w:t>
                  </w:r>
                </w:p>
              </w:tc>
              <w:tc>
                <w:tcPr>
                  <w:tcW w:w="1296" w:type="pct"/>
                  <w:vAlign w:val="center"/>
                </w:tcPr>
                <w:p>
                  <w:pPr>
                    <w:widowControl/>
                    <w:spacing w:line="240" w:lineRule="auto"/>
                    <w:ind w:right="113" w:firstLine="0" w:firstLineChars="0"/>
                    <w:jc w:val="center"/>
                    <w:rPr>
                      <w:rFonts w:ascii="宋体" w:hAnsi="宋体" w:cs="宋体"/>
                      <w:kern w:val="0"/>
                      <w:sz w:val="22"/>
                      <w:szCs w:val="22"/>
                      <w:lang w:bidi="ar"/>
                    </w:rPr>
                  </w:pPr>
                  <w:r>
                    <w:rPr>
                      <w:rFonts w:hint="eastAsia" w:ascii="宋体" w:hAnsi="宋体" w:cs="宋体"/>
                      <w:kern w:val="0"/>
                      <w:sz w:val="22"/>
                      <w:szCs w:val="22"/>
                      <w:lang w:bidi="ar"/>
                    </w:rPr>
                    <w:t>本项目危险废物交</w:t>
                  </w:r>
                  <w:r>
                    <w:rPr>
                      <w:rFonts w:hint="eastAsia" w:ascii="宋体" w:hAnsi="宋体" w:cs="宋体"/>
                      <w:kern w:val="0"/>
                      <w:sz w:val="22"/>
                      <w:szCs w:val="22"/>
                      <w:lang w:bidi="en-US"/>
                    </w:rPr>
                    <w:t>有危险废物处理资质的单位处理。</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lang w:bidi="en-US"/>
                    </w:rPr>
                  </w:pPr>
                  <w:r>
                    <w:rPr>
                      <w:rFonts w:hint="eastAsia"/>
                      <w:lang w:bidi="en-US"/>
                    </w:rPr>
                    <w:t>4.全面实施新生产船舶发动机第二阶段排放标准，鼓励淘汰船龄20年以上的内河航运船舶，加快淘汰高污染、高耗能的客船和老旧运输船舶。</w:t>
                  </w:r>
                </w:p>
              </w:tc>
              <w:tc>
                <w:tcPr>
                  <w:tcW w:w="1296" w:type="pct"/>
                  <w:vAlign w:val="center"/>
                </w:tcPr>
                <w:p>
                  <w:pPr>
                    <w:widowControl/>
                    <w:spacing w:line="240" w:lineRule="auto"/>
                    <w:ind w:right="113" w:firstLine="0" w:firstLineChars="0"/>
                    <w:jc w:val="center"/>
                    <w:rPr>
                      <w:rFonts w:ascii="宋体" w:hAnsi="宋体" w:cs="宋体"/>
                      <w:kern w:val="0"/>
                      <w:sz w:val="22"/>
                      <w:szCs w:val="22"/>
                      <w:lang w:bidi="ar"/>
                    </w:rPr>
                  </w:pPr>
                  <w:r>
                    <w:rPr>
                      <w:rFonts w:hint="eastAsia" w:ascii="宋体" w:hAnsi="宋体" w:cs="宋体"/>
                      <w:bCs/>
                      <w:kern w:val="0"/>
                      <w:sz w:val="22"/>
                      <w:szCs w:val="22"/>
                      <w:lang w:bidi="ar"/>
                    </w:rPr>
                    <w:t>本项目不涉及。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lang w:bidi="en-US"/>
                    </w:rPr>
                  </w:pPr>
                  <w:r>
                    <w:rPr>
                      <w:rFonts w:hint="eastAsia"/>
                      <w:lang w:bidi="en-US"/>
                    </w:rPr>
                    <w:t>5.干散货作业区应优先采取封闭存储及运输等严格防治措施。</w:t>
                  </w:r>
                </w:p>
              </w:tc>
              <w:tc>
                <w:tcPr>
                  <w:tcW w:w="1296" w:type="pct"/>
                  <w:vAlign w:val="center"/>
                </w:tcPr>
                <w:p>
                  <w:pPr>
                    <w:widowControl/>
                    <w:spacing w:line="240" w:lineRule="auto"/>
                    <w:ind w:right="113" w:firstLine="0" w:firstLineChars="0"/>
                    <w:jc w:val="center"/>
                    <w:rPr>
                      <w:rFonts w:ascii="宋体" w:hAnsi="宋体" w:cs="宋体"/>
                      <w:kern w:val="0"/>
                      <w:sz w:val="22"/>
                      <w:szCs w:val="22"/>
                      <w:lang w:bidi="ar"/>
                    </w:rPr>
                  </w:pPr>
                  <w:r>
                    <w:rPr>
                      <w:rFonts w:hint="eastAsia" w:ascii="宋体" w:hAnsi="宋体" w:cs="宋体"/>
                      <w:bCs/>
                      <w:kern w:val="0"/>
                      <w:sz w:val="22"/>
                      <w:szCs w:val="22"/>
                      <w:lang w:bidi="ar"/>
                    </w:rPr>
                    <w:t>本项目不涉及。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lang w:bidi="en-US"/>
                    </w:rPr>
                  </w:pPr>
                  <w:r>
                    <w:rPr>
                      <w:rFonts w:hint="eastAsia"/>
                      <w:lang w:bidi="en-US"/>
                    </w:rPr>
                    <w:t xml:space="preserve">6.严格执行排污许可、排水许可、接改沟许可管理制度，确保 </w:t>
                  </w:r>
                </w:p>
                <w:p>
                  <w:pPr>
                    <w:pStyle w:val="186"/>
                    <w:jc w:val="left"/>
                    <w:rPr>
                      <w:lang w:bidi="en-US"/>
                    </w:rPr>
                  </w:pPr>
                  <w:r>
                    <w:rPr>
                      <w:rFonts w:hint="eastAsia"/>
                      <w:lang w:bidi="en-US"/>
                    </w:rPr>
                    <w:t>污水达标排放。</w:t>
                  </w:r>
                </w:p>
              </w:tc>
              <w:tc>
                <w:tcPr>
                  <w:tcW w:w="1296" w:type="pct"/>
                  <w:vAlign w:val="center"/>
                </w:tcPr>
                <w:p>
                  <w:pPr>
                    <w:widowControl/>
                    <w:spacing w:line="240" w:lineRule="auto"/>
                    <w:ind w:right="113" w:firstLine="0" w:firstLineChars="0"/>
                    <w:jc w:val="center"/>
                    <w:rPr>
                      <w:rFonts w:ascii="宋体" w:hAnsi="宋体" w:cs="宋体"/>
                      <w:kern w:val="0"/>
                      <w:sz w:val="22"/>
                      <w:szCs w:val="22"/>
                      <w:lang w:bidi="ar"/>
                    </w:rPr>
                  </w:pPr>
                  <w:r>
                    <w:rPr>
                      <w:rFonts w:hint="eastAsia" w:ascii="宋体" w:hAnsi="宋体" w:cs="宋体"/>
                      <w:kern w:val="0"/>
                      <w:sz w:val="22"/>
                      <w:szCs w:val="22"/>
                      <w:lang w:bidi="ar"/>
                    </w:rPr>
                    <w:t>本项目废水经生化池处理达标后排入园区污水管网。</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lang w:bidi="en-US"/>
                    </w:rPr>
                  </w:pPr>
                  <w:r>
                    <w:rPr>
                      <w:rFonts w:hint="eastAsia"/>
                      <w:lang w:bidi="en-US"/>
                    </w:rPr>
                    <w:t>7.推进污水管网破损修复、老旧管网更新和混接错接改造，新区建设严格实施雨污分流制，全面提升污水处理率、处理率。</w:t>
                  </w:r>
                </w:p>
              </w:tc>
              <w:tc>
                <w:tcPr>
                  <w:tcW w:w="1296" w:type="pct"/>
                  <w:vAlign w:val="center"/>
                </w:tcPr>
                <w:p>
                  <w:pPr>
                    <w:widowControl/>
                    <w:spacing w:line="240" w:lineRule="auto"/>
                    <w:ind w:right="113" w:firstLine="0" w:firstLineChars="0"/>
                    <w:jc w:val="center"/>
                    <w:rPr>
                      <w:rFonts w:ascii="宋体" w:hAnsi="宋体" w:cs="宋体"/>
                      <w:kern w:val="0"/>
                      <w:sz w:val="22"/>
                      <w:szCs w:val="22"/>
                      <w:lang w:bidi="ar"/>
                    </w:rPr>
                  </w:pPr>
                  <w:r>
                    <w:rPr>
                      <w:rFonts w:hint="eastAsia" w:ascii="宋体" w:hAnsi="宋体" w:cs="宋体"/>
                      <w:bCs/>
                      <w:kern w:val="0"/>
                      <w:sz w:val="22"/>
                      <w:szCs w:val="22"/>
                      <w:lang w:bidi="ar"/>
                    </w:rPr>
                    <w:t>本项目不涉及。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lang w:bidi="en-US"/>
                    </w:rPr>
                  </w:pPr>
                  <w:r>
                    <w:rPr>
                      <w:rFonts w:hint="eastAsia"/>
                      <w:lang w:bidi="en-US"/>
                    </w:rPr>
                    <w:t>8.推进乌杨新区污水处理厂提标升级改造，强化运行管理和监督执法。</w:t>
                  </w:r>
                </w:p>
              </w:tc>
              <w:tc>
                <w:tcPr>
                  <w:tcW w:w="1296" w:type="pct"/>
                  <w:vAlign w:val="center"/>
                </w:tcPr>
                <w:p>
                  <w:pPr>
                    <w:widowControl/>
                    <w:spacing w:line="240" w:lineRule="auto"/>
                    <w:ind w:right="113" w:firstLine="0" w:firstLineChars="0"/>
                    <w:jc w:val="center"/>
                    <w:rPr>
                      <w:rFonts w:ascii="宋体" w:hAnsi="宋体" w:cs="宋体"/>
                      <w:kern w:val="0"/>
                      <w:sz w:val="22"/>
                      <w:szCs w:val="22"/>
                      <w:lang w:bidi="ar"/>
                    </w:rPr>
                  </w:pPr>
                  <w:r>
                    <w:rPr>
                      <w:rFonts w:hint="eastAsia" w:ascii="宋体" w:hAnsi="宋体" w:cs="宋体"/>
                      <w:bCs/>
                      <w:kern w:val="0"/>
                      <w:sz w:val="22"/>
                      <w:szCs w:val="22"/>
                      <w:lang w:bidi="ar"/>
                    </w:rPr>
                    <w:t>本项目不涉及。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Merge w:val="restart"/>
                  <w:vAlign w:val="center"/>
                </w:tcPr>
                <w:p>
                  <w:pPr>
                    <w:pStyle w:val="186"/>
                  </w:pPr>
                  <w:r>
                    <w:t>环境风险防控</w:t>
                  </w:r>
                </w:p>
              </w:tc>
              <w:tc>
                <w:tcPr>
                  <w:tcW w:w="2392" w:type="pct"/>
                  <w:vAlign w:val="center"/>
                </w:tcPr>
                <w:p>
                  <w:pPr>
                    <w:pStyle w:val="186"/>
                    <w:jc w:val="left"/>
                    <w:rPr>
                      <w:lang w:bidi="en-US"/>
                    </w:rPr>
                  </w:pPr>
                  <w:r>
                    <w:rPr>
                      <w:rFonts w:hint="eastAsia"/>
                      <w:lang w:bidi="en-US"/>
                    </w:rPr>
                    <w:t>1.加强企业环境风险监管，督促水泥、制药等行业企业建立完善防止风险物质泄漏扩散</w:t>
                  </w:r>
                  <w:r>
                    <w:rPr>
                      <w:rFonts w:hint="eastAsia"/>
                      <w:lang w:eastAsia="zh-CN" w:bidi="en-US"/>
                    </w:rPr>
                    <w:t>的围栏</w:t>
                  </w:r>
                  <w:r>
                    <w:rPr>
                      <w:rFonts w:hint="eastAsia"/>
                      <w:lang w:bidi="en-US"/>
                    </w:rPr>
                    <w:t>、封堵、喷淋、吸收等装置以及污染物应急收集和处理设施。</w:t>
                  </w:r>
                </w:p>
              </w:tc>
              <w:tc>
                <w:tcPr>
                  <w:tcW w:w="1296" w:type="pct"/>
                  <w:vAlign w:val="center"/>
                </w:tcPr>
                <w:p>
                  <w:pPr>
                    <w:pStyle w:val="186"/>
                  </w:pPr>
                  <w:r>
                    <w:rPr>
                      <w:rFonts w:hint="eastAsia"/>
                    </w:rPr>
                    <w:t>本项目严格执行环境风险防范措施和应急预案，日常加强危险废物和物料管理。</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lang w:bidi="en-US"/>
                    </w:rPr>
                  </w:pPr>
                  <w:r>
                    <w:rPr>
                      <w:rFonts w:hint="eastAsia"/>
                      <w:lang w:bidi="en-US"/>
                    </w:rPr>
                    <w:t xml:space="preserve">2.强化重庆海创环保科技有限责任公司等土壤污染重点监管单位监管，督促全面落实有毒有害物质排放报告、污染隐患排查、土壤（地下水）自行监测等要求。鼓励因地制宜实施管道化、密闭化改造，重点区域防腐防渗改造，以及物料、污水管线架空建设 </w:t>
                  </w:r>
                </w:p>
                <w:p>
                  <w:pPr>
                    <w:pStyle w:val="186"/>
                    <w:jc w:val="left"/>
                    <w:rPr>
                      <w:lang w:bidi="en-US"/>
                    </w:rPr>
                  </w:pPr>
                  <w:r>
                    <w:rPr>
                      <w:rFonts w:hint="eastAsia"/>
                      <w:lang w:bidi="en-US"/>
                    </w:rPr>
                    <w:t>和绿色化改造。</w:t>
                  </w:r>
                </w:p>
              </w:tc>
              <w:tc>
                <w:tcPr>
                  <w:tcW w:w="1296" w:type="pct"/>
                  <w:vAlign w:val="center"/>
                </w:tcPr>
                <w:p>
                  <w:pPr>
                    <w:widowControl/>
                    <w:spacing w:line="240" w:lineRule="auto"/>
                    <w:ind w:right="113" w:firstLine="0" w:firstLineChars="0"/>
                    <w:jc w:val="center"/>
                    <w:rPr>
                      <w:rFonts w:ascii="宋体" w:hAnsi="宋体" w:cs="宋体"/>
                      <w:kern w:val="0"/>
                      <w:sz w:val="22"/>
                      <w:szCs w:val="22"/>
                      <w:lang w:bidi="ar"/>
                    </w:rPr>
                  </w:pPr>
                  <w:r>
                    <w:rPr>
                      <w:rFonts w:hint="eastAsia" w:ascii="宋体" w:hAnsi="宋体" w:cs="宋体"/>
                      <w:bCs/>
                      <w:kern w:val="0"/>
                      <w:sz w:val="22"/>
                      <w:szCs w:val="22"/>
                      <w:lang w:bidi="ar"/>
                    </w:rPr>
                    <w:t>本项目不涉及。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Align w:val="center"/>
                </w:tcPr>
                <w:p>
                  <w:pPr>
                    <w:pStyle w:val="186"/>
                  </w:pPr>
                  <w:r>
                    <w:t>资源开发</w:t>
                  </w:r>
                </w:p>
                <w:p>
                  <w:pPr>
                    <w:pStyle w:val="186"/>
                  </w:pPr>
                  <w:r>
                    <w:t>利用效率</w:t>
                  </w:r>
                </w:p>
              </w:tc>
              <w:tc>
                <w:tcPr>
                  <w:tcW w:w="2392" w:type="pct"/>
                  <w:vAlign w:val="center"/>
                </w:tcPr>
                <w:p>
                  <w:pPr>
                    <w:pStyle w:val="186"/>
                    <w:jc w:val="left"/>
                    <w:rPr>
                      <w:lang w:bidi="en-US"/>
                    </w:rPr>
                  </w:pPr>
                  <w:r>
                    <w:rPr>
                      <w:rFonts w:hint="eastAsia"/>
                      <w:lang w:bidi="en-US"/>
                    </w:rPr>
                    <w:t>1.入园企业应采取先进的生产工艺和污染物治理技术，从源头上控制单位产品的产、排污量，引入项目的清洁生产水平应达到国内先进水平。</w:t>
                  </w:r>
                </w:p>
              </w:tc>
              <w:tc>
                <w:tcPr>
                  <w:tcW w:w="1296" w:type="pct"/>
                  <w:vAlign w:val="center"/>
                </w:tcPr>
                <w:p>
                  <w:pPr>
                    <w:widowControl/>
                    <w:spacing w:line="240" w:lineRule="auto"/>
                    <w:ind w:right="113" w:firstLine="0" w:firstLineChars="0"/>
                    <w:jc w:val="center"/>
                    <w:rPr>
                      <w:rFonts w:ascii="宋体" w:hAnsi="宋体" w:cs="宋体"/>
                      <w:bCs/>
                      <w:kern w:val="0"/>
                      <w:sz w:val="21"/>
                      <w:szCs w:val="21"/>
                      <w:lang w:bidi="ar"/>
                    </w:rPr>
                  </w:pPr>
                  <w:r>
                    <w:rPr>
                      <w:rFonts w:hint="eastAsia"/>
                      <w:sz w:val="21"/>
                      <w:szCs w:val="21"/>
                    </w:rPr>
                    <w:t>项目选用节能高效设备，废水经污水处理设施处理后排入工业园区污水处理厂，固体废物做到分类储存，定期清理，废气处理达标后排放，符合要求。</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restart"/>
                  <w:vAlign w:val="center"/>
                </w:tcPr>
                <w:p>
                  <w:pPr>
                    <w:pStyle w:val="186"/>
                  </w:pPr>
                </w:p>
                <w:p>
                  <w:pPr>
                    <w:pStyle w:val="186"/>
                  </w:pPr>
                  <w:r>
                    <w:rPr>
                      <w:rFonts w:hint="eastAsia"/>
                    </w:rPr>
                    <w:t>忠县一般管控单元-长江苏家忠县段</w:t>
                  </w:r>
                  <w:r>
                    <w:t>管控要求</w:t>
                  </w:r>
                </w:p>
              </w:tc>
              <w:tc>
                <w:tcPr>
                  <w:tcW w:w="599" w:type="pct"/>
                  <w:vAlign w:val="center"/>
                </w:tcPr>
                <w:p>
                  <w:pPr>
                    <w:pStyle w:val="186"/>
                  </w:pPr>
                  <w:r>
                    <w:t>空间布局约束</w:t>
                  </w:r>
                </w:p>
              </w:tc>
              <w:tc>
                <w:tcPr>
                  <w:tcW w:w="2392" w:type="pct"/>
                  <w:vAlign w:val="center"/>
                </w:tcPr>
                <w:p>
                  <w:pPr>
                    <w:pStyle w:val="186"/>
                    <w:rPr>
                      <w:lang w:bidi="en-US"/>
                    </w:rPr>
                  </w:pPr>
                  <w:r>
                    <w:rPr>
                      <w:rFonts w:hint="eastAsia"/>
                      <w:lang w:bidi="en-US"/>
                    </w:rPr>
                    <w:t>/</w:t>
                  </w:r>
                </w:p>
              </w:tc>
              <w:tc>
                <w:tcPr>
                  <w:tcW w:w="1296" w:type="pct"/>
                  <w:vAlign w:val="center"/>
                </w:tcPr>
                <w:p>
                  <w:pPr>
                    <w:pStyle w:val="186"/>
                  </w:pPr>
                  <w:r>
                    <w:rPr>
                      <w:rFonts w:hint="eastAsia"/>
                    </w:rPr>
                    <w:t>/</w:t>
                  </w:r>
                </w:p>
              </w:tc>
              <w:tc>
                <w:tcPr>
                  <w:tcW w:w="376" w:type="pct"/>
                  <w:vAlign w:val="center"/>
                </w:tcPr>
                <w:p>
                  <w:pPr>
                    <w:pStyle w:val="18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Align w:val="center"/>
                </w:tcPr>
                <w:p>
                  <w:pPr>
                    <w:pStyle w:val="186"/>
                  </w:pPr>
                  <w:r>
                    <w:t>污染物排放管控</w:t>
                  </w:r>
                </w:p>
              </w:tc>
              <w:tc>
                <w:tcPr>
                  <w:tcW w:w="2392" w:type="pct"/>
                  <w:vAlign w:val="center"/>
                </w:tcPr>
                <w:p>
                  <w:pPr>
                    <w:pStyle w:val="186"/>
                    <w:rPr>
                      <w:lang w:bidi="en-US"/>
                    </w:rPr>
                  </w:pPr>
                  <w:r>
                    <w:rPr>
                      <w:rFonts w:hint="eastAsia"/>
                      <w:lang w:bidi="en-US"/>
                    </w:rPr>
                    <w:t>/</w:t>
                  </w:r>
                </w:p>
              </w:tc>
              <w:tc>
                <w:tcPr>
                  <w:tcW w:w="1296" w:type="pct"/>
                  <w:vAlign w:val="center"/>
                </w:tcPr>
                <w:p>
                  <w:pPr>
                    <w:pStyle w:val="186"/>
                  </w:pPr>
                  <w:r>
                    <w:rPr>
                      <w:rFonts w:hint="eastAsia"/>
                    </w:rPr>
                    <w:t>/</w:t>
                  </w:r>
                </w:p>
              </w:tc>
              <w:tc>
                <w:tcPr>
                  <w:tcW w:w="376" w:type="pct"/>
                  <w:vAlign w:val="center"/>
                </w:tcPr>
                <w:p>
                  <w:pPr>
                    <w:pStyle w:val="18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Align w:val="center"/>
                </w:tcPr>
                <w:p>
                  <w:pPr>
                    <w:pStyle w:val="186"/>
                  </w:pPr>
                  <w:r>
                    <w:t>环境风险防控</w:t>
                  </w:r>
                </w:p>
              </w:tc>
              <w:tc>
                <w:tcPr>
                  <w:tcW w:w="2392" w:type="pct"/>
                  <w:vAlign w:val="center"/>
                </w:tcPr>
                <w:p>
                  <w:pPr>
                    <w:pStyle w:val="186"/>
                    <w:rPr>
                      <w:lang w:bidi="en-US"/>
                    </w:rPr>
                  </w:pPr>
                  <w:r>
                    <w:rPr>
                      <w:rFonts w:hint="eastAsia"/>
                      <w:lang w:bidi="en-US"/>
                    </w:rPr>
                    <w:t>/</w:t>
                  </w:r>
                </w:p>
              </w:tc>
              <w:tc>
                <w:tcPr>
                  <w:tcW w:w="1296" w:type="pct"/>
                  <w:vAlign w:val="center"/>
                </w:tcPr>
                <w:p>
                  <w:pPr>
                    <w:pStyle w:val="186"/>
                  </w:pPr>
                  <w:r>
                    <w:rPr>
                      <w:rFonts w:hint="eastAsia"/>
                    </w:rPr>
                    <w:t>/</w:t>
                  </w:r>
                </w:p>
              </w:tc>
              <w:tc>
                <w:tcPr>
                  <w:tcW w:w="376" w:type="pct"/>
                  <w:vAlign w:val="center"/>
                </w:tcPr>
                <w:p>
                  <w:pPr>
                    <w:pStyle w:val="18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Align w:val="center"/>
                </w:tcPr>
                <w:p>
                  <w:pPr>
                    <w:pStyle w:val="186"/>
                  </w:pPr>
                  <w:r>
                    <w:t>资源开发</w:t>
                  </w:r>
                </w:p>
                <w:p>
                  <w:pPr>
                    <w:pStyle w:val="186"/>
                  </w:pPr>
                  <w:r>
                    <w:t>利用效率</w:t>
                  </w:r>
                </w:p>
              </w:tc>
              <w:tc>
                <w:tcPr>
                  <w:tcW w:w="2392" w:type="pct"/>
                  <w:vAlign w:val="center"/>
                </w:tcPr>
                <w:p>
                  <w:pPr>
                    <w:pStyle w:val="186"/>
                    <w:rPr>
                      <w:lang w:bidi="en-US"/>
                    </w:rPr>
                  </w:pPr>
                  <w:r>
                    <w:rPr>
                      <w:rFonts w:hint="eastAsia"/>
                      <w:lang w:bidi="en-US"/>
                    </w:rPr>
                    <w:t>/</w:t>
                  </w:r>
                </w:p>
              </w:tc>
              <w:tc>
                <w:tcPr>
                  <w:tcW w:w="1296" w:type="pct"/>
                  <w:vAlign w:val="center"/>
                </w:tcPr>
                <w:p>
                  <w:pPr>
                    <w:pStyle w:val="186"/>
                  </w:pPr>
                  <w:r>
                    <w:rPr>
                      <w:rFonts w:hint="eastAsia"/>
                    </w:rPr>
                    <w:t>/</w:t>
                  </w:r>
                </w:p>
              </w:tc>
              <w:tc>
                <w:tcPr>
                  <w:tcW w:w="376" w:type="pct"/>
                  <w:vAlign w:val="center"/>
                </w:tcPr>
                <w:p>
                  <w:pPr>
                    <w:pStyle w:val="186"/>
                  </w:pPr>
                  <w:r>
                    <w:rPr>
                      <w:rFonts w:hint="eastAsia"/>
                    </w:rPr>
                    <w:t>/</w:t>
                  </w:r>
                </w:p>
              </w:tc>
            </w:tr>
          </w:tbl>
          <w:p>
            <w:pPr>
              <w:widowControl/>
              <w:spacing w:before="120" w:beforeLines="50"/>
              <w:ind w:firstLine="0" w:firstLineChars="0"/>
              <w:rPr>
                <w:b/>
                <w:kern w:val="0"/>
              </w:rPr>
            </w:pPr>
            <w:r>
              <w:rPr>
                <w:rFonts w:hint="eastAsia"/>
                <w:sz w:val="21"/>
                <w:szCs w:val="21"/>
              </w:rPr>
              <w:t xml:space="preserve"> </w:t>
            </w:r>
          </w:p>
          <w:p>
            <w:pPr>
              <w:widowControl/>
              <w:spacing w:before="120" w:beforeLines="50"/>
              <w:ind w:firstLine="0" w:firstLineChars="0"/>
              <w:jc w:val="center"/>
              <w:rPr>
                <w:b/>
                <w:kern w:val="0"/>
              </w:rPr>
            </w:pPr>
          </w:p>
          <w:p>
            <w:pPr>
              <w:widowControl/>
              <w:spacing w:before="120" w:beforeLines="50"/>
              <w:ind w:firstLine="0" w:firstLineChars="0"/>
              <w:jc w:val="center"/>
              <w:rPr>
                <w:b/>
                <w:kern w:val="0"/>
              </w:rPr>
            </w:pPr>
          </w:p>
          <w:p>
            <w:pPr>
              <w:widowControl/>
              <w:spacing w:before="120" w:beforeLines="50"/>
              <w:ind w:firstLine="0" w:firstLineChars="0"/>
              <w:jc w:val="center"/>
              <w:rPr>
                <w:b/>
                <w:kern w:val="0"/>
              </w:rPr>
            </w:pPr>
          </w:p>
          <w:p>
            <w:pPr>
              <w:widowControl/>
              <w:spacing w:before="120" w:beforeLines="50"/>
              <w:ind w:firstLine="0" w:firstLineChars="0"/>
              <w:jc w:val="center"/>
              <w:rPr>
                <w:b/>
                <w:kern w:val="0"/>
              </w:rPr>
            </w:pPr>
          </w:p>
          <w:p>
            <w:pPr>
              <w:widowControl/>
              <w:spacing w:before="120" w:beforeLines="50"/>
              <w:ind w:firstLine="0" w:firstLineChars="0"/>
              <w:jc w:val="center"/>
              <w:rPr>
                <w:b/>
                <w:kern w:val="0"/>
              </w:rPr>
            </w:pPr>
          </w:p>
          <w:p>
            <w:pPr>
              <w:widowControl/>
              <w:spacing w:before="120" w:beforeLines="50"/>
              <w:ind w:firstLine="0" w:firstLineChars="0"/>
              <w:jc w:val="center"/>
              <w:rPr>
                <w:b/>
                <w:kern w:val="0"/>
              </w:rPr>
            </w:pPr>
          </w:p>
          <w:p>
            <w:pPr>
              <w:widowControl/>
              <w:spacing w:before="120" w:beforeLines="50"/>
              <w:ind w:firstLine="0" w:firstLineChars="0"/>
              <w:jc w:val="center"/>
              <w:rPr>
                <w:b/>
                <w:kern w:val="0"/>
              </w:rPr>
            </w:pPr>
          </w:p>
          <w:p>
            <w:pPr>
              <w:widowControl/>
              <w:spacing w:before="120" w:beforeLines="50"/>
              <w:ind w:firstLine="0" w:firstLineChars="0"/>
              <w:jc w:val="center"/>
              <w:rPr>
                <w:b/>
                <w:kern w:val="0"/>
              </w:rPr>
            </w:pPr>
          </w:p>
          <w:p>
            <w:pPr>
              <w:widowControl/>
              <w:spacing w:before="120" w:beforeLines="50"/>
              <w:ind w:firstLine="0" w:firstLineChars="0"/>
              <w:jc w:val="center"/>
              <w:rPr>
                <w:b/>
                <w:kern w:val="0"/>
              </w:rPr>
            </w:pPr>
          </w:p>
          <w:p>
            <w:pPr>
              <w:widowControl/>
              <w:spacing w:before="120" w:beforeLines="50"/>
              <w:ind w:firstLine="0" w:firstLineChars="0"/>
              <w:rPr>
                <w:b/>
                <w:kern w:val="0"/>
              </w:rPr>
            </w:pPr>
          </w:p>
        </w:tc>
      </w:tr>
    </w:tbl>
    <w:p>
      <w:pPr>
        <w:ind w:firstLine="420"/>
        <w:rPr>
          <w:sz w:val="21"/>
          <w:szCs w:val="21"/>
        </w:rPr>
        <w:sectPr>
          <w:footerReference r:id="rId11" w:type="default"/>
          <w:pgSz w:w="16838" w:h="11906" w:orient="landscape"/>
          <w:pgMar w:top="1531" w:right="1701" w:bottom="1531" w:left="1701" w:header="851" w:footer="1077" w:gutter="0"/>
          <w:cols w:space="720" w:num="1"/>
          <w:docGrid w:linePitch="326" w:charSpace="0"/>
        </w:sectPr>
      </w:pPr>
    </w:p>
    <w:tbl>
      <w:tblPr>
        <w:tblStyle w:val="88"/>
        <w:tblW w:w="89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4"/>
        <w:gridCol w:w="84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04" w:hRule="atLeast"/>
          <w:jc w:val="center"/>
        </w:trPr>
        <w:tc>
          <w:tcPr>
            <w:tcW w:w="454" w:type="dxa"/>
            <w:tcMar>
              <w:top w:w="16" w:type="dxa"/>
              <w:left w:w="16" w:type="dxa"/>
              <w:right w:w="16" w:type="dxa"/>
            </w:tcMar>
            <w:vAlign w:val="center"/>
          </w:tcPr>
          <w:p>
            <w:pPr>
              <w:pStyle w:val="169"/>
              <w:rPr>
                <w:sz w:val="24"/>
                <w:szCs w:val="24"/>
              </w:rPr>
            </w:pPr>
            <w:r>
              <w:rPr>
                <w:rFonts w:hint="eastAsia"/>
                <w:sz w:val="24"/>
                <w:szCs w:val="24"/>
              </w:rPr>
              <w:t>其他符合性分析</w:t>
            </w:r>
          </w:p>
        </w:tc>
        <w:tc>
          <w:tcPr>
            <w:tcW w:w="8446" w:type="dxa"/>
            <w:vAlign w:val="center"/>
          </w:tcPr>
          <w:p>
            <w:pPr>
              <w:pStyle w:val="5"/>
              <w:numPr>
                <w:ilvl w:val="0"/>
                <w:numId w:val="0"/>
              </w:numPr>
              <w:rPr>
                <w:sz w:val="24"/>
                <w:szCs w:val="24"/>
              </w:rPr>
            </w:pPr>
            <w:r>
              <w:rPr>
                <w:rFonts w:hint="eastAsia"/>
                <w:sz w:val="24"/>
                <w:szCs w:val="24"/>
              </w:rPr>
              <w:t>1.3.9选址合理性分析</w:t>
            </w:r>
          </w:p>
          <w:p>
            <w:r>
              <w:rPr>
                <w:rFonts w:hint="eastAsia"/>
              </w:rPr>
              <w:t>根据《民用醇基液体燃料应用技术规程》（DB 50/T 1279-2022），拟建项目选址</w:t>
            </w:r>
            <w:r>
              <w:rPr>
                <w:bCs/>
              </w:rPr>
              <w:t>对该标准第</w:t>
            </w:r>
            <w:r>
              <w:rPr>
                <w:rFonts w:hint="eastAsia"/>
                <w:bCs/>
              </w:rPr>
              <w:t>6</w:t>
            </w:r>
            <w:r>
              <w:rPr>
                <w:bCs/>
              </w:rPr>
              <w:t>章</w:t>
            </w:r>
            <w:r>
              <w:rPr>
                <w:rFonts w:hint="eastAsia"/>
                <w:bCs/>
              </w:rPr>
              <w:t>“</w:t>
            </w:r>
            <w:r>
              <w:rPr>
                <w:bCs/>
              </w:rPr>
              <w:t>站址选择</w:t>
            </w:r>
            <w:r>
              <w:rPr>
                <w:rFonts w:hint="eastAsia"/>
                <w:bCs/>
              </w:rPr>
              <w:t>”</w:t>
            </w:r>
            <w:r>
              <w:rPr>
                <w:bCs/>
              </w:rPr>
              <w:t>要求的符合性分析见表</w:t>
            </w:r>
            <w:r>
              <w:rPr>
                <w:rFonts w:hint="eastAsia"/>
                <w:bCs/>
              </w:rPr>
              <w:t>1.3-7</w:t>
            </w:r>
            <w:r>
              <w:rPr>
                <w:bCs/>
              </w:rPr>
              <w:t>。</w:t>
            </w:r>
          </w:p>
          <w:p>
            <w:pPr>
              <w:widowControl/>
              <w:snapToGrid/>
              <w:spacing w:line="260" w:lineRule="atLeast"/>
              <w:ind w:firstLine="0" w:firstLineChars="0"/>
              <w:jc w:val="center"/>
              <w:rPr>
                <w:bCs/>
                <w:kern w:val="0"/>
                <w:szCs w:val="21"/>
              </w:rPr>
            </w:pPr>
            <w:r>
              <w:rPr>
                <w:bCs/>
                <w:kern w:val="0"/>
                <w:szCs w:val="21"/>
              </w:rPr>
              <w:t>表</w:t>
            </w:r>
            <w:r>
              <w:rPr>
                <w:rFonts w:hint="eastAsia"/>
                <w:bCs/>
                <w:kern w:val="0"/>
                <w:szCs w:val="21"/>
              </w:rPr>
              <w:t xml:space="preserve">1.3-7     </w:t>
            </w:r>
            <w:r>
              <w:rPr>
                <w:bCs/>
                <w:kern w:val="0"/>
                <w:szCs w:val="21"/>
              </w:rPr>
              <w:t>项目选址合理性分析</w:t>
            </w:r>
          </w:p>
          <w:tbl>
            <w:tblPr>
              <w:tblStyle w:val="88"/>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3329"/>
              <w:gridCol w:w="35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00" w:type="pct"/>
                  <w:vAlign w:val="center"/>
                </w:tcPr>
                <w:p>
                  <w:pPr>
                    <w:widowControl/>
                    <w:snapToGrid/>
                    <w:spacing w:line="280" w:lineRule="exact"/>
                    <w:ind w:firstLine="0" w:firstLineChars="0"/>
                    <w:jc w:val="center"/>
                    <w:rPr>
                      <w:kern w:val="0"/>
                      <w:sz w:val="21"/>
                      <w:szCs w:val="21"/>
                    </w:rPr>
                  </w:pPr>
                  <w:r>
                    <w:rPr>
                      <w:kern w:val="0"/>
                      <w:sz w:val="21"/>
                      <w:szCs w:val="21"/>
                    </w:rPr>
                    <w:t>序号</w:t>
                  </w:r>
                </w:p>
              </w:tc>
              <w:tc>
                <w:tcPr>
                  <w:tcW w:w="1991" w:type="pct"/>
                  <w:vAlign w:val="center"/>
                </w:tcPr>
                <w:p>
                  <w:pPr>
                    <w:widowControl/>
                    <w:snapToGrid/>
                    <w:spacing w:line="280" w:lineRule="exact"/>
                    <w:ind w:firstLine="0" w:firstLineChars="0"/>
                    <w:jc w:val="center"/>
                    <w:rPr>
                      <w:kern w:val="0"/>
                      <w:sz w:val="21"/>
                      <w:szCs w:val="21"/>
                    </w:rPr>
                  </w:pPr>
                  <w:r>
                    <w:rPr>
                      <w:kern w:val="0"/>
                      <w:sz w:val="21"/>
                      <w:szCs w:val="21"/>
                    </w:rPr>
                    <w:t>《</w:t>
                  </w:r>
                  <w:r>
                    <w:rPr>
                      <w:rFonts w:hint="eastAsia"/>
                      <w:kern w:val="0"/>
                      <w:sz w:val="21"/>
                      <w:szCs w:val="21"/>
                    </w:rPr>
                    <w:t>民用醇基液体燃料应用技术规程</w:t>
                  </w:r>
                  <w:r>
                    <w:rPr>
                      <w:kern w:val="0"/>
                      <w:sz w:val="21"/>
                      <w:szCs w:val="21"/>
                    </w:rPr>
                    <w:t>》站址选择要求</w:t>
                  </w:r>
                </w:p>
              </w:tc>
              <w:tc>
                <w:tcPr>
                  <w:tcW w:w="2131" w:type="pct"/>
                  <w:vAlign w:val="center"/>
                </w:tcPr>
                <w:p>
                  <w:pPr>
                    <w:widowControl/>
                    <w:snapToGrid/>
                    <w:spacing w:line="280" w:lineRule="exact"/>
                    <w:ind w:firstLine="0" w:firstLineChars="0"/>
                    <w:jc w:val="center"/>
                    <w:rPr>
                      <w:kern w:val="0"/>
                      <w:sz w:val="21"/>
                      <w:szCs w:val="21"/>
                    </w:rPr>
                  </w:pPr>
                  <w:r>
                    <w:rPr>
                      <w:kern w:val="0"/>
                      <w:sz w:val="21"/>
                      <w:szCs w:val="21"/>
                    </w:rPr>
                    <w:t>拟建项目相应情况</w:t>
                  </w:r>
                </w:p>
              </w:tc>
              <w:tc>
                <w:tcPr>
                  <w:tcW w:w="478" w:type="pct"/>
                  <w:vAlign w:val="center"/>
                </w:tcPr>
                <w:p>
                  <w:pPr>
                    <w:widowControl/>
                    <w:snapToGrid/>
                    <w:spacing w:line="280" w:lineRule="exact"/>
                    <w:ind w:firstLine="0" w:firstLineChars="0"/>
                    <w:jc w:val="center"/>
                    <w:rPr>
                      <w:kern w:val="0"/>
                      <w:sz w:val="21"/>
                      <w:szCs w:val="21"/>
                    </w:rPr>
                  </w:pPr>
                  <w:r>
                    <w:rPr>
                      <w:kern w:val="0"/>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400" w:type="pct"/>
                  <w:vAlign w:val="center"/>
                </w:tcPr>
                <w:p>
                  <w:pPr>
                    <w:widowControl/>
                    <w:snapToGrid/>
                    <w:spacing w:line="280" w:lineRule="exact"/>
                    <w:ind w:firstLine="0" w:firstLineChars="0"/>
                    <w:jc w:val="center"/>
                    <w:rPr>
                      <w:kern w:val="0"/>
                      <w:sz w:val="21"/>
                      <w:szCs w:val="21"/>
                    </w:rPr>
                  </w:pPr>
                  <w:r>
                    <w:rPr>
                      <w:kern w:val="0"/>
                      <w:sz w:val="21"/>
                      <w:szCs w:val="21"/>
                    </w:rPr>
                    <w:t>1</w:t>
                  </w:r>
                </w:p>
              </w:tc>
              <w:tc>
                <w:tcPr>
                  <w:tcW w:w="1991" w:type="pct"/>
                  <w:vAlign w:val="center"/>
                </w:tcPr>
                <w:p>
                  <w:pPr>
                    <w:widowControl/>
                    <w:snapToGrid/>
                    <w:spacing w:line="280" w:lineRule="exact"/>
                    <w:ind w:firstLine="0" w:firstLineChars="0"/>
                    <w:rPr>
                      <w:kern w:val="0"/>
                      <w:sz w:val="21"/>
                      <w:szCs w:val="21"/>
                    </w:rPr>
                  </w:pPr>
                  <w:r>
                    <w:rPr>
                      <w:rFonts w:hint="eastAsia"/>
                      <w:kern w:val="0"/>
                      <w:sz w:val="21"/>
                      <w:szCs w:val="21"/>
                    </w:rPr>
                    <w:t>选址</w:t>
                  </w:r>
                  <w:r>
                    <w:rPr>
                      <w:kern w:val="0"/>
                      <w:sz w:val="21"/>
                      <w:szCs w:val="21"/>
                    </w:rPr>
                    <w:t>应符合城镇规划、环境保护、防火安全和职业卫生的要求，且交通运输应方便。</w:t>
                  </w:r>
                </w:p>
              </w:tc>
              <w:tc>
                <w:tcPr>
                  <w:tcW w:w="2131" w:type="pct"/>
                  <w:vAlign w:val="center"/>
                </w:tcPr>
                <w:p>
                  <w:pPr>
                    <w:widowControl/>
                    <w:snapToGrid/>
                    <w:spacing w:line="280" w:lineRule="exact"/>
                    <w:ind w:firstLine="0" w:firstLineChars="0"/>
                    <w:rPr>
                      <w:kern w:val="0"/>
                      <w:sz w:val="21"/>
                      <w:szCs w:val="21"/>
                    </w:rPr>
                  </w:pPr>
                  <w:r>
                    <w:rPr>
                      <w:kern w:val="0"/>
                      <w:sz w:val="21"/>
                      <w:szCs w:val="21"/>
                    </w:rPr>
                    <w:t>拟建项目符合城镇规划、环境保护、防火安全和职业卫生的要求，位于</w:t>
                  </w:r>
                  <w:r>
                    <w:rPr>
                      <w:rFonts w:hint="eastAsia"/>
                      <w:bCs/>
                      <w:kern w:val="0"/>
                      <w:sz w:val="21"/>
                      <w:szCs w:val="21"/>
                    </w:rPr>
                    <w:t>忠县工业园区乌杨组团</w:t>
                  </w:r>
                  <w:r>
                    <w:rPr>
                      <w:kern w:val="0"/>
                      <w:sz w:val="21"/>
                      <w:szCs w:val="21"/>
                    </w:rPr>
                    <w:t>，交通便利。</w:t>
                  </w:r>
                </w:p>
              </w:tc>
              <w:tc>
                <w:tcPr>
                  <w:tcW w:w="478" w:type="pct"/>
                  <w:vAlign w:val="center"/>
                </w:tcPr>
                <w:p>
                  <w:pPr>
                    <w:widowControl/>
                    <w:snapToGrid/>
                    <w:spacing w:line="280" w:lineRule="exact"/>
                    <w:ind w:firstLine="0" w:firstLineChars="0"/>
                    <w:jc w:val="center"/>
                    <w:rPr>
                      <w:kern w:val="0"/>
                      <w:sz w:val="21"/>
                      <w:szCs w:val="21"/>
                    </w:rPr>
                  </w:pPr>
                  <w:r>
                    <w:rPr>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00" w:type="pct"/>
                  <w:vAlign w:val="center"/>
                </w:tcPr>
                <w:p>
                  <w:pPr>
                    <w:widowControl/>
                    <w:snapToGrid/>
                    <w:spacing w:line="280" w:lineRule="exact"/>
                    <w:ind w:firstLine="0" w:firstLineChars="0"/>
                    <w:jc w:val="center"/>
                    <w:rPr>
                      <w:kern w:val="0"/>
                      <w:sz w:val="21"/>
                      <w:szCs w:val="21"/>
                    </w:rPr>
                  </w:pPr>
                  <w:r>
                    <w:rPr>
                      <w:kern w:val="0"/>
                      <w:sz w:val="21"/>
                      <w:szCs w:val="21"/>
                    </w:rPr>
                    <w:t>2</w:t>
                  </w:r>
                </w:p>
              </w:tc>
              <w:tc>
                <w:tcPr>
                  <w:tcW w:w="1991" w:type="pct"/>
                  <w:vAlign w:val="center"/>
                </w:tcPr>
                <w:p>
                  <w:pPr>
                    <w:widowControl/>
                    <w:snapToGrid/>
                    <w:spacing w:line="280" w:lineRule="exact"/>
                    <w:ind w:firstLine="0" w:firstLineChars="0"/>
                    <w:rPr>
                      <w:kern w:val="0"/>
                      <w:sz w:val="21"/>
                      <w:szCs w:val="21"/>
                    </w:rPr>
                  </w:pPr>
                  <w:r>
                    <w:rPr>
                      <w:kern w:val="0"/>
                      <w:sz w:val="21"/>
                      <w:szCs w:val="21"/>
                    </w:rPr>
                    <w:t>储配站及分装站防洪标准应按重现期不小于 25 年设计。</w:t>
                  </w:r>
                </w:p>
              </w:tc>
              <w:tc>
                <w:tcPr>
                  <w:tcW w:w="2131" w:type="pct"/>
                  <w:vAlign w:val="center"/>
                </w:tcPr>
                <w:p>
                  <w:pPr>
                    <w:widowControl/>
                    <w:snapToGrid/>
                    <w:spacing w:line="280" w:lineRule="exact"/>
                    <w:ind w:firstLine="0" w:firstLineChars="0"/>
                    <w:jc w:val="center"/>
                    <w:rPr>
                      <w:kern w:val="0"/>
                      <w:sz w:val="21"/>
                      <w:szCs w:val="21"/>
                    </w:rPr>
                  </w:pPr>
                  <w:r>
                    <w:rPr>
                      <w:rFonts w:hint="eastAsia"/>
                      <w:kern w:val="0"/>
                      <w:sz w:val="21"/>
                      <w:szCs w:val="21"/>
                    </w:rPr>
                    <w:t>项目</w:t>
                  </w:r>
                  <w:r>
                    <w:rPr>
                      <w:kern w:val="0"/>
                      <w:sz w:val="21"/>
                      <w:szCs w:val="21"/>
                    </w:rPr>
                    <w:t>防洪标准按重现期不小于 25 年设计。</w:t>
                  </w:r>
                </w:p>
              </w:tc>
              <w:tc>
                <w:tcPr>
                  <w:tcW w:w="478" w:type="pct"/>
                  <w:vAlign w:val="center"/>
                </w:tcPr>
                <w:p>
                  <w:pPr>
                    <w:widowControl/>
                    <w:snapToGrid/>
                    <w:spacing w:line="280" w:lineRule="exact"/>
                    <w:ind w:firstLine="0" w:firstLineChars="0"/>
                    <w:jc w:val="center"/>
                    <w:rPr>
                      <w:kern w:val="0"/>
                      <w:sz w:val="21"/>
                      <w:szCs w:val="21"/>
                    </w:rPr>
                  </w:pPr>
                  <w:r>
                    <w:rPr>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00" w:type="pct"/>
                  <w:vAlign w:val="center"/>
                </w:tcPr>
                <w:p>
                  <w:pPr>
                    <w:widowControl/>
                    <w:snapToGrid/>
                    <w:spacing w:line="280" w:lineRule="exact"/>
                    <w:ind w:firstLine="0" w:firstLineChars="0"/>
                    <w:jc w:val="center"/>
                    <w:rPr>
                      <w:kern w:val="0"/>
                      <w:sz w:val="21"/>
                      <w:szCs w:val="21"/>
                    </w:rPr>
                  </w:pPr>
                  <w:r>
                    <w:rPr>
                      <w:kern w:val="0"/>
                      <w:sz w:val="21"/>
                      <w:szCs w:val="21"/>
                    </w:rPr>
                    <w:t>3</w:t>
                  </w:r>
                </w:p>
              </w:tc>
              <w:tc>
                <w:tcPr>
                  <w:tcW w:w="1991" w:type="pct"/>
                  <w:vAlign w:val="center"/>
                </w:tcPr>
                <w:p>
                  <w:pPr>
                    <w:widowControl/>
                    <w:snapToGrid/>
                    <w:spacing w:line="280" w:lineRule="exact"/>
                    <w:ind w:firstLine="0" w:firstLineChars="0"/>
                    <w:rPr>
                      <w:kern w:val="0"/>
                      <w:sz w:val="21"/>
                      <w:szCs w:val="21"/>
                    </w:rPr>
                  </w:pPr>
                  <w:r>
                    <w:rPr>
                      <w:kern w:val="0"/>
                      <w:sz w:val="21"/>
                      <w:szCs w:val="21"/>
                    </w:rPr>
                    <w:t>储配站与站外居住区、公共建筑物、工矿企业、交通线的安全间距，不应小于表4的规定。</w:t>
                  </w:r>
                </w:p>
              </w:tc>
              <w:tc>
                <w:tcPr>
                  <w:tcW w:w="2131" w:type="pct"/>
                  <w:vAlign w:val="center"/>
                </w:tcPr>
                <w:p>
                  <w:pPr>
                    <w:widowControl/>
                    <w:snapToGrid/>
                    <w:spacing w:line="280" w:lineRule="exact"/>
                    <w:ind w:firstLine="0" w:firstLineChars="0"/>
                    <w:rPr>
                      <w:kern w:val="0"/>
                      <w:sz w:val="21"/>
                      <w:szCs w:val="21"/>
                    </w:rPr>
                  </w:pPr>
                  <w:r>
                    <w:rPr>
                      <w:kern w:val="0"/>
                      <w:sz w:val="21"/>
                      <w:szCs w:val="21"/>
                    </w:rPr>
                    <w:t>储配站与站外居住区、公共建筑物、工矿企业、交通线</w:t>
                  </w:r>
                  <w:r>
                    <w:rPr>
                      <w:rFonts w:hint="eastAsia"/>
                      <w:kern w:val="0"/>
                      <w:sz w:val="21"/>
                      <w:szCs w:val="21"/>
                    </w:rPr>
                    <w:t>的距离</w:t>
                  </w:r>
                  <w:r>
                    <w:rPr>
                      <w:kern w:val="0"/>
                      <w:sz w:val="21"/>
                      <w:szCs w:val="21"/>
                    </w:rPr>
                    <w:t>均大于安全距离要求</w:t>
                  </w:r>
                  <w:r>
                    <w:rPr>
                      <w:rFonts w:hint="eastAsia"/>
                      <w:kern w:val="0"/>
                      <w:sz w:val="21"/>
                      <w:szCs w:val="21"/>
                    </w:rPr>
                    <w:t>，详见表1.3-8</w:t>
                  </w:r>
                  <w:r>
                    <w:rPr>
                      <w:kern w:val="0"/>
                      <w:sz w:val="21"/>
                      <w:szCs w:val="21"/>
                    </w:rPr>
                    <w:t>。</w:t>
                  </w:r>
                </w:p>
              </w:tc>
              <w:tc>
                <w:tcPr>
                  <w:tcW w:w="478" w:type="pct"/>
                  <w:vAlign w:val="center"/>
                </w:tcPr>
                <w:p>
                  <w:pPr>
                    <w:widowControl/>
                    <w:snapToGrid/>
                    <w:spacing w:line="280" w:lineRule="exact"/>
                    <w:ind w:firstLine="0" w:firstLineChars="0"/>
                    <w:jc w:val="center"/>
                    <w:rPr>
                      <w:kern w:val="0"/>
                      <w:sz w:val="21"/>
                      <w:szCs w:val="21"/>
                    </w:rPr>
                  </w:pPr>
                  <w:r>
                    <w:rPr>
                      <w:kern w:val="0"/>
                      <w:sz w:val="21"/>
                      <w:szCs w:val="21"/>
                    </w:rPr>
                    <w:t>符合</w:t>
                  </w:r>
                </w:p>
              </w:tc>
            </w:tr>
          </w:tbl>
          <w:p/>
          <w:p>
            <w:r>
              <w:rPr>
                <w:rFonts w:hint="eastAsia"/>
              </w:rPr>
              <w:t>根据《民用醇基液体燃料应用技术规程》（DB 50/T 1279-2022）相关规定，储配站与站外居住区、公共建筑物、工矿企业、交通线防火间距详见表1.3-8。</w:t>
            </w:r>
          </w:p>
          <w:p>
            <w:pPr>
              <w:adjustRightInd w:val="0"/>
              <w:spacing w:line="240" w:lineRule="auto"/>
              <w:ind w:firstLine="482" w:firstLineChars="0"/>
              <w:jc w:val="center"/>
              <w:rPr>
                <w:bCs/>
              </w:rPr>
            </w:pPr>
            <w:r>
              <w:rPr>
                <w:rFonts w:ascii="宋体" w:hAnsi="宋体"/>
                <w:bCs/>
              </w:rPr>
              <w:t>表</w:t>
            </w:r>
            <w:r>
              <w:rPr>
                <w:rFonts w:hint="eastAsia"/>
                <w:bCs/>
              </w:rPr>
              <w:t>1.3-8</w:t>
            </w:r>
            <w:r>
              <w:rPr>
                <w:bCs/>
              </w:rPr>
              <w:t xml:space="preserve">  </w:t>
            </w:r>
            <w:r>
              <w:rPr>
                <w:rFonts w:hint="eastAsia" w:ascii="宋体" w:hAnsi="宋体"/>
                <w:bCs/>
              </w:rPr>
              <w:t>储配站与站外居住区、公共建筑物、工矿企业、交通线防火间距</w:t>
            </w:r>
          </w:p>
          <w:tbl>
            <w:tblPr>
              <w:tblStyle w:val="88"/>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746"/>
              <w:gridCol w:w="1536"/>
              <w:gridCol w:w="1295"/>
              <w:gridCol w:w="1635"/>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55"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方位</w:t>
                  </w: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站内设施</w:t>
                  </w:r>
                </w:p>
              </w:tc>
              <w:tc>
                <w:tcPr>
                  <w:tcW w:w="92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站外设施</w:t>
                  </w: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设计距离</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规范要求距离</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55" w:type="pct"/>
                  <w:vMerge w:val="restart"/>
                  <w:tcBorders>
                    <w:top w:val="nil"/>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东侧</w:t>
                  </w: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埋地卧式储罐</w:t>
                  </w:r>
                </w:p>
              </w:tc>
              <w:tc>
                <w:tcPr>
                  <w:tcW w:w="923" w:type="pct"/>
                  <w:vMerge w:val="restart"/>
                  <w:tcBorders>
                    <w:top w:val="nil"/>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民房</w:t>
                  </w: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310.5</w:t>
                  </w:r>
                  <w:r>
                    <w:rPr>
                      <w:sz w:val="18"/>
                      <w:szCs w:val="18"/>
                    </w:rPr>
                    <w:t>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25m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55"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重</w:t>
                  </w:r>
                  <w:r>
                    <w:rPr>
                      <w:sz w:val="18"/>
                      <w:szCs w:val="18"/>
                    </w:rPr>
                    <w:t>瓶库、灌瓶间</w:t>
                  </w:r>
                </w:p>
              </w:tc>
              <w:tc>
                <w:tcPr>
                  <w:tcW w:w="923"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354</w:t>
                  </w:r>
                  <w:r>
                    <w:rPr>
                      <w:sz w:val="18"/>
                      <w:szCs w:val="18"/>
                    </w:rPr>
                    <w:t>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25m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5"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公路罐车卸车设施</w:t>
                  </w:r>
                </w:p>
              </w:tc>
              <w:tc>
                <w:tcPr>
                  <w:tcW w:w="923"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333.8</w:t>
                  </w:r>
                  <w:r>
                    <w:rPr>
                      <w:sz w:val="18"/>
                      <w:szCs w:val="18"/>
                    </w:rPr>
                    <w:t>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25m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55"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埋地卧式储罐</w:t>
                  </w:r>
                </w:p>
              </w:tc>
              <w:tc>
                <w:tcPr>
                  <w:tcW w:w="923" w:type="pct"/>
                  <w:vMerge w:val="restart"/>
                  <w:tcBorders>
                    <w:top w:val="nil"/>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架空电力线（10kV，杆高15m）</w:t>
                  </w: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167.5</w:t>
                  </w:r>
                  <w:r>
                    <w:rPr>
                      <w:sz w:val="18"/>
                      <w:szCs w:val="18"/>
                    </w:rPr>
                    <w:t>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1.5倍杆高，22.5m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555"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重</w:t>
                  </w:r>
                  <w:r>
                    <w:rPr>
                      <w:sz w:val="18"/>
                      <w:szCs w:val="18"/>
                    </w:rPr>
                    <w:t>瓶库、灌瓶间</w:t>
                  </w:r>
                </w:p>
              </w:tc>
              <w:tc>
                <w:tcPr>
                  <w:tcW w:w="923"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211</w:t>
                  </w:r>
                  <w:r>
                    <w:rPr>
                      <w:sz w:val="18"/>
                      <w:szCs w:val="18"/>
                    </w:rPr>
                    <w:t>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1倍杆高，15m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555"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公路罐车卸车设施</w:t>
                  </w:r>
                </w:p>
              </w:tc>
              <w:tc>
                <w:tcPr>
                  <w:tcW w:w="923"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190.8</w:t>
                  </w:r>
                  <w:r>
                    <w:rPr>
                      <w:sz w:val="18"/>
                      <w:szCs w:val="18"/>
                    </w:rPr>
                    <w:t>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1倍杆高，15m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55" w:type="pct"/>
                  <w:vMerge w:val="restart"/>
                  <w:tcBorders>
                    <w:top w:val="nil"/>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南</w:t>
                  </w:r>
                  <w:r>
                    <w:rPr>
                      <w:sz w:val="18"/>
                      <w:szCs w:val="18"/>
                    </w:rPr>
                    <w:t>侧</w:t>
                  </w: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埋地卧式储罐</w:t>
                  </w:r>
                </w:p>
              </w:tc>
              <w:tc>
                <w:tcPr>
                  <w:tcW w:w="923" w:type="pct"/>
                  <w:vMerge w:val="restart"/>
                  <w:tcBorders>
                    <w:top w:val="nil"/>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道路</w:t>
                  </w: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212.9</w:t>
                  </w:r>
                  <w:r>
                    <w:rPr>
                      <w:sz w:val="18"/>
                      <w:szCs w:val="18"/>
                    </w:rPr>
                    <w:t>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w:t>
                  </w:r>
                  <w:r>
                    <w:rPr>
                      <w:sz w:val="18"/>
                      <w:szCs w:val="18"/>
                    </w:rPr>
                    <w:t>5m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555"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重</w:t>
                  </w:r>
                  <w:r>
                    <w:rPr>
                      <w:sz w:val="18"/>
                      <w:szCs w:val="18"/>
                    </w:rPr>
                    <w:t>瓶库、灌瓶间</w:t>
                  </w:r>
                </w:p>
              </w:tc>
              <w:tc>
                <w:tcPr>
                  <w:tcW w:w="923"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208.2</w:t>
                  </w:r>
                  <w:r>
                    <w:rPr>
                      <w:sz w:val="18"/>
                      <w:szCs w:val="18"/>
                    </w:rPr>
                    <w:t>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w:t>
                  </w:r>
                  <w:r>
                    <w:rPr>
                      <w:sz w:val="18"/>
                      <w:szCs w:val="18"/>
                    </w:rPr>
                    <w:t>5m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5"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公路罐车卸车设施</w:t>
                  </w:r>
                </w:p>
              </w:tc>
              <w:tc>
                <w:tcPr>
                  <w:tcW w:w="923"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220.5</w:t>
                  </w:r>
                  <w:r>
                    <w:rPr>
                      <w:sz w:val="18"/>
                      <w:szCs w:val="18"/>
                    </w:rPr>
                    <w:t>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w:t>
                  </w:r>
                  <w:r>
                    <w:rPr>
                      <w:sz w:val="18"/>
                      <w:szCs w:val="18"/>
                    </w:rPr>
                    <w:t>5m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5" w:type="pct"/>
                  <w:vMerge w:val="restart"/>
                  <w:tcBorders>
                    <w:top w:val="nil"/>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西</w:t>
                  </w:r>
                  <w:r>
                    <w:rPr>
                      <w:sz w:val="18"/>
                      <w:szCs w:val="18"/>
                    </w:rPr>
                    <w:t>侧</w:t>
                  </w: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埋地卧式储罐</w:t>
                  </w:r>
                </w:p>
              </w:tc>
              <w:tc>
                <w:tcPr>
                  <w:tcW w:w="923" w:type="pct"/>
                  <w:vMerge w:val="restart"/>
                  <w:tcBorders>
                    <w:top w:val="nil"/>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道路</w:t>
                  </w: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114.5</w:t>
                  </w:r>
                  <w:r>
                    <w:rPr>
                      <w:sz w:val="18"/>
                      <w:szCs w:val="18"/>
                    </w:rPr>
                    <w:t>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25m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5"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重</w:t>
                  </w:r>
                  <w:r>
                    <w:rPr>
                      <w:sz w:val="18"/>
                      <w:szCs w:val="18"/>
                    </w:rPr>
                    <w:t>瓶库、灌瓶间</w:t>
                  </w:r>
                </w:p>
              </w:tc>
              <w:tc>
                <w:tcPr>
                  <w:tcW w:w="923"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79.7</w:t>
                  </w:r>
                  <w:r>
                    <w:rPr>
                      <w:sz w:val="18"/>
                      <w:szCs w:val="18"/>
                    </w:rPr>
                    <w:t>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35m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5"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公路罐车卸车设施</w:t>
                  </w:r>
                </w:p>
              </w:tc>
              <w:tc>
                <w:tcPr>
                  <w:tcW w:w="923"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106.3</w:t>
                  </w:r>
                  <w:r>
                    <w:rPr>
                      <w:sz w:val="18"/>
                      <w:szCs w:val="18"/>
                    </w:rPr>
                    <w:t>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25m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55"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90" w:firstLineChars="50"/>
                    <w:rPr>
                      <w:sz w:val="18"/>
                      <w:szCs w:val="18"/>
                    </w:rPr>
                  </w:pPr>
                  <w:r>
                    <w:rPr>
                      <w:rFonts w:hint="eastAsia"/>
                      <w:sz w:val="18"/>
                      <w:szCs w:val="18"/>
                    </w:rPr>
                    <w:t>西南侧</w:t>
                  </w: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埋地卧式储罐</w:t>
                  </w:r>
                </w:p>
              </w:tc>
              <w:tc>
                <w:tcPr>
                  <w:tcW w:w="923" w:type="pct"/>
                  <w:vMerge w:val="restart"/>
                  <w:tcBorders>
                    <w:top w:val="single" w:color="auto" w:sz="4" w:space="0"/>
                    <w:left w:val="single" w:color="auto" w:sz="4" w:space="0"/>
                    <w:right w:val="single" w:color="auto" w:sz="4" w:space="0"/>
                  </w:tcBorders>
                  <w:vAlign w:val="center"/>
                </w:tcPr>
                <w:p>
                  <w:pPr>
                    <w:spacing w:line="240" w:lineRule="auto"/>
                    <w:ind w:firstLine="360"/>
                    <w:rPr>
                      <w:sz w:val="18"/>
                      <w:szCs w:val="18"/>
                    </w:rPr>
                  </w:pPr>
                  <w:r>
                    <w:rPr>
                      <w:rFonts w:hint="eastAsia"/>
                      <w:sz w:val="18"/>
                      <w:szCs w:val="18"/>
                    </w:rPr>
                    <w:t>忠润能源</w:t>
                  </w: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292.6m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15m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55"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重</w:t>
                  </w:r>
                  <w:r>
                    <w:rPr>
                      <w:sz w:val="18"/>
                      <w:szCs w:val="18"/>
                    </w:rPr>
                    <w:t>瓶库、灌瓶间</w:t>
                  </w:r>
                </w:p>
              </w:tc>
              <w:tc>
                <w:tcPr>
                  <w:tcW w:w="923" w:type="pct"/>
                  <w:vMerge w:val="continue"/>
                  <w:tcBorders>
                    <w:left w:val="single" w:color="auto" w:sz="4" w:space="0"/>
                    <w:right w:val="single" w:color="auto" w:sz="4" w:space="0"/>
                  </w:tcBorders>
                  <w:vAlign w:val="center"/>
                </w:tcPr>
                <w:p>
                  <w:pPr>
                    <w:spacing w:line="240" w:lineRule="auto"/>
                    <w:ind w:firstLine="360"/>
                    <w:rPr>
                      <w:sz w:val="18"/>
                      <w:szCs w:val="18"/>
                    </w:rPr>
                  </w:pP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267.1</w:t>
                  </w:r>
                  <w:r>
                    <w:rPr>
                      <w:sz w:val="18"/>
                      <w:szCs w:val="18"/>
                    </w:rPr>
                    <w:t>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15</w:t>
                  </w:r>
                  <w:r>
                    <w:rPr>
                      <w:sz w:val="18"/>
                      <w:szCs w:val="18"/>
                    </w:rPr>
                    <w:t>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55"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公路罐车卸车设施</w:t>
                  </w:r>
                </w:p>
              </w:tc>
              <w:tc>
                <w:tcPr>
                  <w:tcW w:w="923" w:type="pct"/>
                  <w:vMerge w:val="continue"/>
                  <w:tcBorders>
                    <w:left w:val="single" w:color="auto" w:sz="4" w:space="0"/>
                    <w:right w:val="single" w:color="auto" w:sz="4" w:space="0"/>
                  </w:tcBorders>
                  <w:vAlign w:val="center"/>
                </w:tcPr>
                <w:p>
                  <w:pPr>
                    <w:widowControl/>
                    <w:snapToGrid/>
                    <w:spacing w:line="240" w:lineRule="auto"/>
                    <w:ind w:firstLine="0" w:firstLineChars="0"/>
                    <w:rPr>
                      <w:sz w:val="18"/>
                      <w:szCs w:val="18"/>
                    </w:rPr>
                  </w:pP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296.4</w:t>
                  </w:r>
                  <w:r>
                    <w:rPr>
                      <w:sz w:val="18"/>
                      <w:szCs w:val="18"/>
                    </w:rPr>
                    <w:t>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15</w:t>
                  </w:r>
                  <w:r>
                    <w:rPr>
                      <w:sz w:val="18"/>
                      <w:szCs w:val="18"/>
                    </w:rPr>
                    <w:t>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55" w:type="pct"/>
                  <w:tcBorders>
                    <w:top w:val="single" w:color="auto" w:sz="4" w:space="0"/>
                    <w:left w:val="single" w:color="auto" w:sz="4" w:space="0"/>
                    <w:bottom w:val="nil"/>
                    <w:right w:val="single" w:color="auto" w:sz="4" w:space="0"/>
                  </w:tcBorders>
                  <w:vAlign w:val="center"/>
                </w:tcPr>
                <w:p>
                  <w:pPr>
                    <w:widowControl/>
                    <w:snapToGrid/>
                    <w:spacing w:line="240" w:lineRule="auto"/>
                    <w:ind w:firstLine="0" w:firstLineChars="0"/>
                    <w:rPr>
                      <w:sz w:val="18"/>
                      <w:szCs w:val="18"/>
                    </w:rPr>
                  </w:pP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埋地卧式储罐</w:t>
                  </w:r>
                </w:p>
              </w:tc>
              <w:tc>
                <w:tcPr>
                  <w:tcW w:w="923" w:type="pct"/>
                  <w:vMerge w:val="restart"/>
                  <w:tcBorders>
                    <w:left w:val="single" w:color="auto" w:sz="4" w:space="0"/>
                    <w:right w:val="single" w:color="auto" w:sz="4" w:space="0"/>
                  </w:tcBorders>
                  <w:vAlign w:val="center"/>
                </w:tcPr>
                <w:p>
                  <w:pPr>
                    <w:widowControl/>
                    <w:snapToGrid/>
                    <w:spacing w:line="240" w:lineRule="auto"/>
                    <w:ind w:firstLine="360"/>
                    <w:rPr>
                      <w:sz w:val="18"/>
                      <w:szCs w:val="18"/>
                    </w:rPr>
                  </w:pPr>
                  <w:r>
                    <w:rPr>
                      <w:sz w:val="18"/>
                      <w:szCs w:val="18"/>
                    </w:rPr>
                    <w:t>民房</w:t>
                  </w: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195.5m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25m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55" w:type="pct"/>
                  <w:tcBorders>
                    <w:top w:val="nil"/>
                    <w:left w:val="single" w:color="auto" w:sz="4" w:space="0"/>
                    <w:bottom w:val="nil"/>
                    <w:right w:val="single" w:color="auto" w:sz="4" w:space="0"/>
                  </w:tcBorders>
                  <w:vAlign w:val="center"/>
                </w:tcPr>
                <w:p>
                  <w:pPr>
                    <w:widowControl/>
                    <w:snapToGrid/>
                    <w:spacing w:line="240" w:lineRule="auto"/>
                    <w:ind w:firstLine="0" w:firstLineChars="0"/>
                    <w:rPr>
                      <w:sz w:val="18"/>
                      <w:szCs w:val="18"/>
                    </w:rPr>
                  </w:pP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重</w:t>
                  </w:r>
                  <w:r>
                    <w:rPr>
                      <w:sz w:val="18"/>
                      <w:szCs w:val="18"/>
                    </w:rPr>
                    <w:t>瓶库、灌瓶间</w:t>
                  </w:r>
                </w:p>
              </w:tc>
              <w:tc>
                <w:tcPr>
                  <w:tcW w:w="923" w:type="pct"/>
                  <w:vMerge w:val="continue"/>
                  <w:tcBorders>
                    <w:left w:val="single" w:color="auto" w:sz="4" w:space="0"/>
                    <w:right w:val="single" w:color="auto" w:sz="4" w:space="0"/>
                  </w:tcBorders>
                  <w:vAlign w:val="center"/>
                </w:tcPr>
                <w:p>
                  <w:pPr>
                    <w:widowControl/>
                    <w:snapToGrid/>
                    <w:spacing w:line="240" w:lineRule="auto"/>
                    <w:ind w:firstLine="0" w:firstLineChars="0"/>
                    <w:rPr>
                      <w:sz w:val="18"/>
                      <w:szCs w:val="18"/>
                    </w:rPr>
                  </w:pP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191.7m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25m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55" w:type="pct"/>
                  <w:tcBorders>
                    <w:top w:val="nil"/>
                    <w:left w:val="single" w:color="auto" w:sz="4" w:space="0"/>
                    <w:bottom w:val="nil"/>
                    <w:right w:val="single" w:color="auto" w:sz="4" w:space="0"/>
                  </w:tcBorders>
                  <w:vAlign w:val="center"/>
                </w:tcPr>
                <w:p>
                  <w:pPr>
                    <w:widowControl/>
                    <w:snapToGrid/>
                    <w:spacing w:line="240" w:lineRule="auto"/>
                    <w:ind w:firstLine="0" w:firstLineChars="0"/>
                    <w:rPr>
                      <w:sz w:val="18"/>
                      <w:szCs w:val="18"/>
                    </w:rPr>
                  </w:pP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公路罐车卸车设施</w:t>
                  </w:r>
                </w:p>
              </w:tc>
              <w:tc>
                <w:tcPr>
                  <w:tcW w:w="923" w:type="pct"/>
                  <w:vMerge w:val="continue"/>
                  <w:tcBorders>
                    <w:left w:val="single" w:color="auto" w:sz="4" w:space="0"/>
                    <w:right w:val="single" w:color="auto" w:sz="4" w:space="0"/>
                  </w:tcBorders>
                  <w:vAlign w:val="center"/>
                </w:tcPr>
                <w:p>
                  <w:pPr>
                    <w:widowControl/>
                    <w:snapToGrid/>
                    <w:spacing w:line="240" w:lineRule="auto"/>
                    <w:ind w:firstLine="0" w:firstLineChars="0"/>
                    <w:rPr>
                      <w:sz w:val="18"/>
                      <w:szCs w:val="18"/>
                    </w:rPr>
                  </w:pP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200.7m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25m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55" w:type="pct"/>
                  <w:tcBorders>
                    <w:top w:val="nil"/>
                    <w:left w:val="single" w:color="auto" w:sz="4" w:space="0"/>
                    <w:bottom w:val="nil"/>
                    <w:right w:val="single" w:color="auto" w:sz="4" w:space="0"/>
                  </w:tcBorders>
                  <w:vAlign w:val="center"/>
                </w:tcPr>
                <w:p>
                  <w:pPr>
                    <w:widowControl/>
                    <w:snapToGrid/>
                    <w:spacing w:line="240" w:lineRule="auto"/>
                    <w:ind w:firstLine="180" w:firstLineChars="100"/>
                    <w:rPr>
                      <w:sz w:val="18"/>
                      <w:szCs w:val="18"/>
                    </w:rPr>
                  </w:pPr>
                  <w:r>
                    <w:rPr>
                      <w:rFonts w:hint="eastAsia"/>
                      <w:sz w:val="18"/>
                      <w:szCs w:val="18"/>
                    </w:rPr>
                    <w:t>北侧</w:t>
                  </w: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埋地卧式储罐</w:t>
                  </w:r>
                </w:p>
              </w:tc>
              <w:tc>
                <w:tcPr>
                  <w:tcW w:w="923" w:type="pct"/>
                  <w:vMerge w:val="restart"/>
                  <w:tcBorders>
                    <w:left w:val="single" w:color="auto" w:sz="4" w:space="0"/>
                    <w:right w:val="single" w:color="auto" w:sz="4" w:space="0"/>
                  </w:tcBorders>
                  <w:vAlign w:val="center"/>
                </w:tcPr>
                <w:p>
                  <w:pPr>
                    <w:widowControl/>
                    <w:snapToGrid/>
                    <w:spacing w:line="240" w:lineRule="auto"/>
                    <w:ind w:firstLine="90" w:firstLineChars="50"/>
                    <w:jc w:val="center"/>
                    <w:rPr>
                      <w:sz w:val="18"/>
                      <w:szCs w:val="18"/>
                    </w:rPr>
                  </w:pPr>
                  <w:r>
                    <w:rPr>
                      <w:sz w:val="18"/>
                      <w:szCs w:val="18"/>
                    </w:rPr>
                    <w:t>架空电力线（10kV，杆高15m）</w:t>
                  </w: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227.5m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1.5倍杆高，22.5m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55" w:type="pct"/>
                  <w:tcBorders>
                    <w:top w:val="nil"/>
                    <w:left w:val="single" w:color="auto" w:sz="4" w:space="0"/>
                    <w:bottom w:val="nil"/>
                    <w:right w:val="single" w:color="auto" w:sz="4" w:space="0"/>
                  </w:tcBorders>
                  <w:vAlign w:val="center"/>
                </w:tcPr>
                <w:p>
                  <w:pPr>
                    <w:widowControl/>
                    <w:snapToGrid/>
                    <w:spacing w:line="240" w:lineRule="auto"/>
                    <w:ind w:firstLine="0" w:firstLineChars="0"/>
                    <w:rPr>
                      <w:sz w:val="18"/>
                      <w:szCs w:val="18"/>
                    </w:rPr>
                  </w:pP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重</w:t>
                  </w:r>
                  <w:r>
                    <w:rPr>
                      <w:sz w:val="18"/>
                      <w:szCs w:val="18"/>
                    </w:rPr>
                    <w:t>瓶库、灌瓶间</w:t>
                  </w:r>
                </w:p>
              </w:tc>
              <w:tc>
                <w:tcPr>
                  <w:tcW w:w="923" w:type="pct"/>
                  <w:vMerge w:val="continue"/>
                  <w:tcBorders>
                    <w:left w:val="single" w:color="auto" w:sz="4" w:space="0"/>
                    <w:right w:val="single" w:color="auto" w:sz="4" w:space="0"/>
                  </w:tcBorders>
                  <w:vAlign w:val="center"/>
                </w:tcPr>
                <w:p>
                  <w:pPr>
                    <w:widowControl/>
                    <w:snapToGrid/>
                    <w:spacing w:line="240" w:lineRule="auto"/>
                    <w:ind w:firstLine="0" w:firstLineChars="0"/>
                    <w:rPr>
                      <w:sz w:val="18"/>
                      <w:szCs w:val="18"/>
                    </w:rPr>
                  </w:pP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299.1m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1倍杆高，15m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55" w:type="pct"/>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104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公路罐车卸车设施</w:t>
                  </w:r>
                </w:p>
              </w:tc>
              <w:tc>
                <w:tcPr>
                  <w:tcW w:w="923" w:type="pct"/>
                  <w:vMerge w:val="continue"/>
                  <w:tcBorders>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778"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232.7m</w:t>
                  </w:r>
                </w:p>
              </w:tc>
              <w:tc>
                <w:tcPr>
                  <w:tcW w:w="9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1倍杆高，15m</w:t>
                  </w:r>
                </w:p>
              </w:tc>
              <w:tc>
                <w:tcPr>
                  <w:tcW w:w="71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sz w:val="18"/>
                      <w:szCs w:val="18"/>
                    </w:rPr>
                    <w:t>符合</w:t>
                  </w:r>
                </w:p>
              </w:tc>
            </w:tr>
          </w:tbl>
          <w:p>
            <w:pPr>
              <w:adjustRightInd w:val="0"/>
              <w:spacing w:line="240" w:lineRule="auto"/>
              <w:ind w:firstLine="0" w:firstLineChars="0"/>
              <w:jc w:val="both"/>
              <w:rPr>
                <w:sz w:val="18"/>
                <w:szCs w:val="18"/>
              </w:rPr>
            </w:pPr>
            <w:r>
              <w:rPr>
                <w:sz w:val="18"/>
                <w:szCs w:val="18"/>
              </w:rPr>
              <w:t>注1：表中的工况企业指除分装站以外的企业；</w:t>
            </w:r>
          </w:p>
          <w:p>
            <w:pPr>
              <w:snapToGrid/>
              <w:spacing w:line="240" w:lineRule="auto"/>
              <w:ind w:firstLine="0" w:firstLineChars="0"/>
              <w:jc w:val="both"/>
              <w:rPr>
                <w:sz w:val="18"/>
                <w:szCs w:val="18"/>
              </w:rPr>
            </w:pPr>
            <w:r>
              <w:rPr>
                <w:sz w:val="18"/>
                <w:szCs w:val="18"/>
              </w:rPr>
              <w:t>注2：表中的防火间距，站内设施有防火堤的储罐区应从防火堤中心线算起，无防火堤的埋地卧式燃料罐应从储罐外壁算起；装卸设施应从装卸管口的位置算起；其他设备布置在房间内的，应从房间外墙轴线算起；设备露天布置的（包括设在棚内），应从设备外缘算起。</w:t>
            </w:r>
          </w:p>
          <w:p>
            <w:pPr>
              <w:snapToGrid/>
              <w:spacing w:line="240" w:lineRule="auto"/>
              <w:ind w:firstLine="0" w:firstLineChars="0"/>
              <w:jc w:val="both"/>
              <w:rPr>
                <w:sz w:val="21"/>
                <w:szCs w:val="21"/>
              </w:rPr>
            </w:pPr>
            <w:r>
              <w:rPr>
                <w:sz w:val="18"/>
                <w:szCs w:val="18"/>
              </w:rPr>
              <w:t>注3：分装站的储罐区与架空通信线路（或通信发射塔）、架空电力线路的防火间距，不应小于1.5倍杆（塔）高；储配站及分装站的汽车罐车装卸设施、其他易燃可燃液体设施与架空通信线路（或通信发射塔）、架空电力线路的防火间距，不应小于1.0倍杆（塔）高；以上各设施与电压不小于35kV的架空电力线路的间距不应小于30m。</w:t>
            </w:r>
          </w:p>
          <w:p/>
          <w:p>
            <w:r>
              <w:rPr>
                <w:rFonts w:hint="eastAsia"/>
              </w:rPr>
              <w:t>根据《民用醇基液体燃料应用技术规程》（DB 50/T 1279-2022）相关规定，储配站内建筑物、构筑物之间的防火间距详见表1.3-9。</w:t>
            </w:r>
          </w:p>
          <w:p>
            <w:pPr>
              <w:adjustRightInd w:val="0"/>
              <w:spacing w:line="240" w:lineRule="auto"/>
              <w:ind w:firstLine="482" w:firstLineChars="0"/>
              <w:jc w:val="center"/>
              <w:rPr>
                <w:bCs/>
              </w:rPr>
            </w:pPr>
            <w:r>
              <w:rPr>
                <w:rFonts w:hint="eastAsia" w:ascii="宋体" w:hAnsi="宋体"/>
                <w:bCs/>
              </w:rPr>
              <w:t>表</w:t>
            </w:r>
            <w:r>
              <w:rPr>
                <w:rFonts w:hint="eastAsia"/>
                <w:bCs/>
              </w:rPr>
              <w:t>1.3-9</w:t>
            </w:r>
            <w:r>
              <w:rPr>
                <w:bCs/>
              </w:rPr>
              <w:t xml:space="preserve">  </w:t>
            </w:r>
            <w:r>
              <w:rPr>
                <w:rFonts w:hint="eastAsia" w:ascii="宋体" w:hAnsi="宋体"/>
                <w:bCs/>
              </w:rPr>
              <w:t>储配站内建筑物、构筑物之间的防火间距</w:t>
            </w:r>
          </w:p>
          <w:tbl>
            <w:tblPr>
              <w:tblStyle w:val="88"/>
              <w:tblW w:w="49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595"/>
              <w:gridCol w:w="836"/>
              <w:gridCol w:w="1491"/>
              <w:gridCol w:w="1628"/>
              <w:gridCol w:w="1107"/>
            </w:tblGrid>
            <w:tr>
              <w:tblPrEx>
                <w:tblCellMar>
                  <w:top w:w="0" w:type="dxa"/>
                  <w:left w:w="108" w:type="dxa"/>
                  <w:bottom w:w="0" w:type="dxa"/>
                  <w:right w:w="108" w:type="dxa"/>
                </w:tblCellMar>
              </w:tblPrEx>
              <w:trPr>
                <w:trHeight w:val="202" w:hRule="atLeast"/>
                <w:jc w:val="center"/>
              </w:trPr>
              <w:tc>
                <w:tcPr>
                  <w:tcW w:w="1972" w:type="pct"/>
                  <w:gridSpan w:val="2"/>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建（构）筑物名称</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方位</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总图测量值</w:t>
                  </w:r>
                  <w:r>
                    <w:rPr>
                      <w:rFonts w:hint="eastAsia"/>
                      <w:sz w:val="18"/>
                      <w:szCs w:val="18"/>
                    </w:rPr>
                    <w:t>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标准规定值</w:t>
                  </w:r>
                  <w:r>
                    <w:rPr>
                      <w:rFonts w:hint="eastAsia"/>
                      <w:sz w:val="18"/>
                      <w:szCs w:val="18"/>
                    </w:rPr>
                    <w:t>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180" w:firstLineChars="100"/>
                    <w:rPr>
                      <w:sz w:val="18"/>
                      <w:szCs w:val="18"/>
                    </w:rPr>
                  </w:pPr>
                  <w:r>
                    <w:rPr>
                      <w:rFonts w:hint="eastAsia" w:ascii="宋体" w:hAnsi="宋体"/>
                      <w:sz w:val="18"/>
                      <w:szCs w:val="18"/>
                    </w:rPr>
                    <w:t>埋地卧式储罐</w:t>
                  </w: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重瓶库、灌瓶间</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西侧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26m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8m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罐车卸车设施</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西侧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12m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6m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消防泵房</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西南侧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73.6m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15m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柴油发电机间</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西南侧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73.6m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15m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配电间</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西南侧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78.1m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8m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办公楼</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西南侧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86.8m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18m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站区围墙</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东侧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11.5m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4.5m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8" w:type="pct"/>
                  <w:vMerge w:val="restart"/>
                  <w:tcBorders>
                    <w:top w:val="nil"/>
                    <w:left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醇基燃料泵房</w:t>
                  </w: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重瓶库、灌瓶间</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西侧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28.8m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12m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8" w:type="pct"/>
                  <w:vMerge w:val="continue"/>
                  <w:tcBorders>
                    <w:left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罐车卸车设施</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西侧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15.7m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15m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8" w:type="pct"/>
                  <w:vMerge w:val="continue"/>
                  <w:tcBorders>
                    <w:left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消防泵房</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西南侧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80.0m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30m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8" w:type="pct"/>
                  <w:vMerge w:val="continue"/>
                  <w:tcBorders>
                    <w:left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柴油发电机间</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西南侧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82.7m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15m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8" w:type="pct"/>
                  <w:vMerge w:val="continue"/>
                  <w:tcBorders>
                    <w:left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配电间</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西南侧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84.4m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15m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8" w:type="pct"/>
                  <w:vMerge w:val="continue"/>
                  <w:tcBorders>
                    <w:left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办公楼</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西南侧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91.9m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30m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8" w:type="pct"/>
                  <w:vMerge w:val="continue"/>
                  <w:tcBorders>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站区围墙</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北侧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15.2m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10m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8" w:type="pct"/>
                  <w:vMerge w:val="restart"/>
                  <w:tcBorders>
                    <w:top w:val="nil"/>
                    <w:left w:val="single" w:color="auto" w:sz="4" w:space="0"/>
                    <w:right w:val="single" w:color="auto" w:sz="4" w:space="0"/>
                  </w:tcBorders>
                  <w:vAlign w:val="center"/>
                </w:tcPr>
                <w:p>
                  <w:pPr>
                    <w:spacing w:line="240" w:lineRule="auto"/>
                    <w:ind w:firstLine="90" w:firstLineChars="50"/>
                    <w:rPr>
                      <w:rFonts w:ascii="宋体" w:hAnsi="宋体"/>
                      <w:sz w:val="18"/>
                      <w:szCs w:val="18"/>
                    </w:rPr>
                  </w:pPr>
                  <w:r>
                    <w:rPr>
                      <w:rFonts w:hint="eastAsia" w:ascii="宋体" w:hAnsi="宋体"/>
                      <w:sz w:val="18"/>
                      <w:szCs w:val="18"/>
                    </w:rPr>
                    <w:t>重瓶库、灌瓶间</w:t>
                  </w: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醇基燃料泵房</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东侧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28.8m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12m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8" w:type="pct"/>
                  <w:vMerge w:val="continue"/>
                  <w:tcBorders>
                    <w:left w:val="single" w:color="auto" w:sz="4" w:space="0"/>
                    <w:right w:val="single" w:color="auto" w:sz="4" w:space="0"/>
                  </w:tcBorders>
                  <w:vAlign w:val="center"/>
                </w:tcPr>
                <w:p>
                  <w:pPr>
                    <w:spacing w:line="240" w:lineRule="auto"/>
                    <w:ind w:firstLine="360"/>
                    <w:jc w:val="center"/>
                    <w:rPr>
                      <w:rFonts w:ascii="宋体" w:hAnsi="宋体"/>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罐车卸车设施</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东侧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11m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11m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8" w:type="pct"/>
                  <w:vMerge w:val="continue"/>
                  <w:tcBorders>
                    <w:left w:val="single" w:color="auto" w:sz="4" w:space="0"/>
                    <w:right w:val="single" w:color="auto" w:sz="4" w:space="0"/>
                  </w:tcBorders>
                  <w:vAlign w:val="center"/>
                </w:tcPr>
                <w:p>
                  <w:pPr>
                    <w:snapToGrid/>
                    <w:spacing w:line="240" w:lineRule="auto"/>
                    <w:ind w:firstLine="0" w:firstLineChars="0"/>
                    <w:jc w:val="center"/>
                    <w:rPr>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消防泵房</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西南侧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39.4m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12m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0" w:type="auto"/>
                  <w:vMerge w:val="continue"/>
                  <w:tcBorders>
                    <w:left w:val="single" w:color="auto" w:sz="4" w:space="0"/>
                    <w:right w:val="single" w:color="auto" w:sz="4" w:space="0"/>
                  </w:tcBorders>
                  <w:vAlign w:val="center"/>
                </w:tcPr>
                <w:p>
                  <w:pPr>
                    <w:widowControl/>
                    <w:snapToGrid/>
                    <w:spacing w:line="240" w:lineRule="auto"/>
                    <w:ind w:firstLine="0" w:firstLineChars="0"/>
                    <w:rPr>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柴油发电机间</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西南侧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40.6m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20m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0" w:type="auto"/>
                  <w:vMerge w:val="continue"/>
                  <w:tcBorders>
                    <w:left w:val="single" w:color="auto" w:sz="4" w:space="0"/>
                    <w:right w:val="single" w:color="auto" w:sz="4" w:space="0"/>
                  </w:tcBorders>
                  <w:vAlign w:val="center"/>
                </w:tcPr>
                <w:p>
                  <w:pPr>
                    <w:widowControl/>
                    <w:snapToGrid/>
                    <w:spacing w:line="240" w:lineRule="auto"/>
                    <w:ind w:firstLine="0" w:firstLineChars="0"/>
                    <w:rPr>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配电间</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西南侧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44.5m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15m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0" w:type="auto"/>
                  <w:vMerge w:val="continue"/>
                  <w:tcBorders>
                    <w:left w:val="single" w:color="auto" w:sz="4" w:space="0"/>
                    <w:right w:val="single" w:color="auto" w:sz="4" w:space="0"/>
                  </w:tcBorders>
                  <w:vAlign w:val="center"/>
                </w:tcPr>
                <w:p>
                  <w:pPr>
                    <w:widowControl/>
                    <w:snapToGrid/>
                    <w:spacing w:line="240" w:lineRule="auto"/>
                    <w:ind w:firstLine="0" w:firstLineChars="0"/>
                    <w:rPr>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办公楼</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西南侧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52.8m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40m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0" w:type="auto"/>
                  <w:vMerge w:val="continue"/>
                  <w:tcBorders>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站区围墙</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北侧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16.0m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5m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18" w:type="pct"/>
                  <w:vMerge w:val="restart"/>
                  <w:tcBorders>
                    <w:top w:val="nil"/>
                    <w:left w:val="single" w:color="auto" w:sz="4" w:space="0"/>
                    <w:right w:val="single" w:color="auto" w:sz="4" w:space="0"/>
                  </w:tcBorders>
                  <w:vAlign w:val="center"/>
                </w:tcPr>
                <w:p>
                  <w:pPr>
                    <w:spacing w:line="240" w:lineRule="auto"/>
                    <w:ind w:firstLine="0" w:firstLineChars="0"/>
                    <w:rPr>
                      <w:rFonts w:ascii="宋体" w:hAnsi="宋体"/>
                      <w:sz w:val="18"/>
                      <w:szCs w:val="18"/>
                    </w:rPr>
                  </w:pPr>
                  <w:r>
                    <w:rPr>
                      <w:rFonts w:hint="eastAsia" w:ascii="宋体" w:hAnsi="宋体"/>
                      <w:sz w:val="18"/>
                      <w:szCs w:val="18"/>
                    </w:rPr>
                    <w:t>醇基罐车卸车设施</w:t>
                  </w: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醇基燃料泵房</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东侧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15.7m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12m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18" w:type="pct"/>
                  <w:vMerge w:val="continue"/>
                  <w:tcBorders>
                    <w:left w:val="single" w:color="auto" w:sz="4" w:space="0"/>
                    <w:right w:val="single" w:color="auto" w:sz="4" w:space="0"/>
                  </w:tcBorders>
                  <w:vAlign w:val="center"/>
                </w:tcPr>
                <w:p>
                  <w:pPr>
                    <w:spacing w:line="240" w:lineRule="auto"/>
                    <w:ind w:firstLine="360"/>
                    <w:jc w:val="center"/>
                    <w:rPr>
                      <w:rFonts w:ascii="宋体" w:hAnsi="宋体"/>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重瓶库、灌瓶间</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西侧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11m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11m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18" w:type="pct"/>
                  <w:vMerge w:val="continue"/>
                  <w:tcBorders>
                    <w:left w:val="single" w:color="auto" w:sz="4" w:space="0"/>
                    <w:right w:val="single" w:color="auto" w:sz="4" w:space="0"/>
                  </w:tcBorders>
                  <w:vAlign w:val="center"/>
                </w:tcPr>
                <w:p>
                  <w:pPr>
                    <w:spacing w:line="240" w:lineRule="auto"/>
                    <w:ind w:firstLine="360"/>
                    <w:jc w:val="center"/>
                    <w:rPr>
                      <w:rFonts w:ascii="宋体" w:hAnsi="宋体"/>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消防泵房</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西南侧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58.8m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15m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18" w:type="pct"/>
                  <w:vMerge w:val="continue"/>
                  <w:tcBorders>
                    <w:left w:val="single" w:color="auto" w:sz="4" w:space="0"/>
                    <w:right w:val="single" w:color="auto" w:sz="4" w:space="0"/>
                  </w:tcBorders>
                  <w:vAlign w:val="center"/>
                </w:tcPr>
                <w:p>
                  <w:pPr>
                    <w:snapToGrid/>
                    <w:spacing w:line="240" w:lineRule="auto"/>
                    <w:ind w:firstLine="0" w:firstLineChars="0"/>
                    <w:jc w:val="center"/>
                    <w:rPr>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柴油发电机间</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西南侧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60.0m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15m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18" w:type="pct"/>
                  <w:vMerge w:val="continue"/>
                  <w:tcBorders>
                    <w:left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配电间</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西南侧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63.9m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11m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ascii="宋体" w:hAnsi="宋体"/>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0" w:type="auto"/>
                  <w:vMerge w:val="continue"/>
                  <w:tcBorders>
                    <w:left w:val="single" w:color="auto" w:sz="4" w:space="0"/>
                    <w:right w:val="single" w:color="auto" w:sz="4" w:space="0"/>
                  </w:tcBorders>
                  <w:vAlign w:val="center"/>
                </w:tcPr>
                <w:p>
                  <w:pPr>
                    <w:widowControl/>
                    <w:snapToGrid/>
                    <w:spacing w:line="240" w:lineRule="auto"/>
                    <w:ind w:firstLine="0" w:firstLineChars="0"/>
                    <w:rPr>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办公楼</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西南侧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71.8m</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23m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0" w:type="auto"/>
                  <w:vMerge w:val="continue"/>
                  <w:tcBorders>
                    <w:left w:val="single" w:color="auto" w:sz="4" w:space="0"/>
                    <w:bottom w:val="single" w:color="auto" w:sz="4" w:space="0"/>
                    <w:right w:val="single" w:color="auto" w:sz="4" w:space="0"/>
                  </w:tcBorders>
                  <w:vAlign w:val="center"/>
                </w:tcPr>
                <w:p>
                  <w:pPr>
                    <w:widowControl/>
                    <w:snapToGrid/>
                    <w:spacing w:line="240" w:lineRule="auto"/>
                    <w:ind w:firstLine="0" w:firstLineChars="0"/>
                    <w:rPr>
                      <w:sz w:val="18"/>
                      <w:szCs w:val="18"/>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站区围墙</w:t>
                  </w:r>
                </w:p>
              </w:tc>
              <w:tc>
                <w:tcPr>
                  <w:tcW w:w="5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北侧</w:t>
                  </w:r>
                </w:p>
              </w:tc>
              <w:tc>
                <w:tcPr>
                  <w:tcW w:w="89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21.0</w:t>
                  </w:r>
                </w:p>
              </w:tc>
              <w:tc>
                <w:tcPr>
                  <w:tcW w:w="97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sz w:val="18"/>
                      <w:szCs w:val="18"/>
                    </w:rPr>
                    <w:t>11m</w:t>
                  </w:r>
                </w:p>
              </w:tc>
              <w:tc>
                <w:tcPr>
                  <w:tcW w:w="66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18"/>
                      <w:szCs w:val="18"/>
                    </w:rPr>
                  </w:pPr>
                  <w:r>
                    <w:rPr>
                      <w:rFonts w:hint="eastAsia" w:ascii="宋体" w:hAnsi="宋体"/>
                      <w:sz w:val="18"/>
                      <w:szCs w:val="18"/>
                    </w:rPr>
                    <w:t>符合</w:t>
                  </w:r>
                </w:p>
              </w:tc>
            </w:tr>
          </w:tbl>
          <w:p>
            <w:pPr>
              <w:adjustRightInd w:val="0"/>
              <w:jc w:val="both"/>
              <w:rPr>
                <w:rFonts w:ascii="宋体" w:hAnsi="宋体"/>
                <w:kern w:val="0"/>
              </w:rPr>
            </w:pPr>
          </w:p>
          <w:p>
            <w:pPr>
              <w:adjustRightInd w:val="0"/>
              <w:jc w:val="both"/>
              <w:rPr>
                <w:kern w:val="0"/>
              </w:rPr>
            </w:pPr>
            <w:r>
              <w:rPr>
                <w:kern w:val="0"/>
              </w:rPr>
              <w:t>根据表1.3-8</w:t>
            </w:r>
            <w:r>
              <w:rPr>
                <w:rFonts w:hint="eastAsia"/>
                <w:kern w:val="0"/>
              </w:rPr>
              <w:t>~</w:t>
            </w:r>
            <w:r>
              <w:rPr>
                <w:kern w:val="0"/>
              </w:rPr>
              <w:t>1.3-9可知，项目与站外居住区、公共建筑物、工矿企业、交通线</w:t>
            </w:r>
            <w:r>
              <w:rPr>
                <w:bCs/>
                <w:kern w:val="0"/>
              </w:rPr>
              <w:t>的实际距离均大于规范距离，储配站内建筑物、构筑物之间的防火间距均满足《民用醇基液体燃料应用技术规程》（DB 50/T 1279-2022）相关规定，平面布置合理。</w:t>
            </w:r>
          </w:p>
          <w:p>
            <w:pPr>
              <w:adjustRightInd w:val="0"/>
              <w:jc w:val="both"/>
            </w:pPr>
            <w:r>
              <w:rPr>
                <w:rFonts w:hint="eastAsia"/>
                <w:kern w:val="0"/>
              </w:rPr>
              <w:t>根据</w:t>
            </w:r>
            <w:r>
              <w:rPr>
                <w:kern w:val="0"/>
              </w:rPr>
              <w:t>《</w:t>
            </w:r>
            <w:r>
              <w:rPr>
                <w:rFonts w:hint="eastAsia"/>
              </w:rPr>
              <w:t>重庆灿能亿文能源有限公司忠县民用醇基液体燃料储配站项目设立安全评价报告</w:t>
            </w:r>
            <w:r>
              <w:rPr>
                <w:kern w:val="0"/>
              </w:rPr>
              <w:t>》</w:t>
            </w:r>
            <w:r>
              <w:rPr>
                <w:rFonts w:hint="eastAsia"/>
                <w:kern w:val="0"/>
              </w:rPr>
              <w:t>相关结论：</w:t>
            </w:r>
          </w:p>
          <w:p>
            <w:pPr>
              <w:adjustRightInd w:val="0"/>
              <w:jc w:val="both"/>
              <w:rPr>
                <w:kern w:val="0"/>
              </w:rPr>
            </w:pPr>
            <w:r>
              <w:rPr>
                <w:rFonts w:hint="eastAsia"/>
                <w:kern w:val="0"/>
              </w:rPr>
              <w:t>（1）本项目为新建项目，所在地周边环境较好，与周边设施的安全间距符合相关的法律、法规、标准和规范的要求。</w:t>
            </w:r>
          </w:p>
          <w:p>
            <w:pPr>
              <w:tabs>
                <w:tab w:val="left" w:pos="312"/>
              </w:tabs>
              <w:adjustRightInd w:val="0"/>
              <w:jc w:val="both"/>
              <w:rPr>
                <w:kern w:val="0"/>
              </w:rPr>
            </w:pPr>
            <w:r>
              <w:rPr>
                <w:rFonts w:hint="eastAsia"/>
                <w:kern w:val="0"/>
              </w:rPr>
              <w:t>（2）总图布置合理，各建筑物之间的距离符合安全要求。</w:t>
            </w:r>
          </w:p>
          <w:p>
            <w:pPr>
              <w:tabs>
                <w:tab w:val="left" w:pos="312"/>
              </w:tabs>
              <w:adjustRightInd w:val="0"/>
              <w:jc w:val="both"/>
              <w:rPr>
                <w:kern w:val="0"/>
              </w:rPr>
            </w:pPr>
            <w:r>
              <w:rPr>
                <w:rFonts w:hint="eastAsia"/>
                <w:kern w:val="0"/>
              </w:rPr>
              <w:t>（3）本项目重点防范的部位是：卸液区、储罐区、灌装区、瓶库等。</w:t>
            </w:r>
          </w:p>
          <w:p>
            <w:pPr>
              <w:tabs>
                <w:tab w:val="left" w:pos="312"/>
              </w:tabs>
              <w:adjustRightInd w:val="0"/>
              <w:jc w:val="both"/>
              <w:rPr>
                <w:kern w:val="0"/>
              </w:rPr>
            </w:pPr>
            <w:r>
              <w:rPr>
                <w:rFonts w:hint="eastAsia"/>
                <w:kern w:val="0"/>
              </w:rPr>
              <w:t>（4）</w:t>
            </w:r>
            <w:r>
              <w:rPr>
                <w:kern w:val="0"/>
              </w:rPr>
              <w:t>主要危险物质有</w:t>
            </w:r>
            <w:r>
              <w:rPr>
                <w:rFonts w:hint="eastAsia"/>
                <w:kern w:val="0"/>
              </w:rPr>
              <w:t>甲醇、醇基液体燃料（含甲醇≧75%）、柴油，其中甲醇、醇基燃料（含甲醇≧75%）为重点监管的危险化学品；</w:t>
            </w:r>
            <w:r>
              <w:rPr>
                <w:kern w:val="0"/>
              </w:rPr>
              <w:t>主要的危险</w:t>
            </w:r>
            <w:r>
              <w:rPr>
                <w:rFonts w:hint="eastAsia"/>
                <w:kern w:val="0"/>
              </w:rPr>
              <w:t>、</w:t>
            </w:r>
            <w:r>
              <w:rPr>
                <w:kern w:val="0"/>
              </w:rPr>
              <w:t>有害因素有火灾、爆炸、中毒</w:t>
            </w:r>
            <w:r>
              <w:rPr>
                <w:rFonts w:hint="eastAsia"/>
                <w:kern w:val="0"/>
              </w:rPr>
              <w:t>窒息、车辆伤害等。</w:t>
            </w:r>
          </w:p>
          <w:p>
            <w:pPr>
              <w:tabs>
                <w:tab w:val="left" w:pos="312"/>
              </w:tabs>
              <w:adjustRightInd w:val="0"/>
              <w:jc w:val="both"/>
              <w:rPr>
                <w:kern w:val="0"/>
              </w:rPr>
            </w:pPr>
            <w:r>
              <w:rPr>
                <w:rFonts w:hint="eastAsia"/>
                <w:kern w:val="0"/>
              </w:rPr>
              <w:t>（5）本项目不涉及重点监管的危险化工工艺，不构成危险化学品重大危险源。</w:t>
            </w:r>
          </w:p>
          <w:p>
            <w:pPr>
              <w:tabs>
                <w:tab w:val="left" w:pos="312"/>
              </w:tabs>
              <w:adjustRightInd w:val="0"/>
              <w:jc w:val="both"/>
              <w:rPr>
                <w:kern w:val="0"/>
              </w:rPr>
            </w:pPr>
            <w:r>
              <w:rPr>
                <w:rFonts w:hint="eastAsia"/>
                <w:kern w:val="0"/>
              </w:rPr>
              <w:t>（6）本项目涉及的甲醇、醇基液体燃料（醇含量≥75%）所含甲醇属于特别管控危险化学品，不涉及剧毒化学品、不涉及易制爆危险化学品、不涉及易制毒化学品、不涉及国家监控化学品、不涉及高毒物品</w:t>
            </w:r>
            <w:bookmarkStart w:id="1" w:name="_Toc207591460"/>
            <w:bookmarkStart w:id="2" w:name="_Toc221512741"/>
            <w:bookmarkStart w:id="3" w:name="_Toc224358844"/>
            <w:bookmarkStart w:id="4" w:name="_Toc207849413"/>
            <w:bookmarkStart w:id="5" w:name="_Toc207591361"/>
            <w:bookmarkStart w:id="6" w:name="_Toc211421032"/>
            <w:bookmarkStart w:id="7" w:name="_Toc207591262"/>
            <w:bookmarkStart w:id="8" w:name="_Toc234290992"/>
            <w:r>
              <w:rPr>
                <w:rFonts w:hint="eastAsia"/>
                <w:kern w:val="0"/>
              </w:rPr>
              <w:t>。</w:t>
            </w:r>
          </w:p>
          <w:p>
            <w:pPr>
              <w:tabs>
                <w:tab w:val="left" w:pos="312"/>
              </w:tabs>
              <w:adjustRightInd w:val="0"/>
              <w:jc w:val="both"/>
              <w:rPr>
                <w:kern w:val="0"/>
              </w:rPr>
            </w:pPr>
            <w:r>
              <w:rPr>
                <w:rFonts w:hint="eastAsia"/>
                <w:kern w:val="0"/>
              </w:rPr>
              <w:t>（7）通过定量风险计算，本项目危险化学品储存设施个人风险、社会风险均可接受。危险化学品储存设施外部安全防护距离符合相关标准规范要求。</w:t>
            </w:r>
          </w:p>
          <w:p>
            <w:pPr>
              <w:tabs>
                <w:tab w:val="left" w:pos="312"/>
              </w:tabs>
              <w:adjustRightInd w:val="0"/>
              <w:jc w:val="both"/>
              <w:rPr>
                <w:kern w:val="0"/>
              </w:rPr>
            </w:pPr>
            <w:r>
              <w:rPr>
                <w:rFonts w:hint="eastAsia"/>
                <w:kern w:val="0"/>
              </w:rPr>
              <w:t>（8）本</w:t>
            </w:r>
            <w:r>
              <w:rPr>
                <w:kern w:val="0"/>
              </w:rPr>
              <w:t>项目</w:t>
            </w:r>
            <w:r>
              <w:rPr>
                <w:rFonts w:hint="eastAsia"/>
                <w:kern w:val="0"/>
              </w:rPr>
              <w:t>采取的技术、工艺成熟，主要工艺设备设施较为先进可靠，其工艺、设备的安全性、可靠性和安全水平较高。</w:t>
            </w:r>
          </w:p>
          <w:p>
            <w:pPr>
              <w:tabs>
                <w:tab w:val="left" w:pos="312"/>
              </w:tabs>
              <w:adjustRightInd w:val="0"/>
              <w:jc w:val="both"/>
              <w:rPr>
                <w:kern w:val="0"/>
              </w:rPr>
            </w:pPr>
            <w:r>
              <w:rPr>
                <w:rFonts w:hint="eastAsia"/>
                <w:kern w:val="0"/>
              </w:rPr>
              <w:t>（9）配套</w:t>
            </w:r>
            <w:r>
              <w:rPr>
                <w:kern w:val="0"/>
              </w:rPr>
              <w:t>公用工程</w:t>
            </w:r>
            <w:r>
              <w:rPr>
                <w:rFonts w:hint="eastAsia"/>
                <w:kern w:val="0"/>
              </w:rPr>
              <w:t>及</w:t>
            </w:r>
            <w:r>
              <w:rPr>
                <w:kern w:val="0"/>
              </w:rPr>
              <w:t>辅助设施能满足生产需求。</w:t>
            </w:r>
          </w:p>
          <w:bookmarkEnd w:id="1"/>
          <w:bookmarkEnd w:id="2"/>
          <w:bookmarkEnd w:id="3"/>
          <w:bookmarkEnd w:id="4"/>
          <w:bookmarkEnd w:id="5"/>
          <w:bookmarkEnd w:id="6"/>
          <w:bookmarkEnd w:id="7"/>
          <w:bookmarkEnd w:id="8"/>
          <w:p>
            <w:pPr>
              <w:adjustRightInd w:val="0"/>
              <w:jc w:val="both"/>
              <w:rPr>
                <w:kern w:val="0"/>
              </w:rPr>
            </w:pPr>
            <w:r>
              <w:rPr>
                <w:rFonts w:hint="eastAsia"/>
                <w:kern w:val="0"/>
              </w:rPr>
              <w:t>综上所述：重庆灿能亿文能源有限公司忠县民用醇基液体燃料储配站项目在工程建设和施工的过程中，认真</w:t>
            </w:r>
            <w:r>
              <w:rPr>
                <w:kern w:val="0"/>
              </w:rPr>
              <w:t>落实</w:t>
            </w:r>
            <w:r>
              <w:rPr>
                <w:rFonts w:hint="eastAsia"/>
                <w:kern w:val="0"/>
              </w:rPr>
              <w:t>《重庆灿能亿文能源有限公司忠县民用醇基液体燃料储配站项目方案设计》中的安全技术措施</w:t>
            </w:r>
            <w:r>
              <w:rPr>
                <w:kern w:val="0"/>
              </w:rPr>
              <w:t>和本</w:t>
            </w:r>
            <w:r>
              <w:rPr>
                <w:rFonts w:hint="eastAsia"/>
                <w:kern w:val="0"/>
              </w:rPr>
              <w:t>设立</w:t>
            </w:r>
            <w:r>
              <w:rPr>
                <w:kern w:val="0"/>
              </w:rPr>
              <w:t>安全评价报告</w:t>
            </w:r>
            <w:r>
              <w:rPr>
                <w:rFonts w:hint="eastAsia"/>
                <w:kern w:val="0"/>
              </w:rPr>
              <w:t>所</w:t>
            </w:r>
            <w:r>
              <w:rPr>
                <w:kern w:val="0"/>
              </w:rPr>
              <w:t>提出的</w:t>
            </w:r>
            <w:r>
              <w:rPr>
                <w:rFonts w:hint="eastAsia"/>
                <w:kern w:val="0"/>
              </w:rPr>
              <w:t>安全</w:t>
            </w:r>
            <w:r>
              <w:rPr>
                <w:kern w:val="0"/>
              </w:rPr>
              <w:t>对策措施后，</w:t>
            </w:r>
            <w:bookmarkStart w:id="9" w:name="_Hlk80568934"/>
            <w:r>
              <w:rPr>
                <w:kern w:val="0"/>
              </w:rPr>
              <w:t>其安全风险可以降低到可接受程度，</w:t>
            </w:r>
            <w:r>
              <w:rPr>
                <w:rFonts w:hint="eastAsia"/>
                <w:kern w:val="0"/>
              </w:rPr>
              <w:t>从安全经营角度符合</w:t>
            </w:r>
            <w:r>
              <w:rPr>
                <w:kern w:val="0"/>
              </w:rPr>
              <w:t>国家、行业和重庆市相关法律</w:t>
            </w:r>
            <w:r>
              <w:rPr>
                <w:rFonts w:hint="eastAsia"/>
                <w:kern w:val="0"/>
              </w:rPr>
              <w:t>、</w:t>
            </w:r>
            <w:r>
              <w:rPr>
                <w:kern w:val="0"/>
              </w:rPr>
              <w:t>法规、技术标准与规范的规定和要求</w:t>
            </w:r>
            <w:r>
              <w:rPr>
                <w:rFonts w:hint="eastAsia"/>
                <w:kern w:val="0"/>
              </w:rPr>
              <w:t>。</w:t>
            </w:r>
            <w:bookmarkEnd w:id="9"/>
          </w:p>
          <w:p>
            <w:pPr>
              <w:adjustRightInd w:val="0"/>
              <w:jc w:val="both"/>
              <w:rPr>
                <w:kern w:val="0"/>
              </w:rPr>
            </w:pPr>
            <w:r>
              <w:rPr>
                <w:rFonts w:hint="eastAsia"/>
                <w:kern w:val="0"/>
              </w:rPr>
              <w:t>此外，</w:t>
            </w:r>
            <w:r>
              <w:rPr>
                <w:kern w:val="0"/>
              </w:rPr>
              <w:t>项目营运过程中排放的废气对周边环境有一定影响，采取醇气回收装置处理后能够满足《大气污染物综合排放标准》（DB50/418-2016）相关要求，项目所在区域环境质量较好，项目的建设不会加重当地环境污染，在采取相应有效的污染治理措施后，能实现污染物达标排放，对周边环境影响在可接受范围内。</w:t>
            </w:r>
          </w:p>
          <w:p>
            <w:pPr>
              <w:snapToGrid/>
              <w:jc w:val="both"/>
              <w:rPr>
                <w:bCs/>
              </w:rPr>
            </w:pPr>
            <w:r>
              <w:rPr>
                <w:bCs/>
              </w:rPr>
              <w:t>同时，项目所在区域市政基础设施完善，水电供应有保障，场地内未见滑坡、泥石流等不良地质现象，地质条件良好。</w:t>
            </w:r>
          </w:p>
          <w:p>
            <w:pPr>
              <w:snapToGrid/>
              <w:jc w:val="both"/>
              <w:rPr>
                <w:sz w:val="21"/>
                <w:szCs w:val="21"/>
              </w:rPr>
            </w:pPr>
            <w:r>
              <w:rPr>
                <w:rFonts w:hint="eastAsia" w:ascii="宋体" w:hAnsi="宋体"/>
                <w:bCs/>
              </w:rPr>
              <w:t>因此，评价认为拟建项目选址合理</w:t>
            </w:r>
            <w:r>
              <w:rPr>
                <w:rFonts w:hint="eastAsia" w:ascii="宋体" w:hAnsi="宋体"/>
              </w:rPr>
              <w:t>。</w:t>
            </w:r>
          </w:p>
          <w:p/>
          <w:p/>
          <w:p/>
          <w:p/>
          <w:p/>
          <w:p/>
          <w:p/>
          <w:p/>
          <w:p/>
          <w:p/>
          <w:p/>
          <w:p/>
          <w:p/>
          <w:p/>
          <w:p/>
          <w:p/>
          <w:p/>
          <w:p/>
          <w:p/>
          <w:p/>
          <w:p/>
          <w:p/>
          <w:p/>
          <w:p/>
          <w:p/>
          <w:p/>
          <w:p/>
          <w:p/>
          <w:p/>
        </w:tc>
      </w:tr>
    </w:tbl>
    <w:p>
      <w:pPr>
        <w:pStyle w:val="3"/>
        <w:rPr>
          <w:color w:val="auto"/>
        </w:rPr>
      </w:pPr>
      <w:r>
        <w:rPr>
          <w:rFonts w:hint="eastAsia"/>
          <w:color w:val="auto"/>
        </w:rPr>
        <w:t>项目建设工程分析</w:t>
      </w:r>
    </w:p>
    <w:tbl>
      <w:tblPr>
        <w:tblStyle w:val="88"/>
        <w:tblW w:w="89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4"/>
        <w:gridCol w:w="84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75" w:hRule="atLeast"/>
          <w:jc w:val="center"/>
        </w:trPr>
        <w:tc>
          <w:tcPr>
            <w:tcW w:w="454" w:type="dxa"/>
            <w:tcMar>
              <w:top w:w="16" w:type="dxa"/>
              <w:left w:w="16" w:type="dxa"/>
              <w:right w:w="16" w:type="dxa"/>
            </w:tcMar>
            <w:vAlign w:val="center"/>
          </w:tcPr>
          <w:p>
            <w:pPr>
              <w:pStyle w:val="169"/>
              <w:rPr>
                <w:sz w:val="24"/>
                <w:szCs w:val="24"/>
              </w:rPr>
            </w:pPr>
            <w:r>
              <w:rPr>
                <w:rFonts w:hint="eastAsia"/>
                <w:sz w:val="24"/>
                <w:szCs w:val="24"/>
              </w:rPr>
              <w:t>建设内容</w:t>
            </w:r>
          </w:p>
        </w:tc>
        <w:tc>
          <w:tcPr>
            <w:tcW w:w="8446" w:type="dxa"/>
            <w:vAlign w:val="center"/>
          </w:tcPr>
          <w:p>
            <w:pPr>
              <w:pStyle w:val="5"/>
              <w:numPr>
                <w:ilvl w:val="0"/>
                <w:numId w:val="0"/>
              </w:numPr>
              <w:rPr>
                <w:sz w:val="24"/>
                <w:szCs w:val="24"/>
              </w:rPr>
            </w:pPr>
            <w:r>
              <w:rPr>
                <w:rFonts w:hint="eastAsia"/>
                <w:sz w:val="24"/>
                <w:szCs w:val="24"/>
              </w:rPr>
              <w:t>2.1项目由来</w:t>
            </w:r>
          </w:p>
          <w:p>
            <w:pPr>
              <w:rPr>
                <w:bCs/>
              </w:rPr>
            </w:pPr>
            <w:r>
              <w:rPr>
                <w:rFonts w:hint="eastAsia"/>
                <w:bCs/>
              </w:rPr>
              <w:t>化石能源资源的有限性及其开发利用过程对环境生态造成的巨大压力，严重制约着经济社会的可持续发展。发展清洁的可再生能源，是实现自然资源的综合利用、实现经济社会的可持续发展，保证国家能源安全的重要途径。而醇基燃料低价、安全、方便，无残渣残液、不黑锅底，具有清洁卫生、安全、廉价、原料易购、使用方便等特点。民用醇基燃料作为一种新型环保液体燃料，可一定程度替代传统化石能源供灶具燃烧使用，具有良好的发展前景。</w:t>
            </w:r>
          </w:p>
          <w:p>
            <w:pPr>
              <w:rPr>
                <w:bCs/>
              </w:rPr>
            </w:pPr>
            <w:r>
              <w:rPr>
                <w:rFonts w:hint="eastAsia"/>
                <w:bCs/>
              </w:rPr>
              <w:t>2021年8月16日，重庆市经济和信息化委员会发布了《重庆市经济和信息化委员会关于印发重庆市民用醇基液体燃料行业安全发展规划（2021-2025年）的通知》：全市共规划储配站10个、分装站28个，零售供应站153个；其中储配站主要作为对醇基原液添加染色剂和稀释，以及民用醇基液体燃料的储存、灌装及经营的专门场所；分装站主要作为完成民用醇基液体燃料钢瓶灌装、储存、分装及经营的专门场所；零售供应站主要作为储存、经营和配送瓶装民用醇基液体燃料的专门场所。其中，在忠县规划储配站1个，零售供应站4个。</w:t>
            </w:r>
          </w:p>
          <w:p>
            <w:r>
              <w:rPr>
                <w:rFonts w:hint="eastAsia"/>
                <w:bCs/>
              </w:rPr>
              <w:t>重庆灿能亿文能源有限公司（以下简称“灿能公司”）</w:t>
            </w:r>
            <w:r>
              <w:rPr>
                <w:bCs/>
              </w:rPr>
              <w:t>通过公开招标竞选，取得了</w:t>
            </w:r>
            <w:r>
              <w:rPr>
                <w:rFonts w:hint="eastAsia"/>
                <w:bCs/>
              </w:rPr>
              <w:t>忠县储配</w:t>
            </w:r>
            <w:r>
              <w:rPr>
                <w:bCs/>
              </w:rPr>
              <w:t>站的经营权</w:t>
            </w:r>
            <w:r>
              <w:rPr>
                <w:rFonts w:hint="eastAsia"/>
                <w:bCs/>
              </w:rPr>
              <w:t>，与重庆市忠县经济和信息化委员会（以下简称“忠县经信委”）签订了投资协议。</w:t>
            </w:r>
          </w:p>
          <w:p>
            <w:pPr>
              <w:rPr>
                <w:bCs/>
              </w:rPr>
            </w:pPr>
            <w:r>
              <w:rPr>
                <w:rFonts w:hint="eastAsia"/>
              </w:rPr>
              <w:t>建设内容为：建设1个储配站，年储存、罐装醇基液体燃料30000吨，主要包括储罐区、装卸区、辅助作业区和行政管理区等。</w:t>
            </w:r>
            <w:r>
              <w:rPr>
                <w:rFonts w:hint="eastAsia"/>
                <w:bCs/>
              </w:rPr>
              <w:t>醇基原液（甲醇）由储罐车通过公路运输至储配站，在储配站内对醇基原液添加染色剂和稀释（醇基原液用清水稀释，添加</w:t>
            </w:r>
            <w:r>
              <w:rPr>
                <w:bCs/>
              </w:rPr>
              <w:t>不含卤素、硫和苯等有害元素的</w:t>
            </w:r>
            <w:r>
              <w:rPr>
                <w:rFonts w:hint="eastAsia"/>
                <w:bCs/>
              </w:rPr>
              <w:t>蓝色染色剂，起警示作用，整个过程不涉及化学反应）后储存在储罐内，然后对仓储的醇基液体燃料进行装车、灌装、零售（运输委托有专业资质单位进行，本次评价不含运输系统的评价）。</w:t>
            </w:r>
            <w:r>
              <w:t>项目已取得</w:t>
            </w:r>
            <w:r>
              <w:rPr>
                <w:rFonts w:hint="eastAsia"/>
              </w:rPr>
              <w:t>重庆市忠县发展和改革委员会备案（备案项目编码：2312</w:t>
            </w:r>
            <w:r>
              <w:t>-500</w:t>
            </w:r>
            <w:r>
              <w:rPr>
                <w:rFonts w:hint="eastAsia"/>
              </w:rPr>
              <w:t>233</w:t>
            </w:r>
            <w:r>
              <w:t>-04-05-</w:t>
            </w:r>
            <w:r>
              <w:rPr>
                <w:rFonts w:hint="eastAsia"/>
              </w:rPr>
              <w:t>108084）。</w:t>
            </w:r>
          </w:p>
          <w:p>
            <w:r>
              <w:rPr>
                <w:rFonts w:hint="eastAsia"/>
              </w:rPr>
              <w:t>根据《中华人民共和国环境保护法》、《建设项目环境保护管理条例》及《中华人民共和国环境影响评价法》，对照《国民经济行业分类》（GB/T 4754-2017），项目属“G5942危险化学品仓储”。根据《建设项目环境影响评价分类管理名录》（2021年版）（中华人民共和国生态环境部令第16号），项目应属于</w:t>
            </w:r>
            <w:r>
              <w:rPr>
                <w:rFonts w:hint="eastAsia"/>
                <w:b/>
              </w:rPr>
              <w:t>“五十三、装卸搬运和仓储业 59中149危险品仓储 594（不含加油站的油库；不含加气站的气库）”中“其他（含有毒、有害、危险品的仓储；含液化天然气库）”</w:t>
            </w:r>
            <w:r>
              <w:rPr>
                <w:rFonts w:hint="eastAsia"/>
              </w:rPr>
              <w:t>，应开展环境影响评价工作，环境影响评价形式为编制环境影响报告表。</w:t>
            </w:r>
            <w:r>
              <w:rPr>
                <w:rFonts w:hint="eastAsia"/>
                <w:bCs/>
              </w:rPr>
              <w:t>灿能公司</w:t>
            </w:r>
            <w:r>
              <w:rPr>
                <w:rFonts w:hint="eastAsia"/>
              </w:rPr>
              <w:t>委托重庆后科环保有限责任公司进行该项目的环境影响评价工作。接受委托后，我公司组织技术人员深入现场，进行实地调研、踏勘、资料收集等工作，在此基础上编制完成《忠县民用醇基液体燃料储配站项目环境影响报告表》。</w:t>
            </w:r>
          </w:p>
          <w:p>
            <w:pPr>
              <w:pStyle w:val="5"/>
              <w:numPr>
                <w:ilvl w:val="0"/>
                <w:numId w:val="0"/>
              </w:numPr>
              <w:rPr>
                <w:sz w:val="24"/>
                <w:szCs w:val="24"/>
              </w:rPr>
            </w:pPr>
            <w:r>
              <w:rPr>
                <w:rFonts w:hint="eastAsia"/>
                <w:sz w:val="24"/>
                <w:szCs w:val="24"/>
              </w:rPr>
              <w:t>2.2项目概况</w:t>
            </w:r>
          </w:p>
          <w:p>
            <w:r>
              <w:rPr>
                <w:rFonts w:hint="eastAsia"/>
              </w:rPr>
              <w:t>项目名称：忠县民用醇基液体燃料储配站项目；</w:t>
            </w:r>
          </w:p>
          <w:p>
            <w:r>
              <w:rPr>
                <w:rFonts w:hint="eastAsia"/>
              </w:rPr>
              <w:t>建设单位：</w:t>
            </w:r>
            <w:r>
              <w:rPr>
                <w:rFonts w:hint="eastAsia"/>
                <w:bCs/>
              </w:rPr>
              <w:t>重庆灿能亿文能源有限公司；</w:t>
            </w:r>
          </w:p>
          <w:p>
            <w:r>
              <w:rPr>
                <w:rFonts w:hint="eastAsia"/>
              </w:rPr>
              <w:t>建设性质：新建；</w:t>
            </w:r>
          </w:p>
          <w:p>
            <w:r>
              <w:rPr>
                <w:rFonts w:hint="eastAsia"/>
              </w:rPr>
              <w:t>建设地点：重庆市</w:t>
            </w:r>
            <w:r>
              <w:rPr>
                <w:rFonts w:hint="eastAsia"/>
                <w:bCs/>
              </w:rPr>
              <w:t>忠县工业园区乌杨组团A区2-1/01部分地块；</w:t>
            </w:r>
          </w:p>
          <w:p>
            <w:r>
              <w:rPr>
                <w:rFonts w:hint="eastAsia"/>
              </w:rPr>
              <w:t>占地面积：8095.72m</w:t>
            </w:r>
            <w:r>
              <w:rPr>
                <w:rFonts w:hint="eastAsia"/>
                <w:vertAlign w:val="superscript"/>
              </w:rPr>
              <w:t>2</w:t>
            </w:r>
            <w:r>
              <w:rPr>
                <w:rFonts w:hint="eastAsia"/>
                <w:bCs/>
              </w:rPr>
              <w:t>；</w:t>
            </w:r>
          </w:p>
          <w:p>
            <w:r>
              <w:rPr>
                <w:rFonts w:hint="eastAsia"/>
              </w:rPr>
              <w:t>项目投资：总投资20000万元，其中环保工程投资300万元，占总投资的1.5%；</w:t>
            </w:r>
          </w:p>
          <w:p>
            <w:r>
              <w:rPr>
                <w:rFonts w:hint="eastAsia"/>
              </w:rPr>
              <w:t>劳动定员：20人，不设食宿；</w:t>
            </w:r>
          </w:p>
          <w:p>
            <w:r>
              <w:rPr>
                <w:rFonts w:hint="eastAsia"/>
              </w:rPr>
              <w:t>工作制度：年工作天数365天，二</w:t>
            </w:r>
            <w:r>
              <w:t>班制，</w:t>
            </w:r>
            <w:r>
              <w:rPr>
                <w:rFonts w:hint="eastAsia"/>
              </w:rPr>
              <w:t>8小时/班；</w:t>
            </w:r>
          </w:p>
          <w:p>
            <w:r>
              <w:rPr>
                <w:rFonts w:hint="eastAsia"/>
              </w:rPr>
              <w:t>建设内容：建设1个储配站，年储存、罐装醇基液体燃料30000吨，主要包括储罐区、装卸区、辅助作业区和行政管理区等；</w:t>
            </w:r>
          </w:p>
          <w:p>
            <w:r>
              <w:rPr>
                <w:rFonts w:hint="eastAsia"/>
              </w:rPr>
              <w:t>储配站等级：三级。</w:t>
            </w:r>
          </w:p>
          <w:p>
            <w:pPr>
              <w:ind w:firstLine="0" w:firstLineChars="0"/>
              <w:rPr>
                <w:b/>
              </w:rPr>
            </w:pPr>
            <w:r>
              <w:rPr>
                <w:rFonts w:hint="eastAsia"/>
                <w:b/>
              </w:rPr>
              <w:t>2.3主要产品</w:t>
            </w:r>
          </w:p>
          <w:p>
            <w:pPr>
              <w:ind w:firstLine="0" w:firstLineChars="0"/>
              <w:rPr>
                <w:b/>
              </w:rPr>
            </w:pPr>
            <w:r>
              <w:rPr>
                <w:rFonts w:hint="eastAsia"/>
                <w:b/>
              </w:rPr>
              <w:t>2.3.1产品规模</w:t>
            </w:r>
          </w:p>
          <w:p>
            <w:pPr>
              <w:snapToGrid/>
              <w:ind w:firstLine="464"/>
              <w:jc w:val="both"/>
              <w:rPr>
                <w:spacing w:val="-4"/>
                <w:kern w:val="24"/>
              </w:rPr>
            </w:pPr>
            <w:r>
              <w:rPr>
                <w:spacing w:val="-4"/>
                <w:kern w:val="24"/>
              </w:rPr>
              <w:t>本项目在外购的</w:t>
            </w:r>
            <w:r>
              <w:rPr>
                <w:bCs/>
                <w:spacing w:val="-4"/>
                <w:kern w:val="24"/>
              </w:rPr>
              <w:t>醇基原液（甲醇）中添加蓝色染色剂和清水稀释后得到醇基液体燃料，然后进行醇基液体燃料的装车和灌装</w:t>
            </w:r>
            <w:r>
              <w:rPr>
                <w:spacing w:val="-4"/>
                <w:kern w:val="24"/>
              </w:rPr>
              <w:t>，年储存、罐装醇基液体燃料30000吨。</w:t>
            </w:r>
          </w:p>
          <w:p>
            <w:pPr>
              <w:snapToGrid/>
              <w:ind w:firstLine="420"/>
              <w:jc w:val="both"/>
              <w:rPr>
                <w:sz w:val="21"/>
                <w:szCs w:val="21"/>
              </w:rPr>
            </w:pPr>
          </w:p>
          <w:p>
            <w:pPr>
              <w:snapToGrid/>
              <w:ind w:firstLine="420"/>
              <w:jc w:val="both"/>
              <w:rPr>
                <w:sz w:val="21"/>
                <w:szCs w:val="21"/>
              </w:rPr>
            </w:pPr>
          </w:p>
          <w:p>
            <w:pPr>
              <w:snapToGrid/>
              <w:spacing w:line="240" w:lineRule="auto"/>
              <w:ind w:firstLine="0" w:firstLineChars="0"/>
              <w:jc w:val="center"/>
              <w:rPr>
                <w:rFonts w:ascii="宋体" w:hAnsi="宋体"/>
                <w:b/>
                <w:sz w:val="21"/>
                <w:szCs w:val="21"/>
              </w:rPr>
            </w:pPr>
          </w:p>
          <w:p>
            <w:pPr>
              <w:snapToGrid/>
              <w:ind w:firstLine="0" w:firstLineChars="0"/>
              <w:jc w:val="both"/>
              <w:rPr>
                <w:b/>
                <w:spacing w:val="-4"/>
                <w:kern w:val="24"/>
              </w:rPr>
            </w:pPr>
            <w:r>
              <w:rPr>
                <w:rFonts w:hint="eastAsia"/>
                <w:b/>
                <w:spacing w:val="-4"/>
                <w:kern w:val="24"/>
              </w:rPr>
              <w:t>2.3.2产品方案</w:t>
            </w:r>
          </w:p>
          <w:p>
            <w:pPr>
              <w:snapToGrid/>
              <w:ind w:firstLine="464"/>
              <w:jc w:val="both"/>
              <w:rPr>
                <w:spacing w:val="-4"/>
                <w:kern w:val="24"/>
              </w:rPr>
            </w:pPr>
            <w:r>
              <w:rPr>
                <w:rFonts w:hint="eastAsia"/>
                <w:spacing w:val="-4"/>
                <w:kern w:val="24"/>
              </w:rPr>
              <w:t>本项目产品方案详见表2.3-2。</w:t>
            </w:r>
          </w:p>
          <w:p>
            <w:pPr>
              <w:pStyle w:val="178"/>
              <w:rPr>
                <w:rFonts w:eastAsiaTheme="minorEastAsia"/>
                <w:color w:val="auto"/>
                <w:sz w:val="24"/>
                <w:szCs w:val="24"/>
              </w:rPr>
            </w:pPr>
            <w:r>
              <w:rPr>
                <w:rFonts w:eastAsiaTheme="minorEastAsia"/>
                <w:color w:val="auto"/>
                <w:sz w:val="24"/>
                <w:szCs w:val="24"/>
              </w:rPr>
              <w:t>表2</w:t>
            </w:r>
            <w:r>
              <w:rPr>
                <w:rFonts w:hint="eastAsia" w:eastAsiaTheme="minorEastAsia"/>
                <w:color w:val="auto"/>
                <w:sz w:val="24"/>
                <w:szCs w:val="24"/>
              </w:rPr>
              <w:t>.3</w:t>
            </w:r>
            <w:r>
              <w:rPr>
                <w:rFonts w:eastAsiaTheme="minorEastAsia"/>
                <w:color w:val="auto"/>
                <w:sz w:val="24"/>
                <w:szCs w:val="24"/>
              </w:rPr>
              <w:t>-</w:t>
            </w:r>
            <w:r>
              <w:rPr>
                <w:rFonts w:hint="eastAsia" w:eastAsiaTheme="minorEastAsia"/>
                <w:color w:val="auto"/>
                <w:sz w:val="24"/>
                <w:szCs w:val="24"/>
              </w:rPr>
              <w:t>2</w:t>
            </w:r>
            <w:r>
              <w:rPr>
                <w:rFonts w:eastAsiaTheme="minorEastAsia"/>
                <w:color w:val="auto"/>
                <w:sz w:val="24"/>
                <w:szCs w:val="24"/>
              </w:rPr>
              <w:t xml:space="preserve">  </w:t>
            </w:r>
            <w:r>
              <w:rPr>
                <w:rFonts w:hint="eastAsia" w:eastAsiaTheme="minorEastAsia"/>
                <w:color w:val="auto"/>
                <w:sz w:val="24"/>
                <w:szCs w:val="24"/>
              </w:rPr>
              <w:t xml:space="preserve">  产品</w:t>
            </w:r>
            <w:r>
              <w:rPr>
                <w:rFonts w:eastAsiaTheme="minorEastAsia"/>
                <w:color w:val="auto"/>
                <w:sz w:val="24"/>
                <w:szCs w:val="24"/>
              </w:rPr>
              <w:t>方案一览表</w:t>
            </w:r>
          </w:p>
          <w:tbl>
            <w:tblPr>
              <w:tblStyle w:val="88"/>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913"/>
              <w:gridCol w:w="1135"/>
              <w:gridCol w:w="1135"/>
              <w:gridCol w:w="852"/>
              <w:gridCol w:w="3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序号</w:t>
                  </w:r>
                </w:p>
              </w:tc>
              <w:tc>
                <w:tcPr>
                  <w:tcW w:w="548"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产品</w:t>
                  </w:r>
                </w:p>
                <w:p>
                  <w:pPr>
                    <w:adjustRightInd w:val="0"/>
                    <w:spacing w:line="240" w:lineRule="auto"/>
                    <w:ind w:firstLine="0" w:firstLineChars="0"/>
                    <w:jc w:val="center"/>
                    <w:rPr>
                      <w:sz w:val="21"/>
                      <w:szCs w:val="21"/>
                    </w:rPr>
                  </w:pPr>
                  <w:r>
                    <w:rPr>
                      <w:sz w:val="21"/>
                      <w:szCs w:val="21"/>
                    </w:rPr>
                    <w:t>名称</w:t>
                  </w:r>
                </w:p>
              </w:tc>
              <w:tc>
                <w:tcPr>
                  <w:tcW w:w="681"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数量</w:t>
                  </w:r>
                </w:p>
              </w:tc>
              <w:tc>
                <w:tcPr>
                  <w:tcW w:w="681"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规格</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储存</w:t>
                  </w:r>
                </w:p>
                <w:p>
                  <w:pPr>
                    <w:adjustRightInd w:val="0"/>
                    <w:spacing w:line="240" w:lineRule="auto"/>
                    <w:ind w:firstLine="0" w:firstLineChars="0"/>
                    <w:jc w:val="center"/>
                    <w:rPr>
                      <w:sz w:val="21"/>
                      <w:szCs w:val="21"/>
                    </w:rPr>
                  </w:pPr>
                  <w:r>
                    <w:rPr>
                      <w:rFonts w:hint="eastAsia"/>
                      <w:sz w:val="21"/>
                      <w:szCs w:val="21"/>
                    </w:rPr>
                    <w:t>条件</w:t>
                  </w:r>
                </w:p>
              </w:tc>
              <w:tc>
                <w:tcPr>
                  <w:tcW w:w="213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jc w:val="center"/>
                    <w:rPr>
                      <w:sz w:val="21"/>
                      <w:szCs w:val="21"/>
                    </w:rPr>
                  </w:pPr>
                  <w:r>
                    <w:rPr>
                      <w:sz w:val="21"/>
                      <w:szCs w:val="21"/>
                    </w:rPr>
                    <w:t>去向及用途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1</w:t>
                  </w:r>
                </w:p>
              </w:tc>
              <w:tc>
                <w:tcPr>
                  <w:tcW w:w="548" w:type="pct"/>
                  <w:vMerge w:val="restart"/>
                  <w:tcBorders>
                    <w:top w:val="single" w:color="auto" w:sz="4" w:space="0"/>
                    <w:left w:val="single" w:color="auto" w:sz="4" w:space="0"/>
                    <w:right w:val="single" w:color="auto" w:sz="4" w:space="0"/>
                  </w:tcBorders>
                  <w:vAlign w:val="center"/>
                </w:tcPr>
                <w:p>
                  <w:pPr>
                    <w:adjustRightInd w:val="0"/>
                    <w:spacing w:line="360" w:lineRule="exact"/>
                    <w:ind w:firstLine="0" w:firstLineChars="0"/>
                    <w:rPr>
                      <w:sz w:val="21"/>
                      <w:szCs w:val="21"/>
                    </w:rPr>
                  </w:pPr>
                  <w:r>
                    <w:rPr>
                      <w:sz w:val="21"/>
                      <w:szCs w:val="21"/>
                    </w:rPr>
                    <w:t>醇基液体燃料</w:t>
                  </w:r>
                </w:p>
              </w:tc>
              <w:tc>
                <w:tcPr>
                  <w:tcW w:w="681"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装车量</w:t>
                  </w:r>
                </w:p>
                <w:p>
                  <w:pPr>
                    <w:adjustRightInd w:val="0"/>
                    <w:spacing w:line="240" w:lineRule="auto"/>
                    <w:ind w:firstLine="0" w:firstLineChars="0"/>
                    <w:jc w:val="center"/>
                    <w:rPr>
                      <w:sz w:val="21"/>
                      <w:szCs w:val="21"/>
                    </w:rPr>
                  </w:pPr>
                  <w:r>
                    <w:rPr>
                      <w:sz w:val="21"/>
                      <w:szCs w:val="21"/>
                    </w:rPr>
                    <w:t>20000t/a</w:t>
                  </w:r>
                </w:p>
              </w:tc>
              <w:tc>
                <w:tcPr>
                  <w:tcW w:w="681"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30m</w:t>
                  </w:r>
                  <w:r>
                    <w:rPr>
                      <w:rFonts w:hint="eastAsia"/>
                      <w:sz w:val="21"/>
                      <w:szCs w:val="21"/>
                      <w:vertAlign w:val="superscript"/>
                    </w:rPr>
                    <w:t>3</w:t>
                  </w:r>
                  <w:r>
                    <w:rPr>
                      <w:rFonts w:hint="eastAsia"/>
                      <w:sz w:val="21"/>
                      <w:szCs w:val="21"/>
                    </w:rPr>
                    <w:t>/车</w:t>
                  </w:r>
                </w:p>
              </w:tc>
              <w:tc>
                <w:tcPr>
                  <w:tcW w:w="511" w:type="pct"/>
                  <w:vMerge w:val="restart"/>
                  <w:tcBorders>
                    <w:top w:val="single" w:color="auto" w:sz="4" w:space="0"/>
                    <w:left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常温</w:t>
                  </w:r>
                </w:p>
                <w:p>
                  <w:pPr>
                    <w:adjustRightInd w:val="0"/>
                    <w:spacing w:line="240" w:lineRule="auto"/>
                    <w:ind w:firstLine="0" w:firstLineChars="0"/>
                    <w:jc w:val="center"/>
                    <w:rPr>
                      <w:sz w:val="21"/>
                      <w:szCs w:val="21"/>
                    </w:rPr>
                  </w:pPr>
                  <w:r>
                    <w:rPr>
                      <w:rFonts w:hint="eastAsia"/>
                      <w:sz w:val="21"/>
                      <w:szCs w:val="21"/>
                    </w:rPr>
                    <w:t>常压</w:t>
                  </w:r>
                </w:p>
              </w:tc>
              <w:tc>
                <w:tcPr>
                  <w:tcW w:w="2136"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售卖给分装站，分装站灌装后卖给零售站，供居民、商业和集体等用户灶具燃烧使用的液体燃料。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2</w:t>
                  </w:r>
                </w:p>
              </w:tc>
              <w:tc>
                <w:tcPr>
                  <w:tcW w:w="548" w:type="pct"/>
                  <w:vMerge w:val="continue"/>
                  <w:tcBorders>
                    <w:left w:val="single" w:color="auto" w:sz="4" w:space="0"/>
                    <w:bottom w:val="single" w:color="auto" w:sz="4" w:space="0"/>
                    <w:right w:val="single" w:color="auto" w:sz="4" w:space="0"/>
                  </w:tcBorders>
                  <w:vAlign w:val="center"/>
                </w:tcPr>
                <w:p>
                  <w:pPr>
                    <w:adjustRightInd w:val="0"/>
                    <w:spacing w:line="360" w:lineRule="exact"/>
                    <w:ind w:firstLine="0" w:firstLineChars="0"/>
                    <w:jc w:val="center"/>
                    <w:rPr>
                      <w:sz w:val="21"/>
                      <w:szCs w:val="21"/>
                    </w:rPr>
                  </w:pPr>
                </w:p>
              </w:tc>
              <w:tc>
                <w:tcPr>
                  <w:tcW w:w="681"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灌装量10000t/a</w:t>
                  </w:r>
                </w:p>
              </w:tc>
              <w:tc>
                <w:tcPr>
                  <w:tcW w:w="681"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35L/瓶，50L/瓶，80L/瓶</w:t>
                  </w:r>
                </w:p>
              </w:tc>
              <w:tc>
                <w:tcPr>
                  <w:tcW w:w="511" w:type="pct"/>
                  <w:vMerge w:val="continue"/>
                  <w:tcBorders>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2136"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售卖给零售站</w:t>
                  </w:r>
                  <w:r>
                    <w:rPr>
                      <w:rFonts w:hint="eastAsia"/>
                      <w:sz w:val="21"/>
                      <w:szCs w:val="21"/>
                    </w:rPr>
                    <w:t>，</w:t>
                  </w:r>
                  <w:r>
                    <w:rPr>
                      <w:sz w:val="21"/>
                      <w:szCs w:val="21"/>
                    </w:rPr>
                    <w:t>供居民、商业和集体等用户灶具燃烧使用的液体燃料。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91" w:type="pct"/>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合计</w:t>
                  </w:r>
                </w:p>
              </w:tc>
              <w:tc>
                <w:tcPr>
                  <w:tcW w:w="68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jc w:val="center"/>
                    <w:rPr>
                      <w:sz w:val="21"/>
                      <w:szCs w:val="21"/>
                    </w:rPr>
                  </w:pPr>
                  <w:r>
                    <w:rPr>
                      <w:sz w:val="21"/>
                      <w:szCs w:val="21"/>
                    </w:rPr>
                    <w:t>30000t/a</w:t>
                  </w:r>
                </w:p>
              </w:tc>
              <w:tc>
                <w:tcPr>
                  <w:tcW w:w="1192" w:type="pct"/>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jc w:val="center"/>
                    <w:rPr>
                      <w:sz w:val="21"/>
                      <w:szCs w:val="21"/>
                    </w:rPr>
                  </w:pPr>
                  <w:r>
                    <w:rPr>
                      <w:rFonts w:hint="eastAsia"/>
                      <w:sz w:val="21"/>
                      <w:szCs w:val="21"/>
                    </w:rPr>
                    <w:t>/</w:t>
                  </w:r>
                </w:p>
              </w:tc>
              <w:tc>
                <w:tcPr>
                  <w:tcW w:w="213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sz w:val="21"/>
                      <w:szCs w:val="21"/>
                    </w:rPr>
                    <w:t>备注：</w:t>
                  </w:r>
                  <w:r>
                    <w:rPr>
                      <w:rFonts w:hint="eastAsia"/>
                      <w:sz w:val="21"/>
                      <w:szCs w:val="21"/>
                    </w:rPr>
                    <w:t>1</w:t>
                  </w:r>
                  <w:r>
                    <w:rPr>
                      <w:sz w:val="21"/>
                      <w:szCs w:val="21"/>
                    </w:rPr>
                    <w:t>.根据《民用醇基液体燃料应用技术规程》（DB 50/T 1279-2022）要求，民用醇基液体燃料中不得添加无机盐、重金属、卤代烃、硝基化合物，不得添加与醇基原液产生化学反应的物质以及其他易燃、易爆的物质，应由生产单位或储配站出厂前统一加入蓝色染色剂（</w:t>
                  </w:r>
                  <w:r>
                    <w:rPr>
                      <w:rFonts w:hint="eastAsia"/>
                      <w:sz w:val="21"/>
                      <w:szCs w:val="21"/>
                    </w:rPr>
                    <w:t>蓝</w:t>
                  </w:r>
                  <w:r>
                    <w:rPr>
                      <w:sz w:val="21"/>
                      <w:szCs w:val="21"/>
                    </w:rPr>
                    <w:t>色醇溶性染料），起警示作用。</w:t>
                  </w:r>
                </w:p>
                <w:p>
                  <w:pPr>
                    <w:spacing w:line="240" w:lineRule="auto"/>
                    <w:ind w:firstLine="0" w:firstLineChars="0"/>
                    <w:rPr>
                      <w:bCs/>
                      <w:sz w:val="21"/>
                      <w:szCs w:val="21"/>
                    </w:rPr>
                  </w:pPr>
                  <w:r>
                    <w:rPr>
                      <w:rFonts w:hint="eastAsia"/>
                      <w:sz w:val="21"/>
                      <w:szCs w:val="21"/>
                    </w:rPr>
                    <w:t>2.</w:t>
                  </w:r>
                  <w:r>
                    <w:rPr>
                      <w:rFonts w:hint="eastAsia"/>
                      <w:bCs/>
                      <w:sz w:val="21"/>
                      <w:szCs w:val="21"/>
                    </w:rPr>
                    <w:t>钢瓶满足</w:t>
                  </w:r>
                  <w:r>
                    <w:rPr>
                      <w:rFonts w:hint="eastAsia"/>
                      <w:sz w:val="21"/>
                      <w:szCs w:val="21"/>
                    </w:rPr>
                    <w:t>《民用醇基液体燃料应用技术规程》（DB50/T1279-2022）中有关规定。即：在护罩上设置</w:t>
                  </w:r>
                  <w:r>
                    <w:rPr>
                      <w:rFonts w:hint="eastAsia"/>
                      <w:bCs/>
                      <w:sz w:val="21"/>
                      <w:szCs w:val="21"/>
                    </w:rPr>
                    <w:t>电子识读标志，并在电子识读标志对应的数据库中录入检验信息，方能继续使用等内容。拟建项目钢瓶来源于零售站，经检测合格并满足</w:t>
                  </w:r>
                  <w:r>
                    <w:rPr>
                      <w:rFonts w:hint="eastAsia"/>
                      <w:sz w:val="21"/>
                      <w:szCs w:val="21"/>
                    </w:rPr>
                    <w:t>（DB50/T1279-2022）中有关规定</w:t>
                  </w:r>
                  <w:r>
                    <w:rPr>
                      <w:rFonts w:hint="eastAsia"/>
                      <w:bCs/>
                      <w:sz w:val="21"/>
                      <w:szCs w:val="21"/>
                    </w:rPr>
                    <w:t>才能使用。</w:t>
                  </w:r>
                </w:p>
              </w:tc>
            </w:tr>
          </w:tbl>
          <w:p>
            <w:pPr>
              <w:ind w:firstLine="0" w:firstLineChars="0"/>
              <w:rPr>
                <w:b/>
              </w:rPr>
            </w:pPr>
          </w:p>
          <w:p>
            <w:pPr>
              <w:ind w:firstLine="0" w:firstLineChars="0"/>
              <w:rPr>
                <w:b/>
              </w:rPr>
            </w:pPr>
            <w:r>
              <w:rPr>
                <w:rFonts w:hint="eastAsia"/>
                <w:b/>
              </w:rPr>
              <w:t>2.3.3产品质量标准</w:t>
            </w:r>
          </w:p>
          <w:p>
            <w:pPr>
              <w:snapToGrid/>
              <w:ind w:firstLine="464"/>
              <w:jc w:val="both"/>
              <w:rPr>
                <w:spacing w:val="-4"/>
                <w:kern w:val="24"/>
              </w:rPr>
            </w:pPr>
            <w:r>
              <w:rPr>
                <w:spacing w:val="-4"/>
                <w:kern w:val="24"/>
              </w:rPr>
              <w:t>根据《民用醇基液体燃料应用技术规程》（DB 50/T 1279-2022），醇基液体燃料基本特性见表</w:t>
            </w:r>
            <w:r>
              <w:rPr>
                <w:rFonts w:hint="eastAsia"/>
                <w:spacing w:val="-4"/>
                <w:kern w:val="24"/>
              </w:rPr>
              <w:t>2.3-3</w:t>
            </w:r>
            <w:r>
              <w:rPr>
                <w:spacing w:val="-4"/>
                <w:kern w:val="24"/>
              </w:rPr>
              <w:t>，拟建项目产品满足该基本特性。</w:t>
            </w:r>
          </w:p>
          <w:p>
            <w:pPr>
              <w:pStyle w:val="178"/>
              <w:rPr>
                <w:rFonts w:eastAsiaTheme="minorEastAsia"/>
                <w:color w:val="auto"/>
                <w:sz w:val="24"/>
                <w:szCs w:val="24"/>
              </w:rPr>
            </w:pPr>
            <w:r>
              <w:rPr>
                <w:rFonts w:hint="eastAsia" w:eastAsiaTheme="minorEastAsia"/>
                <w:color w:val="auto"/>
                <w:sz w:val="24"/>
                <w:szCs w:val="24"/>
              </w:rPr>
              <w:t>表2.3-3  民用醇基液体燃料基本特性表</w:t>
            </w:r>
          </w:p>
          <w:tbl>
            <w:tblPr>
              <w:tblStyle w:val="88"/>
              <w:tblW w:w="4963" w:type="pct"/>
              <w:jc w:val="center"/>
              <w:tblLayout w:type="autofit"/>
              <w:tblCellMar>
                <w:top w:w="0" w:type="dxa"/>
                <w:left w:w="0" w:type="dxa"/>
                <w:bottom w:w="0" w:type="dxa"/>
                <w:right w:w="0" w:type="dxa"/>
              </w:tblCellMar>
            </w:tblPr>
            <w:tblGrid>
              <w:gridCol w:w="662"/>
              <w:gridCol w:w="2104"/>
              <w:gridCol w:w="2260"/>
              <w:gridCol w:w="3343"/>
            </w:tblGrid>
            <w:tr>
              <w:tblPrEx>
                <w:tblCellMar>
                  <w:top w:w="0" w:type="dxa"/>
                  <w:left w:w="0" w:type="dxa"/>
                  <w:bottom w:w="0" w:type="dxa"/>
                  <w:right w:w="0" w:type="dxa"/>
                </w:tblCellMar>
              </w:tblPrEx>
              <w:trPr>
                <w:trHeight w:val="374" w:hRule="atLeast"/>
                <w:jc w:val="center"/>
              </w:trPr>
              <w:tc>
                <w:tcPr>
                  <w:tcW w:w="39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rFonts w:hint="eastAsia"/>
                      <w:sz w:val="21"/>
                      <w:szCs w:val="21"/>
                    </w:rPr>
                    <w:t>序号</w:t>
                  </w:r>
                </w:p>
              </w:tc>
              <w:tc>
                <w:tcPr>
                  <w:tcW w:w="2607"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rFonts w:hint="eastAsia"/>
                      <w:sz w:val="21"/>
                      <w:szCs w:val="21"/>
                    </w:rPr>
                    <w:t>项目</w:t>
                  </w:r>
                </w:p>
              </w:tc>
              <w:tc>
                <w:tcPr>
                  <w:tcW w:w="1997"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rFonts w:hint="eastAsia"/>
                      <w:sz w:val="21"/>
                      <w:szCs w:val="21"/>
                    </w:rPr>
                    <w:t>指标</w:t>
                  </w:r>
                </w:p>
              </w:tc>
            </w:tr>
            <w:tr>
              <w:tblPrEx>
                <w:tblCellMar>
                  <w:top w:w="0" w:type="dxa"/>
                  <w:left w:w="0" w:type="dxa"/>
                  <w:bottom w:w="0" w:type="dxa"/>
                  <w:right w:w="0" w:type="dxa"/>
                </w:tblCellMar>
              </w:tblPrEx>
              <w:trPr>
                <w:trHeight w:val="367"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1</w:t>
                  </w:r>
                </w:p>
              </w:tc>
              <w:tc>
                <w:tcPr>
                  <w:tcW w:w="125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rFonts w:hint="eastAsia"/>
                      <w:sz w:val="21"/>
                      <w:szCs w:val="21"/>
                    </w:rPr>
                    <w:t>醇含量，%</w:t>
                  </w:r>
                </w:p>
              </w:tc>
              <w:tc>
                <w:tcPr>
                  <w:tcW w:w="1350"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w:t>
                  </w:r>
                </w:p>
              </w:tc>
              <w:tc>
                <w:tcPr>
                  <w:tcW w:w="199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75.0</w:t>
                  </w:r>
                </w:p>
              </w:tc>
            </w:tr>
            <w:tr>
              <w:tblPrEx>
                <w:tblCellMar>
                  <w:top w:w="0" w:type="dxa"/>
                  <w:left w:w="0" w:type="dxa"/>
                  <w:bottom w:w="0" w:type="dxa"/>
                  <w:right w:w="0" w:type="dxa"/>
                </w:tblCellMar>
              </w:tblPrEx>
              <w:trPr>
                <w:trHeight w:val="374"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2</w:t>
                  </w:r>
                </w:p>
              </w:tc>
              <w:tc>
                <w:tcPr>
                  <w:tcW w:w="125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rFonts w:hint="eastAsia"/>
                      <w:sz w:val="21"/>
                      <w:szCs w:val="21"/>
                    </w:rPr>
                    <w:t>密度</w:t>
                  </w:r>
                  <w:r>
                    <w:rPr>
                      <w:sz w:val="21"/>
                      <w:szCs w:val="21"/>
                    </w:rPr>
                    <w:t>(20</w:t>
                  </w:r>
                  <w:r>
                    <w:rPr>
                      <w:rFonts w:hint="eastAsia"/>
                      <w:sz w:val="21"/>
                      <w:szCs w:val="21"/>
                    </w:rPr>
                    <w:t>℃</w:t>
                  </w:r>
                  <w:r>
                    <w:rPr>
                      <w:sz w:val="21"/>
                      <w:szCs w:val="21"/>
                    </w:rPr>
                    <w:t>)</w:t>
                  </w:r>
                  <w:r>
                    <w:rPr>
                      <w:rFonts w:hint="eastAsia"/>
                      <w:sz w:val="21"/>
                      <w:szCs w:val="21"/>
                    </w:rPr>
                    <w:t>，</w:t>
                  </w:r>
                  <w:r>
                    <w:rPr>
                      <w:sz w:val="21"/>
                      <w:szCs w:val="21"/>
                    </w:rPr>
                    <w:t>g/cm</w:t>
                  </w:r>
                  <w:r>
                    <w:rPr>
                      <w:sz w:val="21"/>
                      <w:szCs w:val="21"/>
                      <w:vertAlign w:val="superscript"/>
                    </w:rPr>
                    <w:t>3</w:t>
                  </w:r>
                </w:p>
              </w:tc>
              <w:tc>
                <w:tcPr>
                  <w:tcW w:w="1350"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w:t>
                  </w:r>
                </w:p>
              </w:tc>
              <w:tc>
                <w:tcPr>
                  <w:tcW w:w="199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0.82</w:t>
                  </w:r>
                </w:p>
              </w:tc>
            </w:tr>
            <w:tr>
              <w:tblPrEx>
                <w:tblCellMar>
                  <w:top w:w="0" w:type="dxa"/>
                  <w:left w:w="0" w:type="dxa"/>
                  <w:bottom w:w="0" w:type="dxa"/>
                  <w:right w:w="0" w:type="dxa"/>
                </w:tblCellMar>
              </w:tblPrEx>
              <w:trPr>
                <w:trHeight w:val="374"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3</w:t>
                  </w:r>
                </w:p>
              </w:tc>
              <w:tc>
                <w:tcPr>
                  <w:tcW w:w="125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rFonts w:hint="eastAsia"/>
                      <w:sz w:val="21"/>
                      <w:szCs w:val="21"/>
                    </w:rPr>
                    <w:t>机械杂质，%</w:t>
                  </w:r>
                </w:p>
              </w:tc>
              <w:tc>
                <w:tcPr>
                  <w:tcW w:w="1350"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w:t>
                  </w:r>
                </w:p>
              </w:tc>
              <w:tc>
                <w:tcPr>
                  <w:tcW w:w="199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0.02</w:t>
                  </w:r>
                </w:p>
              </w:tc>
            </w:tr>
            <w:tr>
              <w:tblPrEx>
                <w:tblCellMar>
                  <w:top w:w="0" w:type="dxa"/>
                  <w:left w:w="0" w:type="dxa"/>
                  <w:bottom w:w="0" w:type="dxa"/>
                  <w:right w:w="0" w:type="dxa"/>
                </w:tblCellMar>
              </w:tblPrEx>
              <w:trPr>
                <w:trHeight w:val="374"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4</w:t>
                  </w:r>
                </w:p>
              </w:tc>
              <w:tc>
                <w:tcPr>
                  <w:tcW w:w="125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rFonts w:hint="eastAsia"/>
                      <w:sz w:val="21"/>
                      <w:szCs w:val="21"/>
                    </w:rPr>
                    <w:t>凝点，℃</w:t>
                  </w:r>
                </w:p>
              </w:tc>
              <w:tc>
                <w:tcPr>
                  <w:tcW w:w="1350"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w:t>
                  </w:r>
                </w:p>
              </w:tc>
              <w:tc>
                <w:tcPr>
                  <w:tcW w:w="199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-30.0</w:t>
                  </w:r>
                </w:p>
              </w:tc>
            </w:tr>
            <w:tr>
              <w:tblPrEx>
                <w:tblCellMar>
                  <w:top w:w="0" w:type="dxa"/>
                  <w:left w:w="0" w:type="dxa"/>
                  <w:bottom w:w="0" w:type="dxa"/>
                  <w:right w:w="0" w:type="dxa"/>
                </w:tblCellMar>
              </w:tblPrEx>
              <w:trPr>
                <w:trHeight w:val="374"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5</w:t>
                  </w:r>
                </w:p>
              </w:tc>
              <w:tc>
                <w:tcPr>
                  <w:tcW w:w="125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rFonts w:hint="eastAsia"/>
                      <w:sz w:val="21"/>
                      <w:szCs w:val="21"/>
                    </w:rPr>
                    <w:t>引燃温度，℃</w:t>
                  </w:r>
                </w:p>
              </w:tc>
              <w:tc>
                <w:tcPr>
                  <w:tcW w:w="1350"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w:t>
                  </w:r>
                </w:p>
              </w:tc>
              <w:tc>
                <w:tcPr>
                  <w:tcW w:w="199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200.0</w:t>
                  </w:r>
                </w:p>
              </w:tc>
            </w:tr>
            <w:tr>
              <w:tblPrEx>
                <w:tblCellMar>
                  <w:top w:w="0" w:type="dxa"/>
                  <w:left w:w="0" w:type="dxa"/>
                  <w:bottom w:w="0" w:type="dxa"/>
                  <w:right w:w="0" w:type="dxa"/>
                </w:tblCellMar>
              </w:tblPrEx>
              <w:trPr>
                <w:trHeight w:val="374"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6</w:t>
                  </w:r>
                </w:p>
              </w:tc>
              <w:tc>
                <w:tcPr>
                  <w:tcW w:w="125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pH值</w:t>
                  </w:r>
                </w:p>
              </w:tc>
              <w:tc>
                <w:tcPr>
                  <w:tcW w:w="1350"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p>
              </w:tc>
              <w:tc>
                <w:tcPr>
                  <w:tcW w:w="199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6.0</w:t>
                  </w:r>
                  <w:r>
                    <w:rPr>
                      <w:rFonts w:hint="eastAsia"/>
                      <w:sz w:val="21"/>
                      <w:szCs w:val="21"/>
                    </w:rPr>
                    <w:t>～</w:t>
                  </w:r>
                  <w:r>
                    <w:rPr>
                      <w:sz w:val="21"/>
                      <w:szCs w:val="21"/>
                    </w:rPr>
                    <w:t>8.0</w:t>
                  </w:r>
                </w:p>
              </w:tc>
            </w:tr>
            <w:tr>
              <w:tblPrEx>
                <w:tblCellMar>
                  <w:top w:w="0" w:type="dxa"/>
                  <w:left w:w="0" w:type="dxa"/>
                  <w:bottom w:w="0" w:type="dxa"/>
                  <w:right w:w="0" w:type="dxa"/>
                </w:tblCellMar>
              </w:tblPrEx>
              <w:trPr>
                <w:trHeight w:val="374"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7</w:t>
                  </w:r>
                </w:p>
              </w:tc>
              <w:tc>
                <w:tcPr>
                  <w:tcW w:w="125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50%</w:t>
                  </w:r>
                  <w:r>
                    <w:rPr>
                      <w:rFonts w:hint="eastAsia"/>
                      <w:sz w:val="21"/>
                      <w:szCs w:val="21"/>
                    </w:rPr>
                    <w:t>馏</w:t>
                  </w:r>
                  <w:r>
                    <w:rPr>
                      <w:sz w:val="21"/>
                      <w:szCs w:val="21"/>
                    </w:rPr>
                    <w:t>出温度，</w:t>
                  </w:r>
                  <w:r>
                    <w:rPr>
                      <w:rFonts w:hint="eastAsia"/>
                      <w:sz w:val="21"/>
                      <w:szCs w:val="21"/>
                    </w:rPr>
                    <w:t>℃</w:t>
                  </w:r>
                </w:p>
              </w:tc>
              <w:tc>
                <w:tcPr>
                  <w:tcW w:w="1350"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w:t>
                  </w:r>
                </w:p>
              </w:tc>
              <w:tc>
                <w:tcPr>
                  <w:tcW w:w="199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80.0</w:t>
                  </w:r>
                </w:p>
              </w:tc>
            </w:tr>
            <w:tr>
              <w:tblPrEx>
                <w:tblCellMar>
                  <w:top w:w="0" w:type="dxa"/>
                  <w:left w:w="0" w:type="dxa"/>
                  <w:bottom w:w="0" w:type="dxa"/>
                  <w:right w:w="0" w:type="dxa"/>
                </w:tblCellMar>
              </w:tblPrEx>
              <w:trPr>
                <w:trHeight w:val="374"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8</w:t>
                  </w:r>
                </w:p>
              </w:tc>
              <w:tc>
                <w:tcPr>
                  <w:tcW w:w="125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rFonts w:hint="eastAsia"/>
                      <w:sz w:val="21"/>
                      <w:szCs w:val="21"/>
                    </w:rPr>
                    <w:t>总硫含量，%</w:t>
                  </w:r>
                </w:p>
              </w:tc>
              <w:tc>
                <w:tcPr>
                  <w:tcW w:w="1350"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w:t>
                  </w:r>
                </w:p>
              </w:tc>
              <w:tc>
                <w:tcPr>
                  <w:tcW w:w="199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0.010</w:t>
                  </w:r>
                </w:p>
              </w:tc>
            </w:tr>
            <w:tr>
              <w:tblPrEx>
                <w:tblCellMar>
                  <w:top w:w="0" w:type="dxa"/>
                  <w:left w:w="0" w:type="dxa"/>
                  <w:bottom w:w="0" w:type="dxa"/>
                  <w:right w:w="0" w:type="dxa"/>
                </w:tblCellMar>
              </w:tblPrEx>
              <w:trPr>
                <w:trHeight w:val="374"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9</w:t>
                  </w:r>
                </w:p>
              </w:tc>
              <w:tc>
                <w:tcPr>
                  <w:tcW w:w="125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rFonts w:hint="eastAsia"/>
                      <w:sz w:val="21"/>
                      <w:szCs w:val="21"/>
                    </w:rPr>
                    <w:t>低热值，</w:t>
                  </w:r>
                  <w:r>
                    <w:rPr>
                      <w:sz w:val="21"/>
                      <w:szCs w:val="21"/>
                    </w:rPr>
                    <w:t>kJ/kg</w:t>
                  </w:r>
                </w:p>
              </w:tc>
              <w:tc>
                <w:tcPr>
                  <w:tcW w:w="1350"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w:t>
                  </w:r>
                </w:p>
              </w:tc>
              <w:tc>
                <w:tcPr>
                  <w:tcW w:w="199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rFonts w:hint="eastAsia"/>
                      <w:sz w:val="21"/>
                      <w:szCs w:val="21"/>
                    </w:rPr>
                    <w:t>210</w:t>
                  </w:r>
                  <w:r>
                    <w:rPr>
                      <w:sz w:val="21"/>
                      <w:szCs w:val="21"/>
                    </w:rPr>
                    <w:t>00</w:t>
                  </w:r>
                </w:p>
              </w:tc>
            </w:tr>
            <w:tr>
              <w:tblPrEx>
                <w:tblCellMar>
                  <w:top w:w="0" w:type="dxa"/>
                  <w:left w:w="0" w:type="dxa"/>
                  <w:bottom w:w="0" w:type="dxa"/>
                  <w:right w:w="0" w:type="dxa"/>
                </w:tblCellMar>
              </w:tblPrEx>
              <w:trPr>
                <w:trHeight w:val="374"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10</w:t>
                  </w:r>
                </w:p>
              </w:tc>
              <w:tc>
                <w:tcPr>
                  <w:tcW w:w="125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rFonts w:hint="eastAsia"/>
                      <w:sz w:val="21"/>
                      <w:szCs w:val="21"/>
                    </w:rPr>
                    <w:t>稳定性（</w:t>
                  </w:r>
                  <w:r>
                    <w:rPr>
                      <w:sz w:val="21"/>
                      <w:szCs w:val="21"/>
                    </w:rPr>
                    <w:t>-20</w:t>
                  </w:r>
                  <w:r>
                    <w:rPr>
                      <w:rFonts w:hint="eastAsia"/>
                      <w:sz w:val="21"/>
                      <w:szCs w:val="21"/>
                    </w:rPr>
                    <w:t>℃</w:t>
                  </w:r>
                  <w:r>
                    <w:rPr>
                      <w:sz w:val="21"/>
                      <w:szCs w:val="21"/>
                    </w:rPr>
                    <w:t>）</w:t>
                  </w:r>
                </w:p>
              </w:tc>
              <w:tc>
                <w:tcPr>
                  <w:tcW w:w="1350"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p>
              </w:tc>
              <w:tc>
                <w:tcPr>
                  <w:tcW w:w="199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rFonts w:hint="eastAsia"/>
                      <w:sz w:val="21"/>
                      <w:szCs w:val="21"/>
                    </w:rPr>
                    <w:t>不分层</w:t>
                  </w:r>
                </w:p>
              </w:tc>
            </w:tr>
            <w:tr>
              <w:tblPrEx>
                <w:tblCellMar>
                  <w:top w:w="0" w:type="dxa"/>
                  <w:left w:w="0" w:type="dxa"/>
                  <w:bottom w:w="0" w:type="dxa"/>
                  <w:right w:w="0" w:type="dxa"/>
                </w:tblCellMar>
              </w:tblPrEx>
              <w:trPr>
                <w:trHeight w:val="374"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sz w:val="21"/>
                      <w:szCs w:val="21"/>
                    </w:rPr>
                    <w:t>11</w:t>
                  </w:r>
                </w:p>
              </w:tc>
              <w:tc>
                <w:tcPr>
                  <w:tcW w:w="125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rFonts w:hint="eastAsia"/>
                      <w:sz w:val="21"/>
                      <w:szCs w:val="21"/>
                    </w:rPr>
                    <w:t>甲醛试验</w:t>
                  </w:r>
                </w:p>
              </w:tc>
              <w:tc>
                <w:tcPr>
                  <w:tcW w:w="1350"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p>
              </w:tc>
              <w:tc>
                <w:tcPr>
                  <w:tcW w:w="1997" w:type="pct"/>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adjustRightInd w:val="0"/>
                    <w:spacing w:line="240" w:lineRule="auto"/>
                    <w:ind w:firstLine="0" w:firstLineChars="0"/>
                    <w:jc w:val="center"/>
                    <w:rPr>
                      <w:sz w:val="21"/>
                      <w:szCs w:val="21"/>
                    </w:rPr>
                  </w:pPr>
                  <w:r>
                    <w:rPr>
                      <w:rFonts w:hint="eastAsia"/>
                      <w:sz w:val="21"/>
                      <w:szCs w:val="21"/>
                    </w:rPr>
                    <w:t>品红不呈蓝色</w:t>
                  </w:r>
                </w:p>
              </w:tc>
            </w:tr>
          </w:tbl>
          <w:p>
            <w:pPr>
              <w:pStyle w:val="6"/>
              <w:numPr>
                <w:ilvl w:val="0"/>
                <w:numId w:val="0"/>
              </w:numPr>
            </w:pPr>
            <w:r>
              <w:rPr>
                <w:rFonts w:hint="eastAsia"/>
              </w:rPr>
              <w:t>2.4项目建设内容</w:t>
            </w:r>
          </w:p>
          <w:p>
            <w:r>
              <w:rPr>
                <w:rFonts w:hint="eastAsia"/>
              </w:rPr>
              <w:t>拟建项目由</w:t>
            </w:r>
            <w:r>
              <w:t>主体工程、储运工程、公用工程</w:t>
            </w:r>
            <w:r>
              <w:rPr>
                <w:rFonts w:hint="eastAsia"/>
              </w:rPr>
              <w:t>及</w:t>
            </w:r>
            <w:r>
              <w:t>环保工程</w:t>
            </w:r>
            <w:r>
              <w:rPr>
                <w:rFonts w:hint="eastAsia"/>
              </w:rPr>
              <w:t>组成，具体</w:t>
            </w:r>
            <w:r>
              <w:t>组成情况见表2</w:t>
            </w:r>
            <w:r>
              <w:rPr>
                <w:rFonts w:hint="eastAsia"/>
              </w:rPr>
              <w:t>.4-1</w:t>
            </w:r>
            <w:r>
              <w:t>。</w:t>
            </w:r>
          </w:p>
          <w:p>
            <w:pPr>
              <w:pStyle w:val="178"/>
              <w:rPr>
                <w:rFonts w:eastAsiaTheme="minorEastAsia"/>
                <w:color w:val="auto"/>
                <w:sz w:val="24"/>
                <w:szCs w:val="24"/>
              </w:rPr>
            </w:pPr>
            <w:r>
              <w:rPr>
                <w:rFonts w:eastAsiaTheme="minorEastAsia"/>
                <w:color w:val="auto"/>
                <w:sz w:val="24"/>
                <w:szCs w:val="24"/>
              </w:rPr>
              <w:t>表2</w:t>
            </w:r>
            <w:r>
              <w:rPr>
                <w:rFonts w:hint="eastAsia" w:eastAsiaTheme="minorEastAsia"/>
                <w:color w:val="auto"/>
                <w:sz w:val="24"/>
                <w:szCs w:val="24"/>
              </w:rPr>
              <w:t>.4-1</w:t>
            </w:r>
            <w:r>
              <w:rPr>
                <w:rFonts w:eastAsiaTheme="minorEastAsia"/>
                <w:color w:val="auto"/>
                <w:sz w:val="24"/>
                <w:szCs w:val="24"/>
              </w:rPr>
              <w:t xml:space="preserve"> </w:t>
            </w:r>
            <w:r>
              <w:rPr>
                <w:rFonts w:hint="eastAsia" w:eastAsiaTheme="minorEastAsia"/>
                <w:color w:val="auto"/>
                <w:sz w:val="24"/>
                <w:szCs w:val="24"/>
              </w:rPr>
              <w:t xml:space="preserve">  </w:t>
            </w:r>
            <w:r>
              <w:rPr>
                <w:rFonts w:eastAsiaTheme="minorEastAsia"/>
                <w:color w:val="auto"/>
                <w:sz w:val="24"/>
                <w:szCs w:val="24"/>
              </w:rPr>
              <w:t>项目组成一览表</w:t>
            </w:r>
          </w:p>
          <w:tbl>
            <w:tblPr>
              <w:tblStyle w:val="88"/>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480"/>
              <w:gridCol w:w="30"/>
              <w:gridCol w:w="15"/>
              <w:gridCol w:w="30"/>
              <w:gridCol w:w="1110"/>
              <w:gridCol w:w="5057"/>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gridSpan w:val="6"/>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项目组成</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主要建设内容及规模</w:t>
                  </w:r>
                </w:p>
              </w:tc>
              <w:tc>
                <w:tcPr>
                  <w:tcW w:w="93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备注</w:t>
                  </w:r>
                </w:p>
              </w:tc>
            </w:tr>
            <w:tr>
              <w:tblPrEx>
                <w:tblCellMar>
                  <w:top w:w="0" w:type="dxa"/>
                  <w:left w:w="108" w:type="dxa"/>
                  <w:bottom w:w="0" w:type="dxa"/>
                  <w:right w:w="108" w:type="dxa"/>
                </w:tblCellMar>
              </w:tblPrEx>
              <w:trPr>
                <w:trHeight w:val="1132" w:hRule="atLeast"/>
                <w:jc w:val="center"/>
              </w:trPr>
              <w:tc>
                <w:tcPr>
                  <w:tcW w:w="716" w:type="dxa"/>
                  <w:vMerge w:val="restart"/>
                  <w:tcBorders>
                    <w:top w:val="nil"/>
                    <w:left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主体工程</w:t>
                  </w:r>
                </w:p>
              </w:tc>
              <w:tc>
                <w:tcPr>
                  <w:tcW w:w="1665"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储罐区</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sz w:val="21"/>
                      <w:szCs w:val="21"/>
                    </w:rPr>
                    <w:t>位于</w:t>
                  </w:r>
                  <w:r>
                    <w:rPr>
                      <w:rFonts w:hint="eastAsia"/>
                      <w:sz w:val="21"/>
                      <w:szCs w:val="21"/>
                    </w:rPr>
                    <w:t>厂区东南</w:t>
                  </w:r>
                  <w:r>
                    <w:rPr>
                      <w:sz w:val="21"/>
                      <w:szCs w:val="21"/>
                    </w:rPr>
                    <w:t>侧，</w:t>
                  </w:r>
                  <w:r>
                    <w:rPr>
                      <w:rFonts w:hint="eastAsia"/>
                      <w:sz w:val="21"/>
                      <w:szCs w:val="21"/>
                    </w:rPr>
                    <w:t>共设置5个（1#~5#）100m</w:t>
                  </w:r>
                  <w:r>
                    <w:rPr>
                      <w:rFonts w:hint="eastAsia"/>
                      <w:sz w:val="21"/>
                      <w:szCs w:val="21"/>
                      <w:vertAlign w:val="superscript"/>
                    </w:rPr>
                    <w:t>3</w:t>
                  </w:r>
                  <w:r>
                    <w:rPr>
                      <w:rFonts w:hint="eastAsia"/>
                      <w:sz w:val="21"/>
                      <w:szCs w:val="21"/>
                    </w:rPr>
                    <w:t>的埋地SF双层卧式储罐。项目在此区域进行</w:t>
                  </w:r>
                  <w:r>
                    <w:rPr>
                      <w:rFonts w:hint="eastAsia"/>
                      <w:bCs/>
                      <w:sz w:val="21"/>
                      <w:szCs w:val="21"/>
                    </w:rPr>
                    <w:t>醇基原液</w:t>
                  </w:r>
                  <w:r>
                    <w:rPr>
                      <w:rFonts w:hint="eastAsia"/>
                      <w:sz w:val="21"/>
                      <w:szCs w:val="21"/>
                    </w:rPr>
                    <w:t>甲醇和醇基液体燃料的储存。</w:t>
                  </w:r>
                </w:p>
              </w:tc>
              <w:tc>
                <w:tcPr>
                  <w:tcW w:w="937" w:type="dxa"/>
                  <w:vMerge w:val="restart"/>
                  <w:tcBorders>
                    <w:top w:val="single" w:color="auto" w:sz="4" w:space="0"/>
                    <w:left w:val="single" w:color="auto" w:sz="4" w:space="0"/>
                    <w:right w:val="single" w:color="auto" w:sz="4" w:space="0"/>
                  </w:tcBorders>
                  <w:vAlign w:val="center"/>
                </w:tcPr>
                <w:p>
                  <w:pPr>
                    <w:ind w:firstLine="105" w:firstLineChars="50"/>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16" w:type="dxa"/>
                  <w:vMerge w:val="continue"/>
                  <w:tcBorders>
                    <w:left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480" w:type="dxa"/>
                  <w:vMerge w:val="restart"/>
                  <w:tcBorders>
                    <w:top w:val="single" w:color="auto" w:sz="4" w:space="0"/>
                    <w:left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其中</w:t>
                  </w:r>
                </w:p>
              </w:tc>
              <w:tc>
                <w:tcPr>
                  <w:tcW w:w="1185"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bCs/>
                      <w:sz w:val="21"/>
                      <w:szCs w:val="21"/>
                    </w:rPr>
                    <w:t>醇基原液</w:t>
                  </w:r>
                  <w:r>
                    <w:rPr>
                      <w:rFonts w:hint="eastAsia"/>
                      <w:sz w:val="21"/>
                      <w:szCs w:val="21"/>
                    </w:rPr>
                    <w:t>甲醇储罐</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设置2个（1#、2#）100m</w:t>
                  </w:r>
                  <w:r>
                    <w:rPr>
                      <w:rFonts w:hint="eastAsia"/>
                      <w:sz w:val="21"/>
                      <w:szCs w:val="21"/>
                      <w:vertAlign w:val="superscript"/>
                    </w:rPr>
                    <w:t>3</w:t>
                  </w:r>
                  <w:r>
                    <w:rPr>
                      <w:rFonts w:hint="eastAsia"/>
                      <w:sz w:val="21"/>
                      <w:szCs w:val="21"/>
                    </w:rPr>
                    <w:t>的埋地双层卧式储罐，主要对外购的醇基原液甲醇进行储存。</w:t>
                  </w:r>
                </w:p>
              </w:tc>
              <w:tc>
                <w:tcPr>
                  <w:tcW w:w="937" w:type="dxa"/>
                  <w:vMerge w:val="continue"/>
                  <w:tcBorders>
                    <w:top w:val="single" w:color="auto" w:sz="4" w:space="0"/>
                    <w:left w:val="single" w:color="auto" w:sz="4" w:space="0"/>
                    <w:right w:val="single" w:color="auto" w:sz="4" w:space="0"/>
                  </w:tcBorders>
                  <w:vAlign w:val="center"/>
                </w:tcPr>
                <w:p>
                  <w:pPr>
                    <w:ind w:firstLine="105" w:firstLineChars="5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vMerge w:val="continue"/>
                  <w:tcBorders>
                    <w:left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480" w:type="dxa"/>
                  <w:vMerge w:val="continue"/>
                  <w:tcBorders>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醇基液体燃料储罐</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设置3个（3~5#）100m</w:t>
                  </w:r>
                  <w:r>
                    <w:rPr>
                      <w:rFonts w:hint="eastAsia"/>
                      <w:sz w:val="21"/>
                      <w:szCs w:val="21"/>
                      <w:vertAlign w:val="superscript"/>
                    </w:rPr>
                    <w:t>3</w:t>
                  </w:r>
                  <w:r>
                    <w:rPr>
                      <w:rFonts w:hint="eastAsia"/>
                      <w:sz w:val="21"/>
                      <w:szCs w:val="21"/>
                    </w:rPr>
                    <w:t>的埋地双层卧式储罐，用于暂存醇基液体燃料。</w:t>
                  </w:r>
                </w:p>
              </w:tc>
              <w:tc>
                <w:tcPr>
                  <w:tcW w:w="937" w:type="dxa"/>
                  <w:vMerge w:val="continue"/>
                  <w:tcBorders>
                    <w:top w:val="single" w:color="auto" w:sz="4" w:space="0"/>
                    <w:left w:val="single" w:color="auto" w:sz="4" w:space="0"/>
                    <w:right w:val="single" w:color="auto" w:sz="4" w:space="0"/>
                  </w:tcBorders>
                  <w:vAlign w:val="center"/>
                </w:tcPr>
                <w:p>
                  <w:pPr>
                    <w:ind w:firstLine="105" w:firstLineChars="5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16" w:type="dxa"/>
                  <w:vMerge w:val="continue"/>
                  <w:tcBorders>
                    <w:left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tcBorders>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醇基燃料泵棚</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位于储罐区北侧，框架结构，建筑面积25.65m</w:t>
                  </w:r>
                  <w:r>
                    <w:rPr>
                      <w:rFonts w:hint="eastAsia"/>
                      <w:sz w:val="21"/>
                      <w:szCs w:val="21"/>
                      <w:vertAlign w:val="superscript"/>
                    </w:rPr>
                    <w:t>2</w:t>
                  </w:r>
                  <w:r>
                    <w:rPr>
                      <w:rFonts w:hint="eastAsia"/>
                      <w:sz w:val="21"/>
                      <w:szCs w:val="21"/>
                    </w:rPr>
                    <w:t>，主要布置各种泵、稀释单元撬和蓝色染色剂储罐。</w:t>
                  </w:r>
                </w:p>
              </w:tc>
              <w:tc>
                <w:tcPr>
                  <w:tcW w:w="937" w:type="dxa"/>
                  <w:vMerge w:val="restart"/>
                  <w:tcBorders>
                    <w:top w:val="single" w:color="auto" w:sz="4" w:space="0"/>
                    <w:left w:val="single" w:color="auto" w:sz="4" w:space="0"/>
                    <w:right w:val="single" w:color="auto" w:sz="4" w:space="0"/>
                  </w:tcBorders>
                  <w:vAlign w:val="center"/>
                </w:tcPr>
                <w:p>
                  <w:pPr>
                    <w:ind w:firstLine="105" w:firstLineChars="50"/>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16" w:type="dxa"/>
                  <w:vMerge w:val="continue"/>
                  <w:tcBorders>
                    <w:left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555" w:type="dxa"/>
                  <w:gridSpan w:val="4"/>
                  <w:vMerge w:val="restart"/>
                  <w:tcBorders>
                    <w:left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其中</w:t>
                  </w:r>
                </w:p>
              </w:tc>
              <w:tc>
                <w:tcPr>
                  <w:tcW w:w="1110" w:type="dxa"/>
                  <w:tcBorders>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稀释单元撬</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bCs/>
                      <w:sz w:val="21"/>
                      <w:szCs w:val="21"/>
                    </w:rPr>
                  </w:pPr>
                  <w:r>
                    <w:rPr>
                      <w:rFonts w:hint="eastAsia"/>
                      <w:bCs/>
                      <w:sz w:val="21"/>
                      <w:szCs w:val="21"/>
                    </w:rPr>
                    <w:t>泵棚东南侧设有1套稀释单元撬，醇基原液</w:t>
                  </w:r>
                  <w:r>
                    <w:rPr>
                      <w:rFonts w:hint="eastAsia"/>
                      <w:sz w:val="21"/>
                      <w:szCs w:val="21"/>
                    </w:rPr>
                    <w:t>甲醇、自来水和蓝色染色剂采用</w:t>
                  </w:r>
                  <w:r>
                    <w:rPr>
                      <w:sz w:val="21"/>
                      <w:szCs w:val="21"/>
                    </w:rPr>
                    <w:t>管道混配器、流量仪表控制的方式</w:t>
                  </w:r>
                  <w:r>
                    <w:rPr>
                      <w:rFonts w:hint="eastAsia"/>
                      <w:sz w:val="21"/>
                      <w:szCs w:val="21"/>
                    </w:rPr>
                    <w:t>稀释后得到醇基液体燃料，泵入醇基液体燃料储罐。</w:t>
                  </w:r>
                </w:p>
              </w:tc>
              <w:tc>
                <w:tcPr>
                  <w:tcW w:w="937" w:type="dxa"/>
                  <w:vMerge w:val="continue"/>
                  <w:tcBorders>
                    <w:left w:val="single" w:color="auto" w:sz="4" w:space="0"/>
                    <w:right w:val="single" w:color="auto" w:sz="4" w:space="0"/>
                  </w:tcBorders>
                  <w:vAlign w:val="center"/>
                </w:tcPr>
                <w:p>
                  <w:pPr>
                    <w:ind w:firstLine="105" w:firstLineChars="5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16" w:type="dxa"/>
                  <w:vMerge w:val="continue"/>
                  <w:tcBorders>
                    <w:left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555" w:type="dxa"/>
                  <w:gridSpan w:val="4"/>
                  <w:vMerge w:val="continue"/>
                  <w:tcBorders>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110" w:type="dxa"/>
                  <w:tcBorders>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蓝色染色剂储罐</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设置1个3m</w:t>
                  </w:r>
                  <w:r>
                    <w:rPr>
                      <w:rFonts w:hint="eastAsia"/>
                      <w:sz w:val="21"/>
                      <w:szCs w:val="21"/>
                      <w:vertAlign w:val="superscript"/>
                    </w:rPr>
                    <w:t>3</w:t>
                  </w:r>
                  <w:r>
                    <w:rPr>
                      <w:rFonts w:hint="eastAsia"/>
                      <w:sz w:val="21"/>
                      <w:szCs w:val="21"/>
                    </w:rPr>
                    <w:t>的卧式染料储罐，用于暂存外购的蓝色染色剂。</w:t>
                  </w:r>
                </w:p>
              </w:tc>
              <w:tc>
                <w:tcPr>
                  <w:tcW w:w="937" w:type="dxa"/>
                  <w:vMerge w:val="continue"/>
                  <w:tcBorders>
                    <w:left w:val="single" w:color="auto" w:sz="4" w:space="0"/>
                    <w:right w:val="single" w:color="auto" w:sz="4" w:space="0"/>
                  </w:tcBorders>
                  <w:vAlign w:val="center"/>
                </w:tcPr>
                <w:p>
                  <w:pPr>
                    <w:ind w:firstLine="105" w:firstLineChars="5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tcBorders>
                    <w:top w:val="single" w:color="auto" w:sz="4" w:space="0"/>
                    <w:left w:val="single" w:color="auto" w:sz="4" w:space="0"/>
                    <w:bottom w:val="single" w:color="auto" w:sz="4" w:space="0"/>
                    <w:right w:val="single" w:color="auto" w:sz="4" w:space="0"/>
                  </w:tcBorders>
                  <w:vAlign w:val="center"/>
                </w:tcPr>
                <w:p>
                  <w:pPr>
                    <w:pStyle w:val="1730"/>
                    <w:adjustRightInd w:val="0"/>
                    <w:spacing w:line="240" w:lineRule="auto"/>
                    <w:rPr>
                      <w:sz w:val="21"/>
                      <w:szCs w:val="21"/>
                    </w:rPr>
                  </w:pPr>
                  <w:r>
                    <w:rPr>
                      <w:rFonts w:hint="eastAsia"/>
                      <w:sz w:val="21"/>
                      <w:szCs w:val="21"/>
                    </w:rPr>
                    <w:t>装卸区</w:t>
                  </w:r>
                </w:p>
              </w:tc>
              <w:tc>
                <w:tcPr>
                  <w:tcW w:w="5057" w:type="dxa"/>
                  <w:tcBorders>
                    <w:top w:val="single" w:color="auto" w:sz="4" w:space="0"/>
                    <w:left w:val="single" w:color="auto" w:sz="4" w:space="0"/>
                    <w:bottom w:val="single" w:color="auto" w:sz="4" w:space="0"/>
                    <w:right w:val="single" w:color="auto" w:sz="4" w:space="0"/>
                  </w:tcBorders>
                  <w:vAlign w:val="center"/>
                </w:tcPr>
                <w:p>
                  <w:pPr>
                    <w:pStyle w:val="1730"/>
                    <w:adjustRightInd w:val="0"/>
                    <w:spacing w:line="240" w:lineRule="auto"/>
                    <w:jc w:val="left"/>
                    <w:rPr>
                      <w:sz w:val="21"/>
                      <w:szCs w:val="21"/>
                    </w:rPr>
                  </w:pPr>
                  <w:r>
                    <w:rPr>
                      <w:rFonts w:hint="eastAsia"/>
                      <w:sz w:val="21"/>
                      <w:szCs w:val="21"/>
                    </w:rPr>
                    <w:t>位于储罐区西北侧，项目在此区域进行</w:t>
                  </w:r>
                  <w:r>
                    <w:rPr>
                      <w:rFonts w:hint="eastAsia"/>
                      <w:bCs/>
                      <w:sz w:val="21"/>
                      <w:szCs w:val="21"/>
                    </w:rPr>
                    <w:t>醇基原液</w:t>
                  </w:r>
                  <w:r>
                    <w:rPr>
                      <w:rFonts w:hint="eastAsia"/>
                      <w:sz w:val="21"/>
                      <w:szCs w:val="21"/>
                    </w:rPr>
                    <w:t>和醇基液体燃料的装卸。</w:t>
                  </w:r>
                </w:p>
              </w:tc>
              <w:tc>
                <w:tcPr>
                  <w:tcW w:w="937" w:type="dxa"/>
                  <w:vMerge w:val="restart"/>
                  <w:tcBorders>
                    <w:top w:val="single" w:color="auto" w:sz="4" w:space="0"/>
                    <w:left w:val="single" w:color="auto" w:sz="4" w:space="0"/>
                    <w:right w:val="single" w:color="auto" w:sz="4" w:space="0"/>
                  </w:tcBorders>
                  <w:vAlign w:val="center"/>
                </w:tcPr>
                <w:p>
                  <w:pPr>
                    <w:ind w:firstLine="105" w:firstLineChars="50"/>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510" w:type="dxa"/>
                  <w:gridSpan w:val="2"/>
                  <w:vMerge w:val="restart"/>
                  <w:tcBorders>
                    <w:top w:val="single" w:color="auto" w:sz="4" w:space="0"/>
                    <w:left w:val="single" w:color="auto" w:sz="4" w:space="0"/>
                    <w:right w:val="single" w:color="auto" w:sz="4" w:space="0"/>
                  </w:tcBorders>
                  <w:vAlign w:val="center"/>
                </w:tcPr>
                <w:p>
                  <w:pPr>
                    <w:pStyle w:val="1730"/>
                    <w:adjustRightInd w:val="0"/>
                    <w:spacing w:line="240" w:lineRule="auto"/>
                    <w:rPr>
                      <w:sz w:val="21"/>
                      <w:szCs w:val="21"/>
                    </w:rPr>
                  </w:pPr>
                  <w:r>
                    <w:rPr>
                      <w:rFonts w:hint="eastAsia"/>
                      <w:sz w:val="21"/>
                      <w:szCs w:val="21"/>
                    </w:rPr>
                    <w:t>其中</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pStyle w:val="1730"/>
                    <w:adjustRightInd w:val="0"/>
                    <w:spacing w:line="240" w:lineRule="auto"/>
                    <w:rPr>
                      <w:sz w:val="21"/>
                      <w:szCs w:val="21"/>
                    </w:rPr>
                  </w:pPr>
                  <w:r>
                    <w:rPr>
                      <w:rFonts w:hint="eastAsia"/>
                      <w:sz w:val="21"/>
                      <w:szCs w:val="21"/>
                    </w:rPr>
                    <w:t>汽车装卸区</w:t>
                  </w:r>
                </w:p>
              </w:tc>
              <w:tc>
                <w:tcPr>
                  <w:tcW w:w="5057" w:type="dxa"/>
                  <w:tcBorders>
                    <w:top w:val="single" w:color="auto" w:sz="4" w:space="0"/>
                    <w:left w:val="single" w:color="auto" w:sz="4" w:space="0"/>
                    <w:bottom w:val="single" w:color="auto" w:sz="4" w:space="0"/>
                    <w:right w:val="single" w:color="auto" w:sz="4" w:space="0"/>
                  </w:tcBorders>
                  <w:vAlign w:val="center"/>
                </w:tcPr>
                <w:p>
                  <w:pPr>
                    <w:pStyle w:val="1730"/>
                    <w:adjustRightInd w:val="0"/>
                    <w:spacing w:line="240" w:lineRule="auto"/>
                    <w:jc w:val="left"/>
                    <w:rPr>
                      <w:sz w:val="21"/>
                      <w:szCs w:val="21"/>
                    </w:rPr>
                  </w:pPr>
                  <w:r>
                    <w:rPr>
                      <w:rFonts w:hint="eastAsia"/>
                      <w:sz w:val="21"/>
                      <w:szCs w:val="21"/>
                    </w:rPr>
                    <w:t>长20 m，宽10 m，顶端设有高5.5m的轻钢罩棚，使用功能包括卸液和装车，醇基原液甲醇在此处完成原料卸车入罐，醇基液体燃料在此处完成装车，装车采用鹤管装车。</w:t>
                  </w:r>
                </w:p>
              </w:tc>
              <w:tc>
                <w:tcPr>
                  <w:tcW w:w="937" w:type="dxa"/>
                  <w:vMerge w:val="continue"/>
                  <w:tcBorders>
                    <w:left w:val="single" w:color="auto" w:sz="4" w:space="0"/>
                    <w:right w:val="single" w:color="auto" w:sz="4" w:space="0"/>
                  </w:tcBorders>
                  <w:vAlign w:val="center"/>
                </w:tcPr>
                <w:p>
                  <w:pPr>
                    <w:ind w:firstLine="105" w:firstLineChars="5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510" w:type="dxa"/>
                  <w:gridSpan w:val="2"/>
                  <w:vMerge w:val="continue"/>
                  <w:tcBorders>
                    <w:left w:val="single" w:color="auto" w:sz="4" w:space="0"/>
                    <w:right w:val="single" w:color="auto" w:sz="4" w:space="0"/>
                  </w:tcBorders>
                  <w:vAlign w:val="center"/>
                </w:tcPr>
                <w:p>
                  <w:pPr>
                    <w:pStyle w:val="1730"/>
                    <w:adjustRightInd w:val="0"/>
                    <w:spacing w:line="240" w:lineRule="auto"/>
                    <w:rPr>
                      <w:sz w:val="21"/>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pPr>
                    <w:pStyle w:val="1730"/>
                    <w:adjustRightInd w:val="0"/>
                    <w:spacing w:line="240" w:lineRule="auto"/>
                    <w:rPr>
                      <w:sz w:val="21"/>
                      <w:szCs w:val="21"/>
                    </w:rPr>
                  </w:pPr>
                  <w:r>
                    <w:rPr>
                      <w:rFonts w:hint="eastAsia"/>
                      <w:sz w:val="21"/>
                      <w:szCs w:val="21"/>
                    </w:rPr>
                    <w:t>灌瓶间及重瓶库</w:t>
                  </w:r>
                </w:p>
              </w:tc>
              <w:tc>
                <w:tcPr>
                  <w:tcW w:w="5057" w:type="dxa"/>
                  <w:tcBorders>
                    <w:top w:val="single" w:color="auto" w:sz="4" w:space="0"/>
                    <w:left w:val="single" w:color="auto" w:sz="4" w:space="0"/>
                    <w:bottom w:val="single" w:color="auto" w:sz="4" w:space="0"/>
                    <w:right w:val="single" w:color="auto" w:sz="4" w:space="0"/>
                  </w:tcBorders>
                  <w:vAlign w:val="center"/>
                </w:tcPr>
                <w:p>
                  <w:pPr>
                    <w:pStyle w:val="1730"/>
                    <w:adjustRightInd w:val="0"/>
                    <w:spacing w:line="240" w:lineRule="auto"/>
                    <w:jc w:val="left"/>
                    <w:rPr>
                      <w:sz w:val="21"/>
                      <w:szCs w:val="21"/>
                    </w:rPr>
                  </w:pPr>
                  <w:r>
                    <w:rPr>
                      <w:rFonts w:hint="eastAsia"/>
                      <w:sz w:val="21"/>
                      <w:szCs w:val="21"/>
                    </w:rPr>
                    <w:t>采用</w:t>
                  </w:r>
                  <w:r>
                    <w:rPr>
                      <w:sz w:val="21"/>
                      <w:szCs w:val="21"/>
                    </w:rPr>
                    <w:t>合建形式，中间采用防火墙分隔。框架结构厂房，共1F，H=</w:t>
                  </w:r>
                  <w:r>
                    <w:rPr>
                      <w:rFonts w:hint="eastAsia"/>
                      <w:sz w:val="21"/>
                      <w:szCs w:val="21"/>
                    </w:rPr>
                    <w:t>3</w:t>
                  </w:r>
                  <w:r>
                    <w:rPr>
                      <w:sz w:val="21"/>
                      <w:szCs w:val="21"/>
                    </w:rPr>
                    <w:t>.5m，呈矩形布置，长</w:t>
                  </w:r>
                  <w:r>
                    <w:rPr>
                      <w:rFonts w:hint="eastAsia"/>
                      <w:sz w:val="21"/>
                      <w:szCs w:val="21"/>
                    </w:rPr>
                    <w:t>22.8</w:t>
                  </w:r>
                  <w:r>
                    <w:rPr>
                      <w:sz w:val="21"/>
                      <w:szCs w:val="21"/>
                    </w:rPr>
                    <w:t>m，宽</w:t>
                  </w:r>
                  <w:r>
                    <w:rPr>
                      <w:rFonts w:hint="eastAsia"/>
                      <w:sz w:val="21"/>
                      <w:szCs w:val="21"/>
                    </w:rPr>
                    <w:t>8</w:t>
                  </w:r>
                  <w:r>
                    <w:rPr>
                      <w:sz w:val="21"/>
                      <w:szCs w:val="21"/>
                    </w:rPr>
                    <w:t>.0m，建筑面积</w:t>
                  </w:r>
                  <w:r>
                    <w:rPr>
                      <w:rFonts w:hint="eastAsia"/>
                      <w:sz w:val="21"/>
                      <w:szCs w:val="21"/>
                    </w:rPr>
                    <w:t>182.4</w:t>
                  </w:r>
                  <w:r>
                    <w:rPr>
                      <w:sz w:val="21"/>
                      <w:szCs w:val="21"/>
                    </w:rPr>
                    <w:t>m</w:t>
                  </w:r>
                  <w:r>
                    <w:rPr>
                      <w:sz w:val="21"/>
                      <w:szCs w:val="21"/>
                      <w:vertAlign w:val="superscript"/>
                    </w:rPr>
                    <w:t>2</w:t>
                  </w:r>
                  <w:r>
                    <w:rPr>
                      <w:sz w:val="21"/>
                      <w:szCs w:val="21"/>
                    </w:rPr>
                    <w:t>。</w:t>
                  </w:r>
                  <w:r>
                    <w:rPr>
                      <w:rFonts w:hint="eastAsia"/>
                      <w:sz w:val="21"/>
                      <w:szCs w:val="21"/>
                    </w:rPr>
                    <w:t>灌瓶</w:t>
                  </w:r>
                  <w:r>
                    <w:rPr>
                      <w:sz w:val="21"/>
                      <w:szCs w:val="21"/>
                    </w:rPr>
                    <w:t>间内设</w:t>
                  </w:r>
                  <w:r>
                    <w:rPr>
                      <w:rFonts w:hint="eastAsia"/>
                      <w:sz w:val="21"/>
                      <w:szCs w:val="21"/>
                    </w:rPr>
                    <w:t>2</w:t>
                  </w:r>
                  <w:r>
                    <w:rPr>
                      <w:sz w:val="21"/>
                      <w:szCs w:val="21"/>
                    </w:rPr>
                    <w:t>台灌装机用于灌装醇基液体燃料</w:t>
                  </w:r>
                  <w:r>
                    <w:rPr>
                      <w:rFonts w:hint="eastAsia"/>
                      <w:sz w:val="21"/>
                      <w:szCs w:val="21"/>
                    </w:rPr>
                    <w:t>，重瓶</w:t>
                  </w:r>
                  <w:r>
                    <w:rPr>
                      <w:sz w:val="21"/>
                      <w:szCs w:val="21"/>
                    </w:rPr>
                    <w:t>库储存灌装后</w:t>
                  </w:r>
                  <w:r>
                    <w:rPr>
                      <w:rFonts w:hint="eastAsia"/>
                      <w:sz w:val="21"/>
                      <w:szCs w:val="21"/>
                    </w:rPr>
                    <w:t>未及时拉走</w:t>
                  </w:r>
                  <w:r>
                    <w:rPr>
                      <w:sz w:val="21"/>
                      <w:szCs w:val="21"/>
                    </w:rPr>
                    <w:t>的产品。</w:t>
                  </w:r>
                </w:p>
              </w:tc>
              <w:tc>
                <w:tcPr>
                  <w:tcW w:w="937" w:type="dxa"/>
                  <w:vMerge w:val="continue"/>
                  <w:tcBorders>
                    <w:left w:val="single" w:color="auto" w:sz="4" w:space="0"/>
                    <w:bottom w:val="single" w:color="auto" w:sz="4" w:space="0"/>
                    <w:right w:val="single" w:color="auto" w:sz="4" w:space="0"/>
                  </w:tcBorders>
                  <w:vAlign w:val="center"/>
                </w:tcPr>
                <w:p>
                  <w:pPr>
                    <w:ind w:firstLine="105" w:firstLineChars="5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Merge w:val="restart"/>
                  <w:tcBorders>
                    <w:top w:val="nil"/>
                    <w:left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辅助工程</w:t>
                  </w:r>
                </w:p>
              </w:tc>
              <w:tc>
                <w:tcPr>
                  <w:tcW w:w="1665"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辅助作业区</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位于厂区西南侧，包括辅助用房和气瓶检测站。</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Merge w:val="continue"/>
                  <w:tcBorders>
                    <w:left w:val="single" w:color="auto" w:sz="4" w:space="0"/>
                    <w:right w:val="single" w:color="auto" w:sz="4" w:space="0"/>
                  </w:tcBorders>
                  <w:vAlign w:val="center"/>
                </w:tcPr>
                <w:p>
                  <w:pPr>
                    <w:adjustRightInd w:val="0"/>
                    <w:spacing w:line="240" w:lineRule="auto"/>
                    <w:ind w:firstLine="420"/>
                    <w:jc w:val="center"/>
                    <w:rPr>
                      <w:sz w:val="21"/>
                      <w:szCs w:val="21"/>
                    </w:rPr>
                  </w:pPr>
                </w:p>
              </w:tc>
              <w:tc>
                <w:tcPr>
                  <w:tcW w:w="525" w:type="dxa"/>
                  <w:gridSpan w:val="3"/>
                  <w:vMerge w:val="restart"/>
                  <w:tcBorders>
                    <w:top w:val="single" w:color="auto" w:sz="4" w:space="0"/>
                    <w:left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其中</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辅助用房</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单层钢筋混凝土结构，高3.6m，建筑面积210.25m</w:t>
                  </w:r>
                  <w:r>
                    <w:rPr>
                      <w:rFonts w:hint="eastAsia"/>
                      <w:sz w:val="21"/>
                      <w:szCs w:val="21"/>
                      <w:vertAlign w:val="superscript"/>
                    </w:rPr>
                    <w:t>2</w:t>
                  </w:r>
                  <w:r>
                    <w:rPr>
                      <w:rFonts w:hint="eastAsia"/>
                      <w:sz w:val="21"/>
                      <w:szCs w:val="21"/>
                    </w:rPr>
                    <w:t>，内部布置消防泵房、配电间、发电间、危废贮存点。</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Merge w:val="continue"/>
                  <w:tcBorders>
                    <w:left w:val="single" w:color="auto" w:sz="4" w:space="0"/>
                    <w:right w:val="single" w:color="auto" w:sz="4" w:space="0"/>
                  </w:tcBorders>
                  <w:vAlign w:val="center"/>
                </w:tcPr>
                <w:p>
                  <w:pPr>
                    <w:adjustRightInd w:val="0"/>
                    <w:spacing w:line="240" w:lineRule="auto"/>
                    <w:ind w:firstLine="420"/>
                    <w:jc w:val="center"/>
                    <w:rPr>
                      <w:sz w:val="21"/>
                      <w:szCs w:val="21"/>
                    </w:rPr>
                  </w:pPr>
                </w:p>
              </w:tc>
              <w:tc>
                <w:tcPr>
                  <w:tcW w:w="525" w:type="dxa"/>
                  <w:gridSpan w:val="3"/>
                  <w:vMerge w:val="continue"/>
                  <w:tcBorders>
                    <w:left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140" w:type="dxa"/>
                  <w:gridSpan w:val="2"/>
                  <w:vMerge w:val="restart"/>
                  <w:tcBorders>
                    <w:top w:val="single" w:color="auto" w:sz="4" w:space="0"/>
                    <w:left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气瓶检测站</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单层钢筋混凝土结构，高3.9m，建筑面积94.25m</w:t>
                  </w:r>
                  <w:r>
                    <w:rPr>
                      <w:rFonts w:hint="eastAsia"/>
                      <w:sz w:val="21"/>
                      <w:szCs w:val="21"/>
                      <w:vertAlign w:val="superscript"/>
                    </w:rPr>
                    <w:t>2</w:t>
                  </w:r>
                  <w:r>
                    <w:rPr>
                      <w:rFonts w:hint="eastAsia"/>
                      <w:sz w:val="21"/>
                      <w:szCs w:val="21"/>
                    </w:rPr>
                    <w:t>，内部布置气瓶检测间、化验间、空压机房。</w:t>
                  </w:r>
                </w:p>
              </w:tc>
              <w:tc>
                <w:tcPr>
                  <w:tcW w:w="937" w:type="dxa"/>
                  <w:vMerge w:val="restart"/>
                  <w:tcBorders>
                    <w:top w:val="single" w:color="auto" w:sz="4" w:space="0"/>
                    <w:left w:val="single" w:color="auto" w:sz="4" w:space="0"/>
                    <w:right w:val="single" w:color="auto" w:sz="4" w:space="0"/>
                  </w:tcBorders>
                  <w:vAlign w:val="center"/>
                </w:tcPr>
                <w:p>
                  <w:pPr>
                    <w:ind w:firstLine="105" w:firstLineChars="50"/>
                    <w:jc w:val="center"/>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Merge w:val="continue"/>
                  <w:tcBorders>
                    <w:left w:val="single" w:color="auto" w:sz="4" w:space="0"/>
                    <w:right w:val="single" w:color="auto" w:sz="4" w:space="0"/>
                  </w:tcBorders>
                  <w:vAlign w:val="center"/>
                </w:tcPr>
                <w:p>
                  <w:pPr>
                    <w:adjustRightInd w:val="0"/>
                    <w:spacing w:line="240" w:lineRule="auto"/>
                    <w:ind w:firstLine="420"/>
                    <w:jc w:val="center"/>
                    <w:rPr>
                      <w:sz w:val="21"/>
                      <w:szCs w:val="21"/>
                    </w:rPr>
                  </w:pPr>
                </w:p>
              </w:tc>
              <w:tc>
                <w:tcPr>
                  <w:tcW w:w="525" w:type="dxa"/>
                  <w:gridSpan w:val="3"/>
                  <w:vMerge w:val="continue"/>
                  <w:tcBorders>
                    <w:left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140" w:type="dxa"/>
                  <w:gridSpan w:val="2"/>
                  <w:vMerge w:val="continue"/>
                  <w:tcBorders>
                    <w:left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气瓶检测间：</w:t>
                  </w:r>
                  <w:r>
                    <w:rPr>
                      <w:sz w:val="21"/>
                      <w:szCs w:val="21"/>
                    </w:rPr>
                    <w:t>钢瓶以出厂日期为起始日，在设计使用年限内，每4年为一检验周期</w:t>
                  </w:r>
                  <w:r>
                    <w:rPr>
                      <w:rFonts w:hint="eastAsia"/>
                      <w:sz w:val="21"/>
                      <w:szCs w:val="21"/>
                    </w:rPr>
                    <w:t>，检测合格方能继续使用。检测主要包括外观检测和渗漏检测。</w:t>
                  </w:r>
                </w:p>
              </w:tc>
              <w:tc>
                <w:tcPr>
                  <w:tcW w:w="937" w:type="dxa"/>
                  <w:vMerge w:val="continue"/>
                  <w:tcBorders>
                    <w:left w:val="single" w:color="auto" w:sz="4" w:space="0"/>
                    <w:right w:val="single" w:color="auto" w:sz="4" w:space="0"/>
                  </w:tcBorders>
                  <w:vAlign w:val="center"/>
                </w:tcPr>
                <w:p>
                  <w:pPr>
                    <w:ind w:firstLine="105" w:firstLineChar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Merge w:val="continue"/>
                  <w:tcBorders>
                    <w:left w:val="single" w:color="auto" w:sz="4" w:space="0"/>
                    <w:right w:val="single" w:color="auto" w:sz="4" w:space="0"/>
                  </w:tcBorders>
                  <w:vAlign w:val="center"/>
                </w:tcPr>
                <w:p>
                  <w:pPr>
                    <w:adjustRightInd w:val="0"/>
                    <w:spacing w:line="240" w:lineRule="auto"/>
                    <w:ind w:firstLine="420"/>
                    <w:jc w:val="center"/>
                    <w:rPr>
                      <w:sz w:val="21"/>
                      <w:szCs w:val="21"/>
                    </w:rPr>
                  </w:pPr>
                </w:p>
              </w:tc>
              <w:tc>
                <w:tcPr>
                  <w:tcW w:w="525" w:type="dxa"/>
                  <w:gridSpan w:val="3"/>
                  <w:vMerge w:val="continue"/>
                  <w:tcBorders>
                    <w:left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140" w:type="dxa"/>
                  <w:gridSpan w:val="2"/>
                  <w:vMerge w:val="continue"/>
                  <w:tcBorders>
                    <w:left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化验间：主要对醇基液体燃料成分进行化验。</w:t>
                  </w:r>
                </w:p>
              </w:tc>
              <w:tc>
                <w:tcPr>
                  <w:tcW w:w="937" w:type="dxa"/>
                  <w:vMerge w:val="continue"/>
                  <w:tcBorders>
                    <w:left w:val="single" w:color="auto" w:sz="4" w:space="0"/>
                    <w:right w:val="single" w:color="auto" w:sz="4" w:space="0"/>
                  </w:tcBorders>
                  <w:vAlign w:val="center"/>
                </w:tcPr>
                <w:p>
                  <w:pPr>
                    <w:ind w:firstLine="105" w:firstLineChar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Merge w:val="continue"/>
                  <w:tcBorders>
                    <w:left w:val="single" w:color="auto" w:sz="4" w:space="0"/>
                    <w:right w:val="single" w:color="auto" w:sz="4" w:space="0"/>
                  </w:tcBorders>
                  <w:vAlign w:val="center"/>
                </w:tcPr>
                <w:p>
                  <w:pPr>
                    <w:adjustRightInd w:val="0"/>
                    <w:spacing w:line="240" w:lineRule="auto"/>
                    <w:ind w:firstLine="420"/>
                    <w:jc w:val="center"/>
                    <w:rPr>
                      <w:sz w:val="21"/>
                      <w:szCs w:val="21"/>
                    </w:rPr>
                  </w:pPr>
                </w:p>
              </w:tc>
              <w:tc>
                <w:tcPr>
                  <w:tcW w:w="525" w:type="dxa"/>
                  <w:gridSpan w:val="3"/>
                  <w:vMerge w:val="continue"/>
                  <w:tcBorders>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140" w:type="dxa"/>
                  <w:gridSpan w:val="2"/>
                  <w:vMerge w:val="continue"/>
                  <w:tcBorders>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空压机房：设置1台能力为1.5</w:t>
                  </w:r>
                  <w:r>
                    <w:rPr>
                      <w:sz w:val="21"/>
                      <w:szCs w:val="21"/>
                    </w:rPr>
                    <w:t>m</w:t>
                  </w:r>
                  <w:r>
                    <w:rPr>
                      <w:sz w:val="21"/>
                      <w:szCs w:val="21"/>
                      <w:vertAlign w:val="superscript"/>
                    </w:rPr>
                    <w:t>3</w:t>
                  </w:r>
                  <w:r>
                    <w:rPr>
                      <w:sz w:val="21"/>
                      <w:szCs w:val="21"/>
                    </w:rPr>
                    <w:t>/min的螺杆压缩机</w:t>
                  </w:r>
                  <w:r>
                    <w:rPr>
                      <w:rFonts w:hint="eastAsia"/>
                      <w:sz w:val="21"/>
                      <w:szCs w:val="21"/>
                    </w:rPr>
                    <w:t>，为气瓶检测提供压缩空气。</w:t>
                  </w:r>
                </w:p>
              </w:tc>
              <w:tc>
                <w:tcPr>
                  <w:tcW w:w="937" w:type="dxa"/>
                  <w:vMerge w:val="continue"/>
                  <w:tcBorders>
                    <w:left w:val="single" w:color="auto" w:sz="4" w:space="0"/>
                    <w:bottom w:val="single" w:color="auto" w:sz="4" w:space="0"/>
                    <w:right w:val="single" w:color="auto" w:sz="4" w:space="0"/>
                  </w:tcBorders>
                  <w:vAlign w:val="center"/>
                </w:tcPr>
                <w:p>
                  <w:pPr>
                    <w:ind w:firstLine="105" w:firstLineChar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Merge w:val="continue"/>
                  <w:tcBorders>
                    <w:left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办公楼</w:t>
                  </w:r>
                </w:p>
                <w:p>
                  <w:pPr>
                    <w:adjustRightInd w:val="0"/>
                    <w:spacing w:line="240" w:lineRule="auto"/>
                    <w:ind w:firstLine="0" w:firstLineChars="0"/>
                    <w:jc w:val="center"/>
                    <w:rPr>
                      <w:sz w:val="21"/>
                      <w:szCs w:val="21"/>
                    </w:rPr>
                  </w:pPr>
                  <w:r>
                    <w:rPr>
                      <w:rFonts w:hint="eastAsia"/>
                      <w:sz w:val="21"/>
                      <w:szCs w:val="21"/>
                    </w:rPr>
                    <w:t>（行政管理区）</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位于厂区西南侧</w:t>
                  </w:r>
                  <w:r>
                    <w:rPr>
                      <w:sz w:val="21"/>
                      <w:szCs w:val="21"/>
                    </w:rPr>
                    <w:t>，</w:t>
                  </w:r>
                  <w:r>
                    <w:rPr>
                      <w:rFonts w:hint="eastAsia"/>
                      <w:sz w:val="21"/>
                      <w:szCs w:val="21"/>
                    </w:rPr>
                    <w:t>钢筋混凝土结构，共3F，</w:t>
                  </w:r>
                  <w:r>
                    <w:rPr>
                      <w:sz w:val="21"/>
                      <w:szCs w:val="21"/>
                    </w:rPr>
                    <w:t>建筑面积</w:t>
                  </w:r>
                  <w:r>
                    <w:rPr>
                      <w:rFonts w:hint="eastAsia"/>
                      <w:sz w:val="21"/>
                      <w:szCs w:val="21"/>
                    </w:rPr>
                    <w:t>约595.42m</w:t>
                  </w:r>
                  <w:r>
                    <w:rPr>
                      <w:rFonts w:hint="eastAsia"/>
                      <w:sz w:val="21"/>
                      <w:szCs w:val="21"/>
                      <w:vertAlign w:val="superscript"/>
                    </w:rPr>
                    <w:t>2</w:t>
                  </w:r>
                  <w:r>
                    <w:rPr>
                      <w:rFonts w:hint="eastAsia"/>
                      <w:sz w:val="21"/>
                      <w:szCs w:val="21"/>
                    </w:rPr>
                    <w:t>，</w:t>
                  </w:r>
                  <w:r>
                    <w:rPr>
                      <w:sz w:val="21"/>
                      <w:szCs w:val="21"/>
                    </w:rPr>
                    <w:t>厂区办公使用。</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Merge w:val="continue"/>
                  <w:tcBorders>
                    <w:left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标准厂房</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bCs/>
                      <w:sz w:val="21"/>
                      <w:szCs w:val="21"/>
                    </w:rPr>
                    <w:t>位于</w:t>
                  </w:r>
                  <w:r>
                    <w:rPr>
                      <w:rFonts w:hint="eastAsia"/>
                      <w:sz w:val="21"/>
                      <w:szCs w:val="21"/>
                    </w:rPr>
                    <w:t>厂区</w:t>
                  </w:r>
                  <w:r>
                    <w:rPr>
                      <w:rFonts w:hint="eastAsia"/>
                      <w:bCs/>
                      <w:sz w:val="21"/>
                      <w:szCs w:val="21"/>
                    </w:rPr>
                    <w:t>西北侧，钢筋混凝土结构，共5F，建筑面积约3120m</w:t>
                  </w:r>
                  <w:r>
                    <w:rPr>
                      <w:rFonts w:hint="eastAsia"/>
                      <w:bCs/>
                      <w:sz w:val="21"/>
                      <w:szCs w:val="21"/>
                      <w:vertAlign w:val="superscript"/>
                    </w:rPr>
                    <w:t>2</w:t>
                  </w:r>
                  <w:r>
                    <w:rPr>
                      <w:rFonts w:hint="eastAsia"/>
                      <w:bCs/>
                      <w:sz w:val="21"/>
                      <w:szCs w:val="21"/>
                    </w:rPr>
                    <w:t>，使用功能未定，预留后期使用。</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Merge w:val="continue"/>
                  <w:tcBorders>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门卫</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bCs/>
                      <w:sz w:val="21"/>
                      <w:szCs w:val="21"/>
                    </w:rPr>
                  </w:pPr>
                  <w:r>
                    <w:rPr>
                      <w:rFonts w:hint="eastAsia"/>
                      <w:bCs/>
                      <w:sz w:val="21"/>
                      <w:szCs w:val="21"/>
                    </w:rPr>
                    <w:t>位于</w:t>
                  </w:r>
                  <w:r>
                    <w:rPr>
                      <w:rFonts w:hint="eastAsia"/>
                      <w:sz w:val="21"/>
                      <w:szCs w:val="21"/>
                    </w:rPr>
                    <w:t>厂区</w:t>
                  </w:r>
                  <w:r>
                    <w:rPr>
                      <w:rFonts w:hint="eastAsia"/>
                      <w:bCs/>
                      <w:sz w:val="21"/>
                      <w:szCs w:val="21"/>
                    </w:rPr>
                    <w:t>西北侧，单层钢筋混凝土结构，建筑面积约20.69m</w:t>
                  </w:r>
                  <w:r>
                    <w:rPr>
                      <w:rFonts w:hint="eastAsia"/>
                      <w:bCs/>
                      <w:sz w:val="21"/>
                      <w:szCs w:val="21"/>
                      <w:vertAlign w:val="superscript"/>
                    </w:rPr>
                    <w:t>2</w:t>
                  </w:r>
                  <w:r>
                    <w:rPr>
                      <w:rFonts w:hint="eastAsia"/>
                      <w:bCs/>
                      <w:sz w:val="21"/>
                      <w:szCs w:val="21"/>
                    </w:rPr>
                    <w:t>。</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Merge w:val="restart"/>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公用工程</w:t>
                  </w:r>
                </w:p>
              </w:tc>
              <w:tc>
                <w:tcPr>
                  <w:tcW w:w="1665"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供水</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市政供水，接管点位于地块西北侧的园区道路。</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rPr>
                      <w:sz w:val="21"/>
                      <w:szCs w:val="21"/>
                    </w:rPr>
                  </w:pPr>
                  <w:r>
                    <w:rPr>
                      <w:rFonts w:hint="eastAsia"/>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排水</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采用雨污分流制，雨水排入园区市政雨水管网；地面清洁废水隔油预处理后和生活污水进入生化池（处理能力10m</w:t>
                  </w:r>
                  <w:r>
                    <w:rPr>
                      <w:rFonts w:hint="eastAsia"/>
                      <w:sz w:val="21"/>
                      <w:szCs w:val="21"/>
                      <w:vertAlign w:val="superscript"/>
                    </w:rPr>
                    <w:t>3</w:t>
                  </w:r>
                  <w:r>
                    <w:rPr>
                      <w:rFonts w:hint="eastAsia"/>
                      <w:sz w:val="21"/>
                      <w:szCs w:val="21"/>
                    </w:rPr>
                    <w:t>）处理达标后排入园区污水管网；</w:t>
                  </w:r>
                  <w:r>
                    <w:rPr>
                      <w:sz w:val="21"/>
                      <w:szCs w:val="21"/>
                    </w:rPr>
                    <w:t xml:space="preserve"> </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供电</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市政供电。</w:t>
                  </w:r>
                  <w:r>
                    <w:rPr>
                      <w:rFonts w:hint="eastAsia"/>
                      <w:sz w:val="21"/>
                      <w:szCs w:val="21"/>
                    </w:rPr>
                    <w:t>辅助用房</w:t>
                  </w:r>
                  <w:r>
                    <w:rPr>
                      <w:sz w:val="21"/>
                      <w:szCs w:val="21"/>
                    </w:rPr>
                    <w:t>内设置1个配电间，1个发电</w:t>
                  </w:r>
                  <w:r>
                    <w:rPr>
                      <w:rFonts w:hint="eastAsia"/>
                      <w:sz w:val="21"/>
                      <w:szCs w:val="21"/>
                    </w:rPr>
                    <w:t>间</w:t>
                  </w:r>
                  <w:r>
                    <w:rPr>
                      <w:sz w:val="21"/>
                      <w:szCs w:val="21"/>
                    </w:rPr>
                    <w:t>，发电</w:t>
                  </w:r>
                  <w:r>
                    <w:rPr>
                      <w:rFonts w:hint="eastAsia"/>
                      <w:sz w:val="21"/>
                      <w:szCs w:val="21"/>
                    </w:rPr>
                    <w:t>间</w:t>
                  </w:r>
                  <w:r>
                    <w:rPr>
                      <w:sz w:val="21"/>
                      <w:szCs w:val="21"/>
                    </w:rPr>
                    <w:t>内设1台备用柴油发电机作为备用电源。</w:t>
                  </w:r>
                </w:p>
              </w:tc>
              <w:tc>
                <w:tcPr>
                  <w:tcW w:w="9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依托+新建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消防</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厂区西南侧设置1座地下钢筋混凝土</w:t>
                  </w:r>
                  <w:r>
                    <w:rPr>
                      <w:sz w:val="21"/>
                      <w:szCs w:val="21"/>
                    </w:rPr>
                    <w:t>消防水池</w:t>
                  </w:r>
                  <w:r>
                    <w:rPr>
                      <w:rFonts w:hint="eastAsia"/>
                      <w:sz w:val="21"/>
                      <w:szCs w:val="21"/>
                    </w:rPr>
                    <w:t>，有效容积250</w:t>
                  </w:r>
                  <w:r>
                    <w:rPr>
                      <w:sz w:val="21"/>
                      <w:szCs w:val="21"/>
                    </w:rPr>
                    <w:t>m</w:t>
                  </w:r>
                  <w:r>
                    <w:rPr>
                      <w:rFonts w:hint="eastAsia"/>
                      <w:sz w:val="21"/>
                      <w:szCs w:val="21"/>
                      <w:vertAlign w:val="superscript"/>
                    </w:rPr>
                    <w:t>3</w:t>
                  </w:r>
                  <w:r>
                    <w:rPr>
                      <w:rFonts w:hint="eastAsia"/>
                      <w:sz w:val="21"/>
                      <w:szCs w:val="21"/>
                    </w:rPr>
                    <w:t>；项辅助用房内设置一间</w:t>
                  </w:r>
                  <w:r>
                    <w:rPr>
                      <w:sz w:val="21"/>
                      <w:szCs w:val="21"/>
                    </w:rPr>
                    <w:t>消防泵房</w:t>
                  </w:r>
                  <w:r>
                    <w:rPr>
                      <w:rFonts w:hint="eastAsia"/>
                      <w:sz w:val="21"/>
                      <w:szCs w:val="21"/>
                    </w:rPr>
                    <w:t>，消防环形管网采用DN100无缝钢管埋地敷设。</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防雷、防静电接地</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 xml:space="preserve">厂内建筑物做防雷保护。沿建筑物屋顶四周设避雷带，屋顶上所有凸起的金属构造物或管道等均与避雷带相连接，利用钢柱或柱子主筋做为引下线与厂区接地网连接。在厂区内设以水平接地体为主垂直接地体为辅 </w:t>
                  </w:r>
                </w:p>
                <w:p>
                  <w:pPr>
                    <w:adjustRightInd w:val="0"/>
                    <w:spacing w:line="240" w:lineRule="auto"/>
                    <w:ind w:firstLine="0" w:firstLineChars="0"/>
                    <w:rPr>
                      <w:sz w:val="21"/>
                      <w:szCs w:val="21"/>
                    </w:rPr>
                  </w:pPr>
                  <w:r>
                    <w:rPr>
                      <w:rFonts w:hint="eastAsia"/>
                      <w:sz w:val="21"/>
                      <w:szCs w:val="21"/>
                    </w:rPr>
                    <w:t>的接地网，全厂接地电阻设计值不大于 1Ω。在可能产生静电危险的设备和装卸站处，均应采取静电接地措施或安装静电球。</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环保</w:t>
                  </w:r>
                </w:p>
                <w:p>
                  <w:pPr>
                    <w:adjustRightInd w:val="0"/>
                    <w:spacing w:line="240" w:lineRule="auto"/>
                    <w:ind w:firstLine="0" w:firstLineChars="0"/>
                    <w:rPr>
                      <w:sz w:val="21"/>
                      <w:szCs w:val="21"/>
                    </w:rPr>
                  </w:pPr>
                  <w:r>
                    <w:rPr>
                      <w:rFonts w:hint="eastAsia"/>
                      <w:sz w:val="21"/>
                      <w:szCs w:val="21"/>
                    </w:rPr>
                    <w:t>工程</w:t>
                  </w:r>
                </w:p>
              </w:tc>
              <w:tc>
                <w:tcPr>
                  <w:tcW w:w="1665" w:type="dxa"/>
                  <w:gridSpan w:val="5"/>
                  <w:vMerge w:val="restar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废气处理</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甲醇卸车时，甲醇储罐大呼吸废气由气相管道输送回甲醇罐车内（一次醇气回收）。</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rPr>
                      <w:sz w:val="21"/>
                      <w:szCs w:val="21"/>
                    </w:rPr>
                  </w:pPr>
                  <w:r>
                    <w:rPr>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甲醇稀释后进入醇基燃料储罐，醇基燃料储罐大呼吸废气由</w:t>
                  </w:r>
                  <w:r>
                    <w:rPr>
                      <w:sz w:val="21"/>
                      <w:szCs w:val="21"/>
                    </w:rPr>
                    <w:t>导管</w:t>
                  </w:r>
                  <w:r>
                    <w:rPr>
                      <w:rFonts w:hint="eastAsia"/>
                      <w:sz w:val="21"/>
                      <w:szCs w:val="21"/>
                    </w:rPr>
                    <w:t>输送至甲醇储罐，卸车时由气相管道输送回甲醇罐车内（一次醇气回收）。</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rPr>
                      <w:sz w:val="21"/>
                      <w:szCs w:val="21"/>
                    </w:rPr>
                  </w:pPr>
                  <w:r>
                    <w:rPr>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醇基燃料装车过程中产生的醇气由</w:t>
                  </w:r>
                  <w:r>
                    <w:rPr>
                      <w:sz w:val="21"/>
                      <w:szCs w:val="21"/>
                    </w:rPr>
                    <w:t>导管</w:t>
                  </w:r>
                  <w:r>
                    <w:rPr>
                      <w:rFonts w:hint="eastAsia"/>
                      <w:sz w:val="21"/>
                      <w:szCs w:val="21"/>
                    </w:rPr>
                    <w:t>输送至</w:t>
                  </w:r>
                  <w:r>
                    <w:rPr>
                      <w:sz w:val="21"/>
                      <w:szCs w:val="21"/>
                    </w:rPr>
                    <w:t>1#</w:t>
                  </w:r>
                  <w:r>
                    <w:rPr>
                      <w:rFonts w:hint="eastAsia"/>
                      <w:sz w:val="21"/>
                      <w:szCs w:val="21"/>
                    </w:rPr>
                    <w:t>醇气回收罐内（二次醇气回收），经水洗处理后无组织排放。</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rPr>
                      <w:sz w:val="21"/>
                      <w:szCs w:val="21"/>
                    </w:rPr>
                  </w:pPr>
                  <w:r>
                    <w:rPr>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醇基燃料灌装过程中产</w:t>
                  </w:r>
                  <w:r>
                    <w:rPr>
                      <w:sz w:val="21"/>
                      <w:szCs w:val="21"/>
                    </w:rPr>
                    <w:t>生的醇气由导管输送至2#醇气回收罐内（三次醇气回收）</w:t>
                  </w:r>
                  <w:r>
                    <w:rPr>
                      <w:rFonts w:hint="eastAsia"/>
                      <w:sz w:val="21"/>
                      <w:szCs w:val="21"/>
                    </w:rPr>
                    <w:t>，经水洗处理后无组织排放。</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rPr>
                      <w:sz w:val="21"/>
                      <w:szCs w:val="21"/>
                    </w:rPr>
                  </w:pPr>
                  <w:r>
                    <w:rPr>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5个100m</w:t>
                  </w:r>
                  <w:r>
                    <w:rPr>
                      <w:rFonts w:hint="eastAsia"/>
                      <w:sz w:val="21"/>
                      <w:szCs w:val="21"/>
                      <w:vertAlign w:val="superscript"/>
                    </w:rPr>
                    <w:t>3</w:t>
                  </w:r>
                  <w:r>
                    <w:rPr>
                      <w:rFonts w:hint="eastAsia"/>
                      <w:sz w:val="21"/>
                      <w:szCs w:val="21"/>
                    </w:rPr>
                    <w:t>的卧式储罐分别设置1根DN80的通气立管，</w:t>
                  </w:r>
                  <w:r>
                    <w:rPr>
                      <w:sz w:val="21"/>
                      <w:szCs w:val="21"/>
                    </w:rPr>
                    <w:t>H=4.0m</w:t>
                  </w:r>
                  <w:r>
                    <w:rPr>
                      <w:rFonts w:hint="eastAsia"/>
                      <w:sz w:val="21"/>
                      <w:szCs w:val="21"/>
                    </w:rPr>
                    <w:t>，</w:t>
                  </w:r>
                  <w:r>
                    <w:rPr>
                      <w:sz w:val="21"/>
                      <w:szCs w:val="21"/>
                    </w:rPr>
                    <w:t>通气</w:t>
                  </w:r>
                  <w:r>
                    <w:rPr>
                      <w:rFonts w:hint="eastAsia"/>
                      <w:sz w:val="21"/>
                      <w:szCs w:val="21"/>
                    </w:rPr>
                    <w:t>立</w:t>
                  </w:r>
                  <w:r>
                    <w:rPr>
                      <w:sz w:val="21"/>
                      <w:szCs w:val="21"/>
                    </w:rPr>
                    <w:t>管设置带阻火功能的呼吸阀</w:t>
                  </w:r>
                  <w:r>
                    <w:rPr>
                      <w:rFonts w:hint="eastAsia"/>
                      <w:sz w:val="21"/>
                      <w:szCs w:val="21"/>
                    </w:rPr>
                    <w:t>。</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rPr>
                      <w:sz w:val="21"/>
                      <w:szCs w:val="21"/>
                    </w:rPr>
                  </w:pPr>
                  <w:r>
                    <w:rPr>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柴油发电机废气：经专用管道引至站房屋顶排放。</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rPr>
                      <w:sz w:val="21"/>
                      <w:szCs w:val="21"/>
                    </w:rPr>
                  </w:pPr>
                  <w:r>
                    <w:rPr>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vMerge w:val="restart"/>
                  <w:tcBorders>
                    <w:top w:val="single" w:color="auto" w:sz="4" w:space="0"/>
                    <w:left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废水治理</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项目地面清洁废水隔油预处理后和生活污水经生化池（处理能力10m</w:t>
                  </w:r>
                  <w:r>
                    <w:rPr>
                      <w:rFonts w:hint="eastAsia"/>
                      <w:sz w:val="21"/>
                      <w:szCs w:val="21"/>
                      <w:vertAlign w:val="superscript"/>
                    </w:rPr>
                    <w:t>3</w:t>
                  </w:r>
                  <w:r>
                    <w:rPr>
                      <w:rFonts w:hint="eastAsia"/>
                      <w:sz w:val="21"/>
                      <w:szCs w:val="21"/>
                    </w:rPr>
                    <w:t>）处理达《污水综合排放标准》</w:t>
                  </w:r>
                  <w:r>
                    <w:rPr>
                      <w:sz w:val="21"/>
                      <w:szCs w:val="21"/>
                    </w:rPr>
                    <w:t>（GB8978-1996）三级标准</w:t>
                  </w:r>
                  <w:r>
                    <w:rPr>
                      <w:rFonts w:hint="eastAsia"/>
                      <w:sz w:val="21"/>
                      <w:szCs w:val="21"/>
                    </w:rPr>
                    <w:t>后，经园区污水管网进入园区污水处理厂深度处理达到</w:t>
                  </w:r>
                  <w:r>
                    <w:rPr>
                      <w:sz w:val="21"/>
                      <w:szCs w:val="21"/>
                    </w:rPr>
                    <w:t>《城镇污水处理厂污染物排放标准》（GB18918-2002）一级</w:t>
                  </w:r>
                  <w:r>
                    <w:rPr>
                      <w:rFonts w:hint="eastAsia"/>
                      <w:sz w:val="21"/>
                      <w:szCs w:val="21"/>
                    </w:rPr>
                    <w:t>A标准后排入长江。</w:t>
                  </w:r>
                </w:p>
              </w:tc>
              <w:tc>
                <w:tcPr>
                  <w:tcW w:w="937" w:type="dxa"/>
                  <w:tcBorders>
                    <w:top w:val="single" w:color="auto" w:sz="4" w:space="0"/>
                    <w:left w:val="single" w:color="auto" w:sz="4" w:space="0"/>
                    <w:bottom w:val="single" w:color="auto" w:sz="4" w:space="0"/>
                    <w:right w:val="single" w:color="auto" w:sz="4" w:space="0"/>
                  </w:tcBorders>
                  <w:vAlign w:val="center"/>
                </w:tcPr>
                <w:p>
                  <w:pPr>
                    <w:spacing w:line="240" w:lineRule="auto"/>
                    <w:ind w:left="106" w:leftChars="44" w:firstLine="0" w:firstLineChars="0"/>
                    <w:rPr>
                      <w:sz w:val="21"/>
                      <w:szCs w:val="21"/>
                    </w:rPr>
                  </w:pPr>
                  <w:r>
                    <w:rPr>
                      <w:rFonts w:hint="eastAsia"/>
                      <w:sz w:val="21"/>
                      <w:szCs w:val="21"/>
                    </w:rPr>
                    <w:t>依托+新建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vMerge w:val="continue"/>
                  <w:tcBorders>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醇气处理产生的废水排入甲醇储罐作为原料回用，不外排。</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噪声治理</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选用</w:t>
                  </w:r>
                  <w:r>
                    <w:rPr>
                      <w:sz w:val="21"/>
                      <w:szCs w:val="21"/>
                    </w:rPr>
                    <w:t>低噪声设备、合理布局、厂房隔声、减振等。</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固体废物</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危险废物：含油棉手套、废机油、废油桶等危险废物分类收集暂存在危废贮存点内，定期交有危险废物处置资质单位处理。清罐残渣随产随清，交由危险废物处理资质的单位外运处理，厂区内不贮存。危废贮存点位于辅助用房内，建筑面积2m</w:t>
                  </w:r>
                  <w:r>
                    <w:rPr>
                      <w:rFonts w:hint="eastAsia"/>
                      <w:sz w:val="21"/>
                      <w:szCs w:val="21"/>
                      <w:vertAlign w:val="superscript"/>
                    </w:rPr>
                    <w:t>2</w:t>
                  </w:r>
                  <w:r>
                    <w:rPr>
                      <w:rFonts w:hint="eastAsia"/>
                      <w:sz w:val="21"/>
                      <w:szCs w:val="21"/>
                    </w:rPr>
                    <w:t>，地面</w:t>
                  </w:r>
                  <w:r>
                    <w:rPr>
                      <w:sz w:val="21"/>
                      <w:szCs w:val="21"/>
                    </w:rPr>
                    <w:t>进行重点防渗处理</w:t>
                  </w:r>
                  <w:r>
                    <w:rPr>
                      <w:rFonts w:hint="eastAsia"/>
                      <w:sz w:val="21"/>
                      <w:szCs w:val="21"/>
                    </w:rPr>
                    <w:t>。</w:t>
                  </w:r>
                </w:p>
                <w:p>
                  <w:pPr>
                    <w:adjustRightInd w:val="0"/>
                    <w:spacing w:line="240" w:lineRule="auto"/>
                    <w:ind w:firstLine="0" w:firstLineChars="0"/>
                    <w:rPr>
                      <w:sz w:val="21"/>
                      <w:szCs w:val="21"/>
                    </w:rPr>
                  </w:pPr>
                  <w:r>
                    <w:rPr>
                      <w:rFonts w:hint="eastAsia"/>
                      <w:sz w:val="21"/>
                      <w:szCs w:val="21"/>
                    </w:rPr>
                    <w:t>生活垃圾</w:t>
                  </w:r>
                  <w:r>
                    <w:rPr>
                      <w:sz w:val="21"/>
                      <w:szCs w:val="21"/>
                    </w:rPr>
                    <w:t>：</w:t>
                  </w:r>
                  <w:r>
                    <w:rPr>
                      <w:rFonts w:hint="eastAsia"/>
                      <w:sz w:val="21"/>
                      <w:szCs w:val="21"/>
                    </w:rPr>
                    <w:t>厂区</w:t>
                  </w:r>
                  <w:r>
                    <w:rPr>
                      <w:sz w:val="21"/>
                      <w:szCs w:val="21"/>
                    </w:rPr>
                    <w:t>设置垃圾桶，收集后由环卫部门统一清运处置。</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土壤</w:t>
                  </w:r>
                  <w:r>
                    <w:rPr>
                      <w:sz w:val="21"/>
                      <w:szCs w:val="21"/>
                    </w:rPr>
                    <w:t>、地下水污染防控</w:t>
                  </w:r>
                </w:p>
              </w:tc>
              <w:tc>
                <w:tcPr>
                  <w:tcW w:w="505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分区防渗。地下储罐区、输送管沟、事故池、危废贮存点、灌瓶间及重瓶库等</w:t>
                  </w:r>
                  <w:r>
                    <w:rPr>
                      <w:sz w:val="21"/>
                      <w:szCs w:val="21"/>
                    </w:rPr>
                    <w:t>进行重点防渗，</w:t>
                  </w:r>
                  <w:r>
                    <w:rPr>
                      <w:rFonts w:hint="eastAsia"/>
                      <w:sz w:val="21"/>
                      <w:szCs w:val="21"/>
                    </w:rPr>
                    <w:t>汽车装卸区、消防水池、生化池进行一般</w:t>
                  </w:r>
                  <w:r>
                    <w:rPr>
                      <w:sz w:val="21"/>
                      <w:szCs w:val="21"/>
                    </w:rPr>
                    <w:t>防渗</w:t>
                  </w:r>
                  <w:r>
                    <w:rPr>
                      <w:rFonts w:hint="eastAsia"/>
                      <w:sz w:val="21"/>
                      <w:szCs w:val="21"/>
                    </w:rPr>
                    <w:t>，其他区域</w:t>
                  </w:r>
                  <w:r>
                    <w:rPr>
                      <w:sz w:val="21"/>
                      <w:szCs w:val="21"/>
                    </w:rPr>
                    <w:t>进行</w:t>
                  </w:r>
                  <w:r>
                    <w:rPr>
                      <w:rFonts w:hint="eastAsia"/>
                      <w:sz w:val="21"/>
                      <w:szCs w:val="21"/>
                    </w:rPr>
                    <w:t>简单</w:t>
                  </w:r>
                  <w:r>
                    <w:rPr>
                      <w:sz w:val="21"/>
                      <w:szCs w:val="21"/>
                    </w:rPr>
                    <w:t>防渗。</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1665"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风险防范措施</w:t>
                  </w:r>
                </w:p>
              </w:tc>
              <w:tc>
                <w:tcPr>
                  <w:tcW w:w="5057" w:type="dxa"/>
                  <w:tcBorders>
                    <w:top w:val="single" w:color="auto" w:sz="4" w:space="0"/>
                    <w:left w:val="single" w:color="auto" w:sz="4" w:space="0"/>
                    <w:bottom w:val="single" w:color="auto" w:sz="4" w:space="0"/>
                    <w:right w:val="single" w:color="auto" w:sz="4" w:space="0"/>
                  </w:tcBorders>
                  <w:vAlign w:val="center"/>
                </w:tcPr>
                <w:p>
                  <w:pPr>
                    <w:numPr>
                      <w:ilvl w:val="0"/>
                      <w:numId w:val="10"/>
                    </w:numPr>
                    <w:adjustRightInd w:val="0"/>
                    <w:snapToGrid/>
                    <w:spacing w:line="240" w:lineRule="auto"/>
                    <w:ind w:firstLineChars="0"/>
                    <w:rPr>
                      <w:sz w:val="21"/>
                      <w:szCs w:val="21"/>
                    </w:rPr>
                  </w:pPr>
                  <w:r>
                    <w:rPr>
                      <w:rFonts w:hint="eastAsia"/>
                      <w:sz w:val="21"/>
                      <w:szCs w:val="21"/>
                    </w:rPr>
                    <w:t>地下储罐区、输送管沟、事故池、危废贮存点、灌瓶间及重瓶库等</w:t>
                  </w:r>
                  <w:r>
                    <w:rPr>
                      <w:sz w:val="21"/>
                      <w:szCs w:val="21"/>
                    </w:rPr>
                    <w:t>进行重点防渗</w:t>
                  </w:r>
                  <w:r>
                    <w:rPr>
                      <w:rFonts w:hint="eastAsia"/>
                      <w:sz w:val="21"/>
                      <w:szCs w:val="21"/>
                    </w:rPr>
                    <w:t>。</w:t>
                  </w:r>
                </w:p>
                <w:p>
                  <w:pPr>
                    <w:numPr>
                      <w:ilvl w:val="0"/>
                      <w:numId w:val="10"/>
                    </w:numPr>
                    <w:adjustRightInd w:val="0"/>
                    <w:snapToGrid/>
                    <w:spacing w:line="240" w:lineRule="auto"/>
                    <w:ind w:firstLineChars="0"/>
                    <w:rPr>
                      <w:sz w:val="21"/>
                      <w:szCs w:val="21"/>
                    </w:rPr>
                  </w:pPr>
                  <w:r>
                    <w:rPr>
                      <w:rFonts w:hint="eastAsia"/>
                      <w:bCs/>
                      <w:sz w:val="21"/>
                      <w:szCs w:val="21"/>
                    </w:rPr>
                    <w:t>采用SF双层储罐，配备高液位报警和渗漏检测报警系统</w:t>
                  </w:r>
                  <w:r>
                    <w:rPr>
                      <w:sz w:val="21"/>
                      <w:szCs w:val="21"/>
                    </w:rPr>
                    <w:t>，</w:t>
                  </w:r>
                  <w:r>
                    <w:rPr>
                      <w:rFonts w:hint="eastAsia"/>
                      <w:sz w:val="21"/>
                      <w:szCs w:val="21"/>
                    </w:rPr>
                    <w:t>灌装</w:t>
                  </w:r>
                  <w:r>
                    <w:rPr>
                      <w:sz w:val="21"/>
                      <w:szCs w:val="21"/>
                    </w:rPr>
                    <w:t>机设置紧急截切阀</w:t>
                  </w:r>
                  <w:r>
                    <w:rPr>
                      <w:rFonts w:hint="eastAsia"/>
                      <w:sz w:val="21"/>
                      <w:szCs w:val="21"/>
                    </w:rPr>
                    <w:t>。</w:t>
                  </w:r>
                </w:p>
                <w:p>
                  <w:pPr>
                    <w:numPr>
                      <w:ilvl w:val="0"/>
                      <w:numId w:val="10"/>
                    </w:numPr>
                    <w:adjustRightInd w:val="0"/>
                    <w:snapToGrid/>
                    <w:spacing w:line="240" w:lineRule="auto"/>
                    <w:ind w:firstLineChars="0"/>
                    <w:rPr>
                      <w:sz w:val="21"/>
                      <w:szCs w:val="21"/>
                    </w:rPr>
                  </w:pPr>
                  <w:r>
                    <w:rPr>
                      <w:rFonts w:hint="eastAsia"/>
                      <w:sz w:val="21"/>
                      <w:szCs w:val="21"/>
                    </w:rPr>
                    <w:t>装卸区外设置截流沟，染色剂储罐设置围堰，围堰有效容积不小于3m</w:t>
                  </w:r>
                  <w:r>
                    <w:rPr>
                      <w:rFonts w:hint="eastAsia"/>
                      <w:sz w:val="21"/>
                      <w:szCs w:val="21"/>
                      <w:vertAlign w:val="superscript"/>
                    </w:rPr>
                    <w:t>3</w:t>
                  </w:r>
                  <w:r>
                    <w:rPr>
                      <w:rFonts w:hint="eastAsia"/>
                      <w:sz w:val="21"/>
                      <w:szCs w:val="21"/>
                    </w:rPr>
                    <w:t>。</w:t>
                  </w:r>
                </w:p>
                <w:p>
                  <w:pPr>
                    <w:numPr>
                      <w:ilvl w:val="0"/>
                      <w:numId w:val="10"/>
                    </w:numPr>
                    <w:adjustRightInd w:val="0"/>
                    <w:snapToGrid/>
                    <w:spacing w:line="240" w:lineRule="auto"/>
                    <w:ind w:firstLineChars="0"/>
                    <w:rPr>
                      <w:sz w:val="21"/>
                      <w:szCs w:val="21"/>
                    </w:rPr>
                  </w:pPr>
                  <w:r>
                    <w:rPr>
                      <w:rFonts w:hint="eastAsia"/>
                      <w:sz w:val="21"/>
                      <w:szCs w:val="21"/>
                    </w:rPr>
                    <w:t>建设</w:t>
                  </w:r>
                  <w:r>
                    <w:rPr>
                      <w:sz w:val="21"/>
                      <w:szCs w:val="21"/>
                    </w:rPr>
                    <w:t>1座</w:t>
                  </w:r>
                  <w:r>
                    <w:rPr>
                      <w:rFonts w:hint="eastAsia"/>
                      <w:sz w:val="21"/>
                      <w:szCs w:val="21"/>
                    </w:rPr>
                    <w:t>35</w:t>
                  </w:r>
                  <w:r>
                    <w:rPr>
                      <w:sz w:val="21"/>
                      <w:szCs w:val="21"/>
                    </w:rPr>
                    <w:t>0m</w:t>
                  </w:r>
                  <w:r>
                    <w:rPr>
                      <w:sz w:val="21"/>
                      <w:szCs w:val="21"/>
                      <w:vertAlign w:val="superscript"/>
                    </w:rPr>
                    <w:t>3</w:t>
                  </w:r>
                  <w:r>
                    <w:rPr>
                      <w:rFonts w:hint="eastAsia"/>
                      <w:sz w:val="21"/>
                      <w:szCs w:val="21"/>
                    </w:rPr>
                    <w:t>的</w:t>
                  </w:r>
                  <w:r>
                    <w:rPr>
                      <w:sz w:val="21"/>
                      <w:szCs w:val="21"/>
                    </w:rPr>
                    <w:t>应急事故池</w:t>
                  </w:r>
                  <w:r>
                    <w:rPr>
                      <w:rFonts w:hint="eastAsia"/>
                      <w:sz w:val="21"/>
                      <w:szCs w:val="21"/>
                    </w:rPr>
                    <w:t>。</w:t>
                  </w:r>
                </w:p>
                <w:p>
                  <w:pPr>
                    <w:numPr>
                      <w:ilvl w:val="0"/>
                      <w:numId w:val="10"/>
                    </w:numPr>
                    <w:adjustRightInd w:val="0"/>
                    <w:snapToGrid/>
                    <w:spacing w:line="240" w:lineRule="auto"/>
                    <w:ind w:firstLineChars="0"/>
                    <w:rPr>
                      <w:sz w:val="21"/>
                      <w:szCs w:val="21"/>
                    </w:rPr>
                  </w:pPr>
                  <w:r>
                    <w:rPr>
                      <w:sz w:val="21"/>
                      <w:szCs w:val="21"/>
                    </w:rPr>
                    <w:t>生产厂房内按防火、安全卫生设计规范，所有建、构筑物均采用二级耐火等级</w:t>
                  </w:r>
                  <w:r>
                    <w:rPr>
                      <w:rFonts w:hint="eastAsia"/>
                      <w:sz w:val="21"/>
                      <w:szCs w:val="21"/>
                    </w:rPr>
                    <w:t>。配备消防器材，室外室内按规范配置手提式干粉灭火器12具，灭火毯7块，灭火砂8m</w:t>
                  </w:r>
                  <w:r>
                    <w:rPr>
                      <w:rFonts w:hint="eastAsia"/>
                      <w:sz w:val="21"/>
                      <w:szCs w:val="21"/>
                      <w:vertAlign w:val="superscript"/>
                    </w:rPr>
                    <w:t>3</w:t>
                  </w:r>
                  <w:r>
                    <w:rPr>
                      <w:rFonts w:hint="eastAsia"/>
                      <w:sz w:val="21"/>
                      <w:szCs w:val="21"/>
                    </w:rPr>
                    <w:t>。设置可燃气体探测器8个、报警器3个，设置防爆摄像机、室内摄像机，对危险源及主要危险部位进行实时监控。</w:t>
                  </w:r>
                  <w:r>
                    <w:rPr>
                      <w:sz w:val="21"/>
                      <w:szCs w:val="21"/>
                    </w:rPr>
                    <w:t>定期检查消防设备是否完善。企业应建立一整套安全生产和事故风险防范制度、措施，定期开展事故演习，增强员工防范事故意识和处理事故能力。</w:t>
                  </w:r>
                </w:p>
                <w:p>
                  <w:pPr>
                    <w:numPr>
                      <w:ilvl w:val="0"/>
                      <w:numId w:val="10"/>
                    </w:numPr>
                    <w:adjustRightInd w:val="0"/>
                    <w:snapToGrid/>
                    <w:spacing w:line="240" w:lineRule="auto"/>
                    <w:ind w:firstLineChars="0"/>
                    <w:rPr>
                      <w:sz w:val="21"/>
                      <w:szCs w:val="21"/>
                    </w:rPr>
                  </w:pPr>
                  <w:r>
                    <w:rPr>
                      <w:rFonts w:hint="eastAsia"/>
                      <w:sz w:val="21"/>
                      <w:szCs w:val="21"/>
                    </w:rPr>
                    <w:t>成立专门的环保管理机构，环保管理人员能力应满足相关规定的要求，运输人员、装卸人员等应掌握危险化学品运输的安全知识，并经有关部门考核合格后，方可上岗。</w:t>
                  </w:r>
                </w:p>
                <w:p>
                  <w:pPr>
                    <w:numPr>
                      <w:ilvl w:val="0"/>
                      <w:numId w:val="10"/>
                    </w:numPr>
                    <w:adjustRightInd w:val="0"/>
                    <w:snapToGrid/>
                    <w:spacing w:line="240" w:lineRule="auto"/>
                    <w:ind w:firstLineChars="0"/>
                    <w:rPr>
                      <w:sz w:val="21"/>
                      <w:szCs w:val="21"/>
                    </w:rPr>
                  </w:pPr>
                  <w:r>
                    <w:rPr>
                      <w:rFonts w:hint="eastAsia"/>
                      <w:sz w:val="21"/>
                      <w:szCs w:val="21"/>
                    </w:rPr>
                    <w:t>储运过程中严格执行各项工艺指标和安全操作规程。严禁设备超压、超温、超负荷运行。</w:t>
                  </w:r>
                </w:p>
                <w:p>
                  <w:pPr>
                    <w:numPr>
                      <w:ilvl w:val="0"/>
                      <w:numId w:val="10"/>
                    </w:numPr>
                    <w:adjustRightInd w:val="0"/>
                    <w:snapToGrid/>
                    <w:spacing w:line="240" w:lineRule="auto"/>
                    <w:ind w:firstLineChars="0"/>
                    <w:rPr>
                      <w:sz w:val="21"/>
                      <w:szCs w:val="21"/>
                    </w:rPr>
                  </w:pPr>
                  <w:r>
                    <w:rPr>
                      <w:rFonts w:hint="eastAsia"/>
                      <w:sz w:val="21"/>
                      <w:szCs w:val="21"/>
                    </w:rPr>
                    <w:t>润滑油桶和柴油桶下方各</w:t>
                  </w:r>
                  <w:r>
                    <w:rPr>
                      <w:sz w:val="21"/>
                      <w:szCs w:val="21"/>
                    </w:rPr>
                    <w:t>设置1个托盘，以防止</w:t>
                  </w:r>
                  <w:r>
                    <w:rPr>
                      <w:rFonts w:hint="eastAsia"/>
                      <w:sz w:val="21"/>
                      <w:szCs w:val="21"/>
                    </w:rPr>
                    <w:t>润滑油、</w:t>
                  </w:r>
                  <w:r>
                    <w:rPr>
                      <w:sz w:val="21"/>
                      <w:szCs w:val="21"/>
                    </w:rPr>
                    <w:t>柴油</w:t>
                  </w:r>
                  <w:r>
                    <w:rPr>
                      <w:rFonts w:hint="eastAsia"/>
                      <w:sz w:val="21"/>
                      <w:szCs w:val="21"/>
                    </w:rPr>
                    <w:t>的泄漏</w:t>
                  </w:r>
                  <w:r>
                    <w:rPr>
                      <w:sz w:val="21"/>
                      <w:szCs w:val="21"/>
                    </w:rPr>
                    <w:t>，便于收集</w:t>
                  </w:r>
                  <w:r>
                    <w:rPr>
                      <w:rFonts w:hint="eastAsia"/>
                      <w:sz w:val="21"/>
                      <w:szCs w:val="21"/>
                    </w:rPr>
                    <w:t>。</w:t>
                  </w:r>
                </w:p>
                <w:p>
                  <w:pPr>
                    <w:numPr>
                      <w:ilvl w:val="0"/>
                      <w:numId w:val="10"/>
                    </w:numPr>
                    <w:adjustRightInd w:val="0"/>
                    <w:snapToGrid/>
                    <w:spacing w:line="240" w:lineRule="auto"/>
                    <w:ind w:firstLineChars="0"/>
                    <w:rPr>
                      <w:sz w:val="21"/>
                      <w:szCs w:val="21"/>
                    </w:rPr>
                  </w:pPr>
                  <w:r>
                    <w:rPr>
                      <w:rFonts w:hint="eastAsia"/>
                      <w:sz w:val="21"/>
                      <w:szCs w:val="21"/>
                    </w:rPr>
                    <w:t>项目建立地下水环境监测管理体系，依托园区现有监测井1个（下游），定期开展监测。</w:t>
                  </w:r>
                </w:p>
                <w:p>
                  <w:pPr>
                    <w:numPr>
                      <w:ilvl w:val="0"/>
                      <w:numId w:val="10"/>
                    </w:numPr>
                    <w:adjustRightInd w:val="0"/>
                    <w:snapToGrid/>
                    <w:spacing w:line="240" w:lineRule="auto"/>
                    <w:ind w:firstLineChars="0"/>
                    <w:rPr>
                      <w:sz w:val="21"/>
                      <w:szCs w:val="21"/>
                    </w:rPr>
                  </w:pPr>
                  <w:r>
                    <w:rPr>
                      <w:rFonts w:hint="eastAsia"/>
                      <w:sz w:val="21"/>
                      <w:szCs w:val="21"/>
                    </w:rPr>
                    <w:t>储罐下游侧附近设置1个土壤监测点，定期开展监测。</w:t>
                  </w:r>
                </w:p>
                <w:p>
                  <w:pPr>
                    <w:numPr>
                      <w:ilvl w:val="0"/>
                      <w:numId w:val="10"/>
                    </w:numPr>
                    <w:adjustRightInd w:val="0"/>
                    <w:snapToGrid/>
                    <w:spacing w:line="240" w:lineRule="auto"/>
                    <w:ind w:firstLineChars="0"/>
                    <w:rPr>
                      <w:sz w:val="21"/>
                      <w:szCs w:val="21"/>
                    </w:rPr>
                  </w:pPr>
                  <w:r>
                    <w:rPr>
                      <w:sz w:val="21"/>
                      <w:szCs w:val="21"/>
                    </w:rPr>
                    <w:t>编制企业突发环境事件应急预案，定期开展演练</w:t>
                  </w:r>
                  <w:r>
                    <w:rPr>
                      <w:rFonts w:hint="eastAsia"/>
                      <w:sz w:val="21"/>
                      <w:szCs w:val="21"/>
                    </w:rPr>
                    <w:t>。</w:t>
                  </w:r>
                </w:p>
              </w:tc>
              <w:tc>
                <w:tcPr>
                  <w:tcW w:w="937" w:type="dxa"/>
                  <w:tcBorders>
                    <w:top w:val="single" w:color="auto" w:sz="4" w:space="0"/>
                    <w:left w:val="single" w:color="auto" w:sz="4" w:space="0"/>
                    <w:bottom w:val="single" w:color="auto" w:sz="4" w:space="0"/>
                    <w:right w:val="single" w:color="auto" w:sz="4" w:space="0"/>
                  </w:tcBorders>
                  <w:vAlign w:val="center"/>
                </w:tcPr>
                <w:p>
                  <w:pPr>
                    <w:ind w:firstLine="105" w:firstLineChars="50"/>
                    <w:rPr>
                      <w:sz w:val="21"/>
                      <w:szCs w:val="21"/>
                    </w:rPr>
                  </w:pPr>
                  <w:r>
                    <w:rPr>
                      <w:rFonts w:hint="eastAsia"/>
                      <w:sz w:val="21"/>
                      <w:szCs w:val="21"/>
                    </w:rPr>
                    <w:t>新建</w:t>
                  </w:r>
                </w:p>
              </w:tc>
            </w:tr>
          </w:tbl>
          <w:p/>
          <w:p>
            <w:pPr>
              <w:ind w:firstLine="0" w:firstLineChars="0"/>
              <w:rPr>
                <w:b/>
              </w:rPr>
            </w:pPr>
            <w:r>
              <w:rPr>
                <w:rFonts w:hint="eastAsia"/>
                <w:b/>
              </w:rPr>
              <w:t>2.5主要生产设备</w:t>
            </w:r>
          </w:p>
          <w:p>
            <w:r>
              <w:rPr>
                <w:rFonts w:hint="eastAsia" w:ascii="宋体" w:hAnsi="宋体"/>
              </w:rPr>
              <w:t>拟建项目主要生产设备</w:t>
            </w:r>
            <w:r>
              <w:rPr>
                <w:rFonts w:ascii="宋体" w:hAnsi="宋体"/>
              </w:rPr>
              <w:t>见表</w:t>
            </w:r>
            <w:r>
              <w:rPr>
                <w:rFonts w:hint="eastAsia"/>
              </w:rPr>
              <w:t>2.5-1</w:t>
            </w:r>
            <w:r>
              <w:rPr>
                <w:rFonts w:hint="eastAsia" w:ascii="宋体" w:hAnsi="宋体"/>
              </w:rPr>
              <w:t>。</w:t>
            </w:r>
          </w:p>
          <w:p>
            <w:pPr>
              <w:ind w:firstLine="3240" w:firstLineChars="1350"/>
            </w:pPr>
            <w:r>
              <w:rPr>
                <w:rFonts w:hint="eastAsia"/>
              </w:rPr>
              <w:t>略</w:t>
            </w:r>
          </w:p>
          <w:p>
            <w:r>
              <w:rPr>
                <w:rFonts w:hint="eastAsia"/>
              </w:rPr>
              <w:t>对照工信部《高耗能落后机电设备（产品）淘汰目录》（第一批、第二批）、工信部工产业〔2010〕第122 号《部分工业行业淘汰落后生产工艺装备和产品指导目录（2010年本）》及《产业结构调整指导目录（2024年本）》，拟建项目所用设备不属于淘汰落后设备。</w:t>
            </w:r>
          </w:p>
          <w:p>
            <w:pPr>
              <w:pStyle w:val="178"/>
              <w:rPr>
                <w:rFonts w:eastAsiaTheme="minorEastAsia"/>
                <w:color w:val="auto"/>
                <w:sz w:val="24"/>
                <w:szCs w:val="24"/>
              </w:rPr>
            </w:pPr>
            <w:r>
              <w:rPr>
                <w:rFonts w:eastAsiaTheme="minorEastAsia"/>
                <w:color w:val="auto"/>
                <w:sz w:val="24"/>
                <w:szCs w:val="24"/>
              </w:rPr>
              <w:t>表</w:t>
            </w:r>
            <w:r>
              <w:rPr>
                <w:rFonts w:hint="eastAsia" w:eastAsiaTheme="minorEastAsia"/>
                <w:color w:val="auto"/>
                <w:sz w:val="24"/>
                <w:szCs w:val="24"/>
              </w:rPr>
              <w:t>2.5-2</w:t>
            </w:r>
            <w:r>
              <w:rPr>
                <w:rFonts w:eastAsiaTheme="minorEastAsia"/>
                <w:color w:val="auto"/>
                <w:sz w:val="24"/>
                <w:szCs w:val="24"/>
              </w:rPr>
              <w:t xml:space="preserve">  </w:t>
            </w:r>
            <w:r>
              <w:rPr>
                <w:rFonts w:hint="eastAsia" w:eastAsiaTheme="minorEastAsia"/>
                <w:color w:val="auto"/>
                <w:sz w:val="24"/>
                <w:szCs w:val="24"/>
              </w:rPr>
              <w:t>项目</w:t>
            </w:r>
            <w:r>
              <w:rPr>
                <w:rFonts w:eastAsiaTheme="minorEastAsia"/>
                <w:color w:val="auto"/>
                <w:sz w:val="24"/>
                <w:szCs w:val="24"/>
              </w:rPr>
              <w:t>罐区贮存情况一览表</w:t>
            </w:r>
          </w:p>
          <w:tbl>
            <w:tblPr>
              <w:tblStyle w:val="88"/>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2"/>
              <w:gridCol w:w="957"/>
              <w:gridCol w:w="505"/>
              <w:gridCol w:w="663"/>
              <w:gridCol w:w="560"/>
              <w:gridCol w:w="444"/>
              <w:gridCol w:w="872"/>
              <w:gridCol w:w="924"/>
              <w:gridCol w:w="800"/>
              <w:gridCol w:w="792"/>
              <w:gridCol w:w="535"/>
              <w:gridCol w:w="640"/>
              <w:gridCol w:w="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 w:hRule="atLeast"/>
                <w:jc w:val="center"/>
              </w:trPr>
              <w:tc>
                <w:tcPr>
                  <w:tcW w:w="13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sz w:val="21"/>
                      <w:szCs w:val="21"/>
                    </w:rPr>
                  </w:pPr>
                  <w:r>
                    <w:rPr>
                      <w:rFonts w:ascii="宋体" w:hAnsi="宋体"/>
                      <w:bCs/>
                      <w:sz w:val="21"/>
                      <w:szCs w:val="21"/>
                    </w:rPr>
                    <w:t>序号</w:t>
                  </w:r>
                </w:p>
              </w:tc>
              <w:tc>
                <w:tcPr>
                  <w:tcW w:w="57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sz w:val="21"/>
                      <w:szCs w:val="21"/>
                    </w:rPr>
                  </w:pPr>
                  <w:r>
                    <w:rPr>
                      <w:rFonts w:ascii="宋体" w:hAnsi="宋体"/>
                      <w:bCs/>
                      <w:sz w:val="21"/>
                      <w:szCs w:val="21"/>
                    </w:rPr>
                    <w:t>物料名称</w:t>
                  </w:r>
                </w:p>
              </w:tc>
              <w:tc>
                <w:tcPr>
                  <w:tcW w:w="30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sz w:val="21"/>
                      <w:szCs w:val="21"/>
                    </w:rPr>
                  </w:pPr>
                  <w:r>
                    <w:rPr>
                      <w:rFonts w:ascii="宋体" w:hAnsi="宋体"/>
                      <w:bCs/>
                      <w:sz w:val="21"/>
                      <w:szCs w:val="21"/>
                    </w:rPr>
                    <w:t>储罐台数</w:t>
                  </w:r>
                </w:p>
              </w:tc>
              <w:tc>
                <w:tcPr>
                  <w:tcW w:w="397"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sz w:val="21"/>
                      <w:szCs w:val="21"/>
                    </w:rPr>
                  </w:pPr>
                  <w:r>
                    <w:rPr>
                      <w:rFonts w:ascii="宋体" w:hAnsi="宋体"/>
                      <w:bCs/>
                      <w:sz w:val="21"/>
                      <w:szCs w:val="21"/>
                    </w:rPr>
                    <w:t>容积</w:t>
                  </w:r>
                </w:p>
                <w:p>
                  <w:pPr>
                    <w:widowControl/>
                    <w:spacing w:line="240" w:lineRule="auto"/>
                    <w:ind w:firstLine="0" w:firstLineChars="0"/>
                    <w:jc w:val="center"/>
                    <w:rPr>
                      <w:bCs/>
                      <w:sz w:val="21"/>
                      <w:szCs w:val="21"/>
                    </w:rPr>
                  </w:pPr>
                  <w:r>
                    <w:rPr>
                      <w:rFonts w:ascii="宋体" w:hAnsi="宋体"/>
                      <w:bCs/>
                      <w:sz w:val="21"/>
                      <w:szCs w:val="21"/>
                    </w:rPr>
                    <w:t>（</w:t>
                  </w:r>
                  <w:r>
                    <w:rPr>
                      <w:bCs/>
                      <w:sz w:val="21"/>
                      <w:szCs w:val="21"/>
                    </w:rPr>
                    <w:t>m</w:t>
                  </w:r>
                  <w:r>
                    <w:rPr>
                      <w:bCs/>
                      <w:sz w:val="21"/>
                      <w:szCs w:val="21"/>
                      <w:vertAlign w:val="superscript"/>
                    </w:rPr>
                    <w:t>3</w:t>
                  </w:r>
                  <w:r>
                    <w:rPr>
                      <w:rFonts w:ascii="宋体" w:hAnsi="宋体"/>
                      <w:bCs/>
                      <w:sz w:val="21"/>
                      <w:szCs w:val="21"/>
                    </w:rPr>
                    <w:t>）</w:t>
                  </w:r>
                </w:p>
              </w:tc>
              <w:tc>
                <w:tcPr>
                  <w:tcW w:w="33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sz w:val="21"/>
                      <w:szCs w:val="21"/>
                    </w:rPr>
                  </w:pPr>
                  <w:r>
                    <w:rPr>
                      <w:rFonts w:ascii="宋体" w:hAnsi="宋体"/>
                      <w:bCs/>
                      <w:sz w:val="21"/>
                      <w:szCs w:val="21"/>
                    </w:rPr>
                    <w:t>材质</w:t>
                  </w:r>
                </w:p>
              </w:tc>
              <w:tc>
                <w:tcPr>
                  <w:tcW w:w="266"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sz w:val="21"/>
                      <w:szCs w:val="21"/>
                    </w:rPr>
                  </w:pPr>
                  <w:r>
                    <w:rPr>
                      <w:rFonts w:ascii="宋体" w:hAnsi="宋体"/>
                      <w:bCs/>
                      <w:sz w:val="21"/>
                      <w:szCs w:val="21"/>
                    </w:rPr>
                    <w:t>储罐类型</w:t>
                  </w:r>
                </w:p>
              </w:tc>
              <w:tc>
                <w:tcPr>
                  <w:tcW w:w="52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sz w:val="21"/>
                      <w:szCs w:val="21"/>
                    </w:rPr>
                  </w:pPr>
                  <w:r>
                    <w:rPr>
                      <w:rFonts w:ascii="宋体" w:hAnsi="宋体"/>
                      <w:bCs/>
                      <w:sz w:val="21"/>
                      <w:szCs w:val="21"/>
                    </w:rPr>
                    <w:t>尺寸（</w:t>
                  </w:r>
                  <w:r>
                    <w:rPr>
                      <w:bCs/>
                      <w:sz w:val="21"/>
                      <w:szCs w:val="21"/>
                    </w:rPr>
                    <w:t>Φ/H</w:t>
                  </w:r>
                  <w:r>
                    <w:rPr>
                      <w:rFonts w:ascii="宋体" w:hAnsi="宋体"/>
                      <w:bCs/>
                      <w:sz w:val="21"/>
                      <w:szCs w:val="21"/>
                    </w:rPr>
                    <w:t>）（</w:t>
                  </w:r>
                  <w:r>
                    <w:rPr>
                      <w:bCs/>
                      <w:sz w:val="21"/>
                      <w:szCs w:val="21"/>
                    </w:rPr>
                    <w:t>m</w:t>
                  </w:r>
                  <w:r>
                    <w:rPr>
                      <w:rFonts w:ascii="宋体" w:hAnsi="宋体"/>
                      <w:bCs/>
                      <w:sz w:val="21"/>
                      <w:szCs w:val="21"/>
                    </w:rPr>
                    <w:t>）</w:t>
                  </w:r>
                </w:p>
              </w:tc>
              <w:tc>
                <w:tcPr>
                  <w:tcW w:w="55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sz w:val="21"/>
                      <w:szCs w:val="21"/>
                    </w:rPr>
                  </w:pPr>
                  <w:r>
                    <w:rPr>
                      <w:rFonts w:ascii="宋体" w:hAnsi="宋体"/>
                      <w:bCs/>
                      <w:sz w:val="21"/>
                      <w:szCs w:val="21"/>
                    </w:rPr>
                    <w:t>贮存温度</w:t>
                  </w:r>
                  <w:r>
                    <w:rPr>
                      <w:bCs/>
                      <w:sz w:val="21"/>
                      <w:szCs w:val="21"/>
                    </w:rPr>
                    <w:t>/</w:t>
                  </w:r>
                  <w:r>
                    <w:rPr>
                      <w:rFonts w:ascii="宋体" w:hAnsi="宋体"/>
                      <w:bCs/>
                      <w:sz w:val="21"/>
                      <w:szCs w:val="21"/>
                    </w:rPr>
                    <w:t>压力</w:t>
                  </w:r>
                </w:p>
              </w:tc>
              <w:tc>
                <w:tcPr>
                  <w:tcW w:w="47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sz w:val="21"/>
                      <w:szCs w:val="21"/>
                    </w:rPr>
                  </w:pPr>
                  <w:r>
                    <w:rPr>
                      <w:rFonts w:ascii="宋体" w:hAnsi="宋体"/>
                      <w:bCs/>
                      <w:sz w:val="21"/>
                      <w:szCs w:val="21"/>
                    </w:rPr>
                    <w:t>状态</w:t>
                  </w:r>
                </w:p>
              </w:tc>
              <w:tc>
                <w:tcPr>
                  <w:tcW w:w="47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sz w:val="21"/>
                      <w:szCs w:val="21"/>
                    </w:rPr>
                  </w:pPr>
                  <w:r>
                    <w:rPr>
                      <w:rFonts w:ascii="宋体" w:hAnsi="宋体"/>
                      <w:bCs/>
                      <w:sz w:val="21"/>
                      <w:szCs w:val="21"/>
                    </w:rPr>
                    <w:t>最大贮存量（</w:t>
                  </w:r>
                  <w:r>
                    <w:rPr>
                      <w:bCs/>
                      <w:sz w:val="21"/>
                      <w:szCs w:val="21"/>
                    </w:rPr>
                    <w:t>t</w:t>
                  </w:r>
                  <w:r>
                    <w:rPr>
                      <w:rFonts w:ascii="宋体" w:hAnsi="宋体"/>
                      <w:bCs/>
                      <w:sz w:val="21"/>
                      <w:szCs w:val="21"/>
                    </w:rPr>
                    <w:t>）</w:t>
                  </w:r>
                </w:p>
              </w:tc>
              <w:tc>
                <w:tcPr>
                  <w:tcW w:w="320"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sz w:val="21"/>
                      <w:szCs w:val="21"/>
                    </w:rPr>
                  </w:pPr>
                  <w:r>
                    <w:rPr>
                      <w:rFonts w:ascii="宋体" w:hAnsi="宋体"/>
                      <w:bCs/>
                      <w:sz w:val="21"/>
                      <w:szCs w:val="21"/>
                    </w:rPr>
                    <w:t>年中转量（</w:t>
                  </w:r>
                  <w:r>
                    <w:rPr>
                      <w:bCs/>
                      <w:sz w:val="21"/>
                      <w:szCs w:val="21"/>
                    </w:rPr>
                    <w:t>t</w:t>
                  </w:r>
                  <w:r>
                    <w:rPr>
                      <w:rFonts w:ascii="宋体" w:hAnsi="宋体"/>
                      <w:bCs/>
                      <w:sz w:val="21"/>
                      <w:szCs w:val="21"/>
                    </w:rPr>
                    <w:t>）</w:t>
                  </w:r>
                </w:p>
              </w:tc>
              <w:tc>
                <w:tcPr>
                  <w:tcW w:w="38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Cs/>
                      <w:sz w:val="21"/>
                      <w:szCs w:val="21"/>
                    </w:rPr>
                  </w:pPr>
                  <w:r>
                    <w:rPr>
                      <w:rFonts w:hint="eastAsia" w:ascii="宋体" w:hAnsi="宋体"/>
                      <w:bCs/>
                      <w:sz w:val="21"/>
                      <w:szCs w:val="21"/>
                    </w:rPr>
                    <w:t>周转次数（次）</w:t>
                  </w:r>
                </w:p>
              </w:tc>
              <w:tc>
                <w:tcPr>
                  <w:tcW w:w="26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Cs/>
                      <w:sz w:val="21"/>
                      <w:szCs w:val="21"/>
                    </w:rPr>
                  </w:pPr>
                  <w:r>
                    <w:rPr>
                      <w:rFonts w:ascii="宋体" w:hAnsi="宋体"/>
                      <w:bCs/>
                      <w:sz w:val="21"/>
                      <w:szCs w:val="21"/>
                    </w:rPr>
                    <w:t>储存周期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3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1</w:t>
                  </w:r>
                </w:p>
              </w:tc>
              <w:tc>
                <w:tcPr>
                  <w:tcW w:w="57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醇基原液甲醇</w:t>
                  </w:r>
                </w:p>
              </w:tc>
              <w:tc>
                <w:tcPr>
                  <w:tcW w:w="302"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2</w:t>
                  </w:r>
                </w:p>
              </w:tc>
              <w:tc>
                <w:tcPr>
                  <w:tcW w:w="397" w:type="pct"/>
                  <w:tcBorders>
                    <w:top w:val="single" w:color="auto" w:sz="4" w:space="0"/>
                    <w:left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100/个</w:t>
                  </w:r>
                </w:p>
              </w:tc>
              <w:tc>
                <w:tcPr>
                  <w:tcW w:w="335" w:type="pct"/>
                  <w:vMerge w:val="restart"/>
                  <w:tcBorders>
                    <w:top w:val="single" w:color="auto" w:sz="4" w:space="0"/>
                    <w:left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碳钢/玻璃钢</w:t>
                  </w:r>
                </w:p>
              </w:tc>
              <w:tc>
                <w:tcPr>
                  <w:tcW w:w="266" w:type="pct"/>
                  <w:vMerge w:val="restart"/>
                  <w:tcBorders>
                    <w:top w:val="single" w:color="auto" w:sz="4" w:space="0"/>
                    <w:left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埋地</w:t>
                  </w:r>
                </w:p>
              </w:tc>
              <w:tc>
                <w:tcPr>
                  <w:tcW w:w="522" w:type="pct"/>
                  <w:vMerge w:val="restart"/>
                  <w:tcBorders>
                    <w:top w:val="single" w:color="auto" w:sz="4" w:space="0"/>
                    <w:left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Φ3.0×14.8</w:t>
                  </w:r>
                </w:p>
              </w:tc>
              <w:tc>
                <w:tcPr>
                  <w:tcW w:w="553" w:type="pct"/>
                  <w:vMerge w:val="restart"/>
                  <w:tcBorders>
                    <w:top w:val="single" w:color="auto" w:sz="4" w:space="0"/>
                    <w:left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常温</w:t>
                  </w:r>
                  <w:r>
                    <w:rPr>
                      <w:sz w:val="21"/>
                      <w:szCs w:val="21"/>
                    </w:rPr>
                    <w:t>，常压</w:t>
                  </w:r>
                </w:p>
              </w:tc>
              <w:tc>
                <w:tcPr>
                  <w:tcW w:w="47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液态</w:t>
                  </w:r>
                </w:p>
              </w:tc>
              <w:tc>
                <w:tcPr>
                  <w:tcW w:w="47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155.8</w:t>
                  </w:r>
                </w:p>
              </w:tc>
              <w:tc>
                <w:tcPr>
                  <w:tcW w:w="320"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22529</w:t>
                  </w:r>
                </w:p>
              </w:tc>
              <w:tc>
                <w:tcPr>
                  <w:tcW w:w="38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145</w:t>
                  </w:r>
                </w:p>
              </w:tc>
              <w:tc>
                <w:tcPr>
                  <w:tcW w:w="26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3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2</w:t>
                  </w:r>
                </w:p>
              </w:tc>
              <w:tc>
                <w:tcPr>
                  <w:tcW w:w="57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醇基燃料</w:t>
                  </w:r>
                </w:p>
              </w:tc>
              <w:tc>
                <w:tcPr>
                  <w:tcW w:w="302"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3</w:t>
                  </w:r>
                </w:p>
              </w:tc>
              <w:tc>
                <w:tcPr>
                  <w:tcW w:w="397" w:type="pct"/>
                  <w:tcBorders>
                    <w:left w:val="single" w:color="auto" w:sz="4" w:space="0"/>
                    <w:right w:val="single" w:color="auto" w:sz="4" w:space="0"/>
                  </w:tcBorders>
                  <w:vAlign w:val="center"/>
                </w:tcPr>
                <w:p>
                  <w:pPr>
                    <w:adjustRightInd w:val="0"/>
                    <w:spacing w:line="240" w:lineRule="auto"/>
                    <w:ind w:firstLine="0" w:firstLineChars="0"/>
                    <w:rPr>
                      <w:sz w:val="21"/>
                      <w:szCs w:val="21"/>
                    </w:rPr>
                  </w:pPr>
                  <w:r>
                    <w:rPr>
                      <w:rFonts w:hint="eastAsia"/>
                      <w:sz w:val="21"/>
                      <w:szCs w:val="21"/>
                    </w:rPr>
                    <w:t>100/个</w:t>
                  </w:r>
                </w:p>
              </w:tc>
              <w:tc>
                <w:tcPr>
                  <w:tcW w:w="335" w:type="pct"/>
                  <w:vMerge w:val="continue"/>
                  <w:tcBorders>
                    <w:left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266" w:type="pct"/>
                  <w:vMerge w:val="continue"/>
                  <w:tcBorders>
                    <w:left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522" w:type="pct"/>
                  <w:vMerge w:val="continue"/>
                  <w:tcBorders>
                    <w:left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553" w:type="pct"/>
                  <w:vMerge w:val="continue"/>
                  <w:tcBorders>
                    <w:left w:val="single" w:color="auto" w:sz="4" w:space="0"/>
                    <w:right w:val="single" w:color="auto" w:sz="4" w:space="0"/>
                  </w:tcBorders>
                  <w:vAlign w:val="center"/>
                </w:tcPr>
                <w:p>
                  <w:pPr>
                    <w:adjustRightInd w:val="0"/>
                    <w:spacing w:line="240" w:lineRule="auto"/>
                    <w:ind w:firstLine="0" w:firstLineChars="0"/>
                    <w:jc w:val="center"/>
                    <w:rPr>
                      <w:sz w:val="21"/>
                      <w:szCs w:val="21"/>
                    </w:rPr>
                  </w:pPr>
                </w:p>
              </w:tc>
              <w:tc>
                <w:tcPr>
                  <w:tcW w:w="47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液态</w:t>
                  </w:r>
                </w:p>
              </w:tc>
              <w:tc>
                <w:tcPr>
                  <w:tcW w:w="47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233.7</w:t>
                  </w:r>
                </w:p>
              </w:tc>
              <w:tc>
                <w:tcPr>
                  <w:tcW w:w="320"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30000</w:t>
                  </w:r>
                </w:p>
              </w:tc>
              <w:tc>
                <w:tcPr>
                  <w:tcW w:w="38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129</w:t>
                  </w:r>
                </w:p>
              </w:tc>
              <w:tc>
                <w:tcPr>
                  <w:tcW w:w="26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13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3</w:t>
                  </w:r>
                </w:p>
              </w:tc>
              <w:tc>
                <w:tcPr>
                  <w:tcW w:w="57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蓝色染色剂</w:t>
                  </w:r>
                </w:p>
              </w:tc>
              <w:tc>
                <w:tcPr>
                  <w:tcW w:w="302"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1</w:t>
                  </w:r>
                </w:p>
              </w:tc>
              <w:tc>
                <w:tcPr>
                  <w:tcW w:w="397" w:type="pct"/>
                  <w:tcBorders>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1/个</w:t>
                  </w:r>
                </w:p>
              </w:tc>
              <w:tc>
                <w:tcPr>
                  <w:tcW w:w="335" w:type="pct"/>
                  <w:tcBorders>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碳钢</w:t>
                  </w:r>
                </w:p>
              </w:tc>
              <w:tc>
                <w:tcPr>
                  <w:tcW w:w="266" w:type="pct"/>
                  <w:tcBorders>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卧式</w:t>
                  </w:r>
                </w:p>
              </w:tc>
              <w:tc>
                <w:tcPr>
                  <w:tcW w:w="522" w:type="pct"/>
                  <w:tcBorders>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φ</w:t>
                  </w:r>
                  <w:r>
                    <w:rPr>
                      <w:rFonts w:hint="eastAsia"/>
                      <w:sz w:val="21"/>
                      <w:szCs w:val="21"/>
                    </w:rPr>
                    <w:t>1.4</w:t>
                  </w:r>
                  <w:r>
                    <w:rPr>
                      <w:sz w:val="21"/>
                      <w:szCs w:val="21"/>
                    </w:rPr>
                    <w:t>×</w:t>
                  </w:r>
                </w:p>
                <w:p>
                  <w:pPr>
                    <w:adjustRightInd w:val="0"/>
                    <w:spacing w:line="240" w:lineRule="auto"/>
                    <w:ind w:firstLine="0" w:firstLineChars="0"/>
                    <w:jc w:val="center"/>
                    <w:rPr>
                      <w:sz w:val="21"/>
                      <w:szCs w:val="21"/>
                    </w:rPr>
                  </w:pPr>
                  <w:r>
                    <w:rPr>
                      <w:rFonts w:hint="eastAsia"/>
                      <w:sz w:val="21"/>
                      <w:szCs w:val="21"/>
                    </w:rPr>
                    <w:t>2.3</w:t>
                  </w:r>
                  <w:r>
                    <w:rPr>
                      <w:sz w:val="21"/>
                      <w:szCs w:val="21"/>
                    </w:rPr>
                    <w:t>m</w:t>
                  </w:r>
                </w:p>
              </w:tc>
              <w:tc>
                <w:tcPr>
                  <w:tcW w:w="553" w:type="pct"/>
                  <w:tcBorders>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常温</w:t>
                  </w:r>
                  <w:r>
                    <w:rPr>
                      <w:sz w:val="21"/>
                      <w:szCs w:val="21"/>
                    </w:rPr>
                    <w:t>，常压</w:t>
                  </w:r>
                </w:p>
              </w:tc>
              <w:tc>
                <w:tcPr>
                  <w:tcW w:w="47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sz w:val="21"/>
                      <w:szCs w:val="21"/>
                    </w:rPr>
                    <w:t>液态</w:t>
                  </w:r>
                </w:p>
              </w:tc>
              <w:tc>
                <w:tcPr>
                  <w:tcW w:w="47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2.85</w:t>
                  </w:r>
                </w:p>
              </w:tc>
              <w:tc>
                <w:tcPr>
                  <w:tcW w:w="320"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60</w:t>
                  </w:r>
                </w:p>
              </w:tc>
              <w:tc>
                <w:tcPr>
                  <w:tcW w:w="38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21</w:t>
                  </w:r>
                </w:p>
              </w:tc>
              <w:tc>
                <w:tcPr>
                  <w:tcW w:w="26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sz w:val="21"/>
                      <w:szCs w:val="21"/>
                    </w:rPr>
                    <w:t>17d</w:t>
                  </w:r>
                </w:p>
              </w:tc>
            </w:tr>
          </w:tbl>
          <w:p>
            <w:pPr>
              <w:snapToGrid/>
              <w:spacing w:line="240" w:lineRule="auto"/>
              <w:ind w:firstLine="0" w:firstLineChars="0"/>
              <w:jc w:val="both"/>
              <w:rPr>
                <w:sz w:val="21"/>
                <w:szCs w:val="21"/>
              </w:rPr>
            </w:pPr>
            <w:r>
              <w:rPr>
                <w:rFonts w:ascii="宋体" w:hAnsi="宋体"/>
                <w:b/>
                <w:sz w:val="21"/>
                <w:szCs w:val="21"/>
              </w:rPr>
              <w:t>注：</w:t>
            </w:r>
            <w:r>
              <w:rPr>
                <w:rFonts w:hint="eastAsia" w:ascii="宋体" w:hAnsi="宋体"/>
                <w:sz w:val="21"/>
                <w:szCs w:val="21"/>
              </w:rPr>
              <w:t>根据《民用醇基液体燃料应用技术规程》（</w:t>
            </w:r>
            <w:r>
              <w:rPr>
                <w:rFonts w:hint="eastAsia"/>
                <w:sz w:val="21"/>
                <w:szCs w:val="21"/>
              </w:rPr>
              <w:t>DB50/T1279-2022</w:t>
            </w:r>
            <w:r>
              <w:rPr>
                <w:rFonts w:hint="eastAsia" w:ascii="宋体" w:hAnsi="宋体"/>
                <w:sz w:val="21"/>
                <w:szCs w:val="21"/>
              </w:rPr>
              <w:t>）第</w:t>
            </w:r>
            <w:r>
              <w:rPr>
                <w:rFonts w:hint="eastAsia"/>
                <w:sz w:val="21"/>
                <w:szCs w:val="21"/>
              </w:rPr>
              <w:t>6.5.1.2.6</w:t>
            </w:r>
            <w:r>
              <w:rPr>
                <w:rFonts w:hint="eastAsia" w:ascii="宋体" w:hAnsi="宋体"/>
                <w:sz w:val="21"/>
                <w:szCs w:val="21"/>
              </w:rPr>
              <w:t>条：“……卧式储罐卸液管设置卸液防溢阀，当储罐中的液位上升到储罐容量</w:t>
            </w:r>
            <w:r>
              <w:rPr>
                <w:rFonts w:hint="eastAsia"/>
                <w:sz w:val="21"/>
                <w:szCs w:val="21"/>
              </w:rPr>
              <w:t>95%</w:t>
            </w:r>
            <w:r>
              <w:rPr>
                <w:rFonts w:hint="eastAsia" w:ascii="宋体" w:hAnsi="宋体"/>
                <w:sz w:val="21"/>
                <w:szCs w:val="21"/>
              </w:rPr>
              <w:t>时，主阀自动关闭，防止意外或故意的满溢发生”，</w:t>
            </w:r>
            <w:r>
              <w:rPr>
                <w:rFonts w:ascii="宋体" w:hAnsi="宋体"/>
                <w:sz w:val="21"/>
                <w:szCs w:val="21"/>
              </w:rPr>
              <w:t>储罐储存系数按</w:t>
            </w:r>
            <w:r>
              <w:rPr>
                <w:rFonts w:hint="eastAsia"/>
                <w:sz w:val="21"/>
                <w:szCs w:val="21"/>
              </w:rPr>
              <w:t>0.95</w:t>
            </w:r>
            <w:r>
              <w:rPr>
                <w:rFonts w:ascii="宋体" w:hAnsi="宋体"/>
                <w:sz w:val="21"/>
                <w:szCs w:val="21"/>
              </w:rPr>
              <w:t>计</w:t>
            </w:r>
            <w:r>
              <w:rPr>
                <w:rFonts w:hint="eastAsia" w:ascii="宋体" w:hAnsi="宋体"/>
                <w:sz w:val="21"/>
                <w:szCs w:val="21"/>
              </w:rPr>
              <w:t>；醇基燃料密度按</w:t>
            </w:r>
            <w:r>
              <w:rPr>
                <w:rFonts w:hint="eastAsia"/>
                <w:sz w:val="21"/>
                <w:szCs w:val="21"/>
              </w:rPr>
              <w:t>0.82</w:t>
            </w:r>
            <w:r>
              <w:rPr>
                <w:sz w:val="21"/>
                <w:szCs w:val="21"/>
              </w:rPr>
              <w:t>g/cm</w:t>
            </w:r>
            <w:r>
              <w:rPr>
                <w:sz w:val="21"/>
                <w:szCs w:val="21"/>
                <w:vertAlign w:val="superscript"/>
              </w:rPr>
              <w:t>3</w:t>
            </w:r>
            <w:r>
              <w:rPr>
                <w:rFonts w:ascii="宋体" w:hAnsi="宋体"/>
                <w:sz w:val="21"/>
                <w:szCs w:val="21"/>
              </w:rPr>
              <w:t>计。</w:t>
            </w:r>
          </w:p>
          <w:p/>
          <w:p>
            <w:pPr>
              <w:ind w:firstLine="0" w:firstLineChars="0"/>
              <w:rPr>
                <w:b/>
              </w:rPr>
            </w:pPr>
            <w:r>
              <w:rPr>
                <w:rFonts w:hint="eastAsia"/>
                <w:b/>
              </w:rPr>
              <w:t>2.6主要原辅材料及能源消耗</w:t>
            </w:r>
          </w:p>
          <w:p>
            <w:pPr>
              <w:ind w:firstLine="0" w:firstLineChars="0"/>
              <w:rPr>
                <w:b/>
              </w:rPr>
            </w:pPr>
            <w:r>
              <w:rPr>
                <w:rFonts w:hint="eastAsia"/>
                <w:b/>
              </w:rPr>
              <w:t>2.6.1主要原辅材料消耗</w:t>
            </w:r>
          </w:p>
          <w:p>
            <w:pPr>
              <w:snapToGrid/>
              <w:jc w:val="both"/>
            </w:pPr>
            <w:r>
              <w:rPr>
                <w:rFonts w:hint="eastAsia" w:ascii="宋体" w:hAnsi="宋体"/>
              </w:rPr>
              <w:t>拟建项目</w:t>
            </w:r>
            <w:r>
              <w:rPr>
                <w:rFonts w:ascii="宋体" w:hAnsi="宋体"/>
              </w:rPr>
              <w:t>主要原辅材料消耗</w:t>
            </w:r>
            <w:r>
              <w:rPr>
                <w:rFonts w:hint="eastAsia" w:ascii="宋体" w:hAnsi="宋体"/>
              </w:rPr>
              <w:t>情况见表</w:t>
            </w:r>
            <w:r>
              <w:rPr>
                <w:rFonts w:hint="eastAsia"/>
              </w:rPr>
              <w:t>2.6-1</w:t>
            </w:r>
            <w:r>
              <w:rPr>
                <w:rFonts w:hint="eastAsia" w:ascii="宋体" w:hAnsi="宋体"/>
              </w:rPr>
              <w:t>。</w:t>
            </w:r>
          </w:p>
          <w:p>
            <w:pPr>
              <w:pStyle w:val="178"/>
              <w:rPr>
                <w:rFonts w:eastAsiaTheme="minorEastAsia"/>
                <w:color w:val="auto"/>
                <w:sz w:val="24"/>
                <w:szCs w:val="24"/>
              </w:rPr>
            </w:pPr>
            <w:r>
              <w:rPr>
                <w:rFonts w:hint="eastAsia" w:eastAsiaTheme="minorEastAsia"/>
                <w:color w:val="auto"/>
                <w:sz w:val="24"/>
                <w:szCs w:val="24"/>
              </w:rPr>
              <w:t>表2.6-1  主要原辅材料消耗表</w:t>
            </w:r>
          </w:p>
          <w:p>
            <w:pPr>
              <w:snapToGrid/>
              <w:spacing w:line="240" w:lineRule="auto"/>
              <w:ind w:firstLine="0" w:firstLineChars="0"/>
              <w:jc w:val="both"/>
              <w:rPr>
                <w:rFonts w:ascii="宋体" w:hAnsi="宋体"/>
              </w:rPr>
            </w:pPr>
            <w:r>
              <w:rPr>
                <w:rFonts w:hint="eastAsia" w:ascii="宋体" w:hAnsi="宋体"/>
              </w:rPr>
              <w:t xml:space="preserve">                    </w:t>
            </w:r>
          </w:p>
          <w:p>
            <w:pPr>
              <w:snapToGrid/>
              <w:ind w:firstLine="4176" w:firstLineChars="1800"/>
              <w:jc w:val="both"/>
              <w:rPr>
                <w:spacing w:val="-4"/>
                <w:kern w:val="24"/>
              </w:rPr>
            </w:pPr>
            <w:r>
              <w:rPr>
                <w:rFonts w:hint="eastAsia"/>
                <w:spacing w:val="-4"/>
                <w:kern w:val="24"/>
              </w:rPr>
              <w:t>略</w:t>
            </w:r>
          </w:p>
          <w:p>
            <w:pPr>
              <w:snapToGrid/>
              <w:jc w:val="both"/>
            </w:pPr>
            <w:r>
              <w:t>甲醇理化性质详见表2.6-2。</w:t>
            </w:r>
          </w:p>
          <w:p>
            <w:pPr>
              <w:pStyle w:val="178"/>
              <w:rPr>
                <w:rFonts w:eastAsiaTheme="minorEastAsia"/>
                <w:color w:val="auto"/>
                <w:sz w:val="24"/>
                <w:szCs w:val="24"/>
              </w:rPr>
            </w:pPr>
            <w:r>
              <w:rPr>
                <w:rFonts w:hint="eastAsia" w:eastAsiaTheme="minorEastAsia"/>
                <w:color w:val="auto"/>
                <w:sz w:val="24"/>
                <w:szCs w:val="24"/>
              </w:rPr>
              <w:t>表2.6-2   甲醇理化特性一览表</w:t>
            </w:r>
          </w:p>
          <w:tbl>
            <w:tblPr>
              <w:tblStyle w:val="88"/>
              <w:tblW w:w="4964" w:type="pct"/>
              <w:jc w:val="center"/>
              <w:tblLayout w:type="autofit"/>
              <w:tblCellMar>
                <w:top w:w="0" w:type="dxa"/>
                <w:left w:w="108" w:type="dxa"/>
                <w:bottom w:w="0" w:type="dxa"/>
                <w:right w:w="108" w:type="dxa"/>
              </w:tblCellMar>
            </w:tblPr>
            <w:tblGrid>
              <w:gridCol w:w="454"/>
              <w:gridCol w:w="2380"/>
              <w:gridCol w:w="521"/>
              <w:gridCol w:w="636"/>
              <w:gridCol w:w="1256"/>
              <w:gridCol w:w="701"/>
              <w:gridCol w:w="2422"/>
            </w:tblGrid>
            <w:tr>
              <w:tblPrEx>
                <w:tblCellMar>
                  <w:top w:w="0" w:type="dxa"/>
                  <w:left w:w="108" w:type="dxa"/>
                  <w:bottom w:w="0" w:type="dxa"/>
                  <w:right w:w="108" w:type="dxa"/>
                </w:tblCellMar>
              </w:tblPrEx>
              <w:trPr>
                <w:trHeight w:val="90" w:hRule="atLeast"/>
                <w:jc w:val="center"/>
              </w:trPr>
              <w:tc>
                <w:tcPr>
                  <w:tcW w:w="271" w:type="pct"/>
                  <w:vMerge w:val="restart"/>
                  <w:tcBorders>
                    <w:top w:val="single" w:color="000000" w:sz="4" w:space="0"/>
                    <w:left w:val="single" w:color="000000" w:sz="4" w:space="0"/>
                    <w:bottom w:val="single" w:color="000000" w:sz="4" w:space="0"/>
                    <w:right w:val="single" w:color="000000" w:sz="4" w:space="0"/>
                  </w:tcBorders>
                  <w:vAlign w:val="center"/>
                </w:tcPr>
                <w:p>
                  <w:pPr>
                    <w:kinsoku w:val="0"/>
                    <w:overflowPunct w:val="0"/>
                    <w:snapToGrid/>
                    <w:spacing w:line="240" w:lineRule="auto"/>
                    <w:ind w:firstLine="0" w:firstLineChars="0"/>
                    <w:jc w:val="center"/>
                    <w:rPr>
                      <w:kern w:val="0"/>
                      <w:sz w:val="21"/>
                      <w:szCs w:val="21"/>
                    </w:rPr>
                  </w:pPr>
                  <w:r>
                    <w:rPr>
                      <w:rFonts w:ascii="宋体" w:hAnsi="宋体"/>
                      <w:kern w:val="0"/>
                      <w:sz w:val="21"/>
                      <w:szCs w:val="21"/>
                    </w:rPr>
                    <w:t>标识</w:t>
                  </w:r>
                </w:p>
              </w:tc>
              <w:tc>
                <w:tcPr>
                  <w:tcW w:w="2113" w:type="pct"/>
                  <w:gridSpan w:val="3"/>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sz w:val="21"/>
                      <w:szCs w:val="21"/>
                    </w:rPr>
                  </w:pPr>
                  <w:r>
                    <w:rPr>
                      <w:rFonts w:ascii="宋体" w:hAnsi="宋体"/>
                      <w:kern w:val="0"/>
                      <w:sz w:val="21"/>
                      <w:szCs w:val="21"/>
                    </w:rPr>
                    <w:t>中文名：甲醇；木酒精</w:t>
                  </w:r>
                </w:p>
              </w:tc>
              <w:tc>
                <w:tcPr>
                  <w:tcW w:w="2615" w:type="pct"/>
                  <w:gridSpan w:val="3"/>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sz w:val="21"/>
                      <w:szCs w:val="21"/>
                    </w:rPr>
                  </w:pPr>
                  <w:r>
                    <w:rPr>
                      <w:rFonts w:ascii="宋体" w:hAnsi="宋体"/>
                      <w:kern w:val="0"/>
                      <w:sz w:val="21"/>
                      <w:szCs w:val="21"/>
                    </w:rPr>
                    <w:t>英文名：</w:t>
                  </w:r>
                  <w:r>
                    <w:rPr>
                      <w:kern w:val="0"/>
                      <w:sz w:val="21"/>
                      <w:szCs w:val="21"/>
                    </w:rPr>
                    <w:t>methyl alcohol</w:t>
                  </w:r>
                  <w:r>
                    <w:rPr>
                      <w:rFonts w:ascii="宋体" w:hAnsi="宋体"/>
                      <w:kern w:val="0"/>
                      <w:sz w:val="21"/>
                      <w:szCs w:val="21"/>
                    </w:rPr>
                    <w:t>；</w:t>
                  </w:r>
                  <w:r>
                    <w:rPr>
                      <w:kern w:val="0"/>
                      <w:sz w:val="21"/>
                      <w:szCs w:val="21"/>
                    </w:rPr>
                    <w:t>Methanol</w:t>
                  </w:r>
                </w:p>
              </w:tc>
            </w:tr>
            <w:tr>
              <w:tblPrEx>
                <w:tblCellMar>
                  <w:top w:w="0" w:type="dxa"/>
                  <w:left w:w="108" w:type="dxa"/>
                  <w:bottom w:w="0" w:type="dxa"/>
                  <w:right w:w="108" w:type="dxa"/>
                </w:tblCellMar>
              </w:tblPrEx>
              <w:trPr>
                <w:trHeight w:val="26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line="240" w:lineRule="auto"/>
                    <w:ind w:firstLine="0" w:firstLineChars="0"/>
                    <w:rPr>
                      <w:kern w:val="0"/>
                      <w:sz w:val="21"/>
                      <w:szCs w:val="21"/>
                    </w:rPr>
                  </w:pPr>
                </w:p>
              </w:tc>
              <w:tc>
                <w:tcPr>
                  <w:tcW w:w="1733" w:type="pct"/>
                  <w:gridSpan w:val="2"/>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分子式：</w:t>
                  </w:r>
                  <w:r>
                    <w:rPr>
                      <w:kern w:val="0"/>
                      <w:position w:val="2"/>
                      <w:sz w:val="21"/>
                      <w:szCs w:val="21"/>
                    </w:rPr>
                    <w:t>CH</w:t>
                  </w:r>
                  <w:r>
                    <w:rPr>
                      <w:kern w:val="0"/>
                      <w:position w:val="2"/>
                      <w:sz w:val="21"/>
                      <w:szCs w:val="21"/>
                      <w:vertAlign w:val="subscript"/>
                    </w:rPr>
                    <w:t>4</w:t>
                  </w:r>
                  <w:r>
                    <w:rPr>
                      <w:kern w:val="0"/>
                      <w:position w:val="2"/>
                      <w:sz w:val="21"/>
                      <w:szCs w:val="21"/>
                    </w:rPr>
                    <w:t>O</w:t>
                  </w:r>
                </w:p>
              </w:tc>
              <w:tc>
                <w:tcPr>
                  <w:tcW w:w="1549" w:type="pct"/>
                  <w:gridSpan w:val="3"/>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sz w:val="21"/>
                      <w:szCs w:val="21"/>
                    </w:rPr>
                  </w:pPr>
                  <w:r>
                    <w:rPr>
                      <w:rFonts w:ascii="宋体" w:hAnsi="宋体"/>
                      <w:kern w:val="0"/>
                      <w:sz w:val="21"/>
                      <w:szCs w:val="21"/>
                    </w:rPr>
                    <w:t>分子量：</w:t>
                  </w:r>
                  <w:r>
                    <w:rPr>
                      <w:kern w:val="0"/>
                      <w:sz w:val="21"/>
                      <w:szCs w:val="21"/>
                    </w:rPr>
                    <w:t>32.04</w:t>
                  </w:r>
                </w:p>
              </w:tc>
              <w:tc>
                <w:tcPr>
                  <w:tcW w:w="1447" w:type="pct"/>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sz w:val="21"/>
                      <w:szCs w:val="21"/>
                    </w:rPr>
                  </w:pPr>
                  <w:r>
                    <w:rPr>
                      <w:kern w:val="0"/>
                      <w:sz w:val="21"/>
                      <w:szCs w:val="21"/>
                    </w:rPr>
                    <w:t>CAS</w:t>
                  </w:r>
                  <w:r>
                    <w:rPr>
                      <w:rFonts w:ascii="宋体" w:hAnsi="宋体"/>
                      <w:kern w:val="0"/>
                      <w:sz w:val="21"/>
                      <w:szCs w:val="21"/>
                    </w:rPr>
                    <w:t>号：</w:t>
                  </w:r>
                  <w:r>
                    <w:rPr>
                      <w:kern w:val="0"/>
                      <w:sz w:val="21"/>
                      <w:szCs w:val="21"/>
                    </w:rPr>
                    <w:t>67</w:t>
                  </w:r>
                  <w:r>
                    <w:rPr>
                      <w:rFonts w:ascii="宋体" w:hAnsi="宋体"/>
                      <w:kern w:val="0"/>
                      <w:sz w:val="21"/>
                      <w:szCs w:val="21"/>
                    </w:rPr>
                    <w:t>－</w:t>
                  </w:r>
                  <w:r>
                    <w:rPr>
                      <w:kern w:val="0"/>
                      <w:sz w:val="21"/>
                      <w:szCs w:val="21"/>
                    </w:rPr>
                    <w:t>56</w:t>
                  </w:r>
                  <w:r>
                    <w:rPr>
                      <w:rFonts w:ascii="宋体" w:hAnsi="宋体"/>
                      <w:kern w:val="0"/>
                      <w:sz w:val="21"/>
                      <w:szCs w:val="21"/>
                    </w:rPr>
                    <w:t>－</w:t>
                  </w:r>
                  <w:r>
                    <w:rPr>
                      <w:kern w:val="0"/>
                      <w:sz w:val="21"/>
                      <w:szCs w:val="21"/>
                    </w:rPr>
                    <w:t>1</w:t>
                  </w:r>
                </w:p>
              </w:tc>
            </w:tr>
            <w:tr>
              <w:tblPrEx>
                <w:tblCellMar>
                  <w:top w:w="0" w:type="dxa"/>
                  <w:left w:w="108" w:type="dxa"/>
                  <w:bottom w:w="0" w:type="dxa"/>
                  <w:right w:w="108" w:type="dxa"/>
                </w:tblCellMar>
              </w:tblPrEx>
              <w:trPr>
                <w:trHeight w:val="26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line="240" w:lineRule="auto"/>
                    <w:ind w:firstLine="0" w:firstLineChars="0"/>
                    <w:rPr>
                      <w:kern w:val="0"/>
                      <w:sz w:val="21"/>
                      <w:szCs w:val="21"/>
                    </w:rPr>
                  </w:pPr>
                </w:p>
              </w:tc>
              <w:tc>
                <w:tcPr>
                  <w:tcW w:w="4728" w:type="pct"/>
                  <w:gridSpan w:val="6"/>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sz w:val="21"/>
                      <w:szCs w:val="21"/>
                    </w:rPr>
                  </w:pPr>
                  <w:r>
                    <w:rPr>
                      <w:rFonts w:ascii="宋体" w:hAnsi="宋体"/>
                      <w:kern w:val="0"/>
                      <w:sz w:val="21"/>
                      <w:szCs w:val="21"/>
                    </w:rPr>
                    <w:t>危规号：</w:t>
                  </w:r>
                  <w:r>
                    <w:rPr>
                      <w:kern w:val="0"/>
                      <w:sz w:val="21"/>
                      <w:szCs w:val="21"/>
                    </w:rPr>
                    <w:t>32058</w:t>
                  </w:r>
                </w:p>
              </w:tc>
            </w:tr>
            <w:tr>
              <w:tblPrEx>
                <w:tblCellMar>
                  <w:top w:w="0" w:type="dxa"/>
                  <w:left w:w="108" w:type="dxa"/>
                  <w:bottom w:w="0" w:type="dxa"/>
                  <w:right w:w="108" w:type="dxa"/>
                </w:tblCellMar>
              </w:tblPrEx>
              <w:trPr>
                <w:trHeight w:val="261" w:hRule="atLeast"/>
                <w:jc w:val="center"/>
              </w:trPr>
              <w:tc>
                <w:tcPr>
                  <w:tcW w:w="271" w:type="pct"/>
                  <w:vMerge w:val="restart"/>
                  <w:tcBorders>
                    <w:top w:val="nil"/>
                    <w:left w:val="single" w:color="000000" w:sz="4" w:space="0"/>
                    <w:bottom w:val="single" w:color="000000" w:sz="4" w:space="0"/>
                    <w:right w:val="single" w:color="000000" w:sz="4" w:space="0"/>
                  </w:tcBorders>
                  <w:vAlign w:val="center"/>
                </w:tcPr>
                <w:p>
                  <w:pPr>
                    <w:kinsoku w:val="0"/>
                    <w:overflowPunct w:val="0"/>
                    <w:snapToGrid/>
                    <w:spacing w:line="240" w:lineRule="auto"/>
                    <w:ind w:firstLine="0" w:firstLineChars="0"/>
                    <w:jc w:val="both"/>
                    <w:rPr>
                      <w:kern w:val="0"/>
                      <w:sz w:val="21"/>
                      <w:szCs w:val="21"/>
                    </w:rPr>
                  </w:pPr>
                  <w:r>
                    <w:rPr>
                      <w:rFonts w:ascii="宋体" w:hAnsi="宋体"/>
                      <w:kern w:val="0"/>
                      <w:sz w:val="21"/>
                      <w:szCs w:val="21"/>
                    </w:rPr>
                    <w:t>理化性质</w:t>
                  </w:r>
                </w:p>
              </w:tc>
              <w:tc>
                <w:tcPr>
                  <w:tcW w:w="4728" w:type="pct"/>
                  <w:gridSpan w:val="6"/>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sz w:val="21"/>
                      <w:szCs w:val="21"/>
                    </w:rPr>
                  </w:pPr>
                  <w:r>
                    <w:rPr>
                      <w:rFonts w:ascii="宋体" w:hAnsi="宋体"/>
                      <w:kern w:val="0"/>
                      <w:sz w:val="21"/>
                      <w:szCs w:val="21"/>
                    </w:rPr>
                    <w:t>性状：无色澄清液体，有刺激性气味。</w:t>
                  </w:r>
                </w:p>
              </w:tc>
            </w:tr>
            <w:tr>
              <w:tblPrEx>
                <w:tblCellMar>
                  <w:top w:w="0" w:type="dxa"/>
                  <w:left w:w="108" w:type="dxa"/>
                  <w:bottom w:w="0" w:type="dxa"/>
                  <w:right w:w="108" w:type="dxa"/>
                </w:tblCellMar>
              </w:tblPrEx>
              <w:trPr>
                <w:trHeight w:val="261"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snapToGrid/>
                    <w:spacing w:line="240" w:lineRule="auto"/>
                    <w:ind w:firstLine="0" w:firstLineChars="0"/>
                    <w:rPr>
                      <w:kern w:val="0"/>
                      <w:sz w:val="21"/>
                      <w:szCs w:val="21"/>
                    </w:rPr>
                  </w:pPr>
                </w:p>
              </w:tc>
              <w:tc>
                <w:tcPr>
                  <w:tcW w:w="4728" w:type="pct"/>
                  <w:gridSpan w:val="6"/>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sz w:val="21"/>
                      <w:szCs w:val="21"/>
                    </w:rPr>
                  </w:pPr>
                  <w:r>
                    <w:rPr>
                      <w:rFonts w:ascii="宋体" w:hAnsi="宋体"/>
                      <w:kern w:val="0"/>
                      <w:sz w:val="21"/>
                      <w:szCs w:val="21"/>
                    </w:rPr>
                    <w:t>溶解性：溶于水，可混溶于醇、醚等多数有机溶剂。</w:t>
                  </w:r>
                </w:p>
              </w:tc>
            </w:tr>
            <w:tr>
              <w:tblPrEx>
                <w:tblCellMar>
                  <w:top w:w="0" w:type="dxa"/>
                  <w:left w:w="108" w:type="dxa"/>
                  <w:bottom w:w="0" w:type="dxa"/>
                  <w:right w:w="108" w:type="dxa"/>
                </w:tblCellMar>
              </w:tblPrEx>
              <w:trPr>
                <w:trHeight w:val="261"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snapToGrid/>
                    <w:spacing w:line="240" w:lineRule="auto"/>
                    <w:ind w:firstLine="0" w:firstLineChars="0"/>
                    <w:rPr>
                      <w:kern w:val="0"/>
                      <w:sz w:val="21"/>
                      <w:szCs w:val="21"/>
                    </w:rPr>
                  </w:pPr>
                </w:p>
              </w:tc>
              <w:tc>
                <w:tcPr>
                  <w:tcW w:w="1422" w:type="pct"/>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熔点（</w:t>
                  </w:r>
                  <w:r>
                    <w:rPr>
                      <w:rFonts w:ascii="宋体" w:hAnsi="宋体" w:cs="宋体"/>
                      <w:kern w:val="0"/>
                      <w:position w:val="2"/>
                      <w:sz w:val="21"/>
                      <w:szCs w:val="21"/>
                    </w:rPr>
                    <w:t>℃</w:t>
                  </w:r>
                  <w:r>
                    <w:rPr>
                      <w:rFonts w:ascii="宋体" w:hAnsi="宋体"/>
                      <w:kern w:val="0"/>
                      <w:position w:val="2"/>
                      <w:sz w:val="21"/>
                      <w:szCs w:val="21"/>
                    </w:rPr>
                    <w:t>）：</w:t>
                  </w:r>
                  <w:r>
                    <w:rPr>
                      <w:kern w:val="0"/>
                      <w:position w:val="2"/>
                      <w:sz w:val="21"/>
                      <w:szCs w:val="21"/>
                    </w:rPr>
                    <w:t>-97.8</w:t>
                  </w:r>
                </w:p>
              </w:tc>
              <w:tc>
                <w:tcPr>
                  <w:tcW w:w="1441" w:type="pct"/>
                  <w:gridSpan w:val="3"/>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沸点（</w:t>
                  </w:r>
                  <w:r>
                    <w:rPr>
                      <w:rFonts w:ascii="宋体" w:hAnsi="宋体" w:cs="宋体"/>
                      <w:kern w:val="0"/>
                      <w:position w:val="2"/>
                      <w:sz w:val="21"/>
                      <w:szCs w:val="21"/>
                    </w:rPr>
                    <w:t>℃</w:t>
                  </w:r>
                  <w:r>
                    <w:rPr>
                      <w:rFonts w:ascii="宋体" w:hAnsi="宋体"/>
                      <w:kern w:val="0"/>
                      <w:position w:val="2"/>
                      <w:sz w:val="21"/>
                      <w:szCs w:val="21"/>
                    </w:rPr>
                    <w:t>）：</w:t>
                  </w:r>
                  <w:r>
                    <w:rPr>
                      <w:kern w:val="0"/>
                      <w:position w:val="2"/>
                      <w:sz w:val="21"/>
                      <w:szCs w:val="21"/>
                    </w:rPr>
                    <w:t>64.8</w:t>
                  </w:r>
                </w:p>
              </w:tc>
              <w:tc>
                <w:tcPr>
                  <w:tcW w:w="1866" w:type="pct"/>
                  <w:gridSpan w:val="2"/>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相对密度（水＝</w:t>
                  </w:r>
                  <w:r>
                    <w:rPr>
                      <w:kern w:val="0"/>
                      <w:position w:val="2"/>
                      <w:sz w:val="21"/>
                      <w:szCs w:val="21"/>
                    </w:rPr>
                    <w:t>1</w:t>
                  </w:r>
                  <w:r>
                    <w:rPr>
                      <w:rFonts w:ascii="宋体" w:hAnsi="宋体"/>
                      <w:kern w:val="0"/>
                      <w:position w:val="2"/>
                      <w:sz w:val="21"/>
                      <w:szCs w:val="21"/>
                    </w:rPr>
                    <w:t>）：</w:t>
                  </w:r>
                  <w:r>
                    <w:rPr>
                      <w:kern w:val="0"/>
                      <w:position w:val="2"/>
                      <w:sz w:val="21"/>
                      <w:szCs w:val="21"/>
                    </w:rPr>
                    <w:t>0.82</w:t>
                  </w:r>
                </w:p>
              </w:tc>
            </w:tr>
            <w:tr>
              <w:tblPrEx>
                <w:tblCellMar>
                  <w:top w:w="0" w:type="dxa"/>
                  <w:left w:w="108" w:type="dxa"/>
                  <w:bottom w:w="0" w:type="dxa"/>
                  <w:right w:w="108" w:type="dxa"/>
                </w:tblCellMar>
              </w:tblPrEx>
              <w:trPr>
                <w:trHeight w:val="261"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snapToGrid/>
                    <w:spacing w:line="240" w:lineRule="auto"/>
                    <w:ind w:firstLine="0" w:firstLineChars="0"/>
                    <w:rPr>
                      <w:kern w:val="0"/>
                      <w:sz w:val="21"/>
                      <w:szCs w:val="21"/>
                    </w:rPr>
                  </w:pPr>
                </w:p>
              </w:tc>
              <w:tc>
                <w:tcPr>
                  <w:tcW w:w="1422" w:type="pct"/>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临界温度（</w:t>
                  </w:r>
                  <w:r>
                    <w:rPr>
                      <w:rFonts w:ascii="宋体" w:hAnsi="宋体" w:cs="宋体"/>
                      <w:kern w:val="0"/>
                      <w:position w:val="2"/>
                      <w:sz w:val="21"/>
                      <w:szCs w:val="21"/>
                    </w:rPr>
                    <w:t>℃</w:t>
                  </w:r>
                  <w:r>
                    <w:rPr>
                      <w:rFonts w:ascii="宋体" w:hAnsi="宋体"/>
                      <w:kern w:val="0"/>
                      <w:position w:val="2"/>
                      <w:sz w:val="21"/>
                      <w:szCs w:val="21"/>
                    </w:rPr>
                    <w:t>）：</w:t>
                  </w:r>
                  <w:r>
                    <w:rPr>
                      <w:kern w:val="0"/>
                      <w:position w:val="2"/>
                      <w:sz w:val="21"/>
                      <w:szCs w:val="21"/>
                    </w:rPr>
                    <w:t>240</w:t>
                  </w:r>
                </w:p>
              </w:tc>
              <w:tc>
                <w:tcPr>
                  <w:tcW w:w="1441" w:type="pct"/>
                  <w:gridSpan w:val="3"/>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临界压力（</w:t>
                  </w:r>
                  <w:r>
                    <w:rPr>
                      <w:kern w:val="0"/>
                      <w:position w:val="2"/>
                      <w:sz w:val="21"/>
                      <w:szCs w:val="21"/>
                    </w:rPr>
                    <w:t>MPa</w:t>
                  </w:r>
                  <w:r>
                    <w:rPr>
                      <w:rFonts w:ascii="宋体" w:hAnsi="宋体"/>
                      <w:kern w:val="0"/>
                      <w:position w:val="2"/>
                      <w:sz w:val="21"/>
                      <w:szCs w:val="21"/>
                    </w:rPr>
                    <w:t>）：</w:t>
                  </w:r>
                  <w:r>
                    <w:rPr>
                      <w:kern w:val="0"/>
                      <w:position w:val="2"/>
                      <w:sz w:val="21"/>
                      <w:szCs w:val="21"/>
                    </w:rPr>
                    <w:t>7.95</w:t>
                  </w:r>
                </w:p>
              </w:tc>
              <w:tc>
                <w:tcPr>
                  <w:tcW w:w="1866" w:type="pct"/>
                  <w:gridSpan w:val="2"/>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相对密度（空气＝</w:t>
                  </w:r>
                  <w:r>
                    <w:rPr>
                      <w:kern w:val="0"/>
                      <w:position w:val="2"/>
                      <w:sz w:val="21"/>
                      <w:szCs w:val="21"/>
                    </w:rPr>
                    <w:t>1</w:t>
                  </w:r>
                  <w:r>
                    <w:rPr>
                      <w:rFonts w:ascii="宋体" w:hAnsi="宋体"/>
                      <w:kern w:val="0"/>
                      <w:position w:val="2"/>
                      <w:sz w:val="21"/>
                      <w:szCs w:val="21"/>
                    </w:rPr>
                    <w:t>）：</w:t>
                  </w:r>
                  <w:r>
                    <w:rPr>
                      <w:kern w:val="0"/>
                      <w:position w:val="2"/>
                      <w:sz w:val="21"/>
                      <w:szCs w:val="21"/>
                    </w:rPr>
                    <w:t>1.11</w:t>
                  </w:r>
                </w:p>
              </w:tc>
            </w:tr>
            <w:tr>
              <w:tblPrEx>
                <w:tblCellMar>
                  <w:top w:w="0" w:type="dxa"/>
                  <w:left w:w="108" w:type="dxa"/>
                  <w:bottom w:w="0" w:type="dxa"/>
                  <w:right w:w="108" w:type="dxa"/>
                </w:tblCellMar>
              </w:tblPrEx>
              <w:trPr>
                <w:trHeight w:val="261"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snapToGrid/>
                    <w:spacing w:line="240" w:lineRule="auto"/>
                    <w:ind w:firstLine="0" w:firstLineChars="0"/>
                    <w:rPr>
                      <w:kern w:val="0"/>
                      <w:sz w:val="21"/>
                      <w:szCs w:val="21"/>
                    </w:rPr>
                  </w:pPr>
                </w:p>
              </w:tc>
              <w:tc>
                <w:tcPr>
                  <w:tcW w:w="1422" w:type="pct"/>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燃烧热（</w:t>
                  </w:r>
                  <w:r>
                    <w:rPr>
                      <w:kern w:val="0"/>
                      <w:position w:val="2"/>
                      <w:sz w:val="21"/>
                      <w:szCs w:val="21"/>
                    </w:rPr>
                    <w:t>KJ/mol</w:t>
                  </w:r>
                  <w:r>
                    <w:rPr>
                      <w:rFonts w:ascii="宋体" w:hAnsi="宋体"/>
                      <w:kern w:val="0"/>
                      <w:position w:val="2"/>
                      <w:sz w:val="21"/>
                      <w:szCs w:val="21"/>
                    </w:rPr>
                    <w:t>）：</w:t>
                  </w:r>
                  <w:r>
                    <w:rPr>
                      <w:kern w:val="0"/>
                      <w:position w:val="2"/>
                      <w:sz w:val="21"/>
                      <w:szCs w:val="21"/>
                    </w:rPr>
                    <w:t>727.0</w:t>
                  </w:r>
                </w:p>
              </w:tc>
              <w:tc>
                <w:tcPr>
                  <w:tcW w:w="1441" w:type="pct"/>
                  <w:gridSpan w:val="3"/>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最小点火能（</w:t>
                  </w:r>
                  <w:r>
                    <w:rPr>
                      <w:kern w:val="0"/>
                      <w:position w:val="2"/>
                      <w:sz w:val="21"/>
                      <w:szCs w:val="21"/>
                    </w:rPr>
                    <w:t>mJ</w:t>
                  </w:r>
                  <w:r>
                    <w:rPr>
                      <w:rFonts w:ascii="宋体" w:hAnsi="宋体"/>
                      <w:kern w:val="0"/>
                      <w:position w:val="2"/>
                      <w:sz w:val="21"/>
                      <w:szCs w:val="21"/>
                    </w:rPr>
                    <w:t>）：</w:t>
                  </w:r>
                  <w:r>
                    <w:rPr>
                      <w:kern w:val="0"/>
                      <w:position w:val="2"/>
                      <w:sz w:val="21"/>
                      <w:szCs w:val="21"/>
                    </w:rPr>
                    <w:t>0.215</w:t>
                  </w:r>
                </w:p>
              </w:tc>
              <w:tc>
                <w:tcPr>
                  <w:tcW w:w="1866" w:type="pct"/>
                  <w:gridSpan w:val="2"/>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饱和蒸汽压（</w:t>
                  </w:r>
                  <w:r>
                    <w:rPr>
                      <w:kern w:val="0"/>
                      <w:position w:val="2"/>
                      <w:sz w:val="21"/>
                      <w:szCs w:val="21"/>
                    </w:rPr>
                    <w:t>KPa</w:t>
                  </w:r>
                  <w:r>
                    <w:rPr>
                      <w:rFonts w:ascii="宋体" w:hAnsi="宋体"/>
                      <w:kern w:val="0"/>
                      <w:position w:val="2"/>
                      <w:sz w:val="21"/>
                      <w:szCs w:val="21"/>
                    </w:rPr>
                    <w:t>）：</w:t>
                  </w:r>
                  <w:r>
                    <w:rPr>
                      <w:kern w:val="0"/>
                      <w:position w:val="2"/>
                      <w:sz w:val="21"/>
                      <w:szCs w:val="21"/>
                    </w:rPr>
                    <w:t>13.33</w:t>
                  </w:r>
                  <w:r>
                    <w:rPr>
                      <w:rFonts w:ascii="宋体" w:hAnsi="宋体"/>
                      <w:kern w:val="0"/>
                      <w:position w:val="2"/>
                      <w:sz w:val="21"/>
                      <w:szCs w:val="21"/>
                    </w:rPr>
                    <w:t>（</w:t>
                  </w:r>
                  <w:r>
                    <w:rPr>
                      <w:kern w:val="0"/>
                      <w:position w:val="2"/>
                      <w:sz w:val="21"/>
                      <w:szCs w:val="21"/>
                    </w:rPr>
                    <w:t>21.2</w:t>
                  </w:r>
                  <w:r>
                    <w:rPr>
                      <w:rFonts w:ascii="宋体" w:hAnsi="宋体" w:cs="宋体"/>
                      <w:kern w:val="0"/>
                      <w:position w:val="2"/>
                      <w:sz w:val="21"/>
                      <w:szCs w:val="21"/>
                    </w:rPr>
                    <w:t>℃</w:t>
                  </w:r>
                  <w:r>
                    <w:rPr>
                      <w:rFonts w:ascii="宋体" w:hAnsi="宋体"/>
                      <w:kern w:val="0"/>
                      <w:position w:val="2"/>
                      <w:sz w:val="21"/>
                      <w:szCs w:val="21"/>
                    </w:rPr>
                    <w:t>）</w:t>
                  </w:r>
                </w:p>
              </w:tc>
            </w:tr>
            <w:tr>
              <w:tblPrEx>
                <w:tblCellMar>
                  <w:top w:w="0" w:type="dxa"/>
                  <w:left w:w="108" w:type="dxa"/>
                  <w:bottom w:w="0" w:type="dxa"/>
                  <w:right w:w="108" w:type="dxa"/>
                </w:tblCellMar>
              </w:tblPrEx>
              <w:trPr>
                <w:trHeight w:val="261" w:hRule="atLeast"/>
                <w:jc w:val="center"/>
              </w:trPr>
              <w:tc>
                <w:tcPr>
                  <w:tcW w:w="271" w:type="pct"/>
                  <w:vMerge w:val="restart"/>
                  <w:tcBorders>
                    <w:top w:val="nil"/>
                    <w:left w:val="single" w:color="000000" w:sz="4" w:space="0"/>
                    <w:bottom w:val="single" w:color="000000" w:sz="4" w:space="0"/>
                    <w:right w:val="single" w:color="000000" w:sz="4" w:space="0"/>
                  </w:tcBorders>
                  <w:vAlign w:val="center"/>
                </w:tcPr>
                <w:p>
                  <w:pPr>
                    <w:kinsoku w:val="0"/>
                    <w:overflowPunct w:val="0"/>
                    <w:snapToGrid/>
                    <w:spacing w:line="240" w:lineRule="auto"/>
                    <w:ind w:firstLine="0" w:firstLineChars="0"/>
                    <w:jc w:val="both"/>
                    <w:rPr>
                      <w:kern w:val="0"/>
                      <w:sz w:val="21"/>
                      <w:szCs w:val="21"/>
                    </w:rPr>
                  </w:pPr>
                  <w:r>
                    <w:rPr>
                      <w:rFonts w:ascii="宋体" w:hAnsi="宋体"/>
                      <w:kern w:val="0"/>
                      <w:sz w:val="21"/>
                      <w:szCs w:val="21"/>
                    </w:rPr>
                    <w:t>燃烧爆炸危险性</w:t>
                  </w:r>
                </w:p>
              </w:tc>
              <w:tc>
                <w:tcPr>
                  <w:tcW w:w="1733" w:type="pct"/>
                  <w:gridSpan w:val="2"/>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燃烧性：易燃</w:t>
                  </w:r>
                </w:p>
              </w:tc>
              <w:tc>
                <w:tcPr>
                  <w:tcW w:w="2996" w:type="pct"/>
                  <w:gridSpan w:val="4"/>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燃烧分解产物：一氧化碳、二氧化碳。</w:t>
                  </w:r>
                </w:p>
              </w:tc>
            </w:tr>
            <w:tr>
              <w:tblPrEx>
                <w:tblCellMar>
                  <w:top w:w="0" w:type="dxa"/>
                  <w:left w:w="108" w:type="dxa"/>
                  <w:bottom w:w="0" w:type="dxa"/>
                  <w:right w:w="108" w:type="dxa"/>
                </w:tblCellMar>
              </w:tblPrEx>
              <w:trPr>
                <w:trHeight w:val="261"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snapToGrid/>
                    <w:spacing w:line="240" w:lineRule="auto"/>
                    <w:ind w:firstLine="0" w:firstLineChars="0"/>
                    <w:rPr>
                      <w:kern w:val="0"/>
                      <w:sz w:val="21"/>
                      <w:szCs w:val="21"/>
                    </w:rPr>
                  </w:pPr>
                </w:p>
              </w:tc>
              <w:tc>
                <w:tcPr>
                  <w:tcW w:w="1733" w:type="pct"/>
                  <w:gridSpan w:val="2"/>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闪点（</w:t>
                  </w:r>
                  <w:r>
                    <w:rPr>
                      <w:rFonts w:ascii="宋体" w:hAnsi="宋体" w:cs="宋体"/>
                      <w:kern w:val="0"/>
                      <w:position w:val="2"/>
                      <w:sz w:val="21"/>
                      <w:szCs w:val="21"/>
                    </w:rPr>
                    <w:t>℃</w:t>
                  </w:r>
                  <w:r>
                    <w:rPr>
                      <w:rFonts w:ascii="宋体" w:hAnsi="宋体"/>
                      <w:kern w:val="0"/>
                      <w:position w:val="2"/>
                      <w:sz w:val="21"/>
                      <w:szCs w:val="21"/>
                    </w:rPr>
                    <w:t>）：</w:t>
                  </w:r>
                  <w:r>
                    <w:rPr>
                      <w:kern w:val="0"/>
                      <w:position w:val="2"/>
                      <w:sz w:val="21"/>
                      <w:szCs w:val="21"/>
                    </w:rPr>
                    <w:t>11</w:t>
                  </w:r>
                </w:p>
              </w:tc>
              <w:tc>
                <w:tcPr>
                  <w:tcW w:w="2996" w:type="pct"/>
                  <w:gridSpan w:val="4"/>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聚合危害：不聚合</w:t>
                  </w:r>
                </w:p>
              </w:tc>
            </w:tr>
            <w:tr>
              <w:tblPrEx>
                <w:tblCellMar>
                  <w:top w:w="0" w:type="dxa"/>
                  <w:left w:w="108" w:type="dxa"/>
                  <w:bottom w:w="0" w:type="dxa"/>
                  <w:right w:w="108" w:type="dxa"/>
                </w:tblCellMar>
              </w:tblPrEx>
              <w:trPr>
                <w:trHeight w:val="261"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snapToGrid/>
                    <w:spacing w:line="240" w:lineRule="auto"/>
                    <w:ind w:firstLine="0" w:firstLineChars="0"/>
                    <w:rPr>
                      <w:kern w:val="0"/>
                      <w:sz w:val="21"/>
                      <w:szCs w:val="21"/>
                    </w:rPr>
                  </w:pPr>
                </w:p>
              </w:tc>
              <w:tc>
                <w:tcPr>
                  <w:tcW w:w="1733" w:type="pct"/>
                  <w:gridSpan w:val="2"/>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爆炸下限（％）：</w:t>
                  </w:r>
                  <w:r>
                    <w:rPr>
                      <w:kern w:val="0"/>
                      <w:position w:val="2"/>
                      <w:sz w:val="21"/>
                      <w:szCs w:val="21"/>
                    </w:rPr>
                    <w:t>5.5</w:t>
                  </w:r>
                </w:p>
              </w:tc>
              <w:tc>
                <w:tcPr>
                  <w:tcW w:w="2996" w:type="pct"/>
                  <w:gridSpan w:val="4"/>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稳定性：稳定</w:t>
                  </w:r>
                </w:p>
              </w:tc>
            </w:tr>
            <w:tr>
              <w:tblPrEx>
                <w:tblCellMar>
                  <w:top w:w="0" w:type="dxa"/>
                  <w:left w:w="108" w:type="dxa"/>
                  <w:bottom w:w="0" w:type="dxa"/>
                  <w:right w:w="108" w:type="dxa"/>
                </w:tblCellMar>
              </w:tblPrEx>
              <w:trPr>
                <w:trHeight w:val="261"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snapToGrid/>
                    <w:spacing w:line="240" w:lineRule="auto"/>
                    <w:ind w:firstLine="0" w:firstLineChars="0"/>
                    <w:rPr>
                      <w:kern w:val="0"/>
                      <w:sz w:val="21"/>
                      <w:szCs w:val="21"/>
                    </w:rPr>
                  </w:pPr>
                </w:p>
              </w:tc>
              <w:tc>
                <w:tcPr>
                  <w:tcW w:w="1733" w:type="pct"/>
                  <w:gridSpan w:val="2"/>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爆炸上限（％）：</w:t>
                  </w:r>
                  <w:r>
                    <w:rPr>
                      <w:kern w:val="0"/>
                      <w:position w:val="2"/>
                      <w:sz w:val="21"/>
                      <w:szCs w:val="21"/>
                    </w:rPr>
                    <w:t>44</w:t>
                  </w:r>
                  <w:r>
                    <w:rPr>
                      <w:rFonts w:hint="eastAsia"/>
                      <w:kern w:val="0"/>
                      <w:position w:val="2"/>
                      <w:sz w:val="21"/>
                      <w:szCs w:val="21"/>
                    </w:rPr>
                    <w:t>.</w:t>
                  </w:r>
                  <w:r>
                    <w:rPr>
                      <w:kern w:val="0"/>
                      <w:position w:val="2"/>
                      <w:sz w:val="21"/>
                      <w:szCs w:val="21"/>
                    </w:rPr>
                    <w:t>0</w:t>
                  </w:r>
                </w:p>
              </w:tc>
              <w:tc>
                <w:tcPr>
                  <w:tcW w:w="2996" w:type="pct"/>
                  <w:gridSpan w:val="4"/>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最大爆炸压力（</w:t>
                  </w:r>
                  <w:r>
                    <w:rPr>
                      <w:kern w:val="0"/>
                      <w:position w:val="2"/>
                      <w:sz w:val="21"/>
                      <w:szCs w:val="21"/>
                    </w:rPr>
                    <w:t>MPa</w:t>
                  </w:r>
                  <w:r>
                    <w:rPr>
                      <w:rFonts w:ascii="宋体" w:hAnsi="宋体"/>
                      <w:kern w:val="0"/>
                      <w:position w:val="2"/>
                      <w:sz w:val="21"/>
                      <w:szCs w:val="21"/>
                    </w:rPr>
                    <w:t>）：无资料</w:t>
                  </w:r>
                </w:p>
              </w:tc>
            </w:tr>
            <w:tr>
              <w:tblPrEx>
                <w:tblCellMar>
                  <w:top w:w="0" w:type="dxa"/>
                  <w:left w:w="108" w:type="dxa"/>
                  <w:bottom w:w="0" w:type="dxa"/>
                  <w:right w:w="108" w:type="dxa"/>
                </w:tblCellMar>
              </w:tblPrEx>
              <w:trPr>
                <w:trHeight w:val="261"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snapToGrid/>
                    <w:spacing w:line="240" w:lineRule="auto"/>
                    <w:ind w:firstLine="0" w:firstLineChars="0"/>
                    <w:rPr>
                      <w:kern w:val="0"/>
                      <w:sz w:val="21"/>
                      <w:szCs w:val="21"/>
                    </w:rPr>
                  </w:pPr>
                </w:p>
              </w:tc>
              <w:tc>
                <w:tcPr>
                  <w:tcW w:w="1733" w:type="pct"/>
                  <w:gridSpan w:val="2"/>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引燃温度（</w:t>
                  </w:r>
                  <w:r>
                    <w:rPr>
                      <w:rFonts w:ascii="宋体" w:hAnsi="宋体" w:cs="宋体"/>
                      <w:kern w:val="0"/>
                      <w:position w:val="2"/>
                      <w:sz w:val="21"/>
                      <w:szCs w:val="21"/>
                    </w:rPr>
                    <w:t>℃</w:t>
                  </w:r>
                  <w:r>
                    <w:rPr>
                      <w:rFonts w:ascii="宋体" w:hAnsi="宋体"/>
                      <w:kern w:val="0"/>
                      <w:position w:val="2"/>
                      <w:sz w:val="21"/>
                      <w:szCs w:val="21"/>
                    </w:rPr>
                    <w:t>）：</w:t>
                  </w:r>
                  <w:r>
                    <w:rPr>
                      <w:kern w:val="0"/>
                      <w:position w:val="2"/>
                      <w:sz w:val="21"/>
                      <w:szCs w:val="21"/>
                    </w:rPr>
                    <w:t>385</w:t>
                  </w:r>
                </w:p>
              </w:tc>
              <w:tc>
                <w:tcPr>
                  <w:tcW w:w="2996" w:type="pct"/>
                  <w:gridSpan w:val="4"/>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position w:val="2"/>
                      <w:sz w:val="21"/>
                      <w:szCs w:val="21"/>
                    </w:rPr>
                  </w:pPr>
                  <w:r>
                    <w:rPr>
                      <w:rFonts w:ascii="宋体" w:hAnsi="宋体"/>
                      <w:kern w:val="0"/>
                      <w:position w:val="2"/>
                      <w:sz w:val="21"/>
                      <w:szCs w:val="21"/>
                    </w:rPr>
                    <w:t>禁忌物：酸类、酸酐、强氧化剂、碱金属。</w:t>
                  </w:r>
                </w:p>
              </w:tc>
            </w:tr>
            <w:tr>
              <w:tblPrEx>
                <w:tblCellMar>
                  <w:top w:w="0" w:type="dxa"/>
                  <w:left w:w="108" w:type="dxa"/>
                  <w:bottom w:w="0" w:type="dxa"/>
                  <w:right w:w="108" w:type="dxa"/>
                </w:tblCellMar>
              </w:tblPrEx>
              <w:trPr>
                <w:trHeight w:val="782"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snapToGrid/>
                    <w:spacing w:line="240" w:lineRule="auto"/>
                    <w:ind w:firstLine="0" w:firstLineChars="0"/>
                    <w:rPr>
                      <w:kern w:val="0"/>
                      <w:sz w:val="21"/>
                      <w:szCs w:val="21"/>
                    </w:rPr>
                  </w:pPr>
                </w:p>
              </w:tc>
              <w:tc>
                <w:tcPr>
                  <w:tcW w:w="4728" w:type="pct"/>
                  <w:gridSpan w:val="6"/>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sz w:val="21"/>
                      <w:szCs w:val="21"/>
                    </w:rPr>
                  </w:pPr>
                  <w:r>
                    <w:rPr>
                      <w:rFonts w:ascii="宋体" w:hAnsi="宋体"/>
                      <w:kern w:val="0"/>
                      <w:sz w:val="21"/>
                      <w:szCs w:val="21"/>
                    </w:rPr>
                    <w:t>危险特性：易燃，其蒸气与空气可形成爆炸性混合物。遇明火、高热能引起燃烧爆炸。与氧化剂接触发生化学反应或引起燃烧。在火场中，受热的容器有爆炸危险。其蒸气比空气重，能在较低处扩散到相当远的地方，遇明火会引着回燃。</w:t>
                  </w: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snapToGrid/>
                    <w:spacing w:line="240" w:lineRule="auto"/>
                    <w:ind w:firstLine="0" w:firstLineChars="0"/>
                    <w:rPr>
                      <w:kern w:val="0"/>
                      <w:sz w:val="21"/>
                      <w:szCs w:val="21"/>
                    </w:rPr>
                  </w:pPr>
                </w:p>
              </w:tc>
              <w:tc>
                <w:tcPr>
                  <w:tcW w:w="4728" w:type="pct"/>
                  <w:gridSpan w:val="6"/>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sz w:val="21"/>
                      <w:szCs w:val="21"/>
                    </w:rPr>
                  </w:pPr>
                  <w:r>
                    <w:rPr>
                      <w:rFonts w:ascii="宋体" w:hAnsi="宋体"/>
                      <w:kern w:val="0"/>
                      <w:sz w:val="21"/>
                      <w:szCs w:val="21"/>
                    </w:rPr>
                    <w:t>灭火方法：尽可能将容器从火场移至空旷处。喷水保持火场容器冷却，直至灭火结束。处在</w:t>
                  </w:r>
                  <w:r>
                    <w:rPr>
                      <w:rFonts w:ascii="宋体" w:hAnsi="宋体"/>
                      <w:spacing w:val="-4"/>
                      <w:kern w:val="0"/>
                      <w:sz w:val="21"/>
                      <w:szCs w:val="21"/>
                    </w:rPr>
                    <w:t>火场中的容器若已变色或从安全泄压装置中产生声音，必须马上撤离。灭火剂：抗溶性泡沫、</w:t>
                  </w:r>
                  <w:r>
                    <w:rPr>
                      <w:rFonts w:ascii="宋体" w:hAnsi="宋体"/>
                      <w:kern w:val="0"/>
                      <w:sz w:val="21"/>
                      <w:szCs w:val="21"/>
                    </w:rPr>
                    <w:t>干粉、二氧化碳、砂土。</w:t>
                  </w:r>
                </w:p>
              </w:tc>
            </w:tr>
            <w:tr>
              <w:tblPrEx>
                <w:tblCellMar>
                  <w:top w:w="0" w:type="dxa"/>
                  <w:left w:w="108" w:type="dxa"/>
                  <w:bottom w:w="0" w:type="dxa"/>
                  <w:right w:w="108" w:type="dxa"/>
                </w:tblCellMar>
              </w:tblPrEx>
              <w:trPr>
                <w:trHeight w:val="181" w:hRule="atLeast"/>
                <w:jc w:val="center"/>
              </w:trPr>
              <w:tc>
                <w:tcPr>
                  <w:tcW w:w="271" w:type="pct"/>
                  <w:tcBorders>
                    <w:top w:val="single" w:color="000000" w:sz="4" w:space="0"/>
                    <w:left w:val="single" w:color="000000" w:sz="4" w:space="0"/>
                    <w:bottom w:val="single" w:color="000000" w:sz="4" w:space="0"/>
                    <w:right w:val="single" w:color="000000" w:sz="4" w:space="0"/>
                  </w:tcBorders>
                  <w:vAlign w:val="center"/>
                </w:tcPr>
                <w:p>
                  <w:pPr>
                    <w:kinsoku w:val="0"/>
                    <w:overflowPunct w:val="0"/>
                    <w:snapToGrid/>
                    <w:spacing w:line="240" w:lineRule="auto"/>
                    <w:ind w:firstLine="0" w:firstLineChars="0"/>
                    <w:jc w:val="center"/>
                    <w:rPr>
                      <w:kern w:val="0"/>
                      <w:sz w:val="21"/>
                      <w:szCs w:val="21"/>
                    </w:rPr>
                  </w:pPr>
                  <w:r>
                    <w:rPr>
                      <w:rFonts w:ascii="宋体" w:hAnsi="宋体"/>
                      <w:kern w:val="0"/>
                      <w:sz w:val="21"/>
                      <w:szCs w:val="21"/>
                    </w:rPr>
                    <w:t>毒性</w:t>
                  </w:r>
                </w:p>
              </w:tc>
              <w:tc>
                <w:tcPr>
                  <w:tcW w:w="4728" w:type="pct"/>
                  <w:gridSpan w:val="6"/>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sz w:val="21"/>
                      <w:szCs w:val="21"/>
                    </w:rPr>
                  </w:pPr>
                  <w:r>
                    <w:rPr>
                      <w:rFonts w:ascii="宋体" w:hAnsi="宋体"/>
                      <w:kern w:val="0"/>
                      <w:sz w:val="21"/>
                      <w:szCs w:val="21"/>
                    </w:rPr>
                    <w:t>接触限值：中国</w:t>
                  </w:r>
                  <w:r>
                    <w:rPr>
                      <w:spacing w:val="-55"/>
                      <w:kern w:val="0"/>
                      <w:sz w:val="21"/>
                      <w:szCs w:val="21"/>
                    </w:rPr>
                    <w:t xml:space="preserve"> </w:t>
                  </w:r>
                  <w:r>
                    <w:rPr>
                      <w:kern w:val="0"/>
                      <w:sz w:val="21"/>
                      <w:szCs w:val="21"/>
                    </w:rPr>
                    <w:t>MAC</w:t>
                  </w:r>
                  <w:r>
                    <w:rPr>
                      <w:rFonts w:ascii="宋体" w:hAnsi="宋体"/>
                      <w:kern w:val="0"/>
                      <w:sz w:val="21"/>
                      <w:szCs w:val="21"/>
                    </w:rPr>
                    <w:t>（</w:t>
                  </w:r>
                  <w:r>
                    <w:rPr>
                      <w:kern w:val="0"/>
                      <w:sz w:val="21"/>
                      <w:szCs w:val="21"/>
                    </w:rPr>
                    <w:t>mg/m</w:t>
                  </w:r>
                  <w:r>
                    <w:rPr>
                      <w:kern w:val="0"/>
                      <w:sz w:val="21"/>
                      <w:szCs w:val="21"/>
                      <w:vertAlign w:val="superscript"/>
                    </w:rPr>
                    <w:t>3</w:t>
                  </w:r>
                  <w:r>
                    <w:rPr>
                      <w:rFonts w:ascii="宋体" w:hAnsi="宋体"/>
                      <w:kern w:val="0"/>
                      <w:sz w:val="21"/>
                      <w:szCs w:val="21"/>
                    </w:rPr>
                    <w:t>）</w:t>
                  </w:r>
                  <w:r>
                    <w:rPr>
                      <w:spacing w:val="-3"/>
                      <w:kern w:val="0"/>
                      <w:sz w:val="21"/>
                      <w:szCs w:val="21"/>
                    </w:rPr>
                    <w:t xml:space="preserve"> </w:t>
                  </w:r>
                  <w:r>
                    <w:rPr>
                      <w:kern w:val="0"/>
                      <w:sz w:val="21"/>
                      <w:szCs w:val="21"/>
                    </w:rPr>
                    <w:t>50</w:t>
                  </w:r>
                  <w:r>
                    <w:rPr>
                      <w:kern w:val="0"/>
                      <w:sz w:val="21"/>
                      <w:szCs w:val="21"/>
                    </w:rPr>
                    <w:tab/>
                  </w:r>
                  <w:r>
                    <w:rPr>
                      <w:rFonts w:ascii="宋体" w:hAnsi="宋体"/>
                      <w:kern w:val="0"/>
                      <w:sz w:val="21"/>
                      <w:szCs w:val="21"/>
                    </w:rPr>
                    <w:t>苏联</w:t>
                  </w:r>
                  <w:r>
                    <w:rPr>
                      <w:kern w:val="0"/>
                      <w:sz w:val="21"/>
                      <w:szCs w:val="21"/>
                    </w:rPr>
                    <w:t xml:space="preserve"> MAC</w:t>
                  </w:r>
                  <w:r>
                    <w:rPr>
                      <w:rFonts w:ascii="宋体" w:hAnsi="宋体"/>
                      <w:kern w:val="0"/>
                      <w:sz w:val="21"/>
                      <w:szCs w:val="21"/>
                    </w:rPr>
                    <w:t>（</w:t>
                  </w:r>
                  <w:r>
                    <w:rPr>
                      <w:kern w:val="0"/>
                      <w:sz w:val="21"/>
                      <w:szCs w:val="21"/>
                    </w:rPr>
                    <w:t>mg/m</w:t>
                  </w:r>
                  <w:r>
                    <w:rPr>
                      <w:kern w:val="0"/>
                      <w:sz w:val="21"/>
                      <w:szCs w:val="21"/>
                      <w:vertAlign w:val="superscript"/>
                    </w:rPr>
                    <w:t>3</w:t>
                  </w:r>
                  <w:r>
                    <w:rPr>
                      <w:rFonts w:ascii="宋体" w:hAnsi="宋体"/>
                      <w:kern w:val="0"/>
                      <w:sz w:val="21"/>
                      <w:szCs w:val="21"/>
                    </w:rPr>
                    <w:t>）</w:t>
                  </w:r>
                  <w:r>
                    <w:rPr>
                      <w:kern w:val="0"/>
                      <w:sz w:val="21"/>
                      <w:szCs w:val="21"/>
                    </w:rPr>
                    <w:t>5</w:t>
                  </w:r>
                </w:p>
                <w:p>
                  <w:pPr>
                    <w:kinsoku w:val="0"/>
                    <w:overflowPunct w:val="0"/>
                    <w:snapToGrid/>
                    <w:spacing w:line="240" w:lineRule="auto"/>
                    <w:ind w:firstLine="0" w:firstLineChars="0"/>
                    <w:jc w:val="center"/>
                    <w:rPr>
                      <w:kern w:val="0"/>
                      <w:sz w:val="21"/>
                      <w:szCs w:val="21"/>
                    </w:rPr>
                  </w:pPr>
                  <w:r>
                    <w:rPr>
                      <w:rFonts w:ascii="宋体" w:hAnsi="宋体"/>
                      <w:kern w:val="0"/>
                      <w:sz w:val="21"/>
                      <w:szCs w:val="21"/>
                    </w:rPr>
                    <w:t>美国</w:t>
                  </w:r>
                  <w:r>
                    <w:rPr>
                      <w:spacing w:val="-55"/>
                      <w:kern w:val="0"/>
                      <w:sz w:val="21"/>
                      <w:szCs w:val="21"/>
                    </w:rPr>
                    <w:t xml:space="preserve"> </w:t>
                  </w:r>
                  <w:r>
                    <w:rPr>
                      <w:spacing w:val="-3"/>
                      <w:kern w:val="0"/>
                      <w:sz w:val="21"/>
                      <w:szCs w:val="21"/>
                    </w:rPr>
                    <w:t>TVL</w:t>
                  </w:r>
                  <w:r>
                    <w:rPr>
                      <w:rFonts w:ascii="宋体" w:hAnsi="宋体"/>
                      <w:spacing w:val="-3"/>
                      <w:kern w:val="0"/>
                      <w:sz w:val="21"/>
                      <w:szCs w:val="21"/>
                    </w:rPr>
                    <w:t>－</w:t>
                  </w:r>
                  <w:r>
                    <w:rPr>
                      <w:spacing w:val="-3"/>
                      <w:kern w:val="0"/>
                      <w:sz w:val="21"/>
                      <w:szCs w:val="21"/>
                    </w:rPr>
                    <w:t xml:space="preserve">TWA  </w:t>
                  </w:r>
                  <w:r>
                    <w:rPr>
                      <w:spacing w:val="38"/>
                      <w:kern w:val="0"/>
                      <w:sz w:val="21"/>
                      <w:szCs w:val="21"/>
                    </w:rPr>
                    <w:t xml:space="preserve"> </w:t>
                  </w:r>
                  <w:r>
                    <w:rPr>
                      <w:kern w:val="0"/>
                      <w:sz w:val="21"/>
                      <w:szCs w:val="21"/>
                    </w:rPr>
                    <w:t>OSHA</w:t>
                  </w:r>
                  <w:r>
                    <w:rPr>
                      <w:kern w:val="0"/>
                      <w:sz w:val="21"/>
                      <w:szCs w:val="21"/>
                    </w:rPr>
                    <w:tab/>
                  </w:r>
                  <w:r>
                    <w:rPr>
                      <w:kern w:val="0"/>
                      <w:sz w:val="21"/>
                      <w:szCs w:val="21"/>
                    </w:rPr>
                    <w:t>200ppm</w:t>
                  </w:r>
                  <w:r>
                    <w:rPr>
                      <w:rFonts w:ascii="宋体" w:hAnsi="宋体"/>
                      <w:kern w:val="0"/>
                      <w:sz w:val="21"/>
                      <w:szCs w:val="21"/>
                    </w:rPr>
                    <w:t>，</w:t>
                  </w:r>
                  <w:r>
                    <w:rPr>
                      <w:kern w:val="0"/>
                      <w:sz w:val="21"/>
                      <w:szCs w:val="21"/>
                    </w:rPr>
                    <w:t>262mg/m</w:t>
                  </w:r>
                  <w:r>
                    <w:rPr>
                      <w:kern w:val="0"/>
                      <w:sz w:val="21"/>
                      <w:szCs w:val="21"/>
                      <w:vertAlign w:val="superscript"/>
                    </w:rPr>
                    <w:t>3</w:t>
                  </w:r>
                  <w:r>
                    <w:rPr>
                      <w:rFonts w:ascii="宋体" w:hAnsi="宋体"/>
                      <w:kern w:val="0"/>
                      <w:sz w:val="21"/>
                      <w:szCs w:val="21"/>
                    </w:rPr>
                    <w:t>；</w:t>
                  </w:r>
                  <w:r>
                    <w:rPr>
                      <w:spacing w:val="-15"/>
                      <w:kern w:val="0"/>
                      <w:sz w:val="21"/>
                      <w:szCs w:val="21"/>
                    </w:rPr>
                    <w:t xml:space="preserve"> </w:t>
                  </w:r>
                  <w:r>
                    <w:rPr>
                      <w:kern w:val="0"/>
                      <w:sz w:val="21"/>
                      <w:szCs w:val="21"/>
                    </w:rPr>
                    <w:t>ACGIH</w:t>
                  </w:r>
                  <w:r>
                    <w:rPr>
                      <w:kern w:val="0"/>
                      <w:sz w:val="21"/>
                      <w:szCs w:val="21"/>
                    </w:rPr>
                    <w:tab/>
                  </w:r>
                  <w:r>
                    <w:rPr>
                      <w:kern w:val="0"/>
                      <w:sz w:val="21"/>
                      <w:szCs w:val="21"/>
                    </w:rPr>
                    <w:t>200ppm</w:t>
                  </w:r>
                  <w:r>
                    <w:rPr>
                      <w:rFonts w:ascii="宋体" w:hAnsi="宋体"/>
                      <w:kern w:val="0"/>
                      <w:sz w:val="21"/>
                      <w:szCs w:val="21"/>
                    </w:rPr>
                    <w:t>，</w:t>
                  </w:r>
                  <w:r>
                    <w:rPr>
                      <w:kern w:val="0"/>
                      <w:sz w:val="21"/>
                      <w:szCs w:val="21"/>
                    </w:rPr>
                    <w:t>262mg/m</w:t>
                  </w:r>
                  <w:r>
                    <w:rPr>
                      <w:kern w:val="0"/>
                      <w:sz w:val="21"/>
                      <w:szCs w:val="21"/>
                      <w:vertAlign w:val="superscript"/>
                    </w:rPr>
                    <w:t>3</w:t>
                  </w:r>
                  <w:r>
                    <w:rPr>
                      <w:spacing w:val="50"/>
                      <w:kern w:val="0"/>
                      <w:sz w:val="21"/>
                      <w:szCs w:val="21"/>
                    </w:rPr>
                    <w:t xml:space="preserve"> </w:t>
                  </w:r>
                  <w:r>
                    <w:rPr>
                      <w:rFonts w:ascii="宋体" w:hAnsi="宋体"/>
                      <w:kern w:val="0"/>
                      <w:sz w:val="21"/>
                      <w:szCs w:val="21"/>
                    </w:rPr>
                    <w:t>〔皮</w:t>
                  </w:r>
                  <w:r>
                    <w:rPr>
                      <w:rFonts w:ascii="宋体" w:hAnsi="宋体"/>
                      <w:spacing w:val="-14"/>
                      <w:kern w:val="0"/>
                      <w:sz w:val="21"/>
                      <w:szCs w:val="21"/>
                    </w:rPr>
                    <w:t>〕</w:t>
                  </w:r>
                  <w:r>
                    <w:rPr>
                      <w:rFonts w:ascii="宋体" w:hAnsi="宋体"/>
                      <w:kern w:val="0"/>
                      <w:sz w:val="21"/>
                      <w:szCs w:val="21"/>
                    </w:rPr>
                    <w:t>美国</w:t>
                  </w:r>
                  <w:r>
                    <w:rPr>
                      <w:spacing w:val="-55"/>
                      <w:kern w:val="0"/>
                      <w:sz w:val="21"/>
                      <w:szCs w:val="21"/>
                    </w:rPr>
                    <w:t xml:space="preserve"> </w:t>
                  </w:r>
                  <w:r>
                    <w:rPr>
                      <w:spacing w:val="-3"/>
                      <w:kern w:val="0"/>
                      <w:sz w:val="21"/>
                      <w:szCs w:val="21"/>
                    </w:rPr>
                    <w:t>TLV</w:t>
                  </w:r>
                  <w:r>
                    <w:rPr>
                      <w:rFonts w:ascii="宋体" w:hAnsi="宋体"/>
                      <w:spacing w:val="-3"/>
                      <w:kern w:val="0"/>
                      <w:sz w:val="21"/>
                      <w:szCs w:val="21"/>
                    </w:rPr>
                    <w:t>－</w:t>
                  </w:r>
                  <w:r>
                    <w:rPr>
                      <w:spacing w:val="-3"/>
                      <w:kern w:val="0"/>
                      <w:sz w:val="21"/>
                      <w:szCs w:val="21"/>
                    </w:rPr>
                    <w:t xml:space="preserve">STEL  </w:t>
                  </w:r>
                  <w:r>
                    <w:rPr>
                      <w:spacing w:val="36"/>
                      <w:kern w:val="0"/>
                      <w:sz w:val="21"/>
                      <w:szCs w:val="21"/>
                    </w:rPr>
                    <w:t xml:space="preserve"> </w:t>
                  </w:r>
                  <w:r>
                    <w:rPr>
                      <w:kern w:val="0"/>
                      <w:sz w:val="21"/>
                      <w:szCs w:val="21"/>
                    </w:rPr>
                    <w:t>ACGIH   250ppm</w:t>
                  </w:r>
                  <w:r>
                    <w:rPr>
                      <w:rFonts w:ascii="宋体" w:hAnsi="宋体"/>
                      <w:kern w:val="0"/>
                      <w:sz w:val="21"/>
                      <w:szCs w:val="21"/>
                    </w:rPr>
                    <w:t>，</w:t>
                  </w:r>
                  <w:r>
                    <w:rPr>
                      <w:kern w:val="0"/>
                      <w:sz w:val="21"/>
                      <w:szCs w:val="21"/>
                    </w:rPr>
                    <w:t>328mg/m</w:t>
                  </w:r>
                  <w:r>
                    <w:rPr>
                      <w:kern w:val="0"/>
                      <w:sz w:val="21"/>
                      <w:szCs w:val="21"/>
                      <w:vertAlign w:val="superscript"/>
                    </w:rPr>
                    <w:t>3</w:t>
                  </w:r>
                  <w:r>
                    <w:rPr>
                      <w:rFonts w:ascii="宋体" w:hAnsi="宋体"/>
                      <w:kern w:val="0"/>
                      <w:sz w:val="21"/>
                      <w:szCs w:val="21"/>
                    </w:rPr>
                    <w:t>〔皮〕</w:t>
                  </w:r>
                </w:p>
                <w:p>
                  <w:pPr>
                    <w:kinsoku w:val="0"/>
                    <w:overflowPunct w:val="0"/>
                    <w:snapToGrid/>
                    <w:spacing w:line="240" w:lineRule="auto"/>
                    <w:ind w:firstLine="0" w:firstLineChars="0"/>
                    <w:jc w:val="center"/>
                    <w:rPr>
                      <w:kern w:val="0"/>
                      <w:sz w:val="21"/>
                      <w:szCs w:val="21"/>
                    </w:rPr>
                  </w:pPr>
                  <w:r>
                    <w:rPr>
                      <w:rFonts w:ascii="宋体" w:hAnsi="宋体"/>
                      <w:kern w:val="0"/>
                      <w:sz w:val="21"/>
                      <w:szCs w:val="21"/>
                    </w:rPr>
                    <w:t>急性毒性</w:t>
                  </w:r>
                  <w:r>
                    <w:rPr>
                      <w:kern w:val="0"/>
                      <w:sz w:val="21"/>
                      <w:szCs w:val="21"/>
                    </w:rPr>
                    <w:t xml:space="preserve">  LD</w:t>
                  </w:r>
                  <w:r>
                    <w:rPr>
                      <w:kern w:val="0"/>
                      <w:sz w:val="21"/>
                      <w:szCs w:val="21"/>
                      <w:vertAlign w:val="subscript"/>
                    </w:rPr>
                    <w:t>50</w:t>
                  </w:r>
                  <w:r>
                    <w:rPr>
                      <w:rFonts w:ascii="宋体" w:hAnsi="宋体"/>
                      <w:kern w:val="0"/>
                      <w:sz w:val="21"/>
                      <w:szCs w:val="21"/>
                    </w:rPr>
                    <w:t>：</w:t>
                  </w:r>
                  <w:r>
                    <w:rPr>
                      <w:kern w:val="0"/>
                      <w:sz w:val="21"/>
                      <w:szCs w:val="21"/>
                    </w:rPr>
                    <w:t>5628mg/kg</w:t>
                  </w:r>
                  <w:r>
                    <w:rPr>
                      <w:rFonts w:ascii="宋体" w:hAnsi="宋体"/>
                      <w:kern w:val="0"/>
                      <w:sz w:val="21"/>
                      <w:szCs w:val="21"/>
                    </w:rPr>
                    <w:t>（大鼠经口）；</w:t>
                  </w:r>
                  <w:r>
                    <w:rPr>
                      <w:kern w:val="0"/>
                      <w:sz w:val="21"/>
                      <w:szCs w:val="21"/>
                    </w:rPr>
                    <w:t>15800mg/kg</w:t>
                  </w:r>
                  <w:r>
                    <w:rPr>
                      <w:rFonts w:ascii="宋体" w:hAnsi="宋体"/>
                      <w:kern w:val="0"/>
                      <w:sz w:val="21"/>
                      <w:szCs w:val="21"/>
                    </w:rPr>
                    <w:t>（兔经皮）</w:t>
                  </w:r>
                </w:p>
                <w:p>
                  <w:pPr>
                    <w:kinsoku w:val="0"/>
                    <w:overflowPunct w:val="0"/>
                    <w:snapToGrid/>
                    <w:spacing w:line="240" w:lineRule="auto"/>
                    <w:ind w:firstLine="0" w:firstLineChars="0"/>
                    <w:jc w:val="center"/>
                    <w:rPr>
                      <w:kern w:val="0"/>
                      <w:position w:val="2"/>
                      <w:sz w:val="21"/>
                      <w:szCs w:val="21"/>
                    </w:rPr>
                  </w:pPr>
                  <w:r>
                    <w:rPr>
                      <w:kern w:val="0"/>
                      <w:sz w:val="21"/>
                      <w:szCs w:val="21"/>
                    </w:rPr>
                    <w:t>LC</w:t>
                  </w:r>
                  <w:r>
                    <w:rPr>
                      <w:kern w:val="0"/>
                      <w:sz w:val="21"/>
                      <w:szCs w:val="21"/>
                      <w:vertAlign w:val="subscript"/>
                    </w:rPr>
                    <w:t>50</w:t>
                  </w:r>
                  <w:r>
                    <w:rPr>
                      <w:rFonts w:ascii="宋体" w:hAnsi="宋体"/>
                      <w:kern w:val="0"/>
                      <w:sz w:val="21"/>
                      <w:szCs w:val="21"/>
                    </w:rPr>
                    <w:t>：</w:t>
                  </w:r>
                  <w:r>
                    <w:rPr>
                      <w:kern w:val="0"/>
                      <w:sz w:val="21"/>
                      <w:szCs w:val="21"/>
                    </w:rPr>
                    <w:t>83776mg/m3</w:t>
                  </w:r>
                  <w:r>
                    <w:rPr>
                      <w:rFonts w:ascii="宋体" w:hAnsi="宋体"/>
                      <w:kern w:val="0"/>
                      <w:sz w:val="21"/>
                      <w:szCs w:val="21"/>
                    </w:rPr>
                    <w:t>，</w:t>
                  </w:r>
                  <w:r>
                    <w:rPr>
                      <w:kern w:val="0"/>
                      <w:sz w:val="21"/>
                      <w:szCs w:val="21"/>
                    </w:rPr>
                    <w:t>4</w:t>
                  </w:r>
                  <w:r>
                    <w:rPr>
                      <w:rFonts w:ascii="宋体" w:hAnsi="宋体"/>
                      <w:kern w:val="0"/>
                      <w:sz w:val="21"/>
                      <w:szCs w:val="21"/>
                    </w:rPr>
                    <w:t>小时（小鼠吸入）</w:t>
                  </w:r>
                </w:p>
              </w:tc>
            </w:tr>
            <w:tr>
              <w:tblPrEx>
                <w:tblCellMar>
                  <w:top w:w="0" w:type="dxa"/>
                  <w:left w:w="108" w:type="dxa"/>
                  <w:bottom w:w="0" w:type="dxa"/>
                  <w:right w:w="108" w:type="dxa"/>
                </w:tblCellMar>
              </w:tblPrEx>
              <w:trPr>
                <w:trHeight w:val="90" w:hRule="atLeast"/>
                <w:jc w:val="center"/>
              </w:trPr>
              <w:tc>
                <w:tcPr>
                  <w:tcW w:w="271" w:type="pct"/>
                  <w:tcBorders>
                    <w:top w:val="single" w:color="000000" w:sz="4" w:space="0"/>
                    <w:left w:val="single" w:color="000000" w:sz="4" w:space="0"/>
                    <w:bottom w:val="single" w:color="000000" w:sz="4" w:space="0"/>
                    <w:right w:val="single" w:color="000000" w:sz="4" w:space="0"/>
                  </w:tcBorders>
                  <w:vAlign w:val="center"/>
                </w:tcPr>
                <w:p>
                  <w:pPr>
                    <w:kinsoku w:val="0"/>
                    <w:overflowPunct w:val="0"/>
                    <w:snapToGrid/>
                    <w:spacing w:line="240" w:lineRule="auto"/>
                    <w:ind w:firstLine="0" w:firstLineChars="0"/>
                    <w:jc w:val="both"/>
                    <w:rPr>
                      <w:kern w:val="0"/>
                      <w:sz w:val="21"/>
                      <w:szCs w:val="21"/>
                    </w:rPr>
                  </w:pPr>
                  <w:r>
                    <w:rPr>
                      <w:rFonts w:ascii="宋体" w:hAnsi="宋体"/>
                      <w:kern w:val="0"/>
                      <w:sz w:val="21"/>
                      <w:szCs w:val="21"/>
                    </w:rPr>
                    <w:t>对人体危害</w:t>
                  </w:r>
                </w:p>
              </w:tc>
              <w:tc>
                <w:tcPr>
                  <w:tcW w:w="4728" w:type="pct"/>
                  <w:gridSpan w:val="6"/>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sz w:val="21"/>
                      <w:szCs w:val="21"/>
                    </w:rPr>
                  </w:pPr>
                  <w:r>
                    <w:rPr>
                      <w:rFonts w:ascii="宋体" w:hAnsi="宋体"/>
                      <w:kern w:val="0"/>
                      <w:sz w:val="21"/>
                      <w:szCs w:val="21"/>
                    </w:rPr>
                    <w:t>侵入途径：吸入、食入、经皮吸收。</w:t>
                  </w:r>
                </w:p>
                <w:p>
                  <w:pPr>
                    <w:kinsoku w:val="0"/>
                    <w:overflowPunct w:val="0"/>
                    <w:snapToGrid/>
                    <w:spacing w:line="240" w:lineRule="auto"/>
                    <w:ind w:firstLine="0" w:firstLineChars="0"/>
                    <w:jc w:val="center"/>
                    <w:rPr>
                      <w:kern w:val="0"/>
                      <w:sz w:val="21"/>
                      <w:szCs w:val="21"/>
                    </w:rPr>
                  </w:pPr>
                  <w:r>
                    <w:rPr>
                      <w:rFonts w:ascii="宋体" w:hAnsi="宋体"/>
                      <w:kern w:val="0"/>
                      <w:sz w:val="21"/>
                      <w:szCs w:val="21"/>
                    </w:rPr>
                    <w:t>健康危害：对中枢神经系统有麻醉作用；对视神经和视网膜有特殊选择作用，引起病变；可致代谢性酸中毒。急性中毒：短时大量吸入出现轻度眼及上呼吸道</w:t>
                  </w:r>
                  <w:r>
                    <w:rPr>
                      <w:rFonts w:hint="eastAsia" w:ascii="宋体" w:hAnsi="宋体"/>
                      <w:kern w:val="0"/>
                      <w:sz w:val="21"/>
                      <w:szCs w:val="21"/>
                    </w:rPr>
                    <w:t>刺激症状</w:t>
                  </w:r>
                  <w:r>
                    <w:rPr>
                      <w:rFonts w:ascii="宋体" w:hAnsi="宋体"/>
                      <w:kern w:val="0"/>
                      <w:sz w:val="21"/>
                      <w:szCs w:val="21"/>
                    </w:rPr>
                    <w:t>（口服有胃肠道</w:t>
                  </w:r>
                  <w:r>
                    <w:rPr>
                      <w:rFonts w:hint="eastAsia" w:ascii="宋体" w:hAnsi="宋体"/>
                      <w:kern w:val="0"/>
                      <w:sz w:val="21"/>
                      <w:szCs w:val="21"/>
                    </w:rPr>
                    <w:t>刺激症状</w:t>
                  </w:r>
                  <w:r>
                    <w:rPr>
                      <w:rFonts w:ascii="宋体" w:hAnsi="宋体"/>
                      <w:kern w:val="0"/>
                      <w:sz w:val="21"/>
                      <w:szCs w:val="21"/>
                    </w:rPr>
                    <w:t>）；经一段时间潜伏期后出现头痛、头晕、乏力、眩晕、酒醉感、意识蒙眬、谵妄，甚至昏迷，视神经及视网膜病变，可有视物模糊、复视等，重者失明。代谢性酸中毒时出现二氧化碳结合力下降、呼吸加速等。慢性影响：神经衰弱综合征，自主神经可能失调，黏膜刺激，视力减退等。皮肤出现脱脂、皮炎等。</w:t>
                  </w:r>
                </w:p>
              </w:tc>
            </w:tr>
            <w:tr>
              <w:tblPrEx>
                <w:tblCellMar>
                  <w:top w:w="0" w:type="dxa"/>
                  <w:left w:w="108" w:type="dxa"/>
                  <w:bottom w:w="0" w:type="dxa"/>
                  <w:right w:w="108" w:type="dxa"/>
                </w:tblCellMar>
              </w:tblPrEx>
              <w:trPr>
                <w:trHeight w:val="1303" w:hRule="atLeast"/>
                <w:jc w:val="center"/>
              </w:trPr>
              <w:tc>
                <w:tcPr>
                  <w:tcW w:w="271" w:type="pct"/>
                  <w:tcBorders>
                    <w:top w:val="single" w:color="000000" w:sz="4" w:space="0"/>
                    <w:left w:val="single" w:color="000000" w:sz="4" w:space="0"/>
                    <w:bottom w:val="single" w:color="000000" w:sz="4" w:space="0"/>
                    <w:right w:val="single" w:color="000000" w:sz="4" w:space="0"/>
                  </w:tcBorders>
                  <w:vAlign w:val="center"/>
                </w:tcPr>
                <w:p>
                  <w:pPr>
                    <w:kinsoku w:val="0"/>
                    <w:overflowPunct w:val="0"/>
                    <w:snapToGrid/>
                    <w:spacing w:line="240" w:lineRule="auto"/>
                    <w:ind w:firstLine="0" w:firstLineChars="0"/>
                    <w:jc w:val="center"/>
                    <w:rPr>
                      <w:kern w:val="0"/>
                      <w:sz w:val="21"/>
                      <w:szCs w:val="21"/>
                    </w:rPr>
                  </w:pPr>
                  <w:r>
                    <w:rPr>
                      <w:rFonts w:ascii="宋体" w:hAnsi="宋体"/>
                      <w:kern w:val="0"/>
                      <w:sz w:val="21"/>
                      <w:szCs w:val="21"/>
                    </w:rPr>
                    <w:t>急救</w:t>
                  </w:r>
                </w:p>
              </w:tc>
              <w:tc>
                <w:tcPr>
                  <w:tcW w:w="4728" w:type="pct"/>
                  <w:gridSpan w:val="6"/>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rPr>
                      <w:kern w:val="0"/>
                      <w:sz w:val="21"/>
                      <w:szCs w:val="21"/>
                    </w:rPr>
                  </w:pPr>
                  <w:r>
                    <w:rPr>
                      <w:rFonts w:ascii="宋体" w:hAnsi="宋体"/>
                      <w:kern w:val="0"/>
                      <w:sz w:val="21"/>
                      <w:szCs w:val="21"/>
                    </w:rPr>
                    <w:t>皮肤接触：脱出被污染的衣着，用肥皂水和清水彻底冲洗皮肤。眼睛接触：提起眼睑，用流动清水或生理盐水冲洗。就医。</w:t>
                  </w:r>
                </w:p>
                <w:p>
                  <w:pPr>
                    <w:kinsoku w:val="0"/>
                    <w:overflowPunct w:val="0"/>
                    <w:snapToGrid/>
                    <w:spacing w:line="240" w:lineRule="auto"/>
                    <w:ind w:firstLine="0" w:firstLineChars="0"/>
                    <w:rPr>
                      <w:kern w:val="0"/>
                      <w:sz w:val="21"/>
                      <w:szCs w:val="21"/>
                    </w:rPr>
                  </w:pPr>
                  <w:r>
                    <w:rPr>
                      <w:rFonts w:ascii="宋体" w:hAnsi="宋体"/>
                      <w:kern w:val="0"/>
                      <w:sz w:val="21"/>
                      <w:szCs w:val="21"/>
                    </w:rPr>
                    <w:t>吸入：迅速脱离现场至空气新鲜处，保持呼吸道通畅。如呼吸困难，给输氧。如呼吸停止，立即进行人工呼吸。就医。</w:t>
                  </w:r>
                </w:p>
                <w:p>
                  <w:pPr>
                    <w:kinsoku w:val="0"/>
                    <w:overflowPunct w:val="0"/>
                    <w:snapToGrid/>
                    <w:spacing w:line="240" w:lineRule="auto"/>
                    <w:ind w:firstLine="0" w:firstLineChars="0"/>
                    <w:rPr>
                      <w:kern w:val="0"/>
                      <w:sz w:val="21"/>
                      <w:szCs w:val="21"/>
                    </w:rPr>
                  </w:pPr>
                  <w:r>
                    <w:rPr>
                      <w:rFonts w:ascii="宋体" w:hAnsi="宋体"/>
                      <w:kern w:val="0"/>
                      <w:sz w:val="21"/>
                      <w:szCs w:val="21"/>
                    </w:rPr>
                    <w:t>食入：饮足量温水，催吐，用清水或</w:t>
                  </w:r>
                  <w:r>
                    <w:rPr>
                      <w:kern w:val="0"/>
                      <w:sz w:val="21"/>
                      <w:szCs w:val="21"/>
                    </w:rPr>
                    <w:t>1</w:t>
                  </w:r>
                  <w:r>
                    <w:rPr>
                      <w:rFonts w:ascii="宋体" w:hAnsi="宋体"/>
                      <w:kern w:val="0"/>
                      <w:sz w:val="21"/>
                      <w:szCs w:val="21"/>
                    </w:rPr>
                    <w:t>％硫代硫酸钠溶液洗胃。就医。</w:t>
                  </w:r>
                </w:p>
              </w:tc>
            </w:tr>
            <w:tr>
              <w:tblPrEx>
                <w:tblCellMar>
                  <w:top w:w="0" w:type="dxa"/>
                  <w:left w:w="108" w:type="dxa"/>
                  <w:bottom w:w="0" w:type="dxa"/>
                  <w:right w:w="108" w:type="dxa"/>
                </w:tblCellMar>
              </w:tblPrEx>
              <w:trPr>
                <w:trHeight w:val="1043" w:hRule="atLeast"/>
                <w:jc w:val="center"/>
              </w:trPr>
              <w:tc>
                <w:tcPr>
                  <w:tcW w:w="271" w:type="pct"/>
                  <w:tcBorders>
                    <w:top w:val="single" w:color="000000" w:sz="4" w:space="0"/>
                    <w:left w:val="single" w:color="000000" w:sz="4" w:space="0"/>
                    <w:bottom w:val="single" w:color="000000" w:sz="4" w:space="0"/>
                    <w:right w:val="single" w:color="000000" w:sz="4" w:space="0"/>
                  </w:tcBorders>
                  <w:vAlign w:val="center"/>
                </w:tcPr>
                <w:p>
                  <w:pPr>
                    <w:kinsoku w:val="0"/>
                    <w:overflowPunct w:val="0"/>
                    <w:snapToGrid/>
                    <w:spacing w:line="240" w:lineRule="auto"/>
                    <w:ind w:firstLine="0" w:firstLineChars="0"/>
                    <w:jc w:val="center"/>
                    <w:rPr>
                      <w:kern w:val="0"/>
                      <w:sz w:val="21"/>
                      <w:szCs w:val="21"/>
                    </w:rPr>
                  </w:pPr>
                  <w:r>
                    <w:rPr>
                      <w:rFonts w:ascii="宋体" w:hAnsi="宋体"/>
                      <w:kern w:val="0"/>
                      <w:sz w:val="21"/>
                      <w:szCs w:val="21"/>
                    </w:rPr>
                    <w:t>防护</w:t>
                  </w:r>
                </w:p>
              </w:tc>
              <w:tc>
                <w:tcPr>
                  <w:tcW w:w="4728" w:type="pct"/>
                  <w:gridSpan w:val="6"/>
                  <w:tcBorders>
                    <w:top w:val="single" w:color="000000" w:sz="4" w:space="0"/>
                    <w:left w:val="nil"/>
                    <w:bottom w:val="single" w:color="000000" w:sz="4" w:space="0"/>
                    <w:right w:val="single" w:color="000000" w:sz="4" w:space="0"/>
                  </w:tcBorders>
                </w:tcPr>
                <w:p>
                  <w:pPr>
                    <w:kinsoku w:val="0"/>
                    <w:overflowPunct w:val="0"/>
                    <w:autoSpaceDE w:val="0"/>
                    <w:snapToGrid/>
                    <w:spacing w:line="240" w:lineRule="auto"/>
                    <w:ind w:firstLine="0" w:firstLineChars="0"/>
                    <w:jc w:val="both"/>
                    <w:rPr>
                      <w:kern w:val="0"/>
                      <w:sz w:val="21"/>
                      <w:szCs w:val="21"/>
                    </w:rPr>
                  </w:pPr>
                  <w:r>
                    <w:rPr>
                      <w:rFonts w:ascii="宋体" w:hAnsi="宋体"/>
                      <w:kern w:val="0"/>
                      <w:sz w:val="21"/>
                      <w:szCs w:val="21"/>
                    </w:rPr>
                    <w:t>工程防护：生产过程密闭，加强通风。提供安全淋浴和洗眼设备。</w:t>
                  </w:r>
                </w:p>
                <w:p>
                  <w:pPr>
                    <w:kinsoku w:val="0"/>
                    <w:overflowPunct w:val="0"/>
                    <w:snapToGrid/>
                    <w:spacing w:line="240" w:lineRule="auto"/>
                    <w:ind w:firstLine="0" w:firstLineChars="0"/>
                    <w:jc w:val="center"/>
                    <w:rPr>
                      <w:kern w:val="0"/>
                      <w:sz w:val="21"/>
                      <w:szCs w:val="21"/>
                    </w:rPr>
                  </w:pPr>
                  <w:r>
                    <w:rPr>
                      <w:rFonts w:ascii="宋体" w:hAnsi="宋体"/>
                      <w:kern w:val="0"/>
                      <w:sz w:val="21"/>
                      <w:szCs w:val="21"/>
                    </w:rPr>
                    <w:t>个人防护：可能接触其蒸气时，应该佩戴过滤式防毒面具（半面罩</w:t>
                  </w:r>
                  <w:r>
                    <w:rPr>
                      <w:rFonts w:ascii="宋体" w:hAnsi="宋体"/>
                      <w:spacing w:val="-104"/>
                      <w:kern w:val="0"/>
                      <w:sz w:val="21"/>
                      <w:szCs w:val="21"/>
                    </w:rPr>
                    <w:t>）</w:t>
                  </w:r>
                  <w:r>
                    <w:rPr>
                      <w:rFonts w:ascii="宋体" w:hAnsi="宋体"/>
                      <w:kern w:val="0"/>
                      <w:sz w:val="21"/>
                      <w:szCs w:val="21"/>
                    </w:rPr>
                    <w:t>。紧急事态抢救或撤离时，建议佩戴空气呼吸器。戴化学安全防护眼镜。穿防静电工作服；戴橡胶手套。工作现场严禁吸烟、进食和饮水。工作毕，淋浴更衣。实行就业前和定期体检。</w:t>
                  </w:r>
                </w:p>
              </w:tc>
            </w:tr>
            <w:tr>
              <w:tblPrEx>
                <w:tblCellMar>
                  <w:top w:w="0" w:type="dxa"/>
                  <w:left w:w="108" w:type="dxa"/>
                  <w:bottom w:w="0" w:type="dxa"/>
                  <w:right w:w="108" w:type="dxa"/>
                </w:tblCellMar>
              </w:tblPrEx>
              <w:trPr>
                <w:trHeight w:val="1303" w:hRule="atLeast"/>
                <w:jc w:val="center"/>
              </w:trPr>
              <w:tc>
                <w:tcPr>
                  <w:tcW w:w="271" w:type="pct"/>
                  <w:tcBorders>
                    <w:top w:val="single" w:color="000000" w:sz="4" w:space="0"/>
                    <w:left w:val="single" w:color="000000" w:sz="4" w:space="0"/>
                    <w:bottom w:val="single" w:color="000000" w:sz="4" w:space="0"/>
                    <w:right w:val="single" w:color="000000" w:sz="4" w:space="0"/>
                  </w:tcBorders>
                  <w:vAlign w:val="center"/>
                </w:tcPr>
                <w:p>
                  <w:pPr>
                    <w:kinsoku w:val="0"/>
                    <w:overflowPunct w:val="0"/>
                    <w:snapToGrid/>
                    <w:spacing w:line="240" w:lineRule="auto"/>
                    <w:ind w:firstLine="0" w:firstLineChars="0"/>
                    <w:jc w:val="both"/>
                    <w:rPr>
                      <w:kern w:val="0"/>
                      <w:sz w:val="21"/>
                      <w:szCs w:val="21"/>
                    </w:rPr>
                  </w:pPr>
                  <w:r>
                    <w:rPr>
                      <w:rFonts w:ascii="宋体" w:hAnsi="宋体"/>
                      <w:kern w:val="0"/>
                      <w:sz w:val="21"/>
                      <w:szCs w:val="21"/>
                    </w:rPr>
                    <w:t>泄漏处理</w:t>
                  </w:r>
                </w:p>
              </w:tc>
              <w:tc>
                <w:tcPr>
                  <w:tcW w:w="4728" w:type="pct"/>
                  <w:gridSpan w:val="6"/>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both"/>
                    <w:rPr>
                      <w:kern w:val="0"/>
                      <w:sz w:val="21"/>
                      <w:szCs w:val="21"/>
                    </w:rPr>
                  </w:pPr>
                  <w:r>
                    <w:rPr>
                      <w:rFonts w:ascii="宋体" w:hAnsi="宋体"/>
                      <w:kern w:val="0"/>
                      <w:sz w:val="21"/>
                      <w:szCs w:val="21"/>
                    </w:rPr>
                    <w:t>迅速撤离泄漏污染区人员至安全区，并进行隔离，严格限制出入。切断火源。建议应急处理人员戴自给正压式呼吸器，穿防毒服。不要直接接触泄漏物。尽可能切断泄漏源。防止进入下水道、排洪沟等限制性空间。小量泄漏：用砂土或其他不燃材料吸附或吸收。也可以用大量水冲洗，洗水稀释后放入废水系统。大量泄漏：构筑围堤或挖坑收容；用泡沫覆盖，降低蒸气灾害。用防爆泵转移至槽车或专用收集器内，回收或运至废物处理场所处置。</w:t>
                  </w:r>
                </w:p>
              </w:tc>
            </w:tr>
            <w:tr>
              <w:tblPrEx>
                <w:tblCellMar>
                  <w:top w:w="0" w:type="dxa"/>
                  <w:left w:w="108" w:type="dxa"/>
                  <w:bottom w:w="0" w:type="dxa"/>
                  <w:right w:w="108" w:type="dxa"/>
                </w:tblCellMar>
              </w:tblPrEx>
              <w:trPr>
                <w:trHeight w:val="528" w:hRule="atLeast"/>
                <w:jc w:val="center"/>
              </w:trPr>
              <w:tc>
                <w:tcPr>
                  <w:tcW w:w="271" w:type="pct"/>
                  <w:tcBorders>
                    <w:top w:val="single" w:color="000000" w:sz="4" w:space="0"/>
                    <w:left w:val="single" w:color="000000" w:sz="4" w:space="0"/>
                    <w:bottom w:val="single" w:color="000000" w:sz="4" w:space="0"/>
                    <w:right w:val="single" w:color="000000" w:sz="4" w:space="0"/>
                  </w:tcBorders>
                  <w:vAlign w:val="center"/>
                </w:tcPr>
                <w:p>
                  <w:pPr>
                    <w:kinsoku w:val="0"/>
                    <w:overflowPunct w:val="0"/>
                    <w:snapToGrid/>
                    <w:spacing w:line="240" w:lineRule="auto"/>
                    <w:ind w:firstLine="0" w:firstLineChars="0"/>
                    <w:jc w:val="both"/>
                    <w:rPr>
                      <w:kern w:val="0"/>
                      <w:sz w:val="21"/>
                      <w:szCs w:val="21"/>
                    </w:rPr>
                  </w:pPr>
                  <w:r>
                    <w:rPr>
                      <w:rFonts w:ascii="宋体" w:hAnsi="宋体"/>
                      <w:kern w:val="0"/>
                      <w:sz w:val="21"/>
                      <w:szCs w:val="21"/>
                    </w:rPr>
                    <w:t>贮存</w:t>
                  </w:r>
                </w:p>
              </w:tc>
              <w:tc>
                <w:tcPr>
                  <w:tcW w:w="4728" w:type="pct"/>
                  <w:gridSpan w:val="6"/>
                  <w:tcBorders>
                    <w:top w:val="single" w:color="000000" w:sz="4" w:space="0"/>
                    <w:left w:val="nil"/>
                    <w:bottom w:val="single" w:color="000000" w:sz="4" w:space="0"/>
                    <w:right w:val="single" w:color="000000" w:sz="4" w:space="0"/>
                  </w:tcBorders>
                </w:tcPr>
                <w:p>
                  <w:pPr>
                    <w:kinsoku w:val="0"/>
                    <w:overflowPunct w:val="0"/>
                    <w:snapToGrid/>
                    <w:spacing w:line="240" w:lineRule="auto"/>
                    <w:ind w:firstLine="0" w:firstLineChars="0"/>
                    <w:jc w:val="center"/>
                    <w:rPr>
                      <w:kern w:val="0"/>
                      <w:sz w:val="21"/>
                      <w:szCs w:val="21"/>
                    </w:rPr>
                  </w:pPr>
                  <w:r>
                    <w:rPr>
                      <w:rFonts w:ascii="宋体" w:hAnsi="宋体"/>
                      <w:kern w:val="0"/>
                      <w:sz w:val="21"/>
                      <w:szCs w:val="21"/>
                    </w:rPr>
                    <w:t>包装标志：</w:t>
                  </w:r>
                  <w:r>
                    <w:rPr>
                      <w:kern w:val="0"/>
                      <w:sz w:val="21"/>
                      <w:szCs w:val="21"/>
                    </w:rPr>
                    <w:t>7  UN</w:t>
                  </w:r>
                  <w:r>
                    <w:rPr>
                      <w:rFonts w:hint="eastAsia" w:ascii="宋体" w:hAnsi="宋体"/>
                      <w:spacing w:val="-1"/>
                      <w:kern w:val="0"/>
                      <w:sz w:val="21"/>
                      <w:szCs w:val="21"/>
                    </w:rPr>
                    <w:t>，</w:t>
                  </w:r>
                  <w:r>
                    <w:rPr>
                      <w:rFonts w:ascii="宋体" w:hAnsi="宋体"/>
                      <w:kern w:val="0"/>
                      <w:sz w:val="21"/>
                      <w:szCs w:val="21"/>
                    </w:rPr>
                    <w:t>编号：</w:t>
                  </w:r>
                  <w:r>
                    <w:rPr>
                      <w:kern w:val="0"/>
                      <w:sz w:val="21"/>
                      <w:szCs w:val="21"/>
                    </w:rPr>
                    <w:t>1230</w:t>
                  </w:r>
                  <w:r>
                    <w:rPr>
                      <w:rFonts w:hint="eastAsia" w:ascii="宋体" w:hAnsi="宋体"/>
                      <w:kern w:val="0"/>
                      <w:sz w:val="21"/>
                      <w:szCs w:val="21"/>
                    </w:rPr>
                    <w:t>，</w:t>
                  </w:r>
                  <w:r>
                    <w:rPr>
                      <w:rFonts w:ascii="宋体" w:hAnsi="宋体"/>
                      <w:kern w:val="0"/>
                      <w:sz w:val="21"/>
                      <w:szCs w:val="21"/>
                    </w:rPr>
                    <w:t>包装分类：</w:t>
                  </w:r>
                  <w:r>
                    <w:rPr>
                      <w:rFonts w:ascii="宋体" w:hAnsi="宋体" w:cs="宋体"/>
                      <w:kern w:val="0"/>
                      <w:sz w:val="21"/>
                      <w:szCs w:val="21"/>
                    </w:rPr>
                    <w:t>Ⅱ</w:t>
                  </w:r>
                  <w:r>
                    <w:rPr>
                      <w:rFonts w:hint="eastAsia" w:ascii="宋体" w:hAnsi="宋体"/>
                      <w:kern w:val="0"/>
                      <w:sz w:val="21"/>
                      <w:szCs w:val="21"/>
                    </w:rPr>
                    <w:t>，</w:t>
                  </w:r>
                  <w:r>
                    <w:rPr>
                      <w:rFonts w:ascii="宋体" w:hAnsi="宋体"/>
                      <w:kern w:val="0"/>
                      <w:sz w:val="21"/>
                      <w:szCs w:val="21"/>
                    </w:rPr>
                    <w:t>包装方法：小开口钢桶；螺</w:t>
                  </w:r>
                  <w:r>
                    <w:rPr>
                      <w:rFonts w:ascii="宋体" w:hAnsi="宋体"/>
                      <w:spacing w:val="-11"/>
                      <w:kern w:val="0"/>
                      <w:sz w:val="21"/>
                      <w:szCs w:val="21"/>
                    </w:rPr>
                    <w:t>纹</w:t>
                  </w:r>
                  <w:r>
                    <w:rPr>
                      <w:rFonts w:ascii="宋体" w:hAnsi="宋体"/>
                      <w:kern w:val="0"/>
                      <w:sz w:val="21"/>
                      <w:szCs w:val="21"/>
                    </w:rPr>
                    <w:t>口玻璃瓶、铁盖压口玻璃瓶、塑料瓶或金属桶（罐）外木板箱。</w:t>
                  </w:r>
                </w:p>
              </w:tc>
            </w:tr>
          </w:tbl>
          <w:p>
            <w:pPr>
              <w:ind w:firstLine="0" w:firstLineChars="0"/>
              <w:rPr>
                <w:b/>
              </w:rPr>
            </w:pPr>
            <w:r>
              <w:rPr>
                <w:rFonts w:hint="eastAsia"/>
                <w:b/>
              </w:rPr>
              <w:t>2.6.2能源消耗</w:t>
            </w:r>
          </w:p>
          <w:p>
            <w:pPr>
              <w:snapToGrid/>
              <w:jc w:val="both"/>
            </w:pPr>
            <w:r>
              <w:rPr>
                <w:rFonts w:hint="eastAsia" w:ascii="宋体" w:hAnsi="宋体"/>
              </w:rPr>
              <w:t>拟建项目能源</w:t>
            </w:r>
            <w:r>
              <w:rPr>
                <w:rFonts w:ascii="宋体" w:hAnsi="宋体"/>
              </w:rPr>
              <w:t>消耗</w:t>
            </w:r>
            <w:r>
              <w:rPr>
                <w:rFonts w:hint="eastAsia" w:ascii="宋体" w:hAnsi="宋体"/>
              </w:rPr>
              <w:t>情况见表</w:t>
            </w:r>
            <w:r>
              <w:rPr>
                <w:rFonts w:hint="eastAsia"/>
              </w:rPr>
              <w:t>2.6-3</w:t>
            </w:r>
            <w:r>
              <w:rPr>
                <w:rFonts w:hint="eastAsia" w:ascii="宋体" w:hAnsi="宋体"/>
              </w:rPr>
              <w:t>。</w:t>
            </w:r>
          </w:p>
          <w:p>
            <w:pPr>
              <w:pStyle w:val="178"/>
              <w:rPr>
                <w:rFonts w:eastAsiaTheme="minorEastAsia"/>
                <w:color w:val="auto"/>
                <w:sz w:val="24"/>
                <w:szCs w:val="24"/>
              </w:rPr>
            </w:pPr>
            <w:r>
              <w:rPr>
                <w:rFonts w:hint="eastAsia" w:eastAsiaTheme="minorEastAsia"/>
                <w:color w:val="auto"/>
                <w:sz w:val="24"/>
                <w:szCs w:val="24"/>
              </w:rPr>
              <w:t>表2.6-3   项目能源消耗一览表</w:t>
            </w:r>
          </w:p>
          <w:tbl>
            <w:tblPr>
              <w:tblStyle w:val="88"/>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832"/>
              <w:gridCol w:w="1833"/>
              <w:gridCol w:w="1833"/>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ascii="宋体" w:hAnsi="宋体"/>
                      <w:kern w:val="0"/>
                      <w:sz w:val="21"/>
                      <w:szCs w:val="21"/>
                    </w:rPr>
                    <w:t>序号</w:t>
                  </w:r>
                </w:p>
              </w:tc>
              <w:tc>
                <w:tcPr>
                  <w:tcW w:w="1832"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ascii="宋体" w:hAnsi="宋体"/>
                      <w:kern w:val="0"/>
                      <w:sz w:val="21"/>
                      <w:szCs w:val="21"/>
                    </w:rPr>
                    <w:t>名称</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ascii="宋体" w:hAnsi="宋体"/>
                      <w:kern w:val="0"/>
                      <w:sz w:val="21"/>
                      <w:szCs w:val="21"/>
                    </w:rPr>
                    <w:t>单位</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ascii="宋体" w:hAnsi="宋体"/>
                      <w:kern w:val="0"/>
                      <w:sz w:val="21"/>
                      <w:szCs w:val="21"/>
                    </w:rPr>
                    <w:t>消耗量</w:t>
                  </w:r>
                  <w:r>
                    <w:rPr>
                      <w:rFonts w:hint="eastAsia"/>
                      <w:kern w:val="0"/>
                      <w:sz w:val="21"/>
                      <w:szCs w:val="21"/>
                    </w:rPr>
                    <w:t>/</w:t>
                  </w:r>
                  <w:r>
                    <w:rPr>
                      <w:rFonts w:hint="eastAsia" w:ascii="宋体" w:hAnsi="宋体"/>
                      <w:kern w:val="0"/>
                      <w:sz w:val="21"/>
                      <w:szCs w:val="21"/>
                    </w:rPr>
                    <w:t>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ascii="宋体" w:hAnsi="宋体"/>
                      <w:kern w:val="0"/>
                      <w:sz w:val="21"/>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kern w:val="0"/>
                      <w:sz w:val="21"/>
                      <w:szCs w:val="21"/>
                    </w:rPr>
                    <w:t>1</w:t>
                  </w:r>
                </w:p>
              </w:tc>
              <w:tc>
                <w:tcPr>
                  <w:tcW w:w="1832"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ascii="宋体" w:hAnsi="宋体"/>
                      <w:kern w:val="0"/>
                      <w:sz w:val="21"/>
                      <w:szCs w:val="21"/>
                    </w:rPr>
                    <w:t>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kern w:val="0"/>
                      <w:sz w:val="21"/>
                      <w:szCs w:val="21"/>
                    </w:rPr>
                    <w:t>m</w:t>
                  </w:r>
                  <w:r>
                    <w:rPr>
                      <w:kern w:val="0"/>
                      <w:sz w:val="21"/>
                      <w:szCs w:val="21"/>
                      <w:vertAlign w:val="superscript"/>
                    </w:rPr>
                    <w:t>3</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kern w:val="0"/>
                      <w:sz w:val="21"/>
                      <w:szCs w:val="21"/>
                    </w:rPr>
                    <w:t>8004</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ascii="宋体" w:hAnsi="宋体"/>
                      <w:kern w:val="0"/>
                      <w:sz w:val="21"/>
                      <w:szCs w:val="21"/>
                    </w:rPr>
                    <w:t>市政给水管网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kern w:val="0"/>
                      <w:sz w:val="21"/>
                      <w:szCs w:val="21"/>
                    </w:rPr>
                    <w:t>2</w:t>
                  </w:r>
                </w:p>
              </w:tc>
              <w:tc>
                <w:tcPr>
                  <w:tcW w:w="1832"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ascii="宋体" w:hAnsi="宋体"/>
                      <w:kern w:val="0"/>
                      <w:sz w:val="21"/>
                      <w:szCs w:val="21"/>
                    </w:rPr>
                    <w:t>电</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ascii="宋体" w:hAnsi="宋体"/>
                      <w:kern w:val="0"/>
                      <w:sz w:val="21"/>
                      <w:szCs w:val="21"/>
                    </w:rPr>
                    <w:t>万度</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kern w:val="0"/>
                      <w:sz w:val="21"/>
                      <w:szCs w:val="21"/>
                    </w:rPr>
                    <w:t>15</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ascii="宋体" w:hAnsi="宋体"/>
                      <w:kern w:val="0"/>
                      <w:sz w:val="21"/>
                      <w:szCs w:val="21"/>
                    </w:rPr>
                    <w:t>市政供电</w:t>
                  </w:r>
                </w:p>
              </w:tc>
            </w:tr>
          </w:tbl>
          <w:p/>
          <w:p>
            <w:pPr>
              <w:ind w:firstLine="0" w:firstLineChars="0"/>
              <w:rPr>
                <w:b/>
              </w:rPr>
            </w:pPr>
            <w:r>
              <w:rPr>
                <w:rFonts w:hint="eastAsia"/>
                <w:b/>
              </w:rPr>
              <w:t>2.7物料平衡</w:t>
            </w:r>
          </w:p>
          <w:p>
            <w:pPr>
              <w:rPr>
                <w:bCs/>
              </w:rPr>
            </w:pPr>
            <w:r>
              <w:rPr>
                <w:rFonts w:hint="eastAsia"/>
                <w:bCs/>
              </w:rPr>
              <w:t>项目甲醇、醇基燃料平衡</w:t>
            </w:r>
            <w:r>
              <w:rPr>
                <w:bCs/>
              </w:rPr>
              <w:t>见</w:t>
            </w:r>
            <w:r>
              <w:rPr>
                <w:rFonts w:hint="eastAsia"/>
                <w:bCs/>
              </w:rPr>
              <w:t>图2.7-1和图2.7-2。</w:t>
            </w:r>
          </w:p>
          <w:p>
            <w:pPr>
              <w:rPr>
                <w:bCs/>
              </w:rPr>
            </w:pPr>
            <w:r>
              <w:rPr>
                <w:rFonts w:hint="eastAsia"/>
                <w:bCs/>
              </w:rPr>
              <w:t xml:space="preserve">                      略</w:t>
            </w:r>
          </w:p>
          <w:p>
            <w:pPr>
              <w:snapToGrid/>
              <w:ind w:firstLine="520" w:firstLineChars="0"/>
            </w:pPr>
          </w:p>
        </w:tc>
      </w:tr>
    </w:tbl>
    <w:p>
      <w:pPr>
        <w:pStyle w:val="3"/>
        <w:numPr>
          <w:ilvl w:val="0"/>
          <w:numId w:val="0"/>
        </w:numPr>
        <w:jc w:val="left"/>
        <w:rPr>
          <w:color w:val="auto"/>
        </w:rPr>
        <w:sectPr>
          <w:pgSz w:w="11906" w:h="16838"/>
          <w:pgMar w:top="1701" w:right="1531" w:bottom="1701" w:left="1531" w:header="851" w:footer="851" w:gutter="0"/>
          <w:cols w:space="720" w:num="1"/>
          <w:docGrid w:linePitch="312" w:charSpace="0"/>
        </w:sectPr>
      </w:pPr>
    </w:p>
    <w:tbl>
      <w:tblPr>
        <w:tblStyle w:val="88"/>
        <w:tblW w:w="500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34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77" w:hRule="atLeast"/>
          <w:jc w:val="center"/>
        </w:trPr>
        <w:tc>
          <w:tcPr>
            <w:tcW w:w="5000" w:type="pct"/>
            <w:tcMar>
              <w:top w:w="16" w:type="dxa"/>
              <w:left w:w="16" w:type="dxa"/>
              <w:right w:w="16" w:type="dxa"/>
            </w:tcMar>
            <w:vAlign w:val="center"/>
          </w:tcPr>
          <w:p>
            <w:pPr>
              <w:ind w:firstLine="0" w:firstLineChars="0"/>
            </w:pPr>
          </w:p>
          <w:p>
            <w:pPr>
              <w:ind w:firstLine="4440" w:firstLineChars="1850"/>
            </w:pPr>
          </w:p>
          <w:p>
            <w:pPr>
              <w:ind w:firstLine="4440" w:firstLineChars="1850"/>
            </w:pPr>
          </w:p>
          <w:p>
            <w:pPr>
              <w:ind w:firstLine="4440" w:firstLineChars="1850"/>
            </w:pPr>
          </w:p>
          <w:p>
            <w:pPr>
              <w:ind w:firstLine="4440" w:firstLineChars="1850"/>
            </w:pPr>
            <w:r>
              <w:rPr>
                <w:rFonts w:hint="eastAsia"/>
              </w:rPr>
              <w:t>图2.7-1   甲醇平衡图    单位：t/a</w:t>
            </w:r>
          </w:p>
          <w:p>
            <w:pPr>
              <w:ind w:firstLine="0" w:firstLineChars="0"/>
            </w:pPr>
          </w:p>
          <w:p>
            <w:pPr>
              <w:ind w:firstLine="0" w:firstLineChars="0"/>
            </w:pPr>
          </w:p>
          <w:p>
            <w:pPr>
              <w:ind w:firstLine="0" w:firstLineChars="0"/>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77" w:hRule="atLeast"/>
          <w:jc w:val="center"/>
        </w:trPr>
        <w:tc>
          <w:tcPr>
            <w:tcW w:w="5000" w:type="pct"/>
            <w:tcBorders>
              <w:top w:val="single" w:color="auto" w:sz="8" w:space="0"/>
              <w:left w:val="single" w:color="auto" w:sz="8" w:space="0"/>
              <w:bottom w:val="single" w:color="auto" w:sz="8" w:space="0"/>
              <w:right w:val="single" w:color="auto" w:sz="8" w:space="0"/>
            </w:tcBorders>
            <w:tcMar>
              <w:top w:w="16" w:type="dxa"/>
              <w:left w:w="16" w:type="dxa"/>
              <w:right w:w="16" w:type="dxa"/>
            </w:tcMar>
            <w:vAlign w:val="center"/>
          </w:tcPr>
          <w:p>
            <w:pPr>
              <w:ind w:firstLine="0" w:firstLineChars="0"/>
              <w:rPr>
                <w:bCs/>
              </w:rPr>
            </w:pPr>
          </w:p>
          <w:p>
            <w:pPr>
              <w:ind w:firstLine="0" w:firstLineChars="0"/>
              <w:rPr>
                <w:bCs/>
              </w:rPr>
            </w:pPr>
          </w:p>
          <w:p>
            <w:pPr>
              <w:ind w:firstLine="0" w:firstLineChars="0"/>
              <w:rPr>
                <w:bCs/>
              </w:rPr>
            </w:pPr>
          </w:p>
          <w:p>
            <w:pPr>
              <w:ind w:firstLine="0" w:firstLineChars="0"/>
              <w:rPr>
                <w:bCs/>
              </w:rPr>
            </w:pPr>
          </w:p>
          <w:p>
            <w:pPr>
              <w:ind w:firstLine="0" w:firstLineChars="0"/>
              <w:rPr>
                <w:bCs/>
              </w:rPr>
            </w:pPr>
          </w:p>
          <w:p>
            <w:pPr>
              <w:ind w:firstLine="0" w:firstLineChars="0"/>
              <w:rPr>
                <w:bCs/>
              </w:rPr>
            </w:pPr>
          </w:p>
          <w:p>
            <w:pPr>
              <w:ind w:firstLine="0" w:firstLineChars="0"/>
              <w:rPr>
                <w:bCs/>
              </w:rPr>
            </w:pPr>
          </w:p>
          <w:p>
            <w:pPr>
              <w:ind w:firstLine="4440" w:firstLineChars="1850"/>
            </w:pPr>
            <w:r>
              <w:rPr>
                <w:rFonts w:hint="eastAsia"/>
              </w:rPr>
              <w:t>图2.7-2   醇基燃料平衡图    单位：t/a</w:t>
            </w:r>
          </w:p>
          <w:p>
            <w:pPr>
              <w:ind w:firstLine="0" w:firstLineChars="0"/>
              <w:rPr>
                <w:bCs/>
              </w:rPr>
            </w:pPr>
          </w:p>
          <w:p>
            <w:pPr>
              <w:ind w:firstLine="3840" w:firstLineChars="1600"/>
              <w:rPr>
                <w:bCs/>
              </w:rPr>
            </w:pPr>
            <w:r>
              <w:rPr>
                <w:rFonts w:hint="eastAsia"/>
                <w:bCs/>
              </w:rPr>
              <w:t xml:space="preserve"> </w:t>
            </w:r>
          </w:p>
          <w:p>
            <w:pPr>
              <w:ind w:firstLine="0" w:firstLineChars="0"/>
              <w:rPr>
                <w:bCs/>
              </w:rPr>
            </w:pPr>
          </w:p>
          <w:p>
            <w:pPr>
              <w:ind w:firstLine="0" w:firstLineChars="0"/>
              <w:rPr>
                <w:bCs/>
              </w:rPr>
            </w:pPr>
          </w:p>
          <w:p>
            <w:pPr>
              <w:ind w:firstLine="0" w:firstLineChars="0"/>
              <w:rPr>
                <w:bCs/>
              </w:rPr>
            </w:pPr>
          </w:p>
        </w:tc>
      </w:tr>
    </w:tbl>
    <w:p>
      <w:pPr>
        <w:sectPr>
          <w:pgSz w:w="16838" w:h="11906" w:orient="landscape"/>
          <w:pgMar w:top="1531" w:right="1701" w:bottom="1531" w:left="1701" w:header="851" w:footer="851" w:gutter="0"/>
          <w:cols w:space="720" w:num="1"/>
          <w:docGrid w:linePitch="326" w:charSpace="0"/>
        </w:sectPr>
      </w:pPr>
    </w:p>
    <w:tbl>
      <w:tblPr>
        <w:tblStyle w:val="88"/>
        <w:tblW w:w="89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4"/>
        <w:gridCol w:w="84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75" w:hRule="atLeast"/>
          <w:jc w:val="center"/>
        </w:trPr>
        <w:tc>
          <w:tcPr>
            <w:tcW w:w="454" w:type="dxa"/>
            <w:tcMar>
              <w:top w:w="16" w:type="dxa"/>
              <w:left w:w="16" w:type="dxa"/>
              <w:right w:w="16" w:type="dxa"/>
            </w:tcMar>
            <w:vAlign w:val="center"/>
          </w:tcPr>
          <w:p>
            <w:pPr>
              <w:pStyle w:val="169"/>
              <w:rPr>
                <w:sz w:val="24"/>
                <w:szCs w:val="24"/>
              </w:rPr>
            </w:pPr>
            <w:r>
              <w:rPr>
                <w:rFonts w:hint="eastAsia"/>
                <w:sz w:val="24"/>
                <w:szCs w:val="24"/>
              </w:rPr>
              <w:t>建设内容</w:t>
            </w:r>
          </w:p>
        </w:tc>
        <w:tc>
          <w:tcPr>
            <w:tcW w:w="8446" w:type="dxa"/>
            <w:vAlign w:val="center"/>
          </w:tcPr>
          <w:p>
            <w:pPr>
              <w:pStyle w:val="169"/>
              <w:spacing w:line="360" w:lineRule="auto"/>
              <w:jc w:val="left"/>
              <w:rPr>
                <w:b/>
                <w:sz w:val="24"/>
                <w:szCs w:val="24"/>
              </w:rPr>
            </w:pPr>
            <w:r>
              <w:rPr>
                <w:rFonts w:hint="eastAsia"/>
                <w:b/>
                <w:sz w:val="24"/>
                <w:szCs w:val="24"/>
              </w:rPr>
              <w:t>2.8水平衡</w:t>
            </w:r>
          </w:p>
          <w:p>
            <w:pPr>
              <w:rPr>
                <w:bCs/>
              </w:rPr>
            </w:pPr>
            <w:r>
              <w:rPr>
                <w:rFonts w:hint="eastAsia" w:ascii="宋体" w:hAnsi="宋体"/>
                <w:bCs/>
              </w:rPr>
              <w:t>拟建项目用水主要为生活用水、生产用水和绿化用水</w:t>
            </w:r>
            <w:r>
              <w:rPr>
                <w:rFonts w:ascii="宋体" w:hAnsi="宋体"/>
                <w:bCs/>
              </w:rPr>
              <w:t>。</w:t>
            </w:r>
          </w:p>
          <w:p>
            <w:pPr>
              <w:snapToGrid/>
              <w:jc w:val="both"/>
              <w:rPr>
                <w:bCs/>
              </w:rPr>
            </w:pPr>
            <w:r>
              <w:rPr>
                <w:rFonts w:hint="eastAsia" w:ascii="宋体" w:hAnsi="宋体"/>
                <w:bCs/>
              </w:rPr>
              <w:t>（</w:t>
            </w:r>
            <w:r>
              <w:rPr>
                <w:rFonts w:hint="eastAsia"/>
                <w:bCs/>
              </w:rPr>
              <w:t>1</w:t>
            </w:r>
            <w:r>
              <w:rPr>
                <w:rFonts w:hint="eastAsia" w:ascii="宋体" w:hAnsi="宋体"/>
                <w:bCs/>
              </w:rPr>
              <w:t>）生活用水</w:t>
            </w:r>
          </w:p>
          <w:p>
            <w:pPr>
              <w:snapToGrid/>
              <w:jc w:val="both"/>
              <w:rPr>
                <w:bCs/>
              </w:rPr>
            </w:pPr>
            <w:r>
              <w:rPr>
                <w:rFonts w:ascii="宋体" w:hAnsi="宋体"/>
              </w:rPr>
              <w:t>本项目劳动定员</w:t>
            </w:r>
            <w:r>
              <w:rPr>
                <w:rFonts w:hint="eastAsia"/>
              </w:rPr>
              <w:t>20</w:t>
            </w:r>
            <w:r>
              <w:rPr>
                <w:rFonts w:ascii="宋体" w:hAnsi="宋体"/>
              </w:rPr>
              <w:t>人，用水定额按</w:t>
            </w:r>
            <w:r>
              <w:rPr>
                <w:rFonts w:hint="eastAsia"/>
              </w:rPr>
              <w:t>5</w:t>
            </w:r>
            <w:r>
              <w:t>0L/</w:t>
            </w:r>
            <w:r>
              <w:rPr>
                <w:rFonts w:ascii="宋体" w:hAnsi="宋体"/>
              </w:rPr>
              <w:t>人</w:t>
            </w:r>
            <w:r>
              <w:t>·d</w:t>
            </w:r>
            <w:r>
              <w:rPr>
                <w:rFonts w:ascii="宋体" w:hAnsi="宋体"/>
              </w:rPr>
              <w:t>计，本项目生活用水量</w:t>
            </w:r>
            <w:r>
              <w:rPr>
                <w:rFonts w:hint="eastAsia"/>
              </w:rPr>
              <w:t>1.0</w:t>
            </w:r>
            <w:r>
              <w:t>m</w:t>
            </w:r>
            <w:r>
              <w:rPr>
                <w:vertAlign w:val="superscript"/>
              </w:rPr>
              <w:t>3</w:t>
            </w:r>
            <w:r>
              <w:t>/d</w:t>
            </w:r>
            <w:r>
              <w:rPr>
                <w:rFonts w:hint="eastAsia" w:ascii="宋体" w:hAnsi="宋体"/>
              </w:rPr>
              <w:t>（</w:t>
            </w:r>
            <w:r>
              <w:rPr>
                <w:rFonts w:hint="eastAsia"/>
              </w:rPr>
              <w:t>365</w:t>
            </w:r>
            <w:r>
              <w:t>m</w:t>
            </w:r>
            <w:r>
              <w:rPr>
                <w:vertAlign w:val="superscript"/>
              </w:rPr>
              <w:t>3</w:t>
            </w:r>
            <w:r>
              <w:t>/a</w:t>
            </w:r>
            <w:r>
              <w:rPr>
                <w:rFonts w:hint="eastAsia" w:ascii="宋体" w:hAnsi="宋体"/>
              </w:rPr>
              <w:t>）</w:t>
            </w:r>
            <w:r>
              <w:rPr>
                <w:rFonts w:ascii="宋体" w:hAnsi="宋体"/>
              </w:rPr>
              <w:t>。生活污水产生量按</w:t>
            </w:r>
            <w:r>
              <w:t>0.9</w:t>
            </w:r>
            <w:r>
              <w:rPr>
                <w:rFonts w:ascii="宋体" w:hAnsi="宋体"/>
              </w:rPr>
              <w:t>计，则生活污水产生量约</w:t>
            </w:r>
            <w:r>
              <w:rPr>
                <w:rFonts w:hint="eastAsia"/>
              </w:rPr>
              <w:t>0.9</w:t>
            </w:r>
            <w:r>
              <w:t>m</w:t>
            </w:r>
            <w:r>
              <w:rPr>
                <w:vertAlign w:val="superscript"/>
              </w:rPr>
              <w:t>3</w:t>
            </w:r>
            <w:r>
              <w:t>/d</w:t>
            </w:r>
            <w:r>
              <w:rPr>
                <w:rFonts w:ascii="宋体" w:hAnsi="宋体"/>
              </w:rPr>
              <w:t>（</w:t>
            </w:r>
            <w:r>
              <w:rPr>
                <w:rFonts w:hint="eastAsia"/>
              </w:rPr>
              <w:t>328.5</w:t>
            </w:r>
            <w:r>
              <w:t>m</w:t>
            </w:r>
            <w:r>
              <w:rPr>
                <w:vertAlign w:val="superscript"/>
              </w:rPr>
              <w:t>3</w:t>
            </w:r>
            <w:r>
              <w:t>/a</w:t>
            </w:r>
            <w:r>
              <w:rPr>
                <w:rFonts w:ascii="宋体" w:hAnsi="宋体"/>
              </w:rPr>
              <w:t>）</w:t>
            </w:r>
            <w:r>
              <w:rPr>
                <w:rFonts w:hint="eastAsia" w:ascii="宋体" w:hAnsi="宋体"/>
              </w:rPr>
              <w:t>。</w:t>
            </w:r>
          </w:p>
          <w:p>
            <w:pPr>
              <w:snapToGrid/>
              <w:jc w:val="both"/>
              <w:rPr>
                <w:bCs/>
              </w:rPr>
            </w:pPr>
            <w:r>
              <w:rPr>
                <w:bCs/>
              </w:rPr>
              <w:t>（2）醇基原液稀释用水</w:t>
            </w:r>
          </w:p>
          <w:p>
            <w:pPr>
              <w:snapToGrid/>
              <w:jc w:val="both"/>
              <w:rPr>
                <w:rFonts w:ascii="宋体" w:hAnsi="宋体"/>
                <w:bCs/>
              </w:rPr>
            </w:pPr>
            <w:r>
              <w:rPr>
                <w:bCs/>
              </w:rPr>
              <w:t>醇基原液甲醇需用自来水稀释，用水量为</w:t>
            </w:r>
            <w:r>
              <w:rPr>
                <w:rFonts w:hint="eastAsia"/>
              </w:rPr>
              <w:t>19.9</w:t>
            </w:r>
            <w:r>
              <w:t>m</w:t>
            </w:r>
            <w:r>
              <w:rPr>
                <w:vertAlign w:val="superscript"/>
              </w:rPr>
              <w:t>3</w:t>
            </w:r>
            <w:r>
              <w:t>/d（</w:t>
            </w:r>
            <w:r>
              <w:rPr>
                <w:bCs/>
              </w:rPr>
              <w:t>7</w:t>
            </w:r>
            <w:r>
              <w:rPr>
                <w:rFonts w:hint="eastAsia"/>
                <w:bCs/>
              </w:rPr>
              <w:t>271.5</w:t>
            </w:r>
            <w:r>
              <w:t>m</w:t>
            </w:r>
            <w:r>
              <w:rPr>
                <w:vertAlign w:val="superscript"/>
              </w:rPr>
              <w:t>3</w:t>
            </w:r>
            <w:r>
              <w:t>/a），该部分水进入产品醇基液体燃料中，不外排。</w:t>
            </w:r>
          </w:p>
          <w:p>
            <w:pPr>
              <w:snapToGrid/>
              <w:jc w:val="both"/>
              <w:rPr>
                <w:bCs/>
              </w:rPr>
            </w:pPr>
            <w:r>
              <w:rPr>
                <w:bCs/>
              </w:rPr>
              <w:t>（3）地面清洁用水</w:t>
            </w:r>
          </w:p>
          <w:p>
            <w:pPr>
              <w:snapToGrid/>
              <w:jc w:val="both"/>
              <w:rPr>
                <w:bCs/>
              </w:rPr>
            </w:pPr>
            <w:r>
              <w:rPr>
                <w:bCs/>
              </w:rPr>
              <w:t>本项目</w:t>
            </w:r>
            <w:r>
              <w:rPr>
                <w:rFonts w:hint="eastAsia"/>
                <w:bCs/>
              </w:rPr>
              <w:t>装卸区有车辆来往，地面可能会遗留油污，需对装卸区地面进行清洁，清洁采用拖地的方式进行</w:t>
            </w:r>
            <w:r>
              <w:rPr>
                <w:bCs/>
              </w:rPr>
              <w:t>，用水定额为1L/m</w:t>
            </w:r>
            <w:r>
              <w:rPr>
                <w:bCs/>
                <w:vertAlign w:val="superscript"/>
              </w:rPr>
              <w:t>2</w:t>
            </w:r>
            <w:r>
              <w:rPr>
                <w:bCs/>
              </w:rPr>
              <w:t>·d，清洁面积约280m</w:t>
            </w:r>
            <w:r>
              <w:rPr>
                <w:bCs/>
                <w:vertAlign w:val="superscript"/>
              </w:rPr>
              <w:t>2</w:t>
            </w:r>
            <w:r>
              <w:rPr>
                <w:bCs/>
              </w:rPr>
              <w:t>，则地面清洁用水量为0.28m</w:t>
            </w:r>
            <w:r>
              <w:rPr>
                <w:bCs/>
                <w:vertAlign w:val="superscript"/>
              </w:rPr>
              <w:t>3</w:t>
            </w:r>
            <w:r>
              <w:rPr>
                <w:bCs/>
              </w:rPr>
              <w:t>/d（102.2m</w:t>
            </w:r>
            <w:r>
              <w:rPr>
                <w:bCs/>
                <w:vertAlign w:val="superscript"/>
              </w:rPr>
              <w:t>3</w:t>
            </w:r>
            <w:r>
              <w:rPr>
                <w:bCs/>
              </w:rPr>
              <w:t>/a），排水系数取0.9，则排水量为0.25m</w:t>
            </w:r>
            <w:r>
              <w:rPr>
                <w:bCs/>
                <w:vertAlign w:val="superscript"/>
              </w:rPr>
              <w:t>3</w:t>
            </w:r>
            <w:r>
              <w:rPr>
                <w:bCs/>
              </w:rPr>
              <w:t>/d（92.0m</w:t>
            </w:r>
            <w:r>
              <w:rPr>
                <w:bCs/>
                <w:vertAlign w:val="superscript"/>
              </w:rPr>
              <w:t>3</w:t>
            </w:r>
            <w:r>
              <w:rPr>
                <w:bCs/>
              </w:rPr>
              <w:t>/a）。</w:t>
            </w:r>
          </w:p>
          <w:p>
            <w:pPr>
              <w:snapToGrid/>
              <w:jc w:val="both"/>
              <w:rPr>
                <w:bCs/>
              </w:rPr>
            </w:pPr>
            <w:r>
              <w:rPr>
                <w:rFonts w:hint="eastAsia"/>
                <w:bCs/>
              </w:rPr>
              <w:t>（4）醇气回收罐用水</w:t>
            </w:r>
          </w:p>
          <w:p>
            <w:pPr>
              <w:snapToGrid/>
              <w:jc w:val="both"/>
              <w:rPr>
                <w:bCs/>
              </w:rPr>
            </w:pPr>
            <w:r>
              <w:rPr>
                <w:rFonts w:hint="eastAsia"/>
                <w:bCs/>
              </w:rPr>
              <w:t>装车、灌装过程中产生的醇气由真空泵分别抽至1#、2#醇气回收罐，回收罐内装水用于处理回收的甲醇尾气，回收罐处理甲醇尾气的废水每3天更换1次，每次补充新鲜水用量为0.6m</w:t>
            </w:r>
            <w:r>
              <w:rPr>
                <w:rFonts w:hint="eastAsia"/>
                <w:bCs/>
                <w:vertAlign w:val="superscript"/>
              </w:rPr>
              <w:t>3</w:t>
            </w:r>
            <w:r>
              <w:rPr>
                <w:rFonts w:hint="eastAsia"/>
                <w:bCs/>
              </w:rPr>
              <w:t>/罐，则醇气回收罐总用水量为146m</w:t>
            </w:r>
            <w:r>
              <w:rPr>
                <w:rFonts w:hint="eastAsia"/>
                <w:bCs/>
                <w:vertAlign w:val="superscript"/>
              </w:rPr>
              <w:t>3</w:t>
            </w:r>
            <w:r>
              <w:rPr>
                <w:rFonts w:hint="eastAsia"/>
                <w:bCs/>
              </w:rPr>
              <w:t>/a，回收罐更换下来的废水主要含甲醇，排入甲醇储罐作为原料回用，不外排。</w:t>
            </w:r>
          </w:p>
          <w:p>
            <w:pPr>
              <w:snapToGrid/>
              <w:jc w:val="both"/>
              <w:rPr>
                <w:bCs/>
              </w:rPr>
            </w:pPr>
            <w:r>
              <w:rPr>
                <w:rFonts w:hint="eastAsia" w:ascii="宋体" w:hAnsi="宋体"/>
                <w:bCs/>
              </w:rPr>
              <w:t>（</w:t>
            </w:r>
            <w:r>
              <w:rPr>
                <w:rFonts w:hint="eastAsia"/>
                <w:bCs/>
              </w:rPr>
              <w:t>5</w:t>
            </w:r>
            <w:r>
              <w:rPr>
                <w:rFonts w:hint="eastAsia" w:ascii="宋体" w:hAnsi="宋体"/>
                <w:bCs/>
              </w:rPr>
              <w:t>）绿化用水</w:t>
            </w:r>
          </w:p>
          <w:p>
            <w:pPr>
              <w:snapToGrid/>
              <w:jc w:val="both"/>
              <w:rPr>
                <w:bCs/>
              </w:rPr>
            </w:pPr>
            <w:r>
              <w:rPr>
                <w:rFonts w:hint="eastAsia" w:ascii="宋体" w:hAnsi="宋体"/>
              </w:rPr>
              <w:t>厂内</w:t>
            </w:r>
            <w:r>
              <w:rPr>
                <w:rFonts w:hint="eastAsia" w:ascii="宋体" w:hAnsi="宋体"/>
                <w:bCs/>
              </w:rPr>
              <w:t>绿化</w:t>
            </w:r>
            <w:r>
              <w:rPr>
                <w:rFonts w:ascii="宋体" w:hAnsi="宋体"/>
              </w:rPr>
              <w:t>用水定额按</w:t>
            </w:r>
            <w:r>
              <w:rPr>
                <w:rFonts w:hint="eastAsia"/>
              </w:rPr>
              <w:t>0.2</w:t>
            </w:r>
            <w:r>
              <w:t>m</w:t>
            </w:r>
            <w:r>
              <w:rPr>
                <w:rFonts w:hint="eastAsia"/>
                <w:vertAlign w:val="superscript"/>
              </w:rPr>
              <w:t>3</w:t>
            </w:r>
            <w:r>
              <w:t>/</w:t>
            </w:r>
            <w:r>
              <w:rPr>
                <w:rFonts w:hint="eastAsia" w:ascii="宋体" w:hAnsi="宋体"/>
              </w:rPr>
              <w:t>（</w:t>
            </w:r>
            <w:r>
              <w:t>m</w:t>
            </w:r>
            <w:r>
              <w:rPr>
                <w:vertAlign w:val="superscript"/>
              </w:rPr>
              <w:t>2</w:t>
            </w:r>
            <w:r>
              <w:t>·</w:t>
            </w:r>
            <w:r>
              <w:rPr>
                <w:rFonts w:hint="eastAsia"/>
              </w:rPr>
              <w:t>a</w:t>
            </w:r>
            <w:r>
              <w:rPr>
                <w:rFonts w:hint="eastAsia" w:ascii="宋体" w:hAnsi="宋体"/>
              </w:rPr>
              <w:t>）</w:t>
            </w:r>
            <w:r>
              <w:rPr>
                <w:rFonts w:ascii="宋体" w:hAnsi="宋体"/>
              </w:rPr>
              <w:t>计，本项目</w:t>
            </w:r>
            <w:r>
              <w:rPr>
                <w:rFonts w:hint="eastAsia" w:ascii="宋体" w:hAnsi="宋体"/>
              </w:rPr>
              <w:t>绿化面积</w:t>
            </w:r>
            <w:r>
              <w:rPr>
                <w:rFonts w:hint="eastAsia"/>
              </w:rPr>
              <w:t>641.2</w:t>
            </w:r>
            <w:r>
              <w:t>m</w:t>
            </w:r>
            <w:r>
              <w:rPr>
                <w:rFonts w:hint="eastAsia"/>
                <w:vertAlign w:val="superscript"/>
              </w:rPr>
              <w:t>2</w:t>
            </w:r>
            <w:r>
              <w:rPr>
                <w:rFonts w:ascii="宋体" w:hAnsi="宋体"/>
              </w:rPr>
              <w:t>。则</w:t>
            </w:r>
            <w:r>
              <w:rPr>
                <w:rFonts w:hint="eastAsia" w:ascii="宋体" w:hAnsi="宋体"/>
                <w:bCs/>
              </w:rPr>
              <w:t>绿化用水量为</w:t>
            </w:r>
            <w:r>
              <w:rPr>
                <w:rFonts w:hint="eastAsia"/>
              </w:rPr>
              <w:t>128.2</w:t>
            </w:r>
            <w:r>
              <w:t>m</w:t>
            </w:r>
            <w:r>
              <w:rPr>
                <w:vertAlign w:val="superscript"/>
              </w:rPr>
              <w:t>3</w:t>
            </w:r>
            <w:r>
              <w:t>/a</w:t>
            </w:r>
            <w:r>
              <w:rPr>
                <w:rFonts w:ascii="宋体" w:hAnsi="宋体"/>
              </w:rPr>
              <w:t>（</w:t>
            </w:r>
            <w:r>
              <w:rPr>
                <w:rFonts w:hint="eastAsia" w:ascii="宋体" w:hAnsi="宋体"/>
              </w:rPr>
              <w:t>折</w:t>
            </w:r>
            <w:r>
              <w:rPr>
                <w:rFonts w:hint="eastAsia"/>
              </w:rPr>
              <w:t>0.35</w:t>
            </w:r>
            <w:r>
              <w:t>m</w:t>
            </w:r>
            <w:r>
              <w:rPr>
                <w:vertAlign w:val="superscript"/>
              </w:rPr>
              <w:t>3</w:t>
            </w:r>
            <w:r>
              <w:t>/d</w:t>
            </w:r>
            <w:r>
              <w:rPr>
                <w:rFonts w:ascii="宋体" w:hAnsi="宋体"/>
              </w:rPr>
              <w:t>）</w:t>
            </w:r>
            <w:r>
              <w:rPr>
                <w:rFonts w:hint="eastAsia" w:ascii="宋体" w:hAnsi="宋体"/>
                <w:bCs/>
              </w:rPr>
              <w:t>。</w:t>
            </w:r>
          </w:p>
          <w:p>
            <w:pPr>
              <w:snapToGrid/>
              <w:jc w:val="both"/>
              <w:rPr>
                <w:bCs/>
              </w:rPr>
            </w:pPr>
            <w:r>
              <w:rPr>
                <w:rFonts w:hint="eastAsia" w:ascii="宋体" w:hAnsi="宋体"/>
                <w:bCs/>
              </w:rPr>
              <w:t>（</w:t>
            </w:r>
            <w:r>
              <w:rPr>
                <w:rFonts w:hint="eastAsia"/>
                <w:bCs/>
              </w:rPr>
              <w:t>6</w:t>
            </w:r>
            <w:r>
              <w:rPr>
                <w:rFonts w:hint="eastAsia" w:ascii="宋体" w:hAnsi="宋体"/>
                <w:bCs/>
              </w:rPr>
              <w:t>）初期雨水</w:t>
            </w:r>
          </w:p>
          <w:p>
            <w:pPr>
              <w:snapToGrid/>
              <w:jc w:val="both"/>
              <w:rPr>
                <w:rFonts w:ascii="宋体" w:hAnsi="宋体"/>
                <w:kern w:val="0"/>
              </w:rPr>
            </w:pPr>
            <w:r>
              <w:rPr>
                <w:rFonts w:ascii="宋体" w:hAnsi="宋体"/>
                <w:kern w:val="0"/>
              </w:rPr>
              <w:t>根据《关于发布重庆市暴雨强度修订公式与设计暴雨雨型的通知》（渝建</w:t>
            </w:r>
            <w:r>
              <w:rPr>
                <w:rFonts w:hint="eastAsia" w:ascii="宋体" w:hAnsi="宋体"/>
                <w:kern w:val="0"/>
              </w:rPr>
              <w:t>〔</w:t>
            </w:r>
            <w:r>
              <w:rPr>
                <w:kern w:val="0"/>
              </w:rPr>
              <w:t>2017</w:t>
            </w:r>
            <w:r>
              <w:rPr>
                <w:rFonts w:hint="eastAsia" w:ascii="宋体" w:hAnsi="宋体"/>
                <w:kern w:val="0"/>
              </w:rPr>
              <w:t>〕</w:t>
            </w:r>
            <w:r>
              <w:rPr>
                <w:kern w:val="0"/>
              </w:rPr>
              <w:t>443</w:t>
            </w:r>
            <w:r>
              <w:rPr>
                <w:rFonts w:ascii="宋体" w:hAnsi="宋体"/>
                <w:kern w:val="0"/>
              </w:rPr>
              <w:t>号文）可知，</w:t>
            </w:r>
            <w:r>
              <w:rPr>
                <w:rFonts w:hint="eastAsia" w:ascii="宋体" w:hAnsi="宋体"/>
                <w:kern w:val="0"/>
              </w:rPr>
              <w:t>忠县</w:t>
            </w:r>
            <w:r>
              <w:rPr>
                <w:rFonts w:ascii="宋体" w:hAnsi="宋体"/>
                <w:kern w:val="0"/>
              </w:rPr>
              <w:t>暴雨流量计算公式为：</w:t>
            </w:r>
          </w:p>
          <w:p>
            <w:pPr>
              <w:snapToGrid/>
              <w:spacing w:line="500" w:lineRule="exact"/>
              <w:rPr>
                <w:kern w:val="0"/>
              </w:rPr>
            </w:pPr>
            <w:r>
              <w:drawing>
                <wp:anchor distT="0" distB="0" distL="114300" distR="114300" simplePos="0" relativeHeight="251660288" behindDoc="0" locked="0" layoutInCell="1" allowOverlap="1">
                  <wp:simplePos x="0" y="0"/>
                  <wp:positionH relativeFrom="column">
                    <wp:posOffset>882650</wp:posOffset>
                  </wp:positionH>
                  <wp:positionV relativeFrom="paragraph">
                    <wp:posOffset>-6985</wp:posOffset>
                  </wp:positionV>
                  <wp:extent cx="2713990" cy="525145"/>
                  <wp:effectExtent l="0" t="0" r="0" b="825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13990" cy="525145"/>
                          </a:xfrm>
                          <a:prstGeom prst="rect">
                            <a:avLst/>
                          </a:prstGeom>
                        </pic:spPr>
                      </pic:pic>
                    </a:graphicData>
                  </a:graphic>
                </wp:anchor>
              </w:drawing>
            </w:r>
            <w:r>
              <w:rPr>
                <w:kern w:val="0"/>
                <w:position w:val="-24"/>
              </w:rPr>
              <w:tab/>
            </w:r>
            <w:r>
              <w:rPr>
                <w:kern w:val="0"/>
              </w:rPr>
              <w:tab/>
            </w:r>
          </w:p>
          <w:p>
            <w:pPr>
              <w:snapToGrid/>
              <w:spacing w:line="500" w:lineRule="exact"/>
              <w:rPr>
                <w:kern w:val="0"/>
              </w:rPr>
            </w:pPr>
            <w:r>
              <w:rPr>
                <w:kern w:val="0"/>
              </w:rPr>
              <w:t xml:space="preserve"> </w:t>
            </w:r>
          </w:p>
          <w:p>
            <w:pPr>
              <w:snapToGrid/>
              <w:jc w:val="both"/>
              <w:rPr>
                <w:sz w:val="21"/>
                <w:szCs w:val="21"/>
              </w:rPr>
            </w:pPr>
            <w:r>
              <w:rPr>
                <w:rFonts w:ascii="宋体" w:hAnsi="宋体"/>
              </w:rPr>
              <w:t>式中：</w:t>
            </w:r>
            <w:r>
              <w:t>P—</w:t>
            </w:r>
            <w:r>
              <w:rPr>
                <w:rFonts w:ascii="宋体" w:hAnsi="宋体"/>
              </w:rPr>
              <w:t>设计降雨重现期。根据《室外排水设计标准》（</w:t>
            </w:r>
            <w:r>
              <w:t>GB50014-2021</w:t>
            </w:r>
            <w:r>
              <w:rPr>
                <w:rFonts w:ascii="宋体" w:hAnsi="宋体"/>
              </w:rPr>
              <w:t>），</w:t>
            </w:r>
          </w:p>
          <w:p>
            <w:pPr>
              <w:snapToGrid/>
              <w:ind w:firstLine="0" w:firstLineChars="0"/>
              <w:rPr>
                <w:kern w:val="0"/>
              </w:rPr>
            </w:pPr>
            <w:r>
              <w:rPr>
                <w:rFonts w:ascii="宋体" w:hAnsi="宋体"/>
                <w:kern w:val="0"/>
              </w:rPr>
              <w:t>本项目取值</w:t>
            </w:r>
            <w:r>
              <w:rPr>
                <w:kern w:val="0"/>
              </w:rPr>
              <w:t>2a</w:t>
            </w:r>
            <w:r>
              <w:rPr>
                <w:rFonts w:ascii="宋体" w:hAnsi="宋体"/>
                <w:kern w:val="0"/>
              </w:rPr>
              <w:t>；</w:t>
            </w:r>
          </w:p>
          <w:p>
            <w:pPr>
              <w:snapToGrid/>
              <w:ind w:firstLine="1200" w:firstLineChars="500"/>
              <w:rPr>
                <w:kern w:val="0"/>
              </w:rPr>
            </w:pPr>
            <w:r>
              <w:rPr>
                <w:kern w:val="0"/>
              </w:rPr>
              <w:t>t—</w:t>
            </w:r>
            <w:r>
              <w:rPr>
                <w:rFonts w:ascii="宋体" w:hAnsi="宋体"/>
                <w:kern w:val="0"/>
              </w:rPr>
              <w:t>降雨历时（本项目初期暴雨历时取</w:t>
            </w:r>
            <w:r>
              <w:rPr>
                <w:kern w:val="0"/>
              </w:rPr>
              <w:t>15min</w:t>
            </w:r>
            <w:r>
              <w:rPr>
                <w:rFonts w:ascii="宋体" w:hAnsi="宋体"/>
                <w:kern w:val="0"/>
              </w:rPr>
              <w:t>）；</w:t>
            </w:r>
          </w:p>
          <w:p>
            <w:pPr>
              <w:snapToGrid/>
              <w:ind w:firstLine="1200" w:firstLineChars="500"/>
              <w:rPr>
                <w:kern w:val="0"/>
              </w:rPr>
            </w:pPr>
            <w:r>
              <w:rPr>
                <w:kern w:val="0"/>
              </w:rPr>
              <w:t>q—</w:t>
            </w:r>
            <w:r>
              <w:rPr>
                <w:rFonts w:ascii="宋体" w:hAnsi="宋体"/>
                <w:kern w:val="0"/>
              </w:rPr>
              <w:t>设计暴雨强度（</w:t>
            </w:r>
            <w:r>
              <w:rPr>
                <w:kern w:val="0"/>
              </w:rPr>
              <w:t>L/s·hm</w:t>
            </w:r>
            <w:r>
              <w:rPr>
                <w:kern w:val="0"/>
                <w:vertAlign w:val="superscript"/>
              </w:rPr>
              <w:t>2</w:t>
            </w:r>
            <w:r>
              <w:rPr>
                <w:rFonts w:ascii="宋体" w:hAnsi="宋体"/>
                <w:kern w:val="0"/>
              </w:rPr>
              <w:t>）。</w:t>
            </w:r>
          </w:p>
          <w:p>
            <w:pPr>
              <w:snapToGrid/>
              <w:rPr>
                <w:kern w:val="0"/>
              </w:rPr>
            </w:pPr>
            <w:r>
              <w:rPr>
                <w:rFonts w:ascii="宋体" w:hAnsi="宋体"/>
                <w:kern w:val="0"/>
              </w:rPr>
              <w:t>雨水设计流量公式：</w:t>
            </w:r>
          </w:p>
          <w:p>
            <w:pPr>
              <w:autoSpaceDE w:val="0"/>
              <w:snapToGrid/>
              <w:ind w:firstLine="0" w:firstLineChars="0"/>
              <w:jc w:val="center"/>
              <w:rPr>
                <w:kern w:val="0"/>
              </w:rPr>
            </w:pPr>
            <w:r>
              <w:rPr>
                <w:kern w:val="0"/>
              </w:rPr>
              <w:t>Q=qΨF</w:t>
            </w:r>
          </w:p>
          <w:p>
            <w:pPr>
              <w:snapToGrid/>
              <w:rPr>
                <w:kern w:val="0"/>
              </w:rPr>
            </w:pPr>
            <w:r>
              <w:rPr>
                <w:rFonts w:ascii="宋体" w:hAnsi="宋体"/>
                <w:kern w:val="0"/>
              </w:rPr>
              <w:t>式中：</w:t>
            </w:r>
            <w:r>
              <w:rPr>
                <w:kern w:val="0"/>
              </w:rPr>
              <w:t>q—</w:t>
            </w:r>
            <w:r>
              <w:rPr>
                <w:rFonts w:ascii="宋体" w:hAnsi="宋体"/>
                <w:kern w:val="0"/>
              </w:rPr>
              <w:t>初期雨水排放量，</w:t>
            </w:r>
            <w:r>
              <w:rPr>
                <w:kern w:val="0"/>
              </w:rPr>
              <w:t>L/s·ha</w:t>
            </w:r>
            <w:r>
              <w:rPr>
                <w:rFonts w:ascii="宋体" w:hAnsi="宋体"/>
                <w:kern w:val="0"/>
              </w:rPr>
              <w:t>；</w:t>
            </w:r>
          </w:p>
          <w:p>
            <w:pPr>
              <w:snapToGrid/>
              <w:ind w:firstLine="1200" w:firstLineChars="500"/>
              <w:rPr>
                <w:kern w:val="0"/>
              </w:rPr>
            </w:pPr>
            <w:r>
              <w:rPr>
                <w:kern w:val="0"/>
              </w:rPr>
              <w:t>F—</w:t>
            </w:r>
            <w:r>
              <w:rPr>
                <w:rFonts w:ascii="宋体" w:hAnsi="宋体"/>
                <w:kern w:val="0"/>
              </w:rPr>
              <w:t>汇水面积，</w:t>
            </w:r>
            <w:r>
              <w:rPr>
                <w:kern w:val="0"/>
              </w:rPr>
              <w:t>ha</w:t>
            </w:r>
            <w:r>
              <w:rPr>
                <w:rFonts w:ascii="宋体" w:hAnsi="宋体"/>
                <w:kern w:val="0"/>
              </w:rPr>
              <w:t>；</w:t>
            </w:r>
            <w:r>
              <w:rPr>
                <w:rFonts w:hint="eastAsia" w:ascii="宋体" w:hAnsi="宋体"/>
                <w:kern w:val="0"/>
              </w:rPr>
              <w:t>本项目为</w:t>
            </w:r>
            <w:r>
              <w:rPr>
                <w:kern w:val="0"/>
              </w:rPr>
              <w:t>0.49hm</w:t>
            </w:r>
            <w:r>
              <w:rPr>
                <w:kern w:val="0"/>
                <w:vertAlign w:val="superscript"/>
              </w:rPr>
              <w:t>2</w:t>
            </w:r>
            <w:r>
              <w:rPr>
                <w:kern w:val="0"/>
              </w:rPr>
              <w:t>。</w:t>
            </w:r>
          </w:p>
          <w:p>
            <w:pPr>
              <w:snapToGrid/>
              <w:ind w:firstLine="960" w:firstLineChars="400"/>
              <w:rPr>
                <w:kern w:val="0"/>
              </w:rPr>
            </w:pPr>
            <w:r>
              <w:rPr>
                <w:kern w:val="0"/>
              </w:rPr>
              <w:t>Ψ—</w:t>
            </w:r>
            <w:r>
              <w:rPr>
                <w:rFonts w:ascii="宋体" w:hAnsi="宋体"/>
                <w:kern w:val="0"/>
              </w:rPr>
              <w:t>径流系数；根据《室外排水设计标准》（</w:t>
            </w:r>
            <w:r>
              <w:rPr>
                <w:kern w:val="0"/>
              </w:rPr>
              <w:t>GB50014-2021</w:t>
            </w:r>
            <w:r>
              <w:rPr>
                <w:rFonts w:ascii="宋体" w:hAnsi="宋体"/>
                <w:kern w:val="0"/>
              </w:rPr>
              <w:t>），本项目取值</w:t>
            </w:r>
            <w:r>
              <w:rPr>
                <w:kern w:val="0"/>
              </w:rPr>
              <w:t>0.65</w:t>
            </w:r>
            <w:r>
              <w:rPr>
                <w:rFonts w:ascii="宋体" w:hAnsi="宋体"/>
                <w:kern w:val="0"/>
              </w:rPr>
              <w:t>。</w:t>
            </w:r>
          </w:p>
          <w:p>
            <w:pPr>
              <w:snapToGrid/>
              <w:ind w:firstLine="520" w:firstLineChars="0"/>
            </w:pPr>
            <w:r>
              <w:rPr>
                <w:rFonts w:ascii="宋体" w:hAnsi="宋体"/>
              </w:rPr>
              <w:t>经计算，暴雨强度为</w:t>
            </w:r>
            <w:r>
              <w:rPr>
                <w:rFonts w:hint="eastAsia"/>
              </w:rPr>
              <w:t>257.24</w:t>
            </w:r>
            <w:r>
              <w:t>L/s·hm</w:t>
            </w:r>
            <w:r>
              <w:rPr>
                <w:vertAlign w:val="superscript"/>
              </w:rPr>
              <w:t>2</w:t>
            </w:r>
            <w:r>
              <w:rPr>
                <w:rFonts w:ascii="宋体" w:hAnsi="宋体"/>
              </w:rPr>
              <w:t>，雨水流量为</w:t>
            </w:r>
            <w:r>
              <w:rPr>
                <w:rFonts w:hint="eastAsia"/>
              </w:rPr>
              <w:t>126.05</w:t>
            </w:r>
            <w:r>
              <w:t>L/s</w:t>
            </w:r>
            <w:r>
              <w:rPr>
                <w:rFonts w:ascii="宋体" w:hAnsi="宋体"/>
              </w:rPr>
              <w:t>，暴雨持续时间按</w:t>
            </w:r>
            <w:r>
              <w:t>15min</w:t>
            </w:r>
            <w:r>
              <w:rPr>
                <w:rFonts w:ascii="宋体" w:hAnsi="宋体"/>
              </w:rPr>
              <w:t>计算，雨水量约为</w:t>
            </w:r>
            <w:r>
              <w:rPr>
                <w:rFonts w:hint="eastAsia"/>
              </w:rPr>
              <w:t>73.74</w:t>
            </w:r>
            <w:r>
              <w:t>m</w:t>
            </w:r>
            <w:r>
              <w:rPr>
                <w:vertAlign w:val="superscript"/>
              </w:rPr>
              <w:t>3</w:t>
            </w:r>
            <w:r>
              <w:rPr>
                <w:rFonts w:ascii="宋体" w:hAnsi="宋体"/>
              </w:rPr>
              <w:t>。</w:t>
            </w:r>
          </w:p>
          <w:p>
            <w:pPr>
              <w:snapToGrid/>
              <w:jc w:val="both"/>
              <w:rPr>
                <w:bCs/>
              </w:rPr>
            </w:pPr>
            <w:r>
              <w:rPr>
                <w:rFonts w:hint="eastAsia" w:ascii="宋体" w:hAnsi="宋体"/>
                <w:bCs/>
              </w:rPr>
              <w:t>项目用水</w:t>
            </w:r>
            <w:r>
              <w:rPr>
                <w:rFonts w:ascii="宋体" w:hAnsi="宋体"/>
                <w:bCs/>
              </w:rPr>
              <w:t>、</w:t>
            </w:r>
            <w:r>
              <w:rPr>
                <w:rFonts w:hint="eastAsia" w:ascii="宋体" w:hAnsi="宋体"/>
                <w:bCs/>
              </w:rPr>
              <w:t>排水情况见下表</w:t>
            </w:r>
            <w:r>
              <w:rPr>
                <w:rFonts w:hint="eastAsia"/>
                <w:bCs/>
              </w:rPr>
              <w:t>2.8-1</w:t>
            </w:r>
            <w:r>
              <w:rPr>
                <w:rFonts w:hint="eastAsia" w:ascii="宋体" w:hAnsi="宋体"/>
                <w:bCs/>
              </w:rPr>
              <w:t>，</w:t>
            </w:r>
            <w:r>
              <w:rPr>
                <w:rFonts w:ascii="宋体" w:hAnsi="宋体"/>
                <w:bCs/>
              </w:rPr>
              <w:t>水平衡图见图</w:t>
            </w:r>
            <w:r>
              <w:rPr>
                <w:rFonts w:hint="eastAsia"/>
                <w:bCs/>
              </w:rPr>
              <w:t>2.8-1</w:t>
            </w:r>
            <w:r>
              <w:rPr>
                <w:rFonts w:hint="eastAsia" w:ascii="宋体" w:hAnsi="宋体"/>
                <w:bCs/>
              </w:rPr>
              <w:t>。</w:t>
            </w:r>
          </w:p>
          <w:p>
            <w:pPr>
              <w:pStyle w:val="178"/>
              <w:rPr>
                <w:rFonts w:eastAsiaTheme="minorEastAsia"/>
                <w:color w:val="auto"/>
                <w:sz w:val="24"/>
                <w:szCs w:val="24"/>
              </w:rPr>
            </w:pPr>
            <w:r>
              <w:rPr>
                <w:rFonts w:eastAsiaTheme="minorEastAsia"/>
                <w:color w:val="auto"/>
                <w:sz w:val="24"/>
                <w:szCs w:val="24"/>
              </w:rPr>
              <w:t>表2</w:t>
            </w:r>
            <w:r>
              <w:rPr>
                <w:rFonts w:hint="eastAsia" w:eastAsiaTheme="minorEastAsia"/>
                <w:color w:val="auto"/>
                <w:sz w:val="24"/>
                <w:szCs w:val="24"/>
              </w:rPr>
              <w:t xml:space="preserve">.8-1 </w:t>
            </w:r>
            <w:r>
              <w:rPr>
                <w:rFonts w:eastAsiaTheme="minorEastAsia"/>
                <w:color w:val="auto"/>
                <w:sz w:val="24"/>
                <w:szCs w:val="24"/>
              </w:rPr>
              <w:t xml:space="preserve"> 项目</w:t>
            </w:r>
            <w:r>
              <w:rPr>
                <w:rFonts w:hint="eastAsia" w:eastAsiaTheme="minorEastAsia"/>
                <w:color w:val="auto"/>
                <w:sz w:val="24"/>
                <w:szCs w:val="24"/>
              </w:rPr>
              <w:t>用水、排水</w:t>
            </w:r>
            <w:r>
              <w:rPr>
                <w:rFonts w:eastAsiaTheme="minorEastAsia"/>
                <w:color w:val="auto"/>
                <w:sz w:val="24"/>
                <w:szCs w:val="24"/>
              </w:rPr>
              <w:t>情况</w:t>
            </w:r>
            <w:r>
              <w:rPr>
                <w:rFonts w:hint="eastAsia" w:eastAsiaTheme="minorEastAsia"/>
                <w:color w:val="auto"/>
                <w:sz w:val="24"/>
                <w:szCs w:val="24"/>
              </w:rPr>
              <w:t>一览</w:t>
            </w:r>
            <w:r>
              <w:rPr>
                <w:rFonts w:eastAsiaTheme="minorEastAsia"/>
                <w:color w:val="auto"/>
                <w:sz w:val="24"/>
                <w:szCs w:val="24"/>
              </w:rPr>
              <w:t>表</w:t>
            </w:r>
          </w:p>
          <w:tbl>
            <w:tblPr>
              <w:tblStyle w:val="88"/>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711"/>
              <w:gridCol w:w="1136"/>
              <w:gridCol w:w="1419"/>
              <w:gridCol w:w="1096"/>
              <w:gridCol w:w="1076"/>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ascii="宋体" w:hAnsi="宋体"/>
                      <w:sz w:val="21"/>
                      <w:szCs w:val="21"/>
                    </w:rPr>
                    <w:t>序号</w:t>
                  </w:r>
                </w:p>
              </w:tc>
              <w:tc>
                <w:tcPr>
                  <w:tcW w:w="102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ascii="宋体" w:hAnsi="宋体"/>
                      <w:sz w:val="21"/>
                      <w:szCs w:val="21"/>
                    </w:rPr>
                    <w:t>用水对象</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ascii="宋体" w:hAnsi="宋体"/>
                      <w:sz w:val="21"/>
                      <w:szCs w:val="21"/>
                    </w:rPr>
                    <w:t>用水规模</w:t>
                  </w:r>
                </w:p>
              </w:tc>
              <w:tc>
                <w:tcPr>
                  <w:tcW w:w="849"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ascii="宋体" w:hAnsi="宋体"/>
                      <w:sz w:val="21"/>
                      <w:szCs w:val="21"/>
                    </w:rPr>
                    <w:t>用水标准</w:t>
                  </w:r>
                </w:p>
              </w:tc>
              <w:tc>
                <w:tcPr>
                  <w:tcW w:w="656"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ascii="宋体" w:hAnsi="宋体"/>
                      <w:sz w:val="21"/>
                      <w:szCs w:val="21"/>
                    </w:rPr>
                    <w:t>用水量</w:t>
                  </w:r>
                  <w:r>
                    <w:rPr>
                      <w:sz w:val="21"/>
                      <w:szCs w:val="21"/>
                    </w:rPr>
                    <w:t>m</w:t>
                  </w:r>
                  <w:r>
                    <w:rPr>
                      <w:sz w:val="21"/>
                      <w:szCs w:val="21"/>
                      <w:vertAlign w:val="superscript"/>
                    </w:rPr>
                    <w:t>3</w:t>
                  </w:r>
                  <w:r>
                    <w:rPr>
                      <w:sz w:val="21"/>
                      <w:szCs w:val="21"/>
                    </w:rPr>
                    <w:t>/d</w:t>
                  </w:r>
                </w:p>
              </w:tc>
              <w:tc>
                <w:tcPr>
                  <w:tcW w:w="64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ascii="宋体" w:hAnsi="宋体"/>
                      <w:sz w:val="21"/>
                      <w:szCs w:val="21"/>
                    </w:rPr>
                    <w:t>排水系数</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ascii="宋体" w:hAnsi="宋体"/>
                      <w:sz w:val="21"/>
                      <w:szCs w:val="21"/>
                    </w:rPr>
                    <w:t>排水量</w:t>
                  </w:r>
                  <w:r>
                    <w:rPr>
                      <w:sz w:val="21"/>
                      <w:szCs w:val="21"/>
                    </w:rPr>
                    <w:t>m</w:t>
                  </w:r>
                  <w:r>
                    <w:rPr>
                      <w:sz w:val="21"/>
                      <w:szCs w:val="21"/>
                      <w:vertAlign w:val="superscript"/>
                    </w:rPr>
                    <w:t>3</w:t>
                  </w:r>
                  <w:r>
                    <w:rPr>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hint="eastAsia"/>
                      <w:sz w:val="21"/>
                      <w:szCs w:val="21"/>
                    </w:rPr>
                    <w:t>1</w:t>
                  </w:r>
                </w:p>
              </w:tc>
              <w:tc>
                <w:tcPr>
                  <w:tcW w:w="102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ascii="宋体" w:hAnsi="宋体"/>
                      <w:sz w:val="21"/>
                      <w:szCs w:val="21"/>
                    </w:rPr>
                    <w:t>生活用水</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20</w:t>
                  </w:r>
                  <w:r>
                    <w:rPr>
                      <w:rFonts w:ascii="宋体" w:hAnsi="宋体"/>
                      <w:sz w:val="21"/>
                      <w:szCs w:val="21"/>
                    </w:rPr>
                    <w:t>人</w:t>
                  </w:r>
                </w:p>
              </w:tc>
              <w:tc>
                <w:tcPr>
                  <w:tcW w:w="8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baseline"/>
                    <w:rPr>
                      <w:sz w:val="21"/>
                      <w:szCs w:val="21"/>
                    </w:rPr>
                  </w:pPr>
                  <w:r>
                    <w:rPr>
                      <w:rFonts w:hint="eastAsia"/>
                      <w:kern w:val="0"/>
                      <w:sz w:val="21"/>
                      <w:szCs w:val="21"/>
                    </w:rPr>
                    <w:t>5</w:t>
                  </w:r>
                  <w:r>
                    <w:rPr>
                      <w:kern w:val="0"/>
                      <w:sz w:val="21"/>
                      <w:szCs w:val="21"/>
                    </w:rPr>
                    <w:t>0L/</w:t>
                  </w:r>
                  <w:r>
                    <w:rPr>
                      <w:rFonts w:ascii="宋体" w:hAnsi="宋体"/>
                      <w:kern w:val="0"/>
                      <w:sz w:val="21"/>
                      <w:szCs w:val="21"/>
                    </w:rPr>
                    <w:t>人</w:t>
                  </w:r>
                  <w:r>
                    <w:rPr>
                      <w:kern w:val="0"/>
                      <w:sz w:val="21"/>
                      <w:szCs w:val="21"/>
                    </w:rPr>
                    <w:t>·d</w:t>
                  </w:r>
                </w:p>
              </w:tc>
              <w:tc>
                <w:tcPr>
                  <w:tcW w:w="656"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1.0</w:t>
                  </w:r>
                </w:p>
              </w:tc>
              <w:tc>
                <w:tcPr>
                  <w:tcW w:w="64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sz w:val="21"/>
                      <w:szCs w:val="21"/>
                    </w:rPr>
                    <w:t>0.9</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hint="eastAsia"/>
                      <w:sz w:val="21"/>
                      <w:szCs w:val="21"/>
                    </w:rPr>
                    <w:t>2</w:t>
                  </w:r>
                </w:p>
              </w:tc>
              <w:tc>
                <w:tcPr>
                  <w:tcW w:w="102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rFonts w:ascii="宋体" w:hAnsi="宋体"/>
                      <w:bCs/>
                      <w:sz w:val="21"/>
                      <w:szCs w:val="21"/>
                    </w:rPr>
                  </w:pPr>
                  <w:r>
                    <w:rPr>
                      <w:rFonts w:ascii="宋体" w:hAnsi="宋体"/>
                      <w:bCs/>
                      <w:sz w:val="21"/>
                      <w:szCs w:val="21"/>
                    </w:rPr>
                    <w:t>醇基原液</w:t>
                  </w:r>
                </w:p>
                <w:p>
                  <w:pPr>
                    <w:adjustRightInd w:val="0"/>
                    <w:spacing w:line="240" w:lineRule="atLeast"/>
                    <w:ind w:firstLine="0" w:firstLineChars="0"/>
                    <w:jc w:val="center"/>
                    <w:rPr>
                      <w:rFonts w:ascii="宋体" w:hAnsi="宋体"/>
                      <w:bCs/>
                      <w:sz w:val="21"/>
                      <w:szCs w:val="21"/>
                    </w:rPr>
                  </w:pPr>
                  <w:r>
                    <w:rPr>
                      <w:rFonts w:ascii="宋体" w:hAnsi="宋体"/>
                      <w:bCs/>
                      <w:sz w:val="21"/>
                      <w:szCs w:val="21"/>
                    </w:rPr>
                    <w:t>稀释用水</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hint="eastAsia"/>
                      <w:sz w:val="21"/>
                      <w:szCs w:val="21"/>
                    </w:rPr>
                    <w:t>/</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hint="eastAsia"/>
                      <w:sz w:val="21"/>
                      <w:szCs w:val="21"/>
                    </w:rPr>
                    <w:t>/</w:t>
                  </w:r>
                </w:p>
              </w:tc>
              <w:tc>
                <w:tcPr>
                  <w:tcW w:w="656"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hint="eastAsia"/>
                      <w:sz w:val="21"/>
                      <w:szCs w:val="21"/>
                    </w:rPr>
                    <w:t>19.9</w:t>
                  </w:r>
                </w:p>
              </w:tc>
              <w:tc>
                <w:tcPr>
                  <w:tcW w:w="64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hint="eastAsia"/>
                      <w:sz w:val="21"/>
                      <w:szCs w:val="21"/>
                    </w:rPr>
                    <w:t>3</w:t>
                  </w:r>
                </w:p>
              </w:tc>
              <w:tc>
                <w:tcPr>
                  <w:tcW w:w="102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rFonts w:ascii="宋体" w:hAnsi="宋体"/>
                      <w:bCs/>
                      <w:sz w:val="21"/>
                      <w:szCs w:val="21"/>
                    </w:rPr>
                  </w:pPr>
                  <w:r>
                    <w:rPr>
                      <w:rFonts w:ascii="宋体" w:hAnsi="宋体"/>
                      <w:bCs/>
                      <w:sz w:val="21"/>
                      <w:szCs w:val="21"/>
                    </w:rPr>
                    <w:t>地面清洁用水</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hint="eastAsia"/>
                      <w:sz w:val="21"/>
                      <w:szCs w:val="21"/>
                    </w:rPr>
                    <w:t>280</w:t>
                  </w:r>
                  <w:r>
                    <w:rPr>
                      <w:sz w:val="21"/>
                      <w:szCs w:val="21"/>
                    </w:rPr>
                    <w:t>m</w:t>
                  </w:r>
                  <w:r>
                    <w:rPr>
                      <w:sz w:val="21"/>
                      <w:szCs w:val="21"/>
                      <w:vertAlign w:val="superscript"/>
                    </w:rPr>
                    <w:t>2</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bCs/>
                      <w:sz w:val="21"/>
                      <w:szCs w:val="21"/>
                    </w:rPr>
                    <w:t>1L/m</w:t>
                  </w:r>
                  <w:r>
                    <w:rPr>
                      <w:bCs/>
                      <w:sz w:val="21"/>
                      <w:szCs w:val="21"/>
                      <w:vertAlign w:val="superscript"/>
                    </w:rPr>
                    <w:t>2</w:t>
                  </w:r>
                  <w:r>
                    <w:rPr>
                      <w:bCs/>
                      <w:sz w:val="21"/>
                      <w:szCs w:val="21"/>
                    </w:rPr>
                    <w:t>·d</w:t>
                  </w:r>
                </w:p>
              </w:tc>
              <w:tc>
                <w:tcPr>
                  <w:tcW w:w="656"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hint="eastAsia"/>
                      <w:sz w:val="21"/>
                      <w:szCs w:val="21"/>
                    </w:rPr>
                    <w:t>0.28</w:t>
                  </w:r>
                </w:p>
              </w:tc>
              <w:tc>
                <w:tcPr>
                  <w:tcW w:w="64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0.9</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hint="eastAsia"/>
                      <w:sz w:val="21"/>
                      <w:szCs w:val="21"/>
                    </w:rPr>
                    <w:t>4</w:t>
                  </w:r>
                </w:p>
              </w:tc>
              <w:tc>
                <w:tcPr>
                  <w:tcW w:w="102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rFonts w:ascii="宋体" w:hAnsi="宋体"/>
                      <w:bCs/>
                      <w:sz w:val="21"/>
                      <w:szCs w:val="21"/>
                    </w:rPr>
                  </w:pPr>
                  <w:r>
                    <w:rPr>
                      <w:rFonts w:hint="eastAsia" w:ascii="宋体" w:hAnsi="宋体"/>
                      <w:bCs/>
                      <w:sz w:val="21"/>
                      <w:szCs w:val="21"/>
                    </w:rPr>
                    <w:t>醇气回收罐用水</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hint="eastAsia"/>
                      <w:sz w:val="21"/>
                      <w:szCs w:val="21"/>
                    </w:rPr>
                    <w:t>/</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bCs/>
                      <w:sz w:val="21"/>
                      <w:szCs w:val="21"/>
                    </w:rPr>
                  </w:pPr>
                  <w:r>
                    <w:rPr>
                      <w:rFonts w:hint="eastAsia"/>
                      <w:bCs/>
                      <w:sz w:val="21"/>
                      <w:szCs w:val="21"/>
                    </w:rPr>
                    <w:t>0.4m</w:t>
                  </w:r>
                  <w:r>
                    <w:rPr>
                      <w:rFonts w:hint="eastAsia"/>
                      <w:bCs/>
                      <w:sz w:val="21"/>
                      <w:szCs w:val="21"/>
                      <w:vertAlign w:val="superscript"/>
                    </w:rPr>
                    <w:t>3</w:t>
                  </w:r>
                  <w:r>
                    <w:rPr>
                      <w:rFonts w:hint="eastAsia"/>
                      <w:bCs/>
                      <w:sz w:val="21"/>
                      <w:szCs w:val="21"/>
                    </w:rPr>
                    <w:t>/d</w:t>
                  </w:r>
                </w:p>
              </w:tc>
              <w:tc>
                <w:tcPr>
                  <w:tcW w:w="656"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hint="eastAsia"/>
                      <w:sz w:val="21"/>
                      <w:szCs w:val="21"/>
                    </w:rPr>
                    <w:t>0.40</w:t>
                  </w:r>
                </w:p>
              </w:tc>
              <w:tc>
                <w:tcPr>
                  <w:tcW w:w="64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hint="eastAsia"/>
                      <w:sz w:val="21"/>
                      <w:szCs w:val="21"/>
                    </w:rPr>
                    <w:t>5</w:t>
                  </w:r>
                </w:p>
              </w:tc>
              <w:tc>
                <w:tcPr>
                  <w:tcW w:w="102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ascii="宋体" w:hAnsi="宋体"/>
                      <w:bCs/>
                      <w:sz w:val="21"/>
                      <w:szCs w:val="21"/>
                    </w:rPr>
                    <w:t>绿化用水</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hint="eastAsia"/>
                      <w:sz w:val="21"/>
                      <w:szCs w:val="21"/>
                    </w:rPr>
                    <w:t>641.2</w:t>
                  </w:r>
                  <w:r>
                    <w:rPr>
                      <w:sz w:val="21"/>
                      <w:szCs w:val="21"/>
                    </w:rPr>
                    <w:t>m</w:t>
                  </w:r>
                  <w:r>
                    <w:rPr>
                      <w:sz w:val="21"/>
                      <w:szCs w:val="21"/>
                      <w:vertAlign w:val="superscript"/>
                    </w:rPr>
                    <w:t>2</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sz w:val="21"/>
                      <w:szCs w:val="21"/>
                    </w:rPr>
                    <w:t>0.2m</w:t>
                  </w:r>
                  <w:r>
                    <w:rPr>
                      <w:sz w:val="21"/>
                      <w:szCs w:val="21"/>
                      <w:vertAlign w:val="superscript"/>
                    </w:rPr>
                    <w:t>3</w:t>
                  </w:r>
                  <w:r>
                    <w:rPr>
                      <w:sz w:val="21"/>
                      <w:szCs w:val="21"/>
                    </w:rPr>
                    <w:t>/</w:t>
                  </w:r>
                  <w:r>
                    <w:rPr>
                      <w:rFonts w:ascii="宋体" w:hAnsi="宋体"/>
                      <w:sz w:val="21"/>
                      <w:szCs w:val="21"/>
                    </w:rPr>
                    <w:t>（</w:t>
                  </w:r>
                  <w:r>
                    <w:rPr>
                      <w:sz w:val="21"/>
                      <w:szCs w:val="21"/>
                    </w:rPr>
                    <w:t>m</w:t>
                  </w:r>
                  <w:r>
                    <w:rPr>
                      <w:sz w:val="21"/>
                      <w:szCs w:val="21"/>
                      <w:vertAlign w:val="superscript"/>
                    </w:rPr>
                    <w:t>2</w:t>
                  </w:r>
                  <w:r>
                    <w:rPr>
                      <w:sz w:val="21"/>
                      <w:szCs w:val="21"/>
                    </w:rPr>
                    <w:t>·a</w:t>
                  </w:r>
                  <w:r>
                    <w:rPr>
                      <w:rFonts w:ascii="宋体" w:hAnsi="宋体"/>
                      <w:sz w:val="21"/>
                      <w:szCs w:val="21"/>
                    </w:rPr>
                    <w:t>）</w:t>
                  </w:r>
                </w:p>
              </w:tc>
              <w:tc>
                <w:tcPr>
                  <w:tcW w:w="656"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hint="eastAsia"/>
                      <w:sz w:val="21"/>
                      <w:szCs w:val="21"/>
                    </w:rPr>
                    <w:t>0.35</w:t>
                  </w:r>
                </w:p>
              </w:tc>
              <w:tc>
                <w:tcPr>
                  <w:tcW w:w="64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rFonts w:ascii="宋体" w:hAnsi="宋体"/>
                      <w:sz w:val="21"/>
                      <w:szCs w:val="21"/>
                    </w:rPr>
                    <w:t>合计</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sz w:val="21"/>
                      <w:szCs w:val="21"/>
                    </w:rPr>
                    <w:t>/</w:t>
                  </w:r>
                </w:p>
              </w:tc>
              <w:tc>
                <w:tcPr>
                  <w:tcW w:w="849"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sz w:val="21"/>
                      <w:szCs w:val="21"/>
                    </w:rPr>
                    <w:t>/</w:t>
                  </w:r>
                </w:p>
              </w:tc>
              <w:tc>
                <w:tcPr>
                  <w:tcW w:w="656"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21.93</w:t>
                  </w:r>
                </w:p>
              </w:tc>
              <w:tc>
                <w:tcPr>
                  <w:tcW w:w="64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sz w:val="21"/>
                      <w:szCs w:val="21"/>
                    </w:rPr>
                    <w:t>/</w:t>
                  </w:r>
                </w:p>
              </w:tc>
              <w:tc>
                <w:tcPr>
                  <w:tcW w:w="75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1.15</w:t>
                  </w:r>
                </w:p>
              </w:tc>
            </w:tr>
          </w:tbl>
          <w:p>
            <w:pPr>
              <w:pStyle w:val="169"/>
              <w:jc w:val="left"/>
              <w:rPr>
                <w:b/>
                <w:sz w:val="24"/>
                <w:szCs w:val="24"/>
              </w:rPr>
            </w:pPr>
          </w:p>
          <w:p>
            <w:pPr>
              <w:ind w:firstLine="482"/>
            </w:pPr>
            <w:r>
              <w:rPr>
                <w:rFonts w:hint="eastAsia"/>
                <w:b/>
              </w:rPr>
              <w:t xml:space="preserve">                           </w:t>
            </w:r>
            <w:r>
              <w:rPr>
                <w:rFonts w:hint="eastAsia"/>
              </w:rPr>
              <w:t xml:space="preserve"> 略</w:t>
            </w:r>
          </w:p>
          <w:p/>
          <w:p/>
          <w:p/>
          <w:p/>
          <w:p/>
          <w:p/>
          <w:p/>
          <w:p/>
          <w:p/>
          <w:p>
            <w:pPr>
              <w:ind w:firstLine="1920" w:firstLineChars="800"/>
            </w:pPr>
          </w:p>
          <w:p>
            <w:pPr>
              <w:ind w:firstLine="1920" w:firstLineChars="800"/>
            </w:pPr>
            <w:r>
              <w:rPr>
                <w:rFonts w:hint="eastAsia"/>
              </w:rPr>
              <w:t>图2.8-1   项目水平衡图    单位：m</w:t>
            </w:r>
            <w:r>
              <w:rPr>
                <w:rFonts w:hint="eastAsia"/>
                <w:vertAlign w:val="superscript"/>
              </w:rPr>
              <w:t>3</w:t>
            </w:r>
            <w:r>
              <w:rPr>
                <w:rFonts w:hint="eastAsia"/>
              </w:rPr>
              <w:t>/d</w:t>
            </w:r>
          </w:p>
          <w:p/>
          <w:p>
            <w:pPr>
              <w:ind w:firstLine="0" w:firstLineChars="0"/>
              <w:rPr>
                <w:b/>
              </w:rPr>
            </w:pPr>
            <w:r>
              <w:rPr>
                <w:rFonts w:hint="eastAsia"/>
                <w:b/>
              </w:rPr>
              <w:t>2.9厂区总平面布置</w:t>
            </w:r>
          </w:p>
          <w:p>
            <w:pPr>
              <w:snapToGrid/>
              <w:ind w:firstLine="520" w:firstLineChars="0"/>
            </w:pPr>
            <w:r>
              <w:t>拟建项目选址于重庆市忠县工业园区乌杨组团，场地</w:t>
            </w:r>
            <w:r>
              <w:rPr>
                <w:rFonts w:hint="eastAsia"/>
              </w:rPr>
              <w:t>西北</w:t>
            </w:r>
            <w:r>
              <w:t>侧</w:t>
            </w:r>
            <w:r>
              <w:rPr>
                <w:rFonts w:hint="eastAsia"/>
              </w:rPr>
              <w:t>为龙腾大道</w:t>
            </w:r>
            <w:r>
              <w:t>，交通便利。项目主要由</w:t>
            </w:r>
            <w:r>
              <w:rPr>
                <w:rFonts w:hint="eastAsia"/>
              </w:rPr>
              <w:t>储</w:t>
            </w:r>
            <w:r>
              <w:t>罐区、</w:t>
            </w:r>
            <w:r>
              <w:rPr>
                <w:rFonts w:hint="eastAsia"/>
              </w:rPr>
              <w:t>装卸区、辅助作业区和行政管理区</w:t>
            </w:r>
            <w:r>
              <w:t>等组成。</w:t>
            </w:r>
          </w:p>
          <w:p>
            <w:pPr>
              <w:snapToGrid/>
              <w:ind w:firstLine="520" w:firstLineChars="0"/>
            </w:pPr>
            <w:r>
              <w:t>项目</w:t>
            </w:r>
            <w:r>
              <w:rPr>
                <w:rFonts w:hint="eastAsia"/>
              </w:rPr>
              <w:t>储</w:t>
            </w:r>
            <w:r>
              <w:t>罐区位于</w:t>
            </w:r>
            <w:r>
              <w:rPr>
                <w:rFonts w:hint="eastAsia"/>
              </w:rPr>
              <w:t>东南</w:t>
            </w:r>
            <w:r>
              <w:t>侧</w:t>
            </w:r>
            <w:r>
              <w:rPr>
                <w:rFonts w:hint="eastAsia"/>
              </w:rPr>
              <w:t>，装卸区位于储罐区西北侧，</w:t>
            </w:r>
            <w:r>
              <w:t>罐车从</w:t>
            </w:r>
            <w:r>
              <w:rPr>
                <w:rFonts w:hint="eastAsia"/>
              </w:rPr>
              <w:t>西</w:t>
            </w:r>
            <w:r>
              <w:t>北侧沿厂区道路至</w:t>
            </w:r>
            <w:r>
              <w:rPr>
                <w:rFonts w:hint="eastAsia"/>
              </w:rPr>
              <w:t>装卸</w:t>
            </w:r>
            <w:r>
              <w:t>停车位</w:t>
            </w:r>
            <w:r>
              <w:rPr>
                <w:rFonts w:hint="eastAsia"/>
              </w:rPr>
              <w:t>进行装卸作业</w:t>
            </w:r>
            <w:r>
              <w:t>，</w:t>
            </w:r>
            <w:r>
              <w:rPr>
                <w:rFonts w:hint="eastAsia"/>
              </w:rPr>
              <w:t>灌瓶间及重瓶库</w:t>
            </w:r>
            <w:r>
              <w:t>位于罐区</w:t>
            </w:r>
            <w:r>
              <w:rPr>
                <w:rFonts w:hint="eastAsia"/>
              </w:rPr>
              <w:t>西北</w:t>
            </w:r>
            <w:r>
              <w:t>侧，</w:t>
            </w:r>
            <w:r>
              <w:rPr>
                <w:rFonts w:hint="eastAsia"/>
              </w:rPr>
              <w:t>辅助用房和气瓶检测站位于厂区西南侧，</w:t>
            </w:r>
            <w:r>
              <w:t>消防水池位于厂区</w:t>
            </w:r>
            <w:r>
              <w:rPr>
                <w:rFonts w:hint="eastAsia"/>
              </w:rPr>
              <w:t>西南</w:t>
            </w:r>
            <w:r>
              <w:t>侧，事故池位于厂区</w:t>
            </w:r>
            <w:r>
              <w:rPr>
                <w:rFonts w:hint="eastAsia"/>
              </w:rPr>
              <w:t>南</w:t>
            </w:r>
            <w:r>
              <w:t>侧。办公楼位于厂区</w:t>
            </w:r>
            <w:r>
              <w:rPr>
                <w:rFonts w:hint="eastAsia"/>
              </w:rPr>
              <w:t>西南</w:t>
            </w:r>
            <w:r>
              <w:t>侧，员工厂区办公使用。</w:t>
            </w:r>
          </w:p>
          <w:p>
            <w:pPr>
              <w:snapToGrid/>
              <w:ind w:firstLine="520" w:firstLineChars="0"/>
            </w:pPr>
            <w:r>
              <w:t>总体来看，项目办公区</w:t>
            </w:r>
            <w:r>
              <w:rPr>
                <w:rFonts w:hint="eastAsia"/>
              </w:rPr>
              <w:t>和生产区</w:t>
            </w:r>
            <w:r>
              <w:t>分开布局，工序布置流畅，整体功能分区布局清晰，交通运输便捷，布局较为合理。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01" w:hRule="atLeast"/>
          <w:jc w:val="center"/>
        </w:trPr>
        <w:tc>
          <w:tcPr>
            <w:tcW w:w="454" w:type="dxa"/>
            <w:tcMar>
              <w:top w:w="16" w:type="dxa"/>
              <w:left w:w="16" w:type="dxa"/>
              <w:right w:w="16" w:type="dxa"/>
            </w:tcMar>
            <w:vAlign w:val="center"/>
          </w:tcPr>
          <w:p>
            <w:pPr>
              <w:pStyle w:val="169"/>
              <w:rPr>
                <w:sz w:val="24"/>
                <w:szCs w:val="24"/>
              </w:rPr>
            </w:pPr>
            <w:r>
              <w:rPr>
                <w:sz w:val="24"/>
                <w:szCs w:val="24"/>
              </w:rPr>
              <w:t>工艺流程和产排污环节</w:t>
            </w:r>
          </w:p>
          <w:p>
            <w:pPr>
              <w:pStyle w:val="169"/>
              <w:rPr>
                <w:sz w:val="24"/>
                <w:szCs w:val="24"/>
              </w:rPr>
            </w:pPr>
          </w:p>
        </w:tc>
        <w:tc>
          <w:tcPr>
            <w:tcW w:w="8446" w:type="dxa"/>
            <w:vAlign w:val="center"/>
          </w:tcPr>
          <w:p>
            <w:pPr>
              <w:ind w:firstLine="0" w:firstLineChars="0"/>
              <w:rPr>
                <w:b/>
              </w:rPr>
            </w:pPr>
            <w:r>
              <w:rPr>
                <w:rFonts w:hint="eastAsia"/>
                <w:b/>
              </w:rPr>
              <w:t>2.10施工期工艺流程及产排污环节</w:t>
            </w:r>
          </w:p>
          <w:p>
            <w:pPr>
              <w:snapToGrid/>
              <w:ind w:firstLine="464"/>
              <w:jc w:val="both"/>
              <w:rPr>
                <w:spacing w:val="-4"/>
                <w:kern w:val="24"/>
              </w:rPr>
            </w:pPr>
            <w:r>
              <w:rPr>
                <w:rFonts w:hint="eastAsia" w:ascii="宋体" w:hAnsi="宋体"/>
                <w:spacing w:val="-4"/>
                <w:kern w:val="24"/>
              </w:rPr>
              <w:t>施工期主要涉及的施工内容为场地平整、基础施工、结构施工、设备安装和设备调试，具体的工艺流程及产污环节见下图</w:t>
            </w:r>
            <w:r>
              <w:rPr>
                <w:rFonts w:hint="eastAsia"/>
                <w:spacing w:val="-4"/>
                <w:kern w:val="24"/>
              </w:rPr>
              <w:t>2.10-1</w:t>
            </w:r>
            <w:r>
              <w:rPr>
                <w:rFonts w:hint="eastAsia" w:ascii="宋体" w:hAnsi="宋体"/>
                <w:spacing w:val="-4"/>
                <w:kern w:val="24"/>
              </w:rPr>
              <w:t>。</w:t>
            </w:r>
          </w:p>
          <w:p>
            <w:pPr>
              <w:autoSpaceDE w:val="0"/>
              <w:autoSpaceDN w:val="0"/>
              <w:adjustRightInd w:val="0"/>
              <w:snapToGrid/>
              <w:spacing w:line="240" w:lineRule="auto"/>
              <w:ind w:firstLine="0" w:firstLineChars="0"/>
              <w:jc w:val="center"/>
              <w:textAlignment w:val="baseline"/>
              <w:rPr>
                <w:rFonts w:ascii="宋体" w:hAnsi="Calibri" w:cs="宋体"/>
              </w:rPr>
            </w:pPr>
            <w:r>
              <w:rPr>
                <w:rFonts w:hint="eastAsia" w:ascii="宋体" w:hAnsi="Calibri" w:cs="宋体"/>
              </w:rPr>
              <w:drawing>
                <wp:anchor distT="0" distB="0" distL="114300" distR="114300" simplePos="0" relativeHeight="251661312" behindDoc="0" locked="0" layoutInCell="1" allowOverlap="1">
                  <wp:simplePos x="0" y="0"/>
                  <wp:positionH relativeFrom="column">
                    <wp:posOffset>1244600</wp:posOffset>
                  </wp:positionH>
                  <wp:positionV relativeFrom="paragraph">
                    <wp:posOffset>26670</wp:posOffset>
                  </wp:positionV>
                  <wp:extent cx="2660015" cy="2838450"/>
                  <wp:effectExtent l="0" t="0" r="6985" b="0"/>
                  <wp:wrapNone/>
                  <wp:docPr id="13" name="图片 13" descr="G:\工作\忠县储配站\施工期工艺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G:\工作\忠县储配站\施工期工艺流程.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60015" cy="2838450"/>
                          </a:xfrm>
                          <a:prstGeom prst="rect">
                            <a:avLst/>
                          </a:prstGeom>
                          <a:noFill/>
                          <a:ln>
                            <a:noFill/>
                          </a:ln>
                        </pic:spPr>
                      </pic:pic>
                    </a:graphicData>
                  </a:graphic>
                </wp:anchor>
              </w:drawing>
            </w:r>
          </w:p>
          <w:p>
            <w:pPr>
              <w:autoSpaceDE w:val="0"/>
              <w:autoSpaceDN w:val="0"/>
              <w:adjustRightInd w:val="0"/>
              <w:snapToGrid/>
              <w:spacing w:line="240" w:lineRule="auto"/>
              <w:ind w:firstLine="0" w:firstLineChars="0"/>
              <w:jc w:val="center"/>
              <w:textAlignment w:val="baseline"/>
              <w:rPr>
                <w:rFonts w:ascii="宋体" w:hAnsi="Calibri" w:cs="宋体"/>
              </w:rPr>
            </w:pPr>
          </w:p>
          <w:p>
            <w:pPr>
              <w:autoSpaceDE w:val="0"/>
              <w:autoSpaceDN w:val="0"/>
              <w:adjustRightInd w:val="0"/>
              <w:snapToGrid/>
              <w:spacing w:line="240" w:lineRule="auto"/>
              <w:ind w:firstLine="0" w:firstLineChars="0"/>
              <w:jc w:val="center"/>
              <w:textAlignment w:val="baseline"/>
              <w:rPr>
                <w:rFonts w:ascii="宋体" w:hAnsi="Calibri" w:cs="宋体"/>
              </w:rPr>
            </w:pPr>
          </w:p>
          <w:p>
            <w:pPr>
              <w:autoSpaceDE w:val="0"/>
              <w:autoSpaceDN w:val="0"/>
              <w:adjustRightInd w:val="0"/>
              <w:snapToGrid/>
              <w:spacing w:line="240" w:lineRule="auto"/>
              <w:ind w:firstLine="0" w:firstLineChars="0"/>
              <w:jc w:val="center"/>
              <w:textAlignment w:val="baseline"/>
              <w:rPr>
                <w:rFonts w:ascii="宋体" w:hAnsi="Calibri" w:cs="宋体"/>
              </w:rPr>
            </w:pPr>
          </w:p>
          <w:p>
            <w:pPr>
              <w:autoSpaceDE w:val="0"/>
              <w:autoSpaceDN w:val="0"/>
              <w:adjustRightInd w:val="0"/>
              <w:snapToGrid/>
              <w:spacing w:line="240" w:lineRule="auto"/>
              <w:ind w:firstLine="0" w:firstLineChars="0"/>
              <w:jc w:val="center"/>
              <w:textAlignment w:val="baseline"/>
              <w:rPr>
                <w:rFonts w:ascii="宋体" w:hAnsi="Calibri" w:cs="宋体"/>
              </w:rPr>
            </w:pPr>
          </w:p>
          <w:p>
            <w:pPr>
              <w:autoSpaceDE w:val="0"/>
              <w:autoSpaceDN w:val="0"/>
              <w:adjustRightInd w:val="0"/>
              <w:snapToGrid/>
              <w:spacing w:line="240" w:lineRule="auto"/>
              <w:ind w:firstLine="0" w:firstLineChars="0"/>
              <w:jc w:val="center"/>
              <w:textAlignment w:val="baseline"/>
              <w:rPr>
                <w:rFonts w:ascii="宋体" w:hAnsi="Calibri" w:cs="宋体"/>
              </w:rPr>
            </w:pPr>
          </w:p>
          <w:p>
            <w:pPr>
              <w:autoSpaceDE w:val="0"/>
              <w:autoSpaceDN w:val="0"/>
              <w:adjustRightInd w:val="0"/>
              <w:snapToGrid/>
              <w:spacing w:line="240" w:lineRule="auto"/>
              <w:ind w:firstLine="0" w:firstLineChars="0"/>
              <w:jc w:val="center"/>
              <w:textAlignment w:val="baseline"/>
              <w:rPr>
                <w:rFonts w:ascii="宋体" w:hAnsi="Calibri" w:cs="宋体"/>
              </w:rPr>
            </w:pPr>
          </w:p>
          <w:p>
            <w:pPr>
              <w:autoSpaceDE w:val="0"/>
              <w:autoSpaceDN w:val="0"/>
              <w:adjustRightInd w:val="0"/>
              <w:snapToGrid/>
              <w:spacing w:line="240" w:lineRule="auto"/>
              <w:ind w:firstLine="0" w:firstLineChars="0"/>
              <w:jc w:val="center"/>
              <w:textAlignment w:val="baseline"/>
              <w:rPr>
                <w:rFonts w:ascii="宋体" w:hAnsi="Calibri" w:cs="宋体"/>
              </w:rPr>
            </w:pPr>
          </w:p>
          <w:p>
            <w:pPr>
              <w:autoSpaceDE w:val="0"/>
              <w:autoSpaceDN w:val="0"/>
              <w:adjustRightInd w:val="0"/>
              <w:snapToGrid/>
              <w:spacing w:line="240" w:lineRule="auto"/>
              <w:ind w:firstLine="0" w:firstLineChars="0"/>
              <w:jc w:val="center"/>
              <w:textAlignment w:val="baseline"/>
              <w:rPr>
                <w:rFonts w:ascii="宋体" w:hAnsi="Calibri" w:cs="宋体"/>
              </w:rPr>
            </w:pPr>
          </w:p>
          <w:p>
            <w:pPr>
              <w:autoSpaceDE w:val="0"/>
              <w:autoSpaceDN w:val="0"/>
              <w:adjustRightInd w:val="0"/>
              <w:snapToGrid/>
              <w:spacing w:line="240" w:lineRule="auto"/>
              <w:ind w:firstLine="0" w:firstLineChars="0"/>
              <w:jc w:val="center"/>
              <w:textAlignment w:val="baseline"/>
              <w:rPr>
                <w:rFonts w:ascii="宋体" w:hAnsi="Calibri" w:cs="宋体"/>
              </w:rPr>
            </w:pPr>
          </w:p>
          <w:p>
            <w:pPr>
              <w:autoSpaceDE w:val="0"/>
              <w:autoSpaceDN w:val="0"/>
              <w:adjustRightInd w:val="0"/>
              <w:snapToGrid/>
              <w:spacing w:line="240" w:lineRule="auto"/>
              <w:ind w:firstLine="0" w:firstLineChars="0"/>
              <w:jc w:val="center"/>
              <w:textAlignment w:val="baseline"/>
              <w:rPr>
                <w:rFonts w:ascii="宋体" w:hAnsi="Calibri" w:cs="宋体"/>
              </w:rPr>
            </w:pPr>
          </w:p>
          <w:p>
            <w:pPr>
              <w:autoSpaceDE w:val="0"/>
              <w:autoSpaceDN w:val="0"/>
              <w:adjustRightInd w:val="0"/>
              <w:snapToGrid/>
              <w:spacing w:line="240" w:lineRule="auto"/>
              <w:ind w:firstLine="0" w:firstLineChars="0"/>
              <w:jc w:val="center"/>
              <w:textAlignment w:val="baseline"/>
              <w:rPr>
                <w:rFonts w:ascii="宋体" w:hAnsi="Calibri" w:cs="宋体"/>
              </w:rPr>
            </w:pPr>
          </w:p>
          <w:p>
            <w:pPr>
              <w:autoSpaceDE w:val="0"/>
              <w:autoSpaceDN w:val="0"/>
              <w:adjustRightInd w:val="0"/>
              <w:snapToGrid/>
              <w:spacing w:line="240" w:lineRule="auto"/>
              <w:ind w:firstLine="0" w:firstLineChars="0"/>
              <w:jc w:val="center"/>
              <w:textAlignment w:val="baseline"/>
              <w:rPr>
                <w:rFonts w:ascii="宋体" w:hAnsi="Calibri" w:cs="宋体"/>
              </w:rPr>
            </w:pPr>
          </w:p>
          <w:p>
            <w:pPr>
              <w:autoSpaceDE w:val="0"/>
              <w:autoSpaceDN w:val="0"/>
              <w:adjustRightInd w:val="0"/>
              <w:snapToGrid/>
              <w:spacing w:line="240" w:lineRule="auto"/>
              <w:ind w:firstLine="0" w:firstLineChars="0"/>
              <w:jc w:val="center"/>
              <w:textAlignment w:val="baseline"/>
              <w:rPr>
                <w:rFonts w:ascii="宋体" w:hAnsi="Calibri" w:cs="宋体"/>
              </w:rPr>
            </w:pPr>
          </w:p>
          <w:p>
            <w:pPr>
              <w:autoSpaceDE w:val="0"/>
              <w:autoSpaceDN w:val="0"/>
              <w:adjustRightInd w:val="0"/>
              <w:snapToGrid/>
              <w:spacing w:line="240" w:lineRule="auto"/>
              <w:ind w:firstLine="0" w:firstLineChars="0"/>
              <w:jc w:val="center"/>
              <w:textAlignment w:val="baseline"/>
              <w:rPr>
                <w:rFonts w:ascii="宋体" w:hAnsi="Calibri" w:cs="宋体"/>
              </w:rPr>
            </w:pPr>
          </w:p>
          <w:p>
            <w:pPr>
              <w:snapToGrid/>
              <w:ind w:firstLine="1560" w:firstLineChars="650"/>
              <w:rPr>
                <w:spacing w:val="-4"/>
                <w:kern w:val="24"/>
              </w:rPr>
            </w:pPr>
            <w:r>
              <w:rPr>
                <w:rFonts w:hint="eastAsia" w:ascii="宋体" w:hAnsi="宋体"/>
              </w:rPr>
              <w:t>图</w:t>
            </w:r>
            <w:r>
              <w:t>2</w:t>
            </w:r>
            <w:r>
              <w:rPr>
                <w:rFonts w:hint="eastAsia"/>
              </w:rPr>
              <w:t>.10-1</w:t>
            </w:r>
            <w:r>
              <w:t xml:space="preserve">  </w:t>
            </w:r>
            <w:r>
              <w:rPr>
                <w:rFonts w:hint="eastAsia" w:ascii="宋体" w:hAnsi="宋体"/>
              </w:rPr>
              <w:t>施工期生产</w:t>
            </w:r>
            <w:r>
              <w:rPr>
                <w:rFonts w:ascii="宋体" w:hAnsi="宋体"/>
              </w:rPr>
              <w:t>工艺流程及产污环节图</w:t>
            </w:r>
          </w:p>
          <w:p>
            <w:pPr>
              <w:ind w:firstLine="0" w:firstLineChars="0"/>
              <w:rPr>
                <w:b/>
              </w:rPr>
            </w:pPr>
            <w:r>
              <w:rPr>
                <w:rFonts w:hint="eastAsia"/>
                <w:b/>
              </w:rPr>
              <w:t>2.11营运期工艺流程及产排污环节</w:t>
            </w:r>
          </w:p>
          <w:p>
            <w:pPr>
              <w:snapToGrid/>
              <w:ind w:firstLine="464"/>
              <w:jc w:val="both"/>
              <w:rPr>
                <w:spacing w:val="-4"/>
                <w:kern w:val="24"/>
              </w:rPr>
            </w:pPr>
            <w:r>
              <w:rPr>
                <w:spacing w:val="-4"/>
                <w:kern w:val="24"/>
              </w:rPr>
              <w:t>营运期生产工艺流程及产排污环节见图2.1</w:t>
            </w:r>
            <w:r>
              <w:rPr>
                <w:rFonts w:hint="eastAsia"/>
                <w:spacing w:val="-4"/>
                <w:kern w:val="24"/>
              </w:rPr>
              <w:t>1</w:t>
            </w:r>
            <w:r>
              <w:rPr>
                <w:spacing w:val="-4"/>
                <w:kern w:val="24"/>
              </w:rPr>
              <w:t>-</w:t>
            </w:r>
            <w:r>
              <w:rPr>
                <w:rFonts w:hint="eastAsia"/>
                <w:spacing w:val="-4"/>
                <w:kern w:val="24"/>
              </w:rPr>
              <w:t>1</w:t>
            </w:r>
            <w:r>
              <w:rPr>
                <w:spacing w:val="-4"/>
                <w:kern w:val="24"/>
              </w:rPr>
              <w:t>。</w:t>
            </w:r>
          </w:p>
          <w:p/>
          <w:p>
            <w:r>
              <w:rPr>
                <w:rFonts w:hint="eastAsia"/>
              </w:rPr>
              <w:t xml:space="preserve">                     略</w:t>
            </w:r>
          </w:p>
          <w:p/>
          <w:p/>
          <w:p/>
          <w:p/>
          <w:p/>
          <w:p/>
          <w:p/>
          <w:p/>
          <w:p/>
          <w:p/>
          <w:p/>
          <w:p/>
          <w:p/>
          <w:p/>
          <w:p/>
          <w:p/>
          <w:p/>
          <w:p/>
          <w:p/>
          <w:p/>
          <w:p/>
          <w:p/>
          <w:p>
            <w:pPr>
              <w:ind w:firstLine="1920" w:firstLineChars="800"/>
            </w:pPr>
            <w:r>
              <w:rPr>
                <w:rFonts w:hint="eastAsia" w:ascii="宋体" w:hAnsi="宋体"/>
              </w:rPr>
              <w:t>图</w:t>
            </w:r>
            <w:r>
              <w:t>2</w:t>
            </w:r>
            <w:r>
              <w:rPr>
                <w:rFonts w:hint="eastAsia"/>
              </w:rPr>
              <w:t>.11-1</w:t>
            </w:r>
            <w:r>
              <w:t xml:space="preserve">  </w:t>
            </w:r>
            <w:r>
              <w:rPr>
                <w:rFonts w:hint="eastAsia" w:ascii="宋体" w:hAnsi="宋体"/>
              </w:rPr>
              <w:t>营运期生产</w:t>
            </w:r>
            <w:r>
              <w:rPr>
                <w:rFonts w:ascii="宋体" w:hAnsi="宋体"/>
              </w:rPr>
              <w:t>工艺流程及产污环节图</w:t>
            </w:r>
          </w:p>
          <w:p>
            <w:pPr>
              <w:snapToGrid/>
              <w:ind w:firstLine="466" w:firstLineChars="0"/>
              <w:jc w:val="both"/>
              <w:rPr>
                <w:b/>
                <w:spacing w:val="-4"/>
                <w:kern w:val="24"/>
              </w:rPr>
            </w:pPr>
            <w:r>
              <w:rPr>
                <w:rFonts w:hint="eastAsia" w:ascii="宋体" w:hAnsi="宋体"/>
                <w:b/>
                <w:spacing w:val="-4"/>
                <w:kern w:val="24"/>
              </w:rPr>
              <w:t>工艺流程</w:t>
            </w:r>
            <w:r>
              <w:rPr>
                <w:rFonts w:ascii="宋体" w:hAnsi="宋体"/>
                <w:b/>
                <w:spacing w:val="-4"/>
                <w:kern w:val="24"/>
              </w:rPr>
              <w:t>简述：</w:t>
            </w:r>
          </w:p>
          <w:p>
            <w:pPr>
              <w:ind w:firstLine="0" w:firstLineChars="0"/>
            </w:pPr>
          </w:p>
          <w:p>
            <w:pPr>
              <w:ind w:firstLine="0" w:firstLineChars="0"/>
            </w:pPr>
            <w:r>
              <w:rPr>
                <w:rFonts w:hint="eastAsia"/>
              </w:rPr>
              <w:t xml:space="preserve">                        略</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19" w:hRule="atLeast"/>
          <w:jc w:val="center"/>
        </w:trPr>
        <w:tc>
          <w:tcPr>
            <w:tcW w:w="454" w:type="dxa"/>
            <w:tcMar>
              <w:top w:w="16" w:type="dxa"/>
              <w:left w:w="16" w:type="dxa"/>
              <w:right w:w="16" w:type="dxa"/>
            </w:tcMar>
            <w:vAlign w:val="center"/>
          </w:tcPr>
          <w:p>
            <w:pPr>
              <w:pStyle w:val="169"/>
              <w:rPr>
                <w:sz w:val="24"/>
                <w:szCs w:val="24"/>
              </w:rPr>
            </w:pPr>
            <w:r>
              <w:rPr>
                <w:bCs/>
                <w:sz w:val="24"/>
                <w:szCs w:val="24"/>
              </w:rPr>
              <w:t>与项目有关的原有环境污染问题</w:t>
            </w:r>
          </w:p>
          <w:p>
            <w:pPr>
              <w:pStyle w:val="169"/>
              <w:rPr>
                <w:sz w:val="24"/>
                <w:szCs w:val="24"/>
              </w:rPr>
            </w:pPr>
          </w:p>
        </w:tc>
        <w:tc>
          <w:tcPr>
            <w:tcW w:w="8446" w:type="dxa"/>
            <w:vAlign w:val="center"/>
          </w:tcPr>
          <w:p/>
          <w:p>
            <w:r>
              <w:t>本项目为新建项目，</w:t>
            </w:r>
            <w:r>
              <w:rPr>
                <w:rFonts w:hint="eastAsia"/>
              </w:rPr>
              <w:t>项目所在地原为荒地，不存在与本项目有关的原有污染情况和环境问题。</w:t>
            </w:r>
          </w:p>
          <w:p/>
          <w:p/>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tc>
      </w:tr>
    </w:tbl>
    <w:p>
      <w:pPr>
        <w:pStyle w:val="3"/>
        <w:numPr>
          <w:ilvl w:val="0"/>
          <w:numId w:val="0"/>
        </w:numPr>
        <w:ind w:firstLine="894" w:firstLineChars="297"/>
        <w:jc w:val="left"/>
        <w:rPr>
          <w:color w:val="auto"/>
        </w:rPr>
      </w:pPr>
      <w:r>
        <w:rPr>
          <w:rFonts w:hint="eastAsia"/>
          <w:color w:val="auto"/>
        </w:rPr>
        <w:t>三、区域环境质量现状、环境保护目标及评价标准</w:t>
      </w:r>
    </w:p>
    <w:tbl>
      <w:tblPr>
        <w:tblStyle w:val="88"/>
        <w:tblW w:w="89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4"/>
        <w:gridCol w:w="84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04" w:hRule="atLeast"/>
          <w:jc w:val="center"/>
        </w:trPr>
        <w:tc>
          <w:tcPr>
            <w:tcW w:w="454" w:type="dxa"/>
            <w:tcMar>
              <w:top w:w="16" w:type="dxa"/>
              <w:left w:w="16" w:type="dxa"/>
              <w:right w:w="16" w:type="dxa"/>
            </w:tcMar>
            <w:vAlign w:val="center"/>
          </w:tcPr>
          <w:p>
            <w:pPr>
              <w:pStyle w:val="169"/>
              <w:rPr>
                <w:sz w:val="24"/>
                <w:szCs w:val="24"/>
              </w:rPr>
            </w:pPr>
            <w:r>
              <w:rPr>
                <w:rFonts w:hint="eastAsia"/>
                <w:sz w:val="24"/>
                <w:szCs w:val="24"/>
              </w:rPr>
              <w:t>区域环境质量现状</w:t>
            </w:r>
          </w:p>
        </w:tc>
        <w:tc>
          <w:tcPr>
            <w:tcW w:w="8446" w:type="dxa"/>
            <w:vAlign w:val="center"/>
          </w:tcPr>
          <w:p>
            <w:pPr>
              <w:ind w:firstLine="0" w:firstLineChars="0"/>
              <w:rPr>
                <w:b/>
              </w:rPr>
            </w:pPr>
            <w:r>
              <w:rPr>
                <w:rFonts w:hint="eastAsia"/>
                <w:b/>
              </w:rPr>
              <w:t>3.1环境空气质量现状</w:t>
            </w:r>
          </w:p>
          <w:p>
            <w:pPr>
              <w:snapToGrid/>
              <w:ind w:firstLine="464"/>
              <w:jc w:val="both"/>
              <w:rPr>
                <w:spacing w:val="-4"/>
                <w:kern w:val="24"/>
              </w:rPr>
            </w:pPr>
            <w:r>
              <w:rPr>
                <w:spacing w:val="-4"/>
                <w:kern w:val="24"/>
              </w:rPr>
              <w:t>根据《重庆市环境空气质量功能区划分规定》（渝府发[2016]19号）规定，本项目所在地环境空气功能区划为二类区，环境空气质量执行《环境空气质量标准》（GB3095-2012）中二级标准。</w:t>
            </w:r>
          </w:p>
          <w:p>
            <w:pPr>
              <w:ind w:firstLine="0" w:firstLineChars="0"/>
              <w:rPr>
                <w:b/>
              </w:rPr>
            </w:pPr>
            <w:r>
              <w:rPr>
                <w:rFonts w:hint="eastAsia"/>
                <w:b/>
              </w:rPr>
              <w:t>3.1.1项目所在区域空气质量达标情况</w:t>
            </w:r>
          </w:p>
          <w:p>
            <w:r>
              <w:rPr>
                <w:rFonts w:hint="eastAsia"/>
              </w:rPr>
              <w:t>本项目所在区域空气质量现状数据引用重庆市生态环境局公布的</w:t>
            </w:r>
            <w:r>
              <w:t>20</w:t>
            </w:r>
            <w:r>
              <w:rPr>
                <w:rFonts w:hint="eastAsia"/>
              </w:rPr>
              <w:t>22年重庆市生态环境状况公报中忠县环境空气质量现状数据，区域空气质量现状评价见表3.1-1。</w:t>
            </w:r>
          </w:p>
          <w:p>
            <w:pPr>
              <w:pStyle w:val="178"/>
              <w:rPr>
                <w:rFonts w:eastAsia="宋体"/>
                <w:color w:val="auto"/>
                <w:sz w:val="24"/>
                <w:szCs w:val="24"/>
              </w:rPr>
            </w:pPr>
            <w:bookmarkStart w:id="10" w:name="_Ref71474513"/>
            <w:r>
              <w:rPr>
                <w:rFonts w:eastAsia="宋体"/>
                <w:color w:val="auto"/>
                <w:sz w:val="24"/>
                <w:szCs w:val="24"/>
              </w:rPr>
              <w:t>表</w:t>
            </w:r>
            <w:bookmarkEnd w:id="10"/>
            <w:r>
              <w:rPr>
                <w:rFonts w:hint="eastAsia" w:eastAsia="宋体"/>
                <w:color w:val="auto"/>
                <w:sz w:val="24"/>
                <w:szCs w:val="24"/>
              </w:rPr>
              <w:t xml:space="preserve">3.1-1  </w:t>
            </w:r>
            <w:r>
              <w:rPr>
                <w:rFonts w:eastAsia="宋体"/>
                <w:color w:val="auto"/>
                <w:sz w:val="24"/>
                <w:szCs w:val="24"/>
              </w:rPr>
              <w:t>区域空气质量现状评价表</w:t>
            </w:r>
          </w:p>
          <w:tbl>
            <w:tblPr>
              <w:tblStyle w:val="88"/>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75"/>
              <w:gridCol w:w="2340"/>
              <w:gridCol w:w="1351"/>
              <w:gridCol w:w="1229"/>
              <w:gridCol w:w="1082"/>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exact"/>
                <w:jc w:val="center"/>
              </w:trPr>
              <w:tc>
                <w:tcPr>
                  <w:tcW w:w="1325" w:type="dxa"/>
                  <w:vAlign w:val="center"/>
                </w:tcPr>
                <w:p>
                  <w:pPr>
                    <w:pStyle w:val="169"/>
                  </w:pPr>
                  <w:r>
                    <w:rPr>
                      <w:rFonts w:hint="eastAsia"/>
                    </w:rPr>
                    <w:t>监测项目</w:t>
                  </w:r>
                </w:p>
              </w:tc>
              <w:tc>
                <w:tcPr>
                  <w:tcW w:w="2699" w:type="dxa"/>
                  <w:vAlign w:val="center"/>
                </w:tcPr>
                <w:p>
                  <w:pPr>
                    <w:pStyle w:val="169"/>
                  </w:pPr>
                  <w:r>
                    <w:rPr>
                      <w:rFonts w:hint="eastAsia"/>
                    </w:rPr>
                    <w:t>年评价指标</w:t>
                  </w:r>
                </w:p>
              </w:tc>
              <w:tc>
                <w:tcPr>
                  <w:tcW w:w="1421" w:type="dxa"/>
                  <w:vAlign w:val="center"/>
                </w:tcPr>
                <w:p>
                  <w:pPr>
                    <w:pStyle w:val="169"/>
                  </w:pPr>
                  <w:r>
                    <w:rPr>
                      <w:rFonts w:hint="eastAsia"/>
                    </w:rPr>
                    <w:t>现状浓度</w:t>
                  </w:r>
                </w:p>
                <w:p>
                  <w:pPr>
                    <w:pStyle w:val="169"/>
                  </w:pPr>
                  <w:r>
                    <w:rPr>
                      <w:rFonts w:hint="eastAsia"/>
                    </w:rPr>
                    <w:t>（</w:t>
                  </w:r>
                  <w:r>
                    <w:t>μg/m</w:t>
                  </w:r>
                  <w:r>
                    <w:rPr>
                      <w:vertAlign w:val="superscript"/>
                    </w:rPr>
                    <w:t>3</w:t>
                  </w:r>
                  <w:r>
                    <w:rPr>
                      <w:rFonts w:hint="eastAsia"/>
                    </w:rPr>
                    <w:t>）</w:t>
                  </w:r>
                </w:p>
              </w:tc>
              <w:tc>
                <w:tcPr>
                  <w:tcW w:w="1278" w:type="dxa"/>
                  <w:vAlign w:val="center"/>
                </w:tcPr>
                <w:p>
                  <w:pPr>
                    <w:pStyle w:val="169"/>
                  </w:pPr>
                  <w:r>
                    <w:rPr>
                      <w:rFonts w:hint="eastAsia"/>
                    </w:rPr>
                    <w:t>标准值</w:t>
                  </w:r>
                </w:p>
                <w:p>
                  <w:pPr>
                    <w:pStyle w:val="169"/>
                  </w:pPr>
                  <w:r>
                    <w:rPr>
                      <w:rFonts w:hint="eastAsia"/>
                    </w:rPr>
                    <w:t>（</w:t>
                  </w:r>
                  <w:r>
                    <w:t>μg/m</w:t>
                  </w:r>
                  <w:r>
                    <w:rPr>
                      <w:vertAlign w:val="superscript"/>
                    </w:rPr>
                    <w:t>3</w:t>
                  </w:r>
                  <w:r>
                    <w:rPr>
                      <w:rFonts w:hint="eastAsia"/>
                    </w:rPr>
                    <w:t>）</w:t>
                  </w:r>
                </w:p>
                <w:p>
                  <w:pPr>
                    <w:pStyle w:val="169"/>
                  </w:pPr>
                </w:p>
              </w:tc>
              <w:tc>
                <w:tcPr>
                  <w:tcW w:w="1183" w:type="dxa"/>
                  <w:vAlign w:val="center"/>
                </w:tcPr>
                <w:p>
                  <w:pPr>
                    <w:pStyle w:val="169"/>
                  </w:pPr>
                  <w:r>
                    <w:rPr>
                      <w:rFonts w:hint="eastAsia"/>
                    </w:rPr>
                    <w:t>最大浓度</w:t>
                  </w:r>
                </w:p>
                <w:p>
                  <w:pPr>
                    <w:pStyle w:val="169"/>
                  </w:pPr>
                  <w:r>
                    <w:rPr>
                      <w:rFonts w:hint="eastAsia"/>
                    </w:rPr>
                    <w:t>占标率</w:t>
                  </w:r>
                  <w:r>
                    <w:t>%</w:t>
                  </w:r>
                </w:p>
              </w:tc>
              <w:tc>
                <w:tcPr>
                  <w:tcW w:w="1104" w:type="dxa"/>
                  <w:vAlign w:val="center"/>
                </w:tcPr>
                <w:p>
                  <w:pPr>
                    <w:pStyle w:val="169"/>
                  </w:pPr>
                  <w:r>
                    <w:rPr>
                      <w:rFonts w:hint="eastAsia"/>
                    </w:rPr>
                    <w:t>达标</w:t>
                  </w:r>
                </w:p>
                <w:p>
                  <w:pPr>
                    <w:pStyle w:val="169"/>
                  </w:pPr>
                  <w:r>
                    <w:rPr>
                      <w:rFonts w:hint="eastAsi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1325" w:type="dxa"/>
                  <w:vAlign w:val="center"/>
                </w:tcPr>
                <w:p>
                  <w:pPr>
                    <w:pStyle w:val="169"/>
                  </w:pPr>
                  <w:r>
                    <w:t>SO</w:t>
                  </w:r>
                  <w:r>
                    <w:rPr>
                      <w:vertAlign w:val="subscript"/>
                    </w:rPr>
                    <w:t>2</w:t>
                  </w:r>
                </w:p>
              </w:tc>
              <w:tc>
                <w:tcPr>
                  <w:tcW w:w="2699" w:type="dxa"/>
                  <w:vMerge w:val="restart"/>
                  <w:vAlign w:val="center"/>
                </w:tcPr>
                <w:p>
                  <w:pPr>
                    <w:pStyle w:val="169"/>
                  </w:pPr>
                  <w:r>
                    <w:rPr>
                      <w:rFonts w:hint="eastAsia"/>
                    </w:rPr>
                    <w:t>年平均质量浓度</w:t>
                  </w:r>
                </w:p>
              </w:tc>
              <w:tc>
                <w:tcPr>
                  <w:tcW w:w="1421" w:type="dxa"/>
                  <w:vAlign w:val="center"/>
                </w:tcPr>
                <w:p>
                  <w:pPr>
                    <w:pStyle w:val="169"/>
                  </w:pPr>
                  <w:r>
                    <w:rPr>
                      <w:rFonts w:hint="eastAsia"/>
                    </w:rPr>
                    <w:t>12</w:t>
                  </w:r>
                </w:p>
              </w:tc>
              <w:tc>
                <w:tcPr>
                  <w:tcW w:w="1278" w:type="dxa"/>
                  <w:vAlign w:val="center"/>
                </w:tcPr>
                <w:p>
                  <w:pPr>
                    <w:pStyle w:val="169"/>
                  </w:pPr>
                  <w:r>
                    <w:t>60</w:t>
                  </w:r>
                </w:p>
              </w:tc>
              <w:tc>
                <w:tcPr>
                  <w:tcW w:w="1183" w:type="dxa"/>
                  <w:vAlign w:val="center"/>
                </w:tcPr>
                <w:p>
                  <w:pPr>
                    <w:pStyle w:val="169"/>
                  </w:pPr>
                  <w:r>
                    <w:rPr>
                      <w:rFonts w:hint="eastAsia"/>
                    </w:rPr>
                    <w:t>20.00</w:t>
                  </w:r>
                </w:p>
              </w:tc>
              <w:tc>
                <w:tcPr>
                  <w:tcW w:w="1104" w:type="dxa"/>
                  <w:vAlign w:val="center"/>
                </w:tcPr>
                <w:p>
                  <w:pPr>
                    <w:pStyle w:val="169"/>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1325" w:type="dxa"/>
                  <w:vAlign w:val="center"/>
                </w:tcPr>
                <w:p>
                  <w:pPr>
                    <w:pStyle w:val="169"/>
                  </w:pPr>
                  <w:r>
                    <w:t>NO</w:t>
                  </w:r>
                  <w:r>
                    <w:rPr>
                      <w:vertAlign w:val="subscript"/>
                    </w:rPr>
                    <w:t>2</w:t>
                  </w:r>
                </w:p>
              </w:tc>
              <w:tc>
                <w:tcPr>
                  <w:tcW w:w="2699" w:type="dxa"/>
                  <w:vMerge w:val="continue"/>
                  <w:vAlign w:val="center"/>
                </w:tcPr>
                <w:p>
                  <w:pPr>
                    <w:pStyle w:val="169"/>
                  </w:pPr>
                </w:p>
              </w:tc>
              <w:tc>
                <w:tcPr>
                  <w:tcW w:w="1421" w:type="dxa"/>
                  <w:vAlign w:val="center"/>
                </w:tcPr>
                <w:p>
                  <w:pPr>
                    <w:pStyle w:val="169"/>
                  </w:pPr>
                  <w:r>
                    <w:rPr>
                      <w:rFonts w:hint="eastAsia"/>
                    </w:rPr>
                    <w:t>19</w:t>
                  </w:r>
                </w:p>
              </w:tc>
              <w:tc>
                <w:tcPr>
                  <w:tcW w:w="1278" w:type="dxa"/>
                  <w:vAlign w:val="center"/>
                </w:tcPr>
                <w:p>
                  <w:pPr>
                    <w:pStyle w:val="169"/>
                  </w:pPr>
                  <w:r>
                    <w:t>40</w:t>
                  </w:r>
                </w:p>
              </w:tc>
              <w:tc>
                <w:tcPr>
                  <w:tcW w:w="1183" w:type="dxa"/>
                  <w:vAlign w:val="center"/>
                </w:tcPr>
                <w:p>
                  <w:pPr>
                    <w:pStyle w:val="169"/>
                  </w:pPr>
                  <w:r>
                    <w:rPr>
                      <w:rFonts w:hint="eastAsia"/>
                    </w:rPr>
                    <w:t>47.50</w:t>
                  </w:r>
                </w:p>
              </w:tc>
              <w:tc>
                <w:tcPr>
                  <w:tcW w:w="1104" w:type="dxa"/>
                  <w:vAlign w:val="center"/>
                </w:tcPr>
                <w:p>
                  <w:pPr>
                    <w:pStyle w:val="169"/>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1325" w:type="dxa"/>
                  <w:vAlign w:val="center"/>
                </w:tcPr>
                <w:p>
                  <w:pPr>
                    <w:pStyle w:val="169"/>
                  </w:pPr>
                  <w:r>
                    <w:t>PM</w:t>
                  </w:r>
                  <w:r>
                    <w:rPr>
                      <w:vertAlign w:val="subscript"/>
                    </w:rPr>
                    <w:t>10</w:t>
                  </w:r>
                </w:p>
              </w:tc>
              <w:tc>
                <w:tcPr>
                  <w:tcW w:w="2699" w:type="dxa"/>
                  <w:vMerge w:val="continue"/>
                  <w:vAlign w:val="center"/>
                </w:tcPr>
                <w:p>
                  <w:pPr>
                    <w:pStyle w:val="169"/>
                  </w:pPr>
                </w:p>
              </w:tc>
              <w:tc>
                <w:tcPr>
                  <w:tcW w:w="1421" w:type="dxa"/>
                  <w:vAlign w:val="center"/>
                </w:tcPr>
                <w:p>
                  <w:pPr>
                    <w:pStyle w:val="169"/>
                  </w:pPr>
                  <w:r>
                    <w:rPr>
                      <w:rFonts w:hint="eastAsia"/>
                    </w:rPr>
                    <w:t>43</w:t>
                  </w:r>
                </w:p>
              </w:tc>
              <w:tc>
                <w:tcPr>
                  <w:tcW w:w="1278" w:type="dxa"/>
                  <w:vAlign w:val="center"/>
                </w:tcPr>
                <w:p>
                  <w:pPr>
                    <w:pStyle w:val="169"/>
                  </w:pPr>
                  <w:r>
                    <w:t>70</w:t>
                  </w:r>
                </w:p>
              </w:tc>
              <w:tc>
                <w:tcPr>
                  <w:tcW w:w="1183" w:type="dxa"/>
                  <w:vAlign w:val="center"/>
                </w:tcPr>
                <w:p>
                  <w:pPr>
                    <w:pStyle w:val="169"/>
                  </w:pPr>
                  <w:r>
                    <w:rPr>
                      <w:rFonts w:hint="eastAsia"/>
                    </w:rPr>
                    <w:t>61.43</w:t>
                  </w:r>
                </w:p>
              </w:tc>
              <w:tc>
                <w:tcPr>
                  <w:tcW w:w="1104" w:type="dxa"/>
                  <w:vAlign w:val="center"/>
                </w:tcPr>
                <w:p>
                  <w:pPr>
                    <w:pStyle w:val="169"/>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exact"/>
                <w:jc w:val="center"/>
              </w:trPr>
              <w:tc>
                <w:tcPr>
                  <w:tcW w:w="1325" w:type="dxa"/>
                  <w:vAlign w:val="center"/>
                </w:tcPr>
                <w:p>
                  <w:pPr>
                    <w:pStyle w:val="169"/>
                  </w:pPr>
                  <w:r>
                    <w:t>PM</w:t>
                  </w:r>
                  <w:r>
                    <w:rPr>
                      <w:vertAlign w:val="subscript"/>
                    </w:rPr>
                    <w:t>2.5</w:t>
                  </w:r>
                </w:p>
              </w:tc>
              <w:tc>
                <w:tcPr>
                  <w:tcW w:w="2699" w:type="dxa"/>
                  <w:vMerge w:val="continue"/>
                  <w:vAlign w:val="center"/>
                </w:tcPr>
                <w:p>
                  <w:pPr>
                    <w:pStyle w:val="169"/>
                  </w:pPr>
                </w:p>
              </w:tc>
              <w:tc>
                <w:tcPr>
                  <w:tcW w:w="1421" w:type="dxa"/>
                  <w:vAlign w:val="center"/>
                </w:tcPr>
                <w:p>
                  <w:pPr>
                    <w:pStyle w:val="169"/>
                  </w:pPr>
                  <w:r>
                    <w:rPr>
                      <w:rFonts w:hint="eastAsia"/>
                    </w:rPr>
                    <w:t>27</w:t>
                  </w:r>
                </w:p>
              </w:tc>
              <w:tc>
                <w:tcPr>
                  <w:tcW w:w="1278" w:type="dxa"/>
                  <w:vAlign w:val="center"/>
                </w:tcPr>
                <w:p>
                  <w:pPr>
                    <w:pStyle w:val="169"/>
                  </w:pPr>
                  <w:r>
                    <w:t>35</w:t>
                  </w:r>
                </w:p>
              </w:tc>
              <w:tc>
                <w:tcPr>
                  <w:tcW w:w="1183" w:type="dxa"/>
                  <w:vAlign w:val="center"/>
                </w:tcPr>
                <w:p>
                  <w:pPr>
                    <w:pStyle w:val="169"/>
                  </w:pPr>
                  <w:r>
                    <w:rPr>
                      <w:rFonts w:hint="eastAsia"/>
                    </w:rPr>
                    <w:t>77.14</w:t>
                  </w:r>
                </w:p>
              </w:tc>
              <w:tc>
                <w:tcPr>
                  <w:tcW w:w="1104" w:type="dxa"/>
                  <w:vAlign w:val="center"/>
                </w:tcPr>
                <w:p>
                  <w:pPr>
                    <w:pStyle w:val="169"/>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exact"/>
                <w:jc w:val="center"/>
              </w:trPr>
              <w:tc>
                <w:tcPr>
                  <w:tcW w:w="1325" w:type="dxa"/>
                  <w:vAlign w:val="center"/>
                </w:tcPr>
                <w:p>
                  <w:pPr>
                    <w:pStyle w:val="169"/>
                  </w:pPr>
                  <w:r>
                    <w:t>CO</w:t>
                  </w:r>
                  <w:r>
                    <w:rPr>
                      <w:rFonts w:hint="eastAsia"/>
                    </w:rPr>
                    <w:t>（</w:t>
                  </w:r>
                  <w:r>
                    <w:t>mg/m</w:t>
                  </w:r>
                  <w:r>
                    <w:rPr>
                      <w:vertAlign w:val="superscript"/>
                    </w:rPr>
                    <w:t>3</w:t>
                  </w:r>
                  <w:r>
                    <w:rPr>
                      <w:rFonts w:hint="eastAsia"/>
                    </w:rPr>
                    <w:t>）</w:t>
                  </w:r>
                </w:p>
              </w:tc>
              <w:tc>
                <w:tcPr>
                  <w:tcW w:w="2699" w:type="dxa"/>
                  <w:vAlign w:val="center"/>
                </w:tcPr>
                <w:p>
                  <w:pPr>
                    <w:pStyle w:val="169"/>
                  </w:pPr>
                  <w:r>
                    <w:rPr>
                      <w:rFonts w:hint="eastAsia"/>
                    </w:rPr>
                    <w:t>日均浓度的第</w:t>
                  </w:r>
                  <w:r>
                    <w:t>95</w:t>
                  </w:r>
                  <w:r>
                    <w:rPr>
                      <w:rFonts w:hint="eastAsia"/>
                    </w:rPr>
                    <w:t>百分位数</w:t>
                  </w:r>
                </w:p>
              </w:tc>
              <w:tc>
                <w:tcPr>
                  <w:tcW w:w="1421" w:type="dxa"/>
                  <w:vAlign w:val="center"/>
                </w:tcPr>
                <w:p>
                  <w:pPr>
                    <w:pStyle w:val="169"/>
                  </w:pPr>
                  <w:r>
                    <w:rPr>
                      <w:rFonts w:hint="eastAsia"/>
                    </w:rPr>
                    <w:t>0.7</w:t>
                  </w:r>
                </w:p>
              </w:tc>
              <w:tc>
                <w:tcPr>
                  <w:tcW w:w="1278" w:type="dxa"/>
                  <w:vAlign w:val="center"/>
                </w:tcPr>
                <w:p>
                  <w:pPr>
                    <w:pStyle w:val="169"/>
                  </w:pPr>
                  <w:r>
                    <w:rPr>
                      <w:rFonts w:hint="eastAsia"/>
                    </w:rPr>
                    <w:t>4.0</w:t>
                  </w:r>
                </w:p>
              </w:tc>
              <w:tc>
                <w:tcPr>
                  <w:tcW w:w="1183" w:type="dxa"/>
                  <w:vAlign w:val="center"/>
                </w:tcPr>
                <w:p>
                  <w:pPr>
                    <w:pStyle w:val="169"/>
                  </w:pPr>
                  <w:r>
                    <w:rPr>
                      <w:rFonts w:hint="eastAsia"/>
                    </w:rPr>
                    <w:t>17.50</w:t>
                  </w:r>
                </w:p>
              </w:tc>
              <w:tc>
                <w:tcPr>
                  <w:tcW w:w="1104" w:type="dxa"/>
                  <w:vAlign w:val="center"/>
                </w:tcPr>
                <w:p>
                  <w:pPr>
                    <w:pStyle w:val="169"/>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exact"/>
                <w:jc w:val="center"/>
              </w:trPr>
              <w:tc>
                <w:tcPr>
                  <w:tcW w:w="1325" w:type="dxa"/>
                  <w:vAlign w:val="center"/>
                </w:tcPr>
                <w:p>
                  <w:pPr>
                    <w:pStyle w:val="169"/>
                  </w:pPr>
                  <w:r>
                    <w:t>O</w:t>
                  </w:r>
                  <w:r>
                    <w:rPr>
                      <w:vertAlign w:val="subscript"/>
                    </w:rPr>
                    <w:t>3</w:t>
                  </w:r>
                </w:p>
              </w:tc>
              <w:tc>
                <w:tcPr>
                  <w:tcW w:w="2699" w:type="dxa"/>
                  <w:vAlign w:val="center"/>
                </w:tcPr>
                <w:p>
                  <w:pPr>
                    <w:pStyle w:val="169"/>
                  </w:pPr>
                  <w:r>
                    <w:rPr>
                      <w:rFonts w:hint="eastAsia"/>
                    </w:rPr>
                    <w:t>日最大</w:t>
                  </w:r>
                  <w:r>
                    <w:t>8h</w:t>
                  </w:r>
                  <w:r>
                    <w:rPr>
                      <w:rFonts w:hint="eastAsia"/>
                    </w:rPr>
                    <w:t>平均浓度的第</w:t>
                  </w:r>
                  <w:r>
                    <w:t>90</w:t>
                  </w:r>
                  <w:r>
                    <w:rPr>
                      <w:rFonts w:hint="eastAsia"/>
                    </w:rPr>
                    <w:t>百分位数</w:t>
                  </w:r>
                </w:p>
              </w:tc>
              <w:tc>
                <w:tcPr>
                  <w:tcW w:w="1421" w:type="dxa"/>
                  <w:vAlign w:val="center"/>
                </w:tcPr>
                <w:p>
                  <w:pPr>
                    <w:pStyle w:val="169"/>
                  </w:pPr>
                  <w:r>
                    <w:rPr>
                      <w:rFonts w:hint="eastAsia"/>
                    </w:rPr>
                    <w:t>126</w:t>
                  </w:r>
                </w:p>
              </w:tc>
              <w:tc>
                <w:tcPr>
                  <w:tcW w:w="1278" w:type="dxa"/>
                  <w:vAlign w:val="center"/>
                </w:tcPr>
                <w:p>
                  <w:pPr>
                    <w:pStyle w:val="169"/>
                  </w:pPr>
                  <w:r>
                    <w:t>160</w:t>
                  </w:r>
                </w:p>
              </w:tc>
              <w:tc>
                <w:tcPr>
                  <w:tcW w:w="1183" w:type="dxa"/>
                  <w:vAlign w:val="center"/>
                </w:tcPr>
                <w:p>
                  <w:pPr>
                    <w:pStyle w:val="169"/>
                  </w:pPr>
                  <w:r>
                    <w:rPr>
                      <w:rFonts w:hint="eastAsia"/>
                    </w:rPr>
                    <w:t>78.75</w:t>
                  </w:r>
                </w:p>
              </w:tc>
              <w:tc>
                <w:tcPr>
                  <w:tcW w:w="1104" w:type="dxa"/>
                  <w:vAlign w:val="center"/>
                </w:tcPr>
                <w:p>
                  <w:pPr>
                    <w:pStyle w:val="169"/>
                  </w:pPr>
                  <w:r>
                    <w:rPr>
                      <w:rFonts w:hint="eastAsia"/>
                    </w:rPr>
                    <w:t>达标</w:t>
                  </w:r>
                </w:p>
              </w:tc>
            </w:tr>
          </w:tbl>
          <w:p>
            <w:pPr>
              <w:pStyle w:val="169"/>
            </w:pPr>
          </w:p>
          <w:p>
            <w:r>
              <w:rPr>
                <w:rFonts w:hint="eastAsia"/>
              </w:rPr>
              <w:t>根据区域空气质量现状数据分析，区域SO</w:t>
            </w:r>
            <w:r>
              <w:rPr>
                <w:rFonts w:hint="eastAsia"/>
                <w:vertAlign w:val="subscript"/>
              </w:rPr>
              <w:t>2</w:t>
            </w:r>
            <w:r>
              <w:rPr>
                <w:rFonts w:hint="eastAsia"/>
              </w:rPr>
              <w:t>、NO</w:t>
            </w:r>
            <w:r>
              <w:rPr>
                <w:rFonts w:hint="eastAsia"/>
                <w:vertAlign w:val="subscript"/>
              </w:rPr>
              <w:t>2</w:t>
            </w:r>
            <w:r>
              <w:rPr>
                <w:rFonts w:hint="eastAsia"/>
              </w:rPr>
              <w:t>、PM</w:t>
            </w:r>
            <w:r>
              <w:rPr>
                <w:rFonts w:hint="eastAsia"/>
                <w:vertAlign w:val="subscript"/>
              </w:rPr>
              <w:t>10</w:t>
            </w:r>
            <w:r>
              <w:rPr>
                <w:rFonts w:hint="eastAsia"/>
              </w:rPr>
              <w:t>、PM</w:t>
            </w:r>
            <w:r>
              <w:rPr>
                <w:rFonts w:hint="eastAsia"/>
                <w:vertAlign w:val="subscript"/>
              </w:rPr>
              <w:t>2.5</w:t>
            </w:r>
            <w:r>
              <w:rPr>
                <w:rFonts w:hint="eastAsia"/>
              </w:rPr>
              <w:t>、O</w:t>
            </w:r>
            <w:r>
              <w:rPr>
                <w:rFonts w:hint="eastAsia"/>
                <w:vertAlign w:val="subscript"/>
              </w:rPr>
              <w:t>3</w:t>
            </w:r>
            <w:r>
              <w:rPr>
                <w:rFonts w:hint="eastAsia"/>
              </w:rPr>
              <w:t>、CO满足《环境空气质量标准》（GB3095-2012）二级标准，因此判定项目所在区域为空气质量达标区。</w:t>
            </w:r>
          </w:p>
          <w:p>
            <w:pPr>
              <w:ind w:firstLine="0" w:firstLineChars="0"/>
              <w:rPr>
                <w:b/>
              </w:rPr>
            </w:pPr>
            <w:r>
              <w:rPr>
                <w:rFonts w:hint="eastAsia"/>
                <w:b/>
              </w:rPr>
              <w:t>3.1.2项目所在区域污染物环境质量现状</w:t>
            </w:r>
          </w:p>
          <w:p>
            <w:pPr>
              <w:ind w:firstLineChars="0"/>
            </w:pPr>
            <w:r>
              <w:rPr>
                <w:rFonts w:hint="eastAsia"/>
              </w:rPr>
              <w:t>拟建项目特征污染物为非甲烷总烃，本次引用《重庆忠泽科技有限公司年产12万吨新型管材项目（一期）环境影响报告表》中非甲烷总烃的现状监测数据，监测时间2022年3月16日~2022年3月18日，监测点距离本项目厂界约3.1km，监测数据在3年有效期内，监测至今区域内未新增同类影响较大的污染源，引用监测数据具有代表性且满足导则要求的“引用建设项目周边5千米范围内近3年现有数据”的要求。</w:t>
            </w:r>
          </w:p>
          <w:p>
            <w:pPr>
              <w:ind w:firstLine="0" w:firstLineChars="0"/>
            </w:pPr>
            <w:r>
              <w:rPr>
                <w:rFonts w:hint="eastAsia"/>
              </w:rPr>
              <w:t xml:space="preserve">    （1）监测点位</w:t>
            </w:r>
          </w:p>
        </w:tc>
      </w:tr>
    </w:tbl>
    <w:p>
      <w:pPr>
        <w:ind w:firstLine="0" w:firstLineChars="0"/>
      </w:pPr>
    </w:p>
    <w:tbl>
      <w:tblPr>
        <w:tblStyle w:val="88"/>
        <w:tblW w:w="89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7"/>
        <w:gridCol w:w="84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04" w:hRule="atLeast"/>
          <w:jc w:val="center"/>
        </w:trPr>
        <w:tc>
          <w:tcPr>
            <w:tcW w:w="457" w:type="dxa"/>
            <w:tcMar>
              <w:top w:w="16" w:type="dxa"/>
              <w:left w:w="16" w:type="dxa"/>
              <w:right w:w="16" w:type="dxa"/>
            </w:tcMar>
            <w:vAlign w:val="center"/>
          </w:tcPr>
          <w:p>
            <w:pPr>
              <w:pStyle w:val="169"/>
              <w:rPr>
                <w:sz w:val="24"/>
                <w:szCs w:val="24"/>
              </w:rPr>
            </w:pPr>
            <w:r>
              <w:rPr>
                <w:rFonts w:hint="eastAsia"/>
                <w:sz w:val="24"/>
                <w:szCs w:val="24"/>
              </w:rPr>
              <w:t>区域环境质量现状</w:t>
            </w:r>
          </w:p>
        </w:tc>
        <w:tc>
          <w:tcPr>
            <w:tcW w:w="8449" w:type="dxa"/>
            <w:vAlign w:val="center"/>
          </w:tcPr>
          <w:p>
            <w:pPr>
              <w:ind w:firstLineChars="0"/>
            </w:pPr>
            <w:r>
              <w:rPr>
                <w:rFonts w:hint="eastAsia"/>
              </w:rPr>
              <w:t>位于项目西南侧约3.1km的忠泽科技厂界。</w:t>
            </w:r>
          </w:p>
          <w:p>
            <w:pPr>
              <w:ind w:firstLineChars="0"/>
            </w:pPr>
            <w:r>
              <w:rPr>
                <w:rFonts w:hint="eastAsia"/>
              </w:rPr>
              <w:t>（2）监测因子</w:t>
            </w:r>
          </w:p>
          <w:p>
            <w:r>
              <w:rPr>
                <w:rFonts w:hint="eastAsia"/>
              </w:rPr>
              <w:t>非甲烷总烃</w:t>
            </w:r>
          </w:p>
          <w:p>
            <w:r>
              <w:rPr>
                <w:rFonts w:hint="eastAsia"/>
              </w:rPr>
              <w:t>（3）监测时间</w:t>
            </w:r>
          </w:p>
          <w:p>
            <w:r>
              <w:rPr>
                <w:rFonts w:hint="eastAsia"/>
              </w:rPr>
              <w:t>2022年3月16日~2022年3月18日</w:t>
            </w:r>
          </w:p>
          <w:p>
            <w:r>
              <w:rPr>
                <w:rFonts w:hint="eastAsia"/>
              </w:rPr>
              <w:t>（4）</w:t>
            </w:r>
            <w:r>
              <w:t>监测频率及周期</w:t>
            </w:r>
          </w:p>
          <w:p>
            <w:r>
              <w:t>连续监测</w:t>
            </w:r>
            <w:r>
              <w:rPr>
                <w:rFonts w:hint="eastAsia"/>
              </w:rPr>
              <w:t>3</w:t>
            </w:r>
            <w:r>
              <w:t>天，测1小时浓度，每天4次。</w:t>
            </w:r>
          </w:p>
          <w:p>
            <w:r>
              <w:rPr>
                <w:rFonts w:hint="eastAsia"/>
              </w:rPr>
              <w:t>（5）</w:t>
            </w:r>
            <w:r>
              <w:t>评价方法</w:t>
            </w:r>
          </w:p>
          <w:p>
            <w:r>
              <w:t>采用占标率和超标率，并评价达标情况。评价方法如下：</w:t>
            </w:r>
          </w:p>
          <w:p>
            <w:r>
              <w:t>P</w:t>
            </w:r>
            <w:r>
              <w:rPr>
                <w:vertAlign w:val="subscript"/>
              </w:rPr>
              <w:t>i</w:t>
            </w:r>
            <w:r>
              <w:t>=C</w:t>
            </w:r>
            <w:r>
              <w:rPr>
                <w:vertAlign w:val="subscript"/>
              </w:rPr>
              <w:t>ij</w:t>
            </w:r>
            <w:r>
              <w:t>/C</w:t>
            </w:r>
            <w:r>
              <w:rPr>
                <w:vertAlign w:val="subscript"/>
              </w:rPr>
              <w:t>0j</w:t>
            </w:r>
            <w:r>
              <w:t>×100%</w:t>
            </w:r>
          </w:p>
          <w:p>
            <w:r>
              <w:t>式中：</w:t>
            </w:r>
          </w:p>
          <w:p>
            <w:r>
              <w:t>P</w:t>
            </w:r>
            <w:r>
              <w:rPr>
                <w:vertAlign w:val="subscript"/>
              </w:rPr>
              <w:t>i</w:t>
            </w:r>
            <w:r>
              <w:t>——第i现状监测点污染因子j的最大实测值占标准限值的百分比——占标率，其值在0～100%之间为满足标准，大于100%则为超标；</w:t>
            </w:r>
          </w:p>
          <w:p>
            <w:r>
              <w:t>C</w:t>
            </w:r>
            <w:r>
              <w:rPr>
                <w:vertAlign w:val="subscript"/>
              </w:rPr>
              <w:t>ij</w:t>
            </w:r>
            <w:r>
              <w:t>——第i现状监测点第j污染因子的实测浓度（mg/m</w:t>
            </w:r>
            <w:r>
              <w:rPr>
                <w:vertAlign w:val="superscript"/>
              </w:rPr>
              <w:t>3</w:t>
            </w:r>
            <w:r>
              <w:t>）；</w:t>
            </w:r>
          </w:p>
          <w:p>
            <w:r>
              <w:t>C</w:t>
            </w:r>
            <w:r>
              <w:rPr>
                <w:vertAlign w:val="subscript"/>
              </w:rPr>
              <w:t>0j</w:t>
            </w:r>
            <w:r>
              <w:t>——污染因子j的环境质量标准（mg/m</w:t>
            </w:r>
            <w:r>
              <w:rPr>
                <w:vertAlign w:val="superscript"/>
              </w:rPr>
              <w:t>3</w:t>
            </w:r>
            <w:r>
              <w:t>）。</w:t>
            </w:r>
          </w:p>
          <w:p>
            <w:r>
              <w:rPr>
                <w:rFonts w:hint="eastAsia"/>
              </w:rPr>
              <w:t>（6）</w:t>
            </w:r>
            <w:r>
              <w:t>评价标准</w:t>
            </w:r>
          </w:p>
          <w:p>
            <w:r>
              <w:t>河北省地方标准《环境空气质量非甲烷总烃限值》（DB13/1577-2012）</w:t>
            </w:r>
            <w:r>
              <w:rPr>
                <w:rFonts w:hint="eastAsia"/>
              </w:rPr>
              <w:t>二级标准限值。</w:t>
            </w:r>
          </w:p>
          <w:p>
            <w:r>
              <w:rPr>
                <w:rFonts w:hint="eastAsia"/>
              </w:rPr>
              <w:t>（7）</w:t>
            </w:r>
            <w:r>
              <w:t>监测结果及评价分析</w:t>
            </w:r>
          </w:p>
          <w:p>
            <w:r>
              <w:rPr>
                <w:rFonts w:hint="eastAsia"/>
              </w:rPr>
              <w:t>大气</w:t>
            </w:r>
            <w:r>
              <w:t>监测结果统计详见表</w:t>
            </w:r>
            <w:r>
              <w:rPr>
                <w:rFonts w:hint="eastAsia"/>
              </w:rPr>
              <w:t>3.1-2</w:t>
            </w:r>
            <w:r>
              <w:t>。</w:t>
            </w:r>
          </w:p>
          <w:p>
            <w:pPr>
              <w:pStyle w:val="178"/>
              <w:rPr>
                <w:rFonts w:eastAsia="宋体"/>
                <w:color w:val="auto"/>
                <w:sz w:val="24"/>
                <w:szCs w:val="24"/>
              </w:rPr>
            </w:pPr>
            <w:r>
              <w:rPr>
                <w:rFonts w:hint="eastAsia" w:eastAsia="宋体"/>
                <w:color w:val="auto"/>
                <w:sz w:val="24"/>
                <w:szCs w:val="24"/>
              </w:rPr>
              <w:t>表3.1-2      特征污染物现状监测结果一览表</w:t>
            </w:r>
          </w:p>
          <w:tbl>
            <w:tblPr>
              <w:tblStyle w:val="88"/>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714"/>
              <w:gridCol w:w="980"/>
              <w:gridCol w:w="1535"/>
              <w:gridCol w:w="1502"/>
              <w:gridCol w:w="922"/>
              <w:gridCol w:w="92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72"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rFonts w:hint="eastAsia"/>
                      <w:kern w:val="0"/>
                      <w:sz w:val="21"/>
                      <w:szCs w:val="21"/>
                    </w:rPr>
                    <w:t>监测</w:t>
                  </w:r>
                </w:p>
                <w:p>
                  <w:pPr>
                    <w:autoSpaceDE w:val="0"/>
                    <w:autoSpaceDN w:val="0"/>
                    <w:adjustRightInd w:val="0"/>
                    <w:snapToGrid/>
                    <w:spacing w:line="240" w:lineRule="auto"/>
                    <w:ind w:firstLine="0" w:firstLineChars="0"/>
                    <w:jc w:val="center"/>
                    <w:rPr>
                      <w:kern w:val="0"/>
                      <w:sz w:val="21"/>
                      <w:szCs w:val="21"/>
                    </w:rPr>
                  </w:pPr>
                  <w:r>
                    <w:rPr>
                      <w:rFonts w:hint="eastAsia"/>
                      <w:kern w:val="0"/>
                      <w:sz w:val="21"/>
                      <w:szCs w:val="21"/>
                    </w:rPr>
                    <w:t>点位</w:t>
                  </w:r>
                </w:p>
              </w:tc>
              <w:tc>
                <w:tcPr>
                  <w:tcW w:w="427"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rFonts w:hint="eastAsia"/>
                      <w:kern w:val="0"/>
                      <w:sz w:val="21"/>
                      <w:szCs w:val="21"/>
                    </w:rPr>
                    <w:t>污染物</w:t>
                  </w:r>
                </w:p>
              </w:tc>
              <w:tc>
                <w:tcPr>
                  <w:tcW w:w="586"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rFonts w:hint="eastAsia"/>
                      <w:kern w:val="0"/>
                      <w:sz w:val="21"/>
                      <w:szCs w:val="21"/>
                    </w:rPr>
                    <w:t>平均</w:t>
                  </w:r>
                </w:p>
                <w:p>
                  <w:pPr>
                    <w:autoSpaceDE w:val="0"/>
                    <w:autoSpaceDN w:val="0"/>
                    <w:adjustRightInd w:val="0"/>
                    <w:snapToGrid/>
                    <w:spacing w:line="240" w:lineRule="auto"/>
                    <w:ind w:firstLine="0" w:firstLineChars="0"/>
                    <w:jc w:val="center"/>
                    <w:rPr>
                      <w:kern w:val="0"/>
                      <w:sz w:val="21"/>
                      <w:szCs w:val="21"/>
                    </w:rPr>
                  </w:pPr>
                  <w:r>
                    <w:rPr>
                      <w:rFonts w:hint="eastAsia"/>
                      <w:kern w:val="0"/>
                      <w:sz w:val="21"/>
                      <w:szCs w:val="21"/>
                    </w:rPr>
                    <w:t>时段</w:t>
                  </w:r>
                </w:p>
              </w:tc>
              <w:tc>
                <w:tcPr>
                  <w:tcW w:w="918"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rFonts w:hint="eastAsia"/>
                      <w:kern w:val="0"/>
                      <w:sz w:val="21"/>
                      <w:szCs w:val="21"/>
                    </w:rPr>
                    <w:t>评价标准（mg/m</w:t>
                  </w:r>
                  <w:r>
                    <w:rPr>
                      <w:rFonts w:hint="eastAsia"/>
                      <w:kern w:val="0"/>
                      <w:sz w:val="21"/>
                      <w:szCs w:val="21"/>
                      <w:vertAlign w:val="superscript"/>
                    </w:rPr>
                    <w:t>3</w:t>
                  </w:r>
                  <w:r>
                    <w:rPr>
                      <w:rFonts w:hint="eastAsia"/>
                      <w:kern w:val="0"/>
                      <w:sz w:val="21"/>
                      <w:szCs w:val="21"/>
                    </w:rPr>
                    <w:t>）</w:t>
                  </w:r>
                </w:p>
              </w:tc>
              <w:tc>
                <w:tcPr>
                  <w:tcW w:w="898"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rFonts w:hint="eastAsia"/>
                      <w:kern w:val="0"/>
                      <w:sz w:val="21"/>
                      <w:szCs w:val="21"/>
                    </w:rPr>
                    <w:t>监测结果（mg/m</w:t>
                  </w:r>
                  <w:r>
                    <w:rPr>
                      <w:rFonts w:hint="eastAsia"/>
                      <w:kern w:val="0"/>
                      <w:sz w:val="21"/>
                      <w:szCs w:val="21"/>
                      <w:vertAlign w:val="superscript"/>
                    </w:rPr>
                    <w:t>3</w:t>
                  </w:r>
                  <w:r>
                    <w:rPr>
                      <w:rFonts w:hint="eastAsia"/>
                      <w:kern w:val="0"/>
                      <w:sz w:val="21"/>
                      <w:szCs w:val="21"/>
                    </w:rPr>
                    <w:t>）</w:t>
                  </w:r>
                </w:p>
              </w:tc>
              <w:tc>
                <w:tcPr>
                  <w:tcW w:w="551"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rFonts w:hint="eastAsia"/>
                      <w:kern w:val="0"/>
                      <w:sz w:val="21"/>
                      <w:szCs w:val="21"/>
                    </w:rPr>
                    <w:t>最大占标率%</w:t>
                  </w:r>
                </w:p>
              </w:tc>
              <w:tc>
                <w:tcPr>
                  <w:tcW w:w="551"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rFonts w:hint="eastAsia"/>
                      <w:kern w:val="0"/>
                      <w:sz w:val="21"/>
                      <w:szCs w:val="21"/>
                    </w:rPr>
                    <w:t>超标率%</w:t>
                  </w:r>
                </w:p>
              </w:tc>
              <w:tc>
                <w:tcPr>
                  <w:tcW w:w="497"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rFonts w:hint="eastAsia"/>
                      <w:kern w:val="0"/>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72"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427"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586"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918"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898"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551"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551"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497"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72" w:type="pc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rFonts w:hint="eastAsia"/>
                      <w:kern w:val="0"/>
                      <w:sz w:val="21"/>
                      <w:szCs w:val="21"/>
                    </w:rPr>
                    <w:t>忠泽科技西南侧厂界</w:t>
                  </w:r>
                </w:p>
              </w:tc>
              <w:tc>
                <w:tcPr>
                  <w:tcW w:w="427" w:type="pc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rFonts w:hint="eastAsia"/>
                      <w:kern w:val="0"/>
                      <w:sz w:val="21"/>
                      <w:szCs w:val="21"/>
                    </w:rPr>
                    <w:t>非甲烷总烃</w:t>
                  </w:r>
                </w:p>
              </w:tc>
              <w:tc>
                <w:tcPr>
                  <w:tcW w:w="586" w:type="pc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rFonts w:hint="eastAsia"/>
                      <w:kern w:val="0"/>
                      <w:sz w:val="21"/>
                      <w:szCs w:val="21"/>
                    </w:rPr>
                    <w:t>小时值</w:t>
                  </w:r>
                </w:p>
              </w:tc>
              <w:tc>
                <w:tcPr>
                  <w:tcW w:w="918" w:type="pc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rFonts w:hint="eastAsia"/>
                      <w:kern w:val="0"/>
                      <w:sz w:val="21"/>
                      <w:szCs w:val="21"/>
                    </w:rPr>
                    <w:t>2.0</w:t>
                  </w:r>
                </w:p>
              </w:tc>
              <w:tc>
                <w:tcPr>
                  <w:tcW w:w="898" w:type="pc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rFonts w:hint="eastAsia"/>
                      <w:kern w:val="0"/>
                      <w:sz w:val="21"/>
                      <w:szCs w:val="21"/>
                    </w:rPr>
                    <w:t>0.93~1.21</w:t>
                  </w:r>
                </w:p>
              </w:tc>
              <w:tc>
                <w:tcPr>
                  <w:tcW w:w="551" w:type="pc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rFonts w:hint="eastAsia"/>
                      <w:kern w:val="0"/>
                      <w:sz w:val="21"/>
                      <w:szCs w:val="21"/>
                    </w:rPr>
                    <w:t>60.5</w:t>
                  </w:r>
                </w:p>
              </w:tc>
              <w:tc>
                <w:tcPr>
                  <w:tcW w:w="551" w:type="pc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rFonts w:hint="eastAsia"/>
                      <w:kern w:val="0"/>
                      <w:sz w:val="21"/>
                      <w:szCs w:val="21"/>
                    </w:rPr>
                    <w:t>0</w:t>
                  </w:r>
                </w:p>
              </w:tc>
              <w:tc>
                <w:tcPr>
                  <w:tcW w:w="497" w:type="pc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rFonts w:hint="eastAsia"/>
                      <w:kern w:val="0"/>
                      <w:sz w:val="21"/>
                      <w:szCs w:val="21"/>
                    </w:rPr>
                    <w:t>达标</w:t>
                  </w:r>
                </w:p>
              </w:tc>
            </w:tr>
          </w:tbl>
          <w:p/>
          <w:p>
            <w:r>
              <w:rPr>
                <w:rFonts w:hint="eastAsia"/>
              </w:rPr>
              <w:t>由表3.1-2可知，非甲烷总烃小时浓度值满足</w:t>
            </w:r>
            <w:r>
              <w:t>河北省地方标准《环境空气质量非甲烷总烃限值》（DB13/1577-2012）</w:t>
            </w:r>
            <w:r>
              <w:rPr>
                <w:rFonts w:hint="eastAsia"/>
              </w:rPr>
              <w:t>二级标准限值，表明区域环境空气质量良好。</w:t>
            </w:r>
          </w:p>
          <w:p/>
          <w:p>
            <w:pPr>
              <w:pStyle w:val="169"/>
              <w:spacing w:line="360" w:lineRule="auto"/>
              <w:jc w:val="left"/>
              <w:rPr>
                <w:b/>
                <w:sz w:val="24"/>
                <w:szCs w:val="24"/>
              </w:rPr>
            </w:pPr>
          </w:p>
        </w:tc>
      </w:tr>
    </w:tbl>
    <w:p>
      <w:pPr>
        <w:ind w:firstLine="0" w:firstLineChars="0"/>
        <w:sectPr>
          <w:pgSz w:w="11906" w:h="16838"/>
          <w:pgMar w:top="1701" w:right="1531" w:bottom="1701" w:left="1531" w:header="851" w:footer="851" w:gutter="0"/>
          <w:cols w:space="720" w:num="1"/>
          <w:docGrid w:linePitch="312" w:charSpace="0"/>
        </w:sectPr>
      </w:pPr>
    </w:p>
    <w:tbl>
      <w:tblPr>
        <w:tblStyle w:val="88"/>
        <w:tblW w:w="89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84"/>
        <w:gridCol w:w="84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04" w:hRule="atLeast"/>
          <w:jc w:val="center"/>
        </w:trPr>
        <w:tc>
          <w:tcPr>
            <w:tcW w:w="484" w:type="dxa"/>
            <w:tcMar>
              <w:top w:w="16" w:type="dxa"/>
              <w:left w:w="16" w:type="dxa"/>
              <w:right w:w="16" w:type="dxa"/>
            </w:tcMar>
            <w:vAlign w:val="center"/>
          </w:tcPr>
          <w:p>
            <w:pPr>
              <w:pStyle w:val="169"/>
              <w:rPr>
                <w:sz w:val="24"/>
                <w:szCs w:val="24"/>
              </w:rPr>
            </w:pPr>
            <w:r>
              <w:rPr>
                <w:rFonts w:hint="eastAsia"/>
                <w:sz w:val="24"/>
                <w:szCs w:val="24"/>
              </w:rPr>
              <w:t>区域环境质量现状</w:t>
            </w:r>
          </w:p>
        </w:tc>
        <w:tc>
          <w:tcPr>
            <w:tcW w:w="8488" w:type="dxa"/>
            <w:vAlign w:val="center"/>
          </w:tcPr>
          <w:p>
            <w:pPr>
              <w:ind w:firstLine="0" w:firstLineChars="0"/>
              <w:rPr>
                <w:b/>
              </w:rPr>
            </w:pPr>
            <w:r>
              <w:rPr>
                <w:rFonts w:hint="eastAsia"/>
                <w:b/>
              </w:rPr>
              <w:t>3.2地表水环境质量现状</w:t>
            </w:r>
          </w:p>
          <w:p>
            <w:pPr>
              <w:ind w:firstLineChars="0"/>
            </w:pPr>
            <w:r>
              <w:rPr>
                <w:rFonts w:hint="eastAsia"/>
              </w:rPr>
              <w:t>拟建项目产生的污废水经生化池处理后进入园区污水处理厂深化处理后排入长江。根据</w:t>
            </w:r>
            <w:r>
              <w:t>《重庆市人民政府批转重庆市地表水环境功能类别调整方案的通知》</w:t>
            </w:r>
            <w:r>
              <w:rPr>
                <w:rFonts w:hint="eastAsia"/>
              </w:rPr>
              <w:t>（</w:t>
            </w:r>
            <w:r>
              <w:t>渝府发〔2012〕4号</w:t>
            </w:r>
            <w:r>
              <w:rPr>
                <w:rFonts w:hint="eastAsia"/>
              </w:rPr>
              <w:t>）</w:t>
            </w:r>
            <w:r>
              <w:t>长江忠县段为III类水体</w:t>
            </w:r>
            <w:r>
              <w:rPr>
                <w:rFonts w:hint="eastAsia"/>
              </w:rPr>
              <w:t>，项目所在区域地表水环境执行《地表水环境质量标准》（GB3838-2002）Ⅲ类水质标准</w:t>
            </w:r>
            <w:r>
              <w:t>。</w:t>
            </w:r>
          </w:p>
          <w:p>
            <w:pPr>
              <w:ind w:firstLineChars="0"/>
            </w:pPr>
            <w:r>
              <w:rPr>
                <w:rFonts w:hint="eastAsia"/>
              </w:rPr>
              <w:t>根据重庆市生态环境局发布的《2022年重庆市生态环境状况公报》，长江干流重庆段总体水质为优，20个监测断面水质均为</w:t>
            </w:r>
            <w:r>
              <w:t>II</w:t>
            </w:r>
            <w:r>
              <w:rPr>
                <w:rFonts w:hint="eastAsia"/>
              </w:rPr>
              <w:t>类，满足《地表水环境质量标准》（GB3838-2002）Ⅲ类水质标准要求，地表水环境质量现状良好。</w:t>
            </w:r>
          </w:p>
          <w:p>
            <w:pPr>
              <w:ind w:firstLine="0" w:firstLineChars="0"/>
              <w:rPr>
                <w:b/>
                <w:bCs/>
              </w:rPr>
            </w:pPr>
            <w:r>
              <w:rPr>
                <w:rFonts w:hint="eastAsia"/>
                <w:b/>
                <w:bCs/>
              </w:rPr>
              <w:t>3.3声环境质量现状</w:t>
            </w:r>
          </w:p>
          <w:p>
            <w:pPr>
              <w:ind w:firstLineChars="0"/>
            </w:pPr>
            <w:r>
              <w:rPr>
                <w:rFonts w:hint="eastAsia"/>
              </w:rPr>
              <w:t>拟建项目位于</w:t>
            </w:r>
            <w:r>
              <w:rPr>
                <w:rFonts w:hint="eastAsia"/>
                <w:bCs/>
              </w:rPr>
              <w:t>忠县工业园区乌杨组团</w:t>
            </w:r>
            <w:r>
              <w:rPr>
                <w:rFonts w:hint="eastAsia"/>
              </w:rPr>
              <w:t>，厂界外50m范围内无声环境保护目标，根据《建设项目环境影响报告表编制技术指南（污染影响类）（试行）》，本次评价不对声环境质量进行监测评价。</w:t>
            </w:r>
          </w:p>
          <w:p>
            <w:pPr>
              <w:ind w:firstLine="0" w:firstLineChars="0"/>
              <w:rPr>
                <w:b/>
              </w:rPr>
            </w:pPr>
            <w:r>
              <w:rPr>
                <w:rFonts w:hint="eastAsia"/>
                <w:b/>
              </w:rPr>
              <w:t>3.4</w:t>
            </w:r>
            <w:r>
              <w:rPr>
                <w:b/>
              </w:rPr>
              <w:t>生态环境</w:t>
            </w:r>
          </w:p>
          <w:p>
            <w:pPr>
              <w:ind w:firstLineChars="0"/>
            </w:pPr>
            <w:r>
              <w:rPr>
                <w:rFonts w:hint="eastAsia"/>
              </w:rPr>
              <w:t>拟建项目用地范围内不含生态环境保护目标，</w:t>
            </w:r>
            <w:r>
              <w:t>不开展生态现状调查。</w:t>
            </w:r>
          </w:p>
          <w:p>
            <w:pPr>
              <w:ind w:firstLine="0" w:firstLineChars="0"/>
              <w:rPr>
                <w:b/>
              </w:rPr>
            </w:pPr>
            <w:r>
              <w:rPr>
                <w:rFonts w:hint="eastAsia"/>
                <w:b/>
              </w:rPr>
              <w:t>3.5</w:t>
            </w:r>
            <w:r>
              <w:rPr>
                <w:b/>
              </w:rPr>
              <w:t>电磁辐射</w:t>
            </w:r>
          </w:p>
          <w:p>
            <w:pPr>
              <w:ind w:firstLineChars="0"/>
            </w:pPr>
            <w:r>
              <w:rPr>
                <w:rFonts w:hint="eastAsia"/>
              </w:rPr>
              <w:t>拟建项目</w:t>
            </w:r>
            <w:r>
              <w:t>不涉及电磁辐射。</w:t>
            </w:r>
          </w:p>
          <w:p>
            <w:pPr>
              <w:ind w:firstLine="0" w:firstLineChars="0"/>
              <w:rPr>
                <w:b/>
              </w:rPr>
            </w:pPr>
            <w:r>
              <w:rPr>
                <w:rFonts w:hint="eastAsia"/>
                <w:b/>
              </w:rPr>
              <w:t>3.6</w:t>
            </w:r>
            <w:r>
              <w:rPr>
                <w:b/>
              </w:rPr>
              <w:t>地下水</w:t>
            </w:r>
            <w:r>
              <w:rPr>
                <w:rFonts w:hint="eastAsia"/>
                <w:b/>
              </w:rPr>
              <w:t>及</w:t>
            </w:r>
            <w:r>
              <w:rPr>
                <w:b/>
              </w:rPr>
              <w:t>土壤环境</w:t>
            </w:r>
          </w:p>
          <w:p>
            <w:pPr>
              <w:ind w:firstLineChars="0"/>
            </w:pPr>
            <w:r>
              <w:rPr>
                <w:rFonts w:hint="eastAsia"/>
              </w:rPr>
              <w:t>拟建项目在</w:t>
            </w:r>
            <w:r>
              <w:t>做好防渗措施的情况</w:t>
            </w:r>
            <w:r>
              <w:rPr>
                <w:rFonts w:hint="eastAsia"/>
              </w:rPr>
              <w:t>下</w:t>
            </w:r>
            <w:r>
              <w:t>不存在地下</w:t>
            </w:r>
            <w:r>
              <w:rPr>
                <w:rFonts w:hint="eastAsia"/>
              </w:rPr>
              <w:t>水</w:t>
            </w:r>
            <w:r>
              <w:t>和土壤污染途径，</w:t>
            </w:r>
            <w:r>
              <w:rPr>
                <w:rFonts w:hint="eastAsia"/>
              </w:rPr>
              <w:t>根据《建设项目环境影响报告表编制技术指南》（污染影响类）（试行），原则上不开展地下水</w:t>
            </w:r>
            <w:r>
              <w:t>和</w:t>
            </w:r>
            <w:r>
              <w:rPr>
                <w:rFonts w:hint="eastAsia"/>
              </w:rPr>
              <w:t>土壤环境质量现状调查。</w:t>
            </w:r>
          </w:p>
          <w:p>
            <w:pPr>
              <w:ind w:firstLineChars="0"/>
            </w:pPr>
          </w:p>
          <w:p>
            <w:pPr>
              <w:ind w:firstLineChars="0"/>
            </w:pPr>
          </w:p>
          <w:p>
            <w:pPr>
              <w:ind w:firstLineChars="0"/>
            </w:pPr>
          </w:p>
          <w:p>
            <w:pPr>
              <w:ind w:firstLineChars="0"/>
            </w:pPr>
          </w:p>
          <w:p>
            <w:pPr>
              <w:ind w:firstLineChars="0"/>
            </w:pPr>
          </w:p>
          <w:p>
            <w:pPr>
              <w:ind w:firstLine="0" w:firstLineChars="0"/>
            </w:pPr>
          </w:p>
          <w:p>
            <w:pPr>
              <w:ind w:firstLineChars="0"/>
            </w:pPr>
          </w:p>
          <w:p>
            <w:pPr>
              <w:ind w:firstLineChars="0"/>
            </w:pPr>
          </w:p>
          <w:p>
            <w:pPr>
              <w:ind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04" w:hRule="atLeast"/>
          <w:jc w:val="center"/>
        </w:trPr>
        <w:tc>
          <w:tcPr>
            <w:tcW w:w="484" w:type="dxa"/>
            <w:tcBorders>
              <w:top w:val="single" w:color="auto" w:sz="4" w:space="0"/>
              <w:left w:val="single" w:color="auto" w:sz="8" w:space="0"/>
              <w:bottom w:val="single" w:color="auto" w:sz="8" w:space="0"/>
              <w:right w:val="single" w:color="auto" w:sz="4" w:space="0"/>
            </w:tcBorders>
            <w:tcMar>
              <w:top w:w="16" w:type="dxa"/>
              <w:left w:w="16" w:type="dxa"/>
              <w:right w:w="16" w:type="dxa"/>
            </w:tcMar>
            <w:vAlign w:val="center"/>
          </w:tcPr>
          <w:p>
            <w:pPr>
              <w:pStyle w:val="169"/>
              <w:rPr>
                <w:sz w:val="24"/>
                <w:szCs w:val="24"/>
              </w:rPr>
            </w:pPr>
            <w:r>
              <w:rPr>
                <w:rFonts w:hint="eastAsia"/>
                <w:sz w:val="24"/>
                <w:szCs w:val="24"/>
              </w:rPr>
              <w:t>环境保护目标</w:t>
            </w:r>
          </w:p>
        </w:tc>
        <w:tc>
          <w:tcPr>
            <w:tcW w:w="8488" w:type="dxa"/>
            <w:tcBorders>
              <w:top w:val="single" w:color="auto" w:sz="4" w:space="0"/>
              <w:left w:val="single" w:color="auto" w:sz="4" w:space="0"/>
              <w:bottom w:val="single" w:color="auto" w:sz="8" w:space="0"/>
              <w:right w:val="single" w:color="auto" w:sz="8" w:space="0"/>
            </w:tcBorders>
            <w:vAlign w:val="center"/>
          </w:tcPr>
          <w:p>
            <w:pPr>
              <w:ind w:firstLine="0" w:firstLineChars="0"/>
              <w:rPr>
                <w:b/>
              </w:rPr>
            </w:pPr>
            <w:r>
              <w:rPr>
                <w:rFonts w:hint="eastAsia"/>
                <w:b/>
              </w:rPr>
              <w:t>3.7环境保护目标</w:t>
            </w:r>
          </w:p>
          <w:p>
            <w:pPr>
              <w:rPr>
                <w:kern w:val="0"/>
              </w:rPr>
            </w:pPr>
            <w:r>
              <w:rPr>
                <w:kern w:val="0"/>
              </w:rPr>
              <w:t>根据现场踏勘及调查，项目位于</w:t>
            </w:r>
            <w:r>
              <w:t>忠县工业园区乌杨组团</w:t>
            </w:r>
            <w:r>
              <w:rPr>
                <w:bCs/>
              </w:rPr>
              <w:t>A区2-1/01部分地块</w:t>
            </w:r>
            <w:r>
              <w:rPr>
                <w:kern w:val="0"/>
              </w:rPr>
              <w:t>，南侧约100m为重庆华聚机械有限公司在建厂房，西南侧约220m为忠</w:t>
            </w:r>
            <w:r>
              <w:rPr>
                <w:rFonts w:hint="eastAsia"/>
                <w:kern w:val="0"/>
              </w:rPr>
              <w:t>润</w:t>
            </w:r>
            <w:r>
              <w:rPr>
                <w:kern w:val="0"/>
              </w:rPr>
              <w:t>能源有限公司，项目厂界外500米范围内无自然保护区、风景名胜区等特殊敏感区。</w:t>
            </w:r>
          </w:p>
          <w:p>
            <w:pPr>
              <w:ind w:firstLine="0" w:firstLineChars="0"/>
              <w:rPr>
                <w:b/>
              </w:rPr>
            </w:pPr>
            <w:r>
              <w:rPr>
                <w:rFonts w:hint="eastAsia"/>
                <w:b/>
              </w:rPr>
              <w:t>3.7.1大气环境</w:t>
            </w:r>
          </w:p>
          <w:p>
            <w:pPr>
              <w:snapToGrid/>
              <w:jc w:val="both"/>
              <w:rPr>
                <w:kern w:val="0"/>
              </w:rPr>
            </w:pPr>
            <w:r>
              <w:rPr>
                <w:rFonts w:hint="eastAsia" w:ascii="宋体" w:hAnsi="宋体"/>
                <w:kern w:val="0"/>
              </w:rPr>
              <w:t>主要大气环境保护目标为散居居民点，大气环境保护目标见表</w:t>
            </w:r>
            <w:r>
              <w:rPr>
                <w:rFonts w:hint="eastAsia"/>
                <w:kern w:val="0"/>
              </w:rPr>
              <w:t>3.7-1</w:t>
            </w:r>
            <w:r>
              <w:rPr>
                <w:rFonts w:hint="eastAsia" w:ascii="宋体" w:hAnsi="宋体"/>
                <w:kern w:val="0"/>
              </w:rPr>
              <w:t>。</w:t>
            </w:r>
          </w:p>
          <w:p>
            <w:pPr>
              <w:adjustRightInd w:val="0"/>
              <w:spacing w:line="240" w:lineRule="auto"/>
              <w:jc w:val="center"/>
            </w:pPr>
            <w:bookmarkStart w:id="11" w:name="_Ref71475704"/>
            <w:r>
              <w:rPr>
                <w:rFonts w:hint="eastAsia"/>
              </w:rPr>
              <w:t xml:space="preserve">表 </w:t>
            </w:r>
            <w:bookmarkEnd w:id="11"/>
            <w:r>
              <w:rPr>
                <w:rFonts w:hint="eastAsia"/>
              </w:rPr>
              <w:t>3.2-1  大气</w:t>
            </w:r>
            <w:r>
              <w:t>环境保护目标一览表</w:t>
            </w:r>
          </w:p>
          <w:tbl>
            <w:tblPr>
              <w:tblStyle w:val="88"/>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73"/>
              <w:gridCol w:w="1273"/>
              <w:gridCol w:w="1139"/>
              <w:gridCol w:w="851"/>
              <w:gridCol w:w="990"/>
              <w:gridCol w:w="992"/>
              <w:gridCol w:w="990"/>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578" w:type="pct"/>
                  <w:vMerge w:val="restart"/>
                  <w:vAlign w:val="center"/>
                </w:tcPr>
                <w:p>
                  <w:pPr>
                    <w:adjustRightInd w:val="0"/>
                    <w:spacing w:line="240" w:lineRule="auto"/>
                    <w:ind w:firstLine="315" w:firstLineChars="150"/>
                    <w:rPr>
                      <w:sz w:val="21"/>
                      <w:szCs w:val="21"/>
                    </w:rPr>
                  </w:pPr>
                  <w:r>
                    <w:rPr>
                      <w:rFonts w:hint="eastAsia"/>
                      <w:sz w:val="21"/>
                      <w:szCs w:val="21"/>
                    </w:rPr>
                    <w:t>名称</w:t>
                  </w:r>
                </w:p>
              </w:tc>
              <w:tc>
                <w:tcPr>
                  <w:tcW w:w="1432" w:type="pct"/>
                  <w:gridSpan w:val="2"/>
                  <w:vAlign w:val="center"/>
                </w:tcPr>
                <w:p>
                  <w:pPr>
                    <w:adjustRightInd w:val="0"/>
                    <w:spacing w:line="240" w:lineRule="auto"/>
                    <w:ind w:firstLine="420"/>
                    <w:jc w:val="center"/>
                    <w:rPr>
                      <w:sz w:val="21"/>
                      <w:szCs w:val="21"/>
                    </w:rPr>
                  </w:pPr>
                  <w:r>
                    <w:rPr>
                      <w:rFonts w:hint="eastAsia"/>
                      <w:sz w:val="21"/>
                      <w:szCs w:val="21"/>
                    </w:rPr>
                    <w:t>坐标/m</w:t>
                  </w:r>
                </w:p>
              </w:tc>
              <w:tc>
                <w:tcPr>
                  <w:tcW w:w="505" w:type="pct"/>
                  <w:vMerge w:val="restart"/>
                  <w:vAlign w:val="center"/>
                </w:tcPr>
                <w:p>
                  <w:pPr>
                    <w:adjustRightInd w:val="0"/>
                    <w:spacing w:line="240" w:lineRule="auto"/>
                    <w:ind w:firstLine="105" w:firstLineChars="50"/>
                    <w:jc w:val="center"/>
                    <w:rPr>
                      <w:sz w:val="21"/>
                      <w:szCs w:val="21"/>
                    </w:rPr>
                  </w:pPr>
                  <w:r>
                    <w:rPr>
                      <w:rFonts w:hint="eastAsia"/>
                      <w:sz w:val="21"/>
                      <w:szCs w:val="21"/>
                    </w:rPr>
                    <w:t>相对厂址方位</w:t>
                  </w:r>
                </w:p>
              </w:tc>
              <w:tc>
                <w:tcPr>
                  <w:tcW w:w="588" w:type="pct"/>
                  <w:vMerge w:val="restart"/>
                  <w:vAlign w:val="center"/>
                </w:tcPr>
                <w:p>
                  <w:pPr>
                    <w:adjustRightInd w:val="0"/>
                    <w:spacing w:line="240" w:lineRule="auto"/>
                    <w:ind w:firstLine="0" w:firstLineChars="0"/>
                    <w:jc w:val="center"/>
                    <w:rPr>
                      <w:sz w:val="21"/>
                      <w:szCs w:val="21"/>
                    </w:rPr>
                  </w:pPr>
                  <w:r>
                    <w:rPr>
                      <w:rFonts w:hint="eastAsia"/>
                      <w:sz w:val="21"/>
                      <w:szCs w:val="21"/>
                    </w:rPr>
                    <w:t>相对厂界最近距离m</w:t>
                  </w:r>
                </w:p>
              </w:tc>
              <w:tc>
                <w:tcPr>
                  <w:tcW w:w="589" w:type="pct"/>
                  <w:vMerge w:val="restart"/>
                  <w:vAlign w:val="center"/>
                </w:tcPr>
                <w:p>
                  <w:pPr>
                    <w:adjustRightInd w:val="0"/>
                    <w:spacing w:line="240" w:lineRule="auto"/>
                    <w:ind w:firstLine="0" w:firstLineChars="0"/>
                    <w:jc w:val="center"/>
                    <w:rPr>
                      <w:sz w:val="21"/>
                      <w:szCs w:val="21"/>
                    </w:rPr>
                  </w:pPr>
                  <w:r>
                    <w:rPr>
                      <w:rFonts w:hint="eastAsia"/>
                      <w:sz w:val="21"/>
                      <w:szCs w:val="21"/>
                    </w:rPr>
                    <w:t>与罐区最近距离m</w:t>
                  </w:r>
                </w:p>
                <w:p>
                  <w:pPr>
                    <w:adjustRightInd w:val="0"/>
                    <w:spacing w:line="240" w:lineRule="auto"/>
                    <w:ind w:firstLine="0" w:firstLineChars="0"/>
                    <w:jc w:val="center"/>
                    <w:rPr>
                      <w:sz w:val="21"/>
                      <w:szCs w:val="21"/>
                    </w:rPr>
                  </w:pPr>
                </w:p>
              </w:tc>
              <w:tc>
                <w:tcPr>
                  <w:tcW w:w="588" w:type="pct"/>
                  <w:vMerge w:val="restart"/>
                  <w:vAlign w:val="center"/>
                </w:tcPr>
                <w:p>
                  <w:pPr>
                    <w:adjustRightInd w:val="0"/>
                    <w:spacing w:line="240" w:lineRule="auto"/>
                    <w:ind w:firstLine="0" w:firstLineChars="0"/>
                    <w:jc w:val="center"/>
                    <w:rPr>
                      <w:sz w:val="21"/>
                      <w:szCs w:val="21"/>
                    </w:rPr>
                  </w:pPr>
                  <w:r>
                    <w:rPr>
                      <w:rFonts w:hint="eastAsia"/>
                      <w:sz w:val="21"/>
                      <w:szCs w:val="21"/>
                    </w:rPr>
                    <w:t>环境特征</w:t>
                  </w:r>
                </w:p>
              </w:tc>
              <w:tc>
                <w:tcPr>
                  <w:tcW w:w="720" w:type="pct"/>
                  <w:vMerge w:val="restart"/>
                  <w:vAlign w:val="center"/>
                </w:tcPr>
                <w:p>
                  <w:pPr>
                    <w:adjustRightInd w:val="0"/>
                    <w:spacing w:line="240" w:lineRule="auto"/>
                    <w:ind w:firstLine="0" w:firstLineChars="0"/>
                    <w:jc w:val="center"/>
                    <w:rPr>
                      <w:sz w:val="21"/>
                      <w:szCs w:val="21"/>
                    </w:rPr>
                  </w:pPr>
                  <w:r>
                    <w:rPr>
                      <w:rFonts w:hint="eastAsia"/>
                      <w:sz w:val="21"/>
                      <w:szCs w:val="21"/>
                    </w:rPr>
                    <w:t>环境影响要素及环境功能区划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578" w:type="pct"/>
                  <w:vMerge w:val="continue"/>
                  <w:vAlign w:val="center"/>
                </w:tcPr>
                <w:p>
                  <w:pPr>
                    <w:adjustRightInd w:val="0"/>
                    <w:spacing w:line="240" w:lineRule="auto"/>
                    <w:ind w:firstLine="420"/>
                    <w:jc w:val="center"/>
                    <w:rPr>
                      <w:sz w:val="21"/>
                      <w:szCs w:val="21"/>
                    </w:rPr>
                  </w:pPr>
                </w:p>
              </w:tc>
              <w:tc>
                <w:tcPr>
                  <w:tcW w:w="756" w:type="pct"/>
                  <w:vAlign w:val="center"/>
                </w:tcPr>
                <w:p>
                  <w:pPr>
                    <w:adjustRightInd w:val="0"/>
                    <w:spacing w:line="240" w:lineRule="auto"/>
                    <w:ind w:firstLine="420"/>
                    <w:rPr>
                      <w:sz w:val="21"/>
                      <w:szCs w:val="21"/>
                    </w:rPr>
                  </w:pPr>
                  <w:r>
                    <w:rPr>
                      <w:rFonts w:hint="eastAsia"/>
                      <w:sz w:val="21"/>
                      <w:szCs w:val="21"/>
                    </w:rPr>
                    <w:t>X</w:t>
                  </w:r>
                </w:p>
              </w:tc>
              <w:tc>
                <w:tcPr>
                  <w:tcW w:w="676" w:type="pct"/>
                  <w:vAlign w:val="center"/>
                </w:tcPr>
                <w:p>
                  <w:pPr>
                    <w:adjustRightInd w:val="0"/>
                    <w:spacing w:line="240" w:lineRule="auto"/>
                    <w:ind w:firstLine="525" w:firstLineChars="250"/>
                    <w:rPr>
                      <w:sz w:val="21"/>
                      <w:szCs w:val="21"/>
                    </w:rPr>
                  </w:pPr>
                  <w:r>
                    <w:rPr>
                      <w:rFonts w:hint="eastAsia"/>
                      <w:sz w:val="21"/>
                      <w:szCs w:val="21"/>
                    </w:rPr>
                    <w:t>Y</w:t>
                  </w:r>
                </w:p>
              </w:tc>
              <w:tc>
                <w:tcPr>
                  <w:tcW w:w="505" w:type="pct"/>
                  <w:vMerge w:val="continue"/>
                  <w:vAlign w:val="center"/>
                </w:tcPr>
                <w:p>
                  <w:pPr>
                    <w:adjustRightInd w:val="0"/>
                    <w:spacing w:line="240" w:lineRule="auto"/>
                    <w:ind w:firstLine="420"/>
                    <w:jc w:val="center"/>
                    <w:rPr>
                      <w:sz w:val="21"/>
                      <w:szCs w:val="21"/>
                    </w:rPr>
                  </w:pPr>
                </w:p>
              </w:tc>
              <w:tc>
                <w:tcPr>
                  <w:tcW w:w="588" w:type="pct"/>
                  <w:vMerge w:val="continue"/>
                  <w:vAlign w:val="center"/>
                </w:tcPr>
                <w:p>
                  <w:pPr>
                    <w:adjustRightInd w:val="0"/>
                    <w:spacing w:line="240" w:lineRule="auto"/>
                    <w:ind w:firstLine="420"/>
                    <w:jc w:val="center"/>
                    <w:rPr>
                      <w:sz w:val="21"/>
                      <w:szCs w:val="21"/>
                    </w:rPr>
                  </w:pPr>
                </w:p>
              </w:tc>
              <w:tc>
                <w:tcPr>
                  <w:tcW w:w="589" w:type="pct"/>
                  <w:vMerge w:val="continue"/>
                  <w:vAlign w:val="center"/>
                </w:tcPr>
                <w:p>
                  <w:pPr>
                    <w:adjustRightInd w:val="0"/>
                    <w:spacing w:line="240" w:lineRule="auto"/>
                    <w:ind w:firstLine="420"/>
                    <w:jc w:val="center"/>
                    <w:rPr>
                      <w:sz w:val="21"/>
                      <w:szCs w:val="21"/>
                    </w:rPr>
                  </w:pPr>
                </w:p>
              </w:tc>
              <w:tc>
                <w:tcPr>
                  <w:tcW w:w="588" w:type="pct"/>
                  <w:vMerge w:val="continue"/>
                  <w:vAlign w:val="center"/>
                </w:tcPr>
                <w:p>
                  <w:pPr>
                    <w:adjustRightInd w:val="0"/>
                    <w:spacing w:line="240" w:lineRule="auto"/>
                    <w:ind w:firstLine="420"/>
                    <w:jc w:val="center"/>
                    <w:rPr>
                      <w:sz w:val="21"/>
                      <w:szCs w:val="21"/>
                    </w:rPr>
                  </w:pPr>
                </w:p>
              </w:tc>
              <w:tc>
                <w:tcPr>
                  <w:tcW w:w="720" w:type="pct"/>
                  <w:vMerge w:val="continue"/>
                  <w:vAlign w:val="center"/>
                </w:tcPr>
                <w:p>
                  <w:pPr>
                    <w:adjustRightInd w:val="0"/>
                    <w:spacing w:line="240" w:lineRule="auto"/>
                    <w:ind w:firstLine="42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578" w:type="pct"/>
                  <w:vAlign w:val="center"/>
                </w:tcPr>
                <w:p>
                  <w:pPr>
                    <w:adjustRightInd w:val="0"/>
                    <w:spacing w:line="240" w:lineRule="auto"/>
                    <w:ind w:firstLine="0" w:firstLineChars="0"/>
                    <w:jc w:val="center"/>
                    <w:rPr>
                      <w:sz w:val="21"/>
                      <w:szCs w:val="21"/>
                    </w:rPr>
                  </w:pPr>
                  <w:r>
                    <w:rPr>
                      <w:rFonts w:hint="eastAsia"/>
                      <w:sz w:val="21"/>
                      <w:szCs w:val="21"/>
                    </w:rPr>
                    <w:t>罗家坝</w:t>
                  </w:r>
                </w:p>
              </w:tc>
              <w:tc>
                <w:tcPr>
                  <w:tcW w:w="756" w:type="pct"/>
                  <w:vAlign w:val="center"/>
                </w:tcPr>
                <w:p>
                  <w:pPr>
                    <w:adjustRightInd w:val="0"/>
                    <w:spacing w:line="240" w:lineRule="auto"/>
                    <w:ind w:firstLine="0" w:firstLineChars="0"/>
                    <w:jc w:val="center"/>
                    <w:rPr>
                      <w:sz w:val="21"/>
                      <w:szCs w:val="21"/>
                    </w:rPr>
                  </w:pPr>
                  <w:r>
                    <w:rPr>
                      <w:sz w:val="21"/>
                      <w:szCs w:val="21"/>
                    </w:rPr>
                    <w:t>10</w:t>
                  </w:r>
                  <w:r>
                    <w:rPr>
                      <w:rFonts w:hint="eastAsia"/>
                      <w:sz w:val="21"/>
                      <w:szCs w:val="21"/>
                    </w:rPr>
                    <w:t>8</w:t>
                  </w:r>
                  <w:r>
                    <w:rPr>
                      <w:sz w:val="21"/>
                      <w:szCs w:val="21"/>
                    </w:rPr>
                    <w:t>.</w:t>
                  </w:r>
                  <w:r>
                    <w:rPr>
                      <w:rFonts w:hint="eastAsia"/>
                      <w:sz w:val="21"/>
                      <w:szCs w:val="21"/>
                    </w:rPr>
                    <w:t>065107</w:t>
                  </w:r>
                  <w:r>
                    <w:rPr>
                      <w:sz w:val="21"/>
                      <w:szCs w:val="21"/>
                    </w:rPr>
                    <w:t>°</w:t>
                  </w:r>
                </w:p>
              </w:tc>
              <w:tc>
                <w:tcPr>
                  <w:tcW w:w="676" w:type="pct"/>
                  <w:vAlign w:val="center"/>
                </w:tcPr>
                <w:p>
                  <w:pPr>
                    <w:adjustRightInd w:val="0"/>
                    <w:spacing w:line="240" w:lineRule="auto"/>
                    <w:ind w:firstLine="0" w:firstLineChars="0"/>
                    <w:jc w:val="center"/>
                    <w:rPr>
                      <w:sz w:val="21"/>
                      <w:szCs w:val="21"/>
                    </w:rPr>
                  </w:pPr>
                  <w:r>
                    <w:rPr>
                      <w:rFonts w:hint="eastAsia"/>
                      <w:sz w:val="21"/>
                      <w:szCs w:val="21"/>
                    </w:rPr>
                    <w:t>30</w:t>
                  </w:r>
                  <w:r>
                    <w:rPr>
                      <w:sz w:val="21"/>
                      <w:szCs w:val="21"/>
                    </w:rPr>
                    <w:t>.</w:t>
                  </w:r>
                  <w:r>
                    <w:rPr>
                      <w:rFonts w:hint="eastAsia"/>
                      <w:sz w:val="21"/>
                      <w:szCs w:val="21"/>
                    </w:rPr>
                    <w:t>240624</w:t>
                  </w:r>
                  <w:r>
                    <w:rPr>
                      <w:sz w:val="21"/>
                      <w:szCs w:val="21"/>
                    </w:rPr>
                    <w:t>°</w:t>
                  </w:r>
                </w:p>
              </w:tc>
              <w:tc>
                <w:tcPr>
                  <w:tcW w:w="505" w:type="pct"/>
                  <w:vAlign w:val="center"/>
                </w:tcPr>
                <w:p>
                  <w:pPr>
                    <w:adjustRightInd w:val="0"/>
                    <w:spacing w:line="240" w:lineRule="auto"/>
                    <w:ind w:firstLine="0" w:firstLineChars="0"/>
                    <w:jc w:val="center"/>
                    <w:rPr>
                      <w:sz w:val="21"/>
                      <w:szCs w:val="21"/>
                    </w:rPr>
                  </w:pPr>
                  <w:r>
                    <w:rPr>
                      <w:rFonts w:hint="eastAsia"/>
                      <w:sz w:val="21"/>
                      <w:szCs w:val="21"/>
                    </w:rPr>
                    <w:t>E</w:t>
                  </w:r>
                </w:p>
              </w:tc>
              <w:tc>
                <w:tcPr>
                  <w:tcW w:w="588" w:type="pct"/>
                  <w:vAlign w:val="center"/>
                </w:tcPr>
                <w:p>
                  <w:pPr>
                    <w:adjustRightInd w:val="0"/>
                    <w:spacing w:line="240" w:lineRule="auto"/>
                    <w:ind w:firstLine="0" w:firstLineChars="0"/>
                    <w:jc w:val="center"/>
                    <w:rPr>
                      <w:sz w:val="21"/>
                      <w:szCs w:val="21"/>
                    </w:rPr>
                  </w:pPr>
                  <w:r>
                    <w:rPr>
                      <w:rFonts w:hint="eastAsia"/>
                      <w:sz w:val="21"/>
                      <w:szCs w:val="21"/>
                    </w:rPr>
                    <w:t>175</w:t>
                  </w:r>
                </w:p>
              </w:tc>
              <w:tc>
                <w:tcPr>
                  <w:tcW w:w="589" w:type="pct"/>
                  <w:vAlign w:val="center"/>
                </w:tcPr>
                <w:p>
                  <w:pPr>
                    <w:adjustRightInd w:val="0"/>
                    <w:spacing w:line="240" w:lineRule="auto"/>
                    <w:ind w:firstLine="105" w:firstLineChars="50"/>
                    <w:jc w:val="center"/>
                    <w:rPr>
                      <w:sz w:val="21"/>
                      <w:szCs w:val="21"/>
                    </w:rPr>
                  </w:pPr>
                  <w:r>
                    <w:rPr>
                      <w:rFonts w:hint="eastAsia"/>
                      <w:sz w:val="21"/>
                      <w:szCs w:val="21"/>
                    </w:rPr>
                    <w:t>199</w:t>
                  </w:r>
                </w:p>
              </w:tc>
              <w:tc>
                <w:tcPr>
                  <w:tcW w:w="588" w:type="pct"/>
                  <w:vAlign w:val="center"/>
                </w:tcPr>
                <w:p>
                  <w:pPr>
                    <w:spacing w:line="240" w:lineRule="auto"/>
                    <w:ind w:firstLine="0" w:firstLineChars="0"/>
                    <w:rPr>
                      <w:b/>
                    </w:rPr>
                  </w:pPr>
                  <w:r>
                    <w:rPr>
                      <w:rFonts w:hint="eastAsia"/>
                      <w:sz w:val="21"/>
                      <w:szCs w:val="21"/>
                    </w:rPr>
                    <w:t>约20</w:t>
                  </w:r>
                  <w:r>
                    <w:rPr>
                      <w:sz w:val="21"/>
                      <w:szCs w:val="21"/>
                    </w:rPr>
                    <w:t>户，</w:t>
                  </w:r>
                  <w:r>
                    <w:rPr>
                      <w:rFonts w:hint="eastAsia"/>
                      <w:sz w:val="21"/>
                      <w:szCs w:val="21"/>
                    </w:rPr>
                    <w:t>64</w:t>
                  </w:r>
                  <w:r>
                    <w:rPr>
                      <w:sz w:val="21"/>
                      <w:szCs w:val="21"/>
                    </w:rPr>
                    <w:t>人</w:t>
                  </w:r>
                </w:p>
              </w:tc>
              <w:tc>
                <w:tcPr>
                  <w:tcW w:w="720" w:type="pct"/>
                  <w:vAlign w:val="center"/>
                </w:tcPr>
                <w:p>
                  <w:pPr>
                    <w:adjustRightInd w:val="0"/>
                    <w:spacing w:line="240" w:lineRule="auto"/>
                    <w:ind w:firstLine="0" w:firstLineChars="0"/>
                    <w:jc w:val="center"/>
                    <w:rPr>
                      <w:sz w:val="21"/>
                      <w:szCs w:val="21"/>
                    </w:rPr>
                  </w:pPr>
                  <w:r>
                    <w:rPr>
                      <w:rFonts w:hint="eastAsia"/>
                      <w:sz w:val="21"/>
                      <w:szCs w:val="21"/>
                    </w:rPr>
                    <w:t>环境空气二类区</w:t>
                  </w:r>
                </w:p>
              </w:tc>
            </w:tr>
          </w:tbl>
          <w:p>
            <w:pPr>
              <w:ind w:firstLine="0" w:firstLineChars="0"/>
              <w:rPr>
                <w:b/>
              </w:rPr>
            </w:pPr>
          </w:p>
          <w:p>
            <w:pPr>
              <w:ind w:firstLine="0" w:firstLineChars="0"/>
              <w:rPr>
                <w:b/>
              </w:rPr>
            </w:pPr>
            <w:r>
              <w:rPr>
                <w:rFonts w:hint="eastAsia"/>
                <w:b/>
              </w:rPr>
              <w:t>3.7.2地表水环境</w:t>
            </w:r>
          </w:p>
          <w:p>
            <w:pPr>
              <w:ind w:firstLine="0" w:firstLineChars="0"/>
            </w:pPr>
            <w:r>
              <w:rPr>
                <w:rFonts w:hint="eastAsia"/>
                <w:b/>
              </w:rPr>
              <w:t xml:space="preserve">   </w:t>
            </w:r>
            <w:r>
              <w:rPr>
                <w:rFonts w:hint="eastAsia"/>
              </w:rPr>
              <w:t>拟建项目地表水环境保护目标见表3.7-2。</w:t>
            </w:r>
          </w:p>
          <w:p>
            <w:pPr>
              <w:adjustRightInd w:val="0"/>
              <w:spacing w:line="240" w:lineRule="auto"/>
              <w:jc w:val="center"/>
            </w:pPr>
            <w:r>
              <w:t>表3</w:t>
            </w:r>
            <w:r>
              <w:rPr>
                <w:rFonts w:hint="eastAsia"/>
              </w:rPr>
              <w:t>.7-2</w:t>
            </w:r>
            <w:r>
              <w:t xml:space="preserve">  </w:t>
            </w:r>
            <w:r>
              <w:rPr>
                <w:rFonts w:hint="eastAsia"/>
              </w:rPr>
              <w:t>地表水环境保护目标</w:t>
            </w:r>
            <w:r>
              <w:t>一览表</w:t>
            </w:r>
          </w:p>
          <w:tbl>
            <w:tblPr>
              <w:tblStyle w:val="88"/>
              <w:tblW w:w="49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632"/>
              <w:gridCol w:w="1171"/>
              <w:gridCol w:w="1958"/>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02" w:type="pct"/>
                  <w:vMerge w:val="restart"/>
                  <w:tcBorders>
                    <w:top w:val="single" w:color="auto" w:sz="4" w:space="0"/>
                    <w:left w:val="single" w:color="auto" w:sz="4" w:space="0"/>
                    <w:bottom w:val="single" w:color="auto" w:sz="4" w:space="0"/>
                    <w:right w:val="single" w:color="auto" w:sz="4" w:space="0"/>
                  </w:tcBorders>
                  <w:vAlign w:val="center"/>
                </w:tcPr>
                <w:p>
                  <w:pPr>
                    <w:autoSpaceDE w:val="0"/>
                    <w:adjustRightInd w:val="0"/>
                    <w:spacing w:line="240" w:lineRule="auto"/>
                    <w:ind w:left="-120" w:leftChars="-50" w:right="-120" w:rightChars="-50" w:firstLine="0" w:firstLineChars="0"/>
                    <w:jc w:val="center"/>
                    <w:rPr>
                      <w:sz w:val="21"/>
                      <w:szCs w:val="21"/>
                    </w:rPr>
                  </w:pPr>
                  <w:r>
                    <w:rPr>
                      <w:rFonts w:ascii="宋体" w:hAnsi="宋体"/>
                      <w:sz w:val="21"/>
                      <w:szCs w:val="21"/>
                    </w:rPr>
                    <w:t>序号</w:t>
                  </w:r>
                </w:p>
              </w:tc>
              <w:tc>
                <w:tcPr>
                  <w:tcW w:w="977" w:type="pct"/>
                  <w:vMerge w:val="restart"/>
                  <w:tcBorders>
                    <w:top w:val="single" w:color="auto" w:sz="4" w:space="0"/>
                    <w:left w:val="single" w:color="auto" w:sz="4" w:space="0"/>
                    <w:bottom w:val="single" w:color="auto" w:sz="4" w:space="0"/>
                    <w:right w:val="single" w:color="auto" w:sz="4" w:space="0"/>
                  </w:tcBorders>
                  <w:vAlign w:val="center"/>
                </w:tcPr>
                <w:p>
                  <w:pPr>
                    <w:autoSpaceDE w:val="0"/>
                    <w:adjustRightInd w:val="0"/>
                    <w:spacing w:line="240" w:lineRule="auto"/>
                    <w:ind w:left="-120" w:leftChars="-50" w:right="-120" w:rightChars="-50" w:firstLine="0" w:firstLineChars="0"/>
                    <w:jc w:val="center"/>
                    <w:rPr>
                      <w:sz w:val="21"/>
                      <w:szCs w:val="21"/>
                    </w:rPr>
                  </w:pPr>
                  <w:r>
                    <w:rPr>
                      <w:rFonts w:hint="eastAsia" w:ascii="宋体" w:hAnsi="宋体"/>
                      <w:sz w:val="21"/>
                      <w:szCs w:val="21"/>
                    </w:rPr>
                    <w:t>地表水名称</w:t>
                  </w:r>
                </w:p>
              </w:tc>
              <w:tc>
                <w:tcPr>
                  <w:tcW w:w="701" w:type="pct"/>
                  <w:vMerge w:val="restart"/>
                  <w:tcBorders>
                    <w:top w:val="single" w:color="auto" w:sz="4" w:space="0"/>
                    <w:left w:val="single" w:color="auto" w:sz="4" w:space="0"/>
                    <w:bottom w:val="single" w:color="auto" w:sz="4" w:space="0"/>
                    <w:right w:val="single" w:color="auto" w:sz="4" w:space="0"/>
                  </w:tcBorders>
                  <w:vAlign w:val="center"/>
                </w:tcPr>
                <w:p>
                  <w:pPr>
                    <w:autoSpaceDE w:val="0"/>
                    <w:adjustRightInd w:val="0"/>
                    <w:spacing w:line="240" w:lineRule="auto"/>
                    <w:ind w:left="-120" w:leftChars="-50" w:right="-120" w:rightChars="-50" w:firstLine="0" w:firstLineChars="0"/>
                    <w:jc w:val="center"/>
                    <w:rPr>
                      <w:sz w:val="21"/>
                      <w:szCs w:val="21"/>
                    </w:rPr>
                  </w:pPr>
                  <w:r>
                    <w:rPr>
                      <w:rFonts w:hint="eastAsia" w:ascii="宋体" w:hAnsi="宋体"/>
                      <w:sz w:val="21"/>
                      <w:szCs w:val="21"/>
                    </w:rPr>
                    <w:t>方位</w:t>
                  </w:r>
                </w:p>
              </w:tc>
              <w:tc>
                <w:tcPr>
                  <w:tcW w:w="1172" w:type="pct"/>
                  <w:vMerge w:val="restart"/>
                  <w:tcBorders>
                    <w:top w:val="single" w:color="auto" w:sz="4" w:space="0"/>
                    <w:left w:val="single" w:color="auto" w:sz="4" w:space="0"/>
                    <w:bottom w:val="single" w:color="auto" w:sz="4" w:space="0"/>
                    <w:right w:val="single" w:color="auto" w:sz="4" w:space="0"/>
                  </w:tcBorders>
                  <w:vAlign w:val="center"/>
                </w:tcPr>
                <w:p>
                  <w:pPr>
                    <w:autoSpaceDE w:val="0"/>
                    <w:adjustRightInd w:val="0"/>
                    <w:spacing w:line="240" w:lineRule="auto"/>
                    <w:ind w:left="-120" w:leftChars="-50" w:right="-120" w:rightChars="-50" w:firstLine="0" w:firstLineChars="0"/>
                    <w:jc w:val="center"/>
                    <w:rPr>
                      <w:sz w:val="21"/>
                      <w:szCs w:val="21"/>
                    </w:rPr>
                  </w:pPr>
                  <w:r>
                    <w:rPr>
                      <w:rFonts w:hint="eastAsia" w:ascii="宋体" w:hAnsi="宋体"/>
                      <w:sz w:val="21"/>
                      <w:szCs w:val="21"/>
                    </w:rPr>
                    <w:t>与厂界最近距离</w:t>
                  </w:r>
                  <w:r>
                    <w:rPr>
                      <w:rFonts w:hint="eastAsia"/>
                      <w:sz w:val="21"/>
                      <w:szCs w:val="21"/>
                    </w:rPr>
                    <w:t>m</w:t>
                  </w:r>
                </w:p>
              </w:tc>
              <w:tc>
                <w:tcPr>
                  <w:tcW w:w="1548" w:type="pct"/>
                  <w:vMerge w:val="restar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环境影响要素及</w:t>
                  </w:r>
                </w:p>
                <w:p>
                  <w:pPr>
                    <w:snapToGrid/>
                    <w:spacing w:line="240" w:lineRule="auto"/>
                    <w:ind w:firstLine="0" w:firstLineChars="0"/>
                    <w:jc w:val="center"/>
                    <w:rPr>
                      <w:sz w:val="21"/>
                      <w:szCs w:val="21"/>
                    </w:rPr>
                  </w:pPr>
                  <w:r>
                    <w:rPr>
                      <w:rFonts w:hint="eastAsia" w:ascii="宋体" w:hAnsi="宋体"/>
                      <w:sz w:val="21"/>
                      <w:szCs w:val="21"/>
                    </w:rPr>
                    <w:t>环境功能区划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02" w:type="pct"/>
                  <w:tcBorders>
                    <w:top w:val="single" w:color="auto" w:sz="4" w:space="0"/>
                    <w:left w:val="single" w:color="auto" w:sz="4" w:space="0"/>
                    <w:bottom w:val="single" w:color="auto" w:sz="4" w:space="0"/>
                    <w:right w:val="single" w:color="auto" w:sz="4" w:space="0"/>
                  </w:tcBorders>
                  <w:vAlign w:val="center"/>
                </w:tcPr>
                <w:p>
                  <w:pPr>
                    <w:autoSpaceDE w:val="0"/>
                    <w:adjustRightInd w:val="0"/>
                    <w:spacing w:line="240" w:lineRule="auto"/>
                    <w:ind w:left="-120" w:leftChars="-50" w:right="-120" w:rightChars="-50" w:firstLine="0" w:firstLineChars="0"/>
                    <w:jc w:val="center"/>
                    <w:rPr>
                      <w:sz w:val="21"/>
                      <w:szCs w:val="21"/>
                    </w:rPr>
                  </w:pPr>
                  <w:r>
                    <w:rPr>
                      <w:sz w:val="21"/>
                      <w:szCs w:val="21"/>
                    </w:rPr>
                    <w:t>1</w:t>
                  </w:r>
                </w:p>
              </w:tc>
              <w:tc>
                <w:tcPr>
                  <w:tcW w:w="977"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ascii="宋体" w:hAnsi="宋体"/>
                      <w:kern w:val="0"/>
                      <w:sz w:val="21"/>
                      <w:szCs w:val="21"/>
                    </w:rPr>
                    <w:t>长江</w:t>
                  </w:r>
                </w:p>
              </w:tc>
              <w:tc>
                <w:tcPr>
                  <w:tcW w:w="701" w:type="pct"/>
                  <w:tcBorders>
                    <w:top w:val="single" w:color="auto" w:sz="4" w:space="0"/>
                    <w:left w:val="single" w:color="auto" w:sz="4" w:space="0"/>
                    <w:bottom w:val="single" w:color="auto" w:sz="4" w:space="0"/>
                    <w:right w:val="single" w:color="auto" w:sz="4" w:space="0"/>
                  </w:tcBorders>
                  <w:vAlign w:val="center"/>
                </w:tcPr>
                <w:p>
                  <w:pPr>
                    <w:autoSpaceDE w:val="0"/>
                    <w:adjustRightInd w:val="0"/>
                    <w:spacing w:line="240" w:lineRule="auto"/>
                    <w:ind w:left="-120" w:leftChars="-50" w:right="-120" w:rightChars="-50" w:firstLine="0" w:firstLineChars="0"/>
                    <w:jc w:val="center"/>
                    <w:rPr>
                      <w:sz w:val="21"/>
                      <w:szCs w:val="21"/>
                    </w:rPr>
                  </w:pPr>
                  <w:r>
                    <w:rPr>
                      <w:rFonts w:hint="eastAsia"/>
                      <w:sz w:val="21"/>
                      <w:szCs w:val="21"/>
                    </w:rPr>
                    <w:t>W</w:t>
                  </w:r>
                </w:p>
              </w:tc>
              <w:tc>
                <w:tcPr>
                  <w:tcW w:w="1172" w:type="pc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left="-120" w:leftChars="-50" w:right="-120" w:rightChars="-50" w:firstLine="0" w:firstLineChars="0"/>
                    <w:jc w:val="center"/>
                    <w:rPr>
                      <w:sz w:val="21"/>
                      <w:szCs w:val="21"/>
                    </w:rPr>
                  </w:pPr>
                  <w:r>
                    <w:rPr>
                      <w:rFonts w:hint="eastAsia"/>
                      <w:sz w:val="21"/>
                      <w:szCs w:val="21"/>
                    </w:rPr>
                    <w:t>4300</w:t>
                  </w:r>
                </w:p>
              </w:tc>
              <w:tc>
                <w:tcPr>
                  <w:tcW w:w="1548" w:type="pc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left="-120" w:leftChars="-50" w:right="-120" w:rightChars="-50" w:firstLine="0" w:firstLineChars="0"/>
                    <w:jc w:val="center"/>
                    <w:rPr>
                      <w:sz w:val="21"/>
                      <w:szCs w:val="21"/>
                    </w:rPr>
                  </w:pPr>
                  <w:r>
                    <w:rPr>
                      <w:rFonts w:hint="eastAsia" w:ascii="宋体" w:hAnsi="宋体"/>
                      <w:sz w:val="21"/>
                      <w:szCs w:val="21"/>
                    </w:rPr>
                    <w:t>Ⅲ类水域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02" w:type="pct"/>
                  <w:tcBorders>
                    <w:top w:val="single" w:color="auto" w:sz="4" w:space="0"/>
                    <w:left w:val="single" w:color="auto" w:sz="4" w:space="0"/>
                    <w:bottom w:val="single" w:color="auto" w:sz="4" w:space="0"/>
                    <w:right w:val="single" w:color="auto" w:sz="4" w:space="0"/>
                  </w:tcBorders>
                  <w:vAlign w:val="center"/>
                </w:tcPr>
                <w:p>
                  <w:pPr>
                    <w:autoSpaceDE w:val="0"/>
                    <w:adjustRightInd w:val="0"/>
                    <w:spacing w:line="240" w:lineRule="auto"/>
                    <w:ind w:left="-120" w:leftChars="-50" w:right="-120" w:rightChars="-50" w:firstLine="0" w:firstLineChars="0"/>
                    <w:jc w:val="center"/>
                    <w:rPr>
                      <w:sz w:val="21"/>
                      <w:szCs w:val="21"/>
                    </w:rPr>
                  </w:pPr>
                  <w:r>
                    <w:rPr>
                      <w:rFonts w:hint="eastAsia"/>
                      <w:sz w:val="21"/>
                      <w:szCs w:val="21"/>
                    </w:rPr>
                    <w:t>2</w:t>
                  </w:r>
                </w:p>
              </w:tc>
              <w:tc>
                <w:tcPr>
                  <w:tcW w:w="977"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ascii="宋体" w:hAnsi="宋体"/>
                      <w:kern w:val="0"/>
                      <w:sz w:val="21"/>
                      <w:szCs w:val="21"/>
                    </w:rPr>
                    <w:t>东溪河</w:t>
                  </w:r>
                </w:p>
              </w:tc>
              <w:tc>
                <w:tcPr>
                  <w:tcW w:w="701" w:type="pct"/>
                  <w:tcBorders>
                    <w:top w:val="single" w:color="auto" w:sz="4" w:space="0"/>
                    <w:left w:val="single" w:color="auto" w:sz="4" w:space="0"/>
                    <w:bottom w:val="single" w:color="auto" w:sz="4" w:space="0"/>
                    <w:right w:val="single" w:color="auto" w:sz="4" w:space="0"/>
                  </w:tcBorders>
                  <w:vAlign w:val="center"/>
                </w:tcPr>
                <w:p>
                  <w:pPr>
                    <w:autoSpaceDE w:val="0"/>
                    <w:adjustRightInd w:val="0"/>
                    <w:spacing w:line="240" w:lineRule="auto"/>
                    <w:ind w:left="-120" w:leftChars="-50" w:right="-120" w:rightChars="-50" w:firstLine="0" w:firstLineChars="0"/>
                    <w:jc w:val="center"/>
                    <w:rPr>
                      <w:sz w:val="21"/>
                      <w:szCs w:val="21"/>
                    </w:rPr>
                  </w:pPr>
                  <w:r>
                    <w:rPr>
                      <w:rFonts w:hint="eastAsia"/>
                      <w:sz w:val="21"/>
                      <w:szCs w:val="21"/>
                    </w:rPr>
                    <w:t>E</w:t>
                  </w:r>
                </w:p>
              </w:tc>
              <w:tc>
                <w:tcPr>
                  <w:tcW w:w="1172" w:type="pc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left="-120" w:leftChars="-50" w:right="-120" w:rightChars="-50" w:firstLine="0" w:firstLineChars="0"/>
                    <w:jc w:val="center"/>
                    <w:rPr>
                      <w:sz w:val="21"/>
                      <w:szCs w:val="21"/>
                    </w:rPr>
                  </w:pPr>
                  <w:r>
                    <w:rPr>
                      <w:rFonts w:hint="eastAsia"/>
                      <w:sz w:val="21"/>
                      <w:szCs w:val="21"/>
                    </w:rPr>
                    <w:t>1400</w:t>
                  </w:r>
                </w:p>
              </w:tc>
              <w:tc>
                <w:tcPr>
                  <w:tcW w:w="1548" w:type="pc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left="-120" w:leftChars="-50" w:right="-120" w:rightChars="-50" w:firstLine="0" w:firstLineChars="0"/>
                    <w:jc w:val="center"/>
                    <w:rPr>
                      <w:sz w:val="21"/>
                      <w:szCs w:val="21"/>
                    </w:rPr>
                  </w:pPr>
                  <w:r>
                    <w:rPr>
                      <w:rFonts w:hint="eastAsia" w:ascii="宋体" w:hAnsi="宋体"/>
                      <w:sz w:val="21"/>
                      <w:szCs w:val="21"/>
                    </w:rPr>
                    <w:t>Ⅲ类水域，长江一级支流</w:t>
                  </w:r>
                </w:p>
              </w:tc>
            </w:tr>
          </w:tbl>
          <w:p>
            <w:pPr>
              <w:ind w:firstLine="0" w:firstLineChars="0"/>
              <w:rPr>
                <w:b/>
              </w:rPr>
            </w:pPr>
          </w:p>
          <w:p>
            <w:pPr>
              <w:ind w:firstLine="0" w:firstLineChars="0"/>
              <w:rPr>
                <w:b/>
              </w:rPr>
            </w:pPr>
            <w:r>
              <w:rPr>
                <w:rFonts w:hint="eastAsia"/>
                <w:b/>
              </w:rPr>
              <w:t>3.7.3声环境</w:t>
            </w:r>
          </w:p>
          <w:p>
            <w:pPr>
              <w:ind w:firstLineChars="0"/>
            </w:pPr>
            <w:r>
              <w:rPr>
                <w:rFonts w:hint="eastAsia"/>
              </w:rPr>
              <w:t>拟建项目厂界外50米范围内无声环境保护目标。</w:t>
            </w:r>
          </w:p>
          <w:p>
            <w:pPr>
              <w:ind w:firstLine="0" w:firstLineChars="0"/>
              <w:rPr>
                <w:b/>
              </w:rPr>
            </w:pPr>
            <w:r>
              <w:rPr>
                <w:rFonts w:hint="eastAsia"/>
                <w:b/>
              </w:rPr>
              <w:t>3.7.4地下水环境</w:t>
            </w:r>
          </w:p>
          <w:p>
            <w:pPr>
              <w:ind w:firstLineChars="0"/>
            </w:pPr>
            <w:r>
              <w:rPr>
                <w:rFonts w:hint="eastAsia"/>
              </w:rPr>
              <w:t>拟建项目</w:t>
            </w:r>
            <w:r>
              <w:t>厂</w:t>
            </w:r>
            <w:r>
              <w:rPr>
                <w:rFonts w:hint="eastAsia"/>
              </w:rPr>
              <w:t>界</w:t>
            </w:r>
            <w:r>
              <w:t>外</w:t>
            </w:r>
            <w:r>
              <w:rPr>
                <w:rFonts w:hint="eastAsia"/>
              </w:rPr>
              <w:t>500米</w:t>
            </w:r>
            <w:r>
              <w:t>范围内不存在地下水集中式饮用水水源和热水、矿泉水、温泉等特殊地下水资源。</w:t>
            </w:r>
          </w:p>
          <w:p>
            <w:pPr>
              <w:ind w:firstLine="0" w:firstLineChars="0"/>
              <w:rPr>
                <w:b/>
              </w:rPr>
            </w:pPr>
            <w:r>
              <w:rPr>
                <w:rFonts w:hint="eastAsia"/>
                <w:b/>
              </w:rPr>
              <w:t>3.7.5生态环境</w:t>
            </w:r>
          </w:p>
          <w:p>
            <w:pPr>
              <w:ind w:firstLine="0" w:firstLineChars="0"/>
            </w:pPr>
            <w:r>
              <w:rPr>
                <w:rFonts w:hint="eastAsia"/>
                <w:b/>
              </w:rPr>
              <w:t xml:space="preserve">    </w:t>
            </w:r>
            <w:r>
              <w:rPr>
                <w:rFonts w:hint="eastAsia"/>
              </w:rPr>
              <w:t>拟建项目用地范围内无生态环境保护目标。</w:t>
            </w:r>
          </w:p>
          <w:p>
            <w:pPr>
              <w:ind w:firstLineChars="0"/>
              <w:rPr>
                <w:b/>
              </w:rPr>
            </w:pPr>
          </w:p>
          <w:p>
            <w:pPr>
              <w:ind w:firstLine="0" w:firstLineChars="0"/>
              <w:rPr>
                <w:b/>
              </w:rPr>
            </w:pPr>
          </w:p>
          <w:p>
            <w:pPr>
              <w:ind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016" w:hRule="atLeast"/>
          <w:jc w:val="center"/>
        </w:trPr>
        <w:tc>
          <w:tcPr>
            <w:tcW w:w="484" w:type="dxa"/>
            <w:tcBorders>
              <w:top w:val="single" w:color="auto" w:sz="4" w:space="0"/>
              <w:left w:val="single" w:color="auto" w:sz="8" w:space="0"/>
              <w:bottom w:val="single" w:color="auto" w:sz="8" w:space="0"/>
              <w:right w:val="single" w:color="auto" w:sz="4" w:space="0"/>
            </w:tcBorders>
            <w:tcMar>
              <w:top w:w="16" w:type="dxa"/>
              <w:left w:w="16" w:type="dxa"/>
              <w:right w:w="16" w:type="dxa"/>
            </w:tcMar>
            <w:vAlign w:val="center"/>
          </w:tcPr>
          <w:p>
            <w:pPr>
              <w:pStyle w:val="169"/>
              <w:rPr>
                <w:sz w:val="24"/>
                <w:szCs w:val="24"/>
              </w:rPr>
            </w:pPr>
            <w:r>
              <w:rPr>
                <w:sz w:val="24"/>
                <w:szCs w:val="24"/>
              </w:rPr>
              <w:t>污染</w:t>
            </w:r>
          </w:p>
          <w:p>
            <w:pPr>
              <w:pStyle w:val="169"/>
              <w:rPr>
                <w:sz w:val="24"/>
                <w:szCs w:val="24"/>
              </w:rPr>
            </w:pPr>
            <w:r>
              <w:rPr>
                <w:sz w:val="24"/>
                <w:szCs w:val="24"/>
              </w:rPr>
              <w:t>物排</w:t>
            </w:r>
          </w:p>
          <w:p>
            <w:pPr>
              <w:pStyle w:val="169"/>
              <w:rPr>
                <w:sz w:val="24"/>
                <w:szCs w:val="24"/>
              </w:rPr>
            </w:pPr>
            <w:r>
              <w:rPr>
                <w:sz w:val="24"/>
                <w:szCs w:val="24"/>
              </w:rPr>
              <w:t>放控</w:t>
            </w:r>
          </w:p>
          <w:p>
            <w:pPr>
              <w:pStyle w:val="169"/>
              <w:rPr>
                <w:sz w:val="24"/>
                <w:szCs w:val="24"/>
              </w:rPr>
            </w:pPr>
            <w:r>
              <w:rPr>
                <w:sz w:val="24"/>
                <w:szCs w:val="24"/>
              </w:rPr>
              <w:t>制标</w:t>
            </w:r>
          </w:p>
          <w:p>
            <w:pPr>
              <w:pStyle w:val="169"/>
            </w:pPr>
            <w:r>
              <w:rPr>
                <w:sz w:val="24"/>
                <w:szCs w:val="24"/>
              </w:rPr>
              <w:t>准</w:t>
            </w:r>
          </w:p>
          <w:p>
            <w:pPr>
              <w:pStyle w:val="169"/>
              <w:rPr>
                <w:sz w:val="24"/>
                <w:szCs w:val="24"/>
              </w:rPr>
            </w:pPr>
          </w:p>
        </w:tc>
        <w:tc>
          <w:tcPr>
            <w:tcW w:w="8488" w:type="dxa"/>
            <w:tcBorders>
              <w:top w:val="single" w:color="auto" w:sz="4" w:space="0"/>
              <w:left w:val="single" w:color="auto" w:sz="4" w:space="0"/>
              <w:bottom w:val="single" w:color="auto" w:sz="8" w:space="0"/>
              <w:right w:val="single" w:color="auto" w:sz="8" w:space="0"/>
            </w:tcBorders>
            <w:vAlign w:val="center"/>
          </w:tcPr>
          <w:p>
            <w:pPr>
              <w:ind w:firstLine="0" w:firstLineChars="0"/>
              <w:rPr>
                <w:b/>
              </w:rPr>
            </w:pPr>
            <w:r>
              <w:rPr>
                <w:rFonts w:hint="eastAsia"/>
                <w:b/>
              </w:rPr>
              <w:t>3.8污染物排放控制标准</w:t>
            </w:r>
          </w:p>
          <w:p>
            <w:pPr>
              <w:ind w:firstLine="0" w:firstLineChars="0"/>
              <w:rPr>
                <w:b/>
              </w:rPr>
            </w:pPr>
            <w:r>
              <w:rPr>
                <w:rFonts w:hint="eastAsia"/>
                <w:b/>
              </w:rPr>
              <w:t>3.8.1废气</w:t>
            </w:r>
          </w:p>
          <w:p>
            <w:pPr>
              <w:snapToGrid/>
              <w:jc w:val="both"/>
              <w:rPr>
                <w:kern w:val="0"/>
              </w:rPr>
            </w:pPr>
            <w:r>
              <w:rPr>
                <w:rFonts w:hint="eastAsia" w:ascii="宋体" w:hAnsi="宋体"/>
                <w:kern w:val="0"/>
              </w:rPr>
              <w:t>本项目装卸、稀释和储存产生的废气执行《大气污染物综合排放标准》（</w:t>
            </w:r>
            <w:r>
              <w:rPr>
                <w:rFonts w:hint="eastAsia"/>
                <w:kern w:val="0"/>
              </w:rPr>
              <w:t>DB50/418-2016</w:t>
            </w:r>
            <w:r>
              <w:rPr>
                <w:rFonts w:hint="eastAsia" w:ascii="宋体" w:hAnsi="宋体"/>
                <w:kern w:val="0"/>
              </w:rPr>
              <w:t>）标准和《挥发性有机物无组织排放控制标准》（</w:t>
            </w:r>
            <w:r>
              <w:rPr>
                <w:rFonts w:hint="eastAsia"/>
                <w:kern w:val="0"/>
              </w:rPr>
              <w:t>GB37822-2019</w:t>
            </w:r>
            <w:r>
              <w:rPr>
                <w:rFonts w:hint="eastAsia" w:ascii="宋体" w:hAnsi="宋体"/>
                <w:kern w:val="0"/>
              </w:rPr>
              <w:t>），执行详见表</w:t>
            </w:r>
            <w:r>
              <w:rPr>
                <w:rFonts w:hint="eastAsia"/>
                <w:kern w:val="0"/>
              </w:rPr>
              <w:t>3.8-1</w:t>
            </w:r>
            <w:r>
              <w:rPr>
                <w:rFonts w:hint="eastAsia" w:ascii="宋体" w:hAnsi="宋体"/>
                <w:kern w:val="0"/>
              </w:rPr>
              <w:t>和表</w:t>
            </w:r>
            <w:r>
              <w:rPr>
                <w:rFonts w:hint="eastAsia"/>
                <w:kern w:val="0"/>
              </w:rPr>
              <w:t>3.8-2</w:t>
            </w:r>
            <w:r>
              <w:rPr>
                <w:rFonts w:ascii="宋体" w:hAnsi="宋体"/>
                <w:kern w:val="0"/>
              </w:rPr>
              <w:t>。</w:t>
            </w:r>
          </w:p>
          <w:p>
            <w:pPr>
              <w:adjustRightInd w:val="0"/>
              <w:spacing w:line="240" w:lineRule="auto"/>
              <w:jc w:val="center"/>
            </w:pPr>
            <w:r>
              <w:t>表3</w:t>
            </w:r>
            <w:r>
              <w:rPr>
                <w:rFonts w:hint="eastAsia"/>
              </w:rPr>
              <w:t>.8-1</w:t>
            </w:r>
            <w:r>
              <w:t xml:space="preserve">  《大气污染物综合排放标准》（DB50/418-2016）</w:t>
            </w:r>
          </w:p>
          <w:tbl>
            <w:tblPr>
              <w:tblStyle w:val="88"/>
              <w:tblW w:w="4892" w:type="pct"/>
              <w:tblInd w:w="11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53"/>
              <w:gridCol w:w="2088"/>
              <w:gridCol w:w="840"/>
              <w:gridCol w:w="681"/>
              <w:gridCol w:w="628"/>
              <w:gridCol w:w="712"/>
              <w:gridCol w:w="636"/>
              <w:gridCol w:w="14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757" w:type="pct"/>
                  <w:vMerge w:val="restart"/>
                  <w:tcBorders>
                    <w:top w:val="single" w:color="auto" w:sz="4" w:space="0"/>
                    <w:left w:val="single" w:color="auto" w:sz="4" w:space="0"/>
                    <w:bottom w:val="single" w:color="auto" w:sz="6" w:space="0"/>
                    <w:right w:val="single" w:color="auto" w:sz="6" w:space="0"/>
                  </w:tcBorders>
                  <w:vAlign w:val="center"/>
                </w:tcPr>
                <w:p>
                  <w:pPr>
                    <w:snapToGrid/>
                    <w:spacing w:line="240" w:lineRule="auto"/>
                    <w:ind w:firstLine="0" w:firstLineChars="0"/>
                    <w:jc w:val="center"/>
                    <w:rPr>
                      <w:sz w:val="21"/>
                      <w:szCs w:val="21"/>
                    </w:rPr>
                  </w:pPr>
                  <w:r>
                    <w:rPr>
                      <w:rFonts w:ascii="宋体" w:hAnsi="宋体"/>
                      <w:sz w:val="21"/>
                      <w:szCs w:val="21"/>
                    </w:rPr>
                    <w:t>污染物</w:t>
                  </w:r>
                </w:p>
              </w:tc>
              <w:tc>
                <w:tcPr>
                  <w:tcW w:w="1261" w:type="pct"/>
                  <w:vMerge w:val="restart"/>
                  <w:tcBorders>
                    <w:top w:val="single" w:color="auto" w:sz="4" w:space="0"/>
                    <w:left w:val="single" w:color="auto" w:sz="6" w:space="0"/>
                    <w:bottom w:val="single" w:color="auto" w:sz="6" w:space="0"/>
                    <w:right w:val="single" w:color="auto" w:sz="6" w:space="0"/>
                  </w:tcBorders>
                  <w:vAlign w:val="center"/>
                </w:tcPr>
                <w:p>
                  <w:pPr>
                    <w:snapToGrid/>
                    <w:spacing w:line="240" w:lineRule="auto"/>
                    <w:ind w:firstLine="0" w:firstLineChars="0"/>
                    <w:jc w:val="center"/>
                    <w:rPr>
                      <w:sz w:val="21"/>
                      <w:szCs w:val="21"/>
                    </w:rPr>
                  </w:pPr>
                  <w:r>
                    <w:rPr>
                      <w:rFonts w:ascii="宋体" w:hAnsi="宋体"/>
                      <w:sz w:val="21"/>
                      <w:szCs w:val="21"/>
                    </w:rPr>
                    <w:t>最高允许排放浓度（</w:t>
                  </w:r>
                  <w:r>
                    <w:rPr>
                      <w:sz w:val="21"/>
                      <w:szCs w:val="21"/>
                    </w:rPr>
                    <w:t>mg/m</w:t>
                  </w:r>
                  <w:r>
                    <w:rPr>
                      <w:sz w:val="21"/>
                      <w:szCs w:val="21"/>
                      <w:vertAlign w:val="superscript"/>
                    </w:rPr>
                    <w:t>3</w:t>
                  </w:r>
                  <w:r>
                    <w:rPr>
                      <w:rFonts w:ascii="宋体" w:hAnsi="宋体"/>
                      <w:sz w:val="21"/>
                      <w:szCs w:val="21"/>
                    </w:rPr>
                    <w:t>）</w:t>
                  </w:r>
                </w:p>
              </w:tc>
              <w:tc>
                <w:tcPr>
                  <w:tcW w:w="2111" w:type="pct"/>
                  <w:gridSpan w:val="5"/>
                  <w:tcBorders>
                    <w:top w:val="single" w:color="auto" w:sz="4" w:space="0"/>
                    <w:left w:val="single" w:color="auto" w:sz="6" w:space="0"/>
                    <w:bottom w:val="single" w:color="auto" w:sz="6" w:space="0"/>
                    <w:right w:val="single" w:color="auto" w:sz="6" w:space="0"/>
                  </w:tcBorders>
                  <w:vAlign w:val="center"/>
                </w:tcPr>
                <w:p>
                  <w:pPr>
                    <w:snapToGrid/>
                    <w:spacing w:line="240" w:lineRule="auto"/>
                    <w:ind w:firstLine="0" w:firstLineChars="0"/>
                    <w:jc w:val="center"/>
                    <w:rPr>
                      <w:sz w:val="21"/>
                      <w:szCs w:val="21"/>
                    </w:rPr>
                  </w:pPr>
                  <w:r>
                    <w:rPr>
                      <w:rFonts w:ascii="宋体" w:hAnsi="宋体"/>
                      <w:sz w:val="21"/>
                      <w:szCs w:val="21"/>
                    </w:rPr>
                    <w:t>与排气筒对应高度的大气污染物最高允许排放速率（</w:t>
                  </w:r>
                  <w:r>
                    <w:rPr>
                      <w:sz w:val="21"/>
                      <w:szCs w:val="21"/>
                    </w:rPr>
                    <w:t>kg/h</w:t>
                  </w:r>
                  <w:r>
                    <w:rPr>
                      <w:rFonts w:ascii="宋体" w:hAnsi="宋体"/>
                      <w:sz w:val="21"/>
                      <w:szCs w:val="21"/>
                    </w:rPr>
                    <w:t>）</w:t>
                  </w:r>
                </w:p>
              </w:tc>
              <w:tc>
                <w:tcPr>
                  <w:tcW w:w="871" w:type="pct"/>
                  <w:vMerge w:val="restart"/>
                  <w:tcBorders>
                    <w:top w:val="single" w:color="auto" w:sz="4" w:space="0"/>
                    <w:left w:val="single" w:color="auto" w:sz="6" w:space="0"/>
                    <w:bottom w:val="single" w:color="auto" w:sz="6" w:space="0"/>
                    <w:right w:val="single" w:color="auto" w:sz="4" w:space="0"/>
                  </w:tcBorders>
                  <w:vAlign w:val="center"/>
                </w:tcPr>
                <w:p>
                  <w:pPr>
                    <w:snapToGrid/>
                    <w:spacing w:line="240" w:lineRule="auto"/>
                    <w:ind w:firstLine="0" w:firstLineChars="0"/>
                    <w:jc w:val="center"/>
                    <w:rPr>
                      <w:sz w:val="21"/>
                      <w:szCs w:val="21"/>
                    </w:rPr>
                  </w:pPr>
                  <w:r>
                    <w:rPr>
                      <w:rFonts w:ascii="宋体" w:hAnsi="宋体"/>
                      <w:sz w:val="21"/>
                      <w:szCs w:val="21"/>
                    </w:rPr>
                    <w:t>无组织排放监控点浓度限值（</w:t>
                  </w:r>
                  <w:r>
                    <w:rPr>
                      <w:sz w:val="21"/>
                      <w:szCs w:val="21"/>
                    </w:rPr>
                    <w:t>mg/m</w:t>
                  </w:r>
                  <w:r>
                    <w:rPr>
                      <w:sz w:val="21"/>
                      <w:szCs w:val="21"/>
                      <w:vertAlign w:val="superscript"/>
                    </w:rPr>
                    <w:t>3</w:t>
                  </w:r>
                  <w:r>
                    <w:rPr>
                      <w:rFonts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1" w:hRule="atLeast"/>
              </w:trPr>
              <w:tc>
                <w:tcPr>
                  <w:tcW w:w="0" w:type="auto"/>
                  <w:vMerge w:val="continue"/>
                  <w:tcBorders>
                    <w:top w:val="single" w:color="auto" w:sz="4" w:space="0"/>
                    <w:left w:val="single" w:color="auto" w:sz="4" w:space="0"/>
                    <w:bottom w:val="single" w:color="auto" w:sz="6" w:space="0"/>
                    <w:right w:val="single" w:color="auto" w:sz="6" w:space="0"/>
                  </w:tcBorders>
                  <w:vAlign w:val="center"/>
                </w:tcPr>
                <w:p>
                  <w:pPr>
                    <w:widowControl/>
                    <w:snapToGrid/>
                    <w:spacing w:line="240" w:lineRule="auto"/>
                    <w:ind w:firstLine="0" w:firstLineChars="0"/>
                    <w:rPr>
                      <w:sz w:val="21"/>
                      <w:szCs w:val="21"/>
                    </w:rPr>
                  </w:pPr>
                </w:p>
              </w:tc>
              <w:tc>
                <w:tcPr>
                  <w:tcW w:w="0" w:type="auto"/>
                  <w:vMerge w:val="continue"/>
                  <w:tcBorders>
                    <w:top w:val="single" w:color="auto" w:sz="4" w:space="0"/>
                    <w:left w:val="single" w:color="auto" w:sz="6" w:space="0"/>
                    <w:bottom w:val="single" w:color="auto" w:sz="6" w:space="0"/>
                    <w:right w:val="single" w:color="auto" w:sz="6" w:space="0"/>
                  </w:tcBorders>
                  <w:vAlign w:val="center"/>
                </w:tcPr>
                <w:p>
                  <w:pPr>
                    <w:widowControl/>
                    <w:snapToGrid/>
                    <w:spacing w:line="240" w:lineRule="auto"/>
                    <w:ind w:firstLine="0" w:firstLineChars="0"/>
                    <w:rPr>
                      <w:sz w:val="21"/>
                      <w:szCs w:val="21"/>
                    </w:rPr>
                  </w:pPr>
                </w:p>
              </w:tc>
              <w:tc>
                <w:tcPr>
                  <w:tcW w:w="507" w:type="pct"/>
                  <w:tcBorders>
                    <w:top w:val="single" w:color="auto" w:sz="6" w:space="0"/>
                    <w:left w:val="single" w:color="auto" w:sz="6" w:space="0"/>
                    <w:bottom w:val="single" w:color="auto" w:sz="6" w:space="0"/>
                    <w:right w:val="single" w:color="auto" w:sz="6" w:space="0"/>
                  </w:tcBorders>
                  <w:vAlign w:val="center"/>
                </w:tcPr>
                <w:p>
                  <w:pPr>
                    <w:snapToGrid/>
                    <w:spacing w:line="240" w:lineRule="auto"/>
                    <w:ind w:firstLine="0" w:firstLineChars="0"/>
                    <w:jc w:val="center"/>
                    <w:rPr>
                      <w:sz w:val="21"/>
                      <w:szCs w:val="21"/>
                    </w:rPr>
                  </w:pPr>
                  <w:r>
                    <w:rPr>
                      <w:sz w:val="21"/>
                      <w:szCs w:val="21"/>
                    </w:rPr>
                    <w:t>15m</w:t>
                  </w:r>
                </w:p>
              </w:tc>
              <w:tc>
                <w:tcPr>
                  <w:tcW w:w="411" w:type="pct"/>
                  <w:tcBorders>
                    <w:top w:val="single" w:color="auto" w:sz="6" w:space="0"/>
                    <w:left w:val="single" w:color="auto" w:sz="6" w:space="0"/>
                    <w:bottom w:val="single" w:color="auto" w:sz="6" w:space="0"/>
                    <w:right w:val="single" w:color="auto" w:sz="6" w:space="0"/>
                  </w:tcBorders>
                  <w:vAlign w:val="center"/>
                </w:tcPr>
                <w:p>
                  <w:pPr>
                    <w:snapToGrid/>
                    <w:spacing w:line="240" w:lineRule="auto"/>
                    <w:ind w:firstLine="0" w:firstLineChars="0"/>
                    <w:jc w:val="center"/>
                    <w:rPr>
                      <w:sz w:val="21"/>
                      <w:szCs w:val="21"/>
                    </w:rPr>
                  </w:pPr>
                  <w:r>
                    <w:rPr>
                      <w:sz w:val="21"/>
                      <w:szCs w:val="21"/>
                    </w:rPr>
                    <w:t>20m</w:t>
                  </w:r>
                </w:p>
              </w:tc>
              <w:tc>
                <w:tcPr>
                  <w:tcW w:w="379" w:type="pct"/>
                  <w:tcBorders>
                    <w:top w:val="single" w:color="auto" w:sz="6" w:space="0"/>
                    <w:left w:val="single" w:color="auto" w:sz="6" w:space="0"/>
                    <w:bottom w:val="single" w:color="auto" w:sz="6" w:space="0"/>
                    <w:right w:val="single" w:color="auto" w:sz="6" w:space="0"/>
                  </w:tcBorders>
                  <w:vAlign w:val="center"/>
                </w:tcPr>
                <w:p>
                  <w:pPr>
                    <w:snapToGrid/>
                    <w:spacing w:line="240" w:lineRule="auto"/>
                    <w:ind w:firstLine="0" w:firstLineChars="0"/>
                    <w:jc w:val="center"/>
                    <w:rPr>
                      <w:sz w:val="21"/>
                      <w:szCs w:val="21"/>
                    </w:rPr>
                  </w:pPr>
                  <w:r>
                    <w:rPr>
                      <w:sz w:val="21"/>
                      <w:szCs w:val="21"/>
                    </w:rPr>
                    <w:t>30m</w:t>
                  </w:r>
                </w:p>
              </w:tc>
              <w:tc>
                <w:tcPr>
                  <w:tcW w:w="430" w:type="pct"/>
                  <w:tcBorders>
                    <w:top w:val="single" w:color="auto" w:sz="6" w:space="0"/>
                    <w:left w:val="single" w:color="auto" w:sz="6" w:space="0"/>
                    <w:bottom w:val="single" w:color="auto" w:sz="6" w:space="0"/>
                    <w:right w:val="single" w:color="auto" w:sz="6" w:space="0"/>
                  </w:tcBorders>
                  <w:vAlign w:val="center"/>
                </w:tcPr>
                <w:p>
                  <w:pPr>
                    <w:snapToGrid/>
                    <w:spacing w:line="240" w:lineRule="auto"/>
                    <w:ind w:firstLine="0" w:firstLineChars="0"/>
                    <w:jc w:val="center"/>
                    <w:rPr>
                      <w:sz w:val="21"/>
                      <w:szCs w:val="21"/>
                    </w:rPr>
                  </w:pPr>
                  <w:r>
                    <w:rPr>
                      <w:sz w:val="21"/>
                      <w:szCs w:val="21"/>
                    </w:rPr>
                    <w:t>40m</w:t>
                  </w:r>
                </w:p>
              </w:tc>
              <w:tc>
                <w:tcPr>
                  <w:tcW w:w="384" w:type="pct"/>
                  <w:tcBorders>
                    <w:top w:val="single" w:color="auto" w:sz="6" w:space="0"/>
                    <w:left w:val="single" w:color="auto" w:sz="6" w:space="0"/>
                    <w:bottom w:val="single" w:color="auto" w:sz="6" w:space="0"/>
                    <w:right w:val="single" w:color="auto" w:sz="6" w:space="0"/>
                  </w:tcBorders>
                  <w:vAlign w:val="center"/>
                </w:tcPr>
                <w:p>
                  <w:pPr>
                    <w:snapToGrid/>
                    <w:spacing w:line="240" w:lineRule="auto"/>
                    <w:ind w:firstLine="0" w:firstLineChars="0"/>
                    <w:jc w:val="center"/>
                    <w:rPr>
                      <w:sz w:val="21"/>
                      <w:szCs w:val="21"/>
                    </w:rPr>
                  </w:pPr>
                  <w:r>
                    <w:rPr>
                      <w:sz w:val="21"/>
                      <w:szCs w:val="21"/>
                    </w:rPr>
                    <w:t>50m</w:t>
                  </w:r>
                </w:p>
              </w:tc>
              <w:tc>
                <w:tcPr>
                  <w:tcW w:w="0" w:type="auto"/>
                  <w:vMerge w:val="continue"/>
                  <w:tcBorders>
                    <w:top w:val="single" w:color="auto" w:sz="4" w:space="0"/>
                    <w:left w:val="single" w:color="auto" w:sz="6" w:space="0"/>
                    <w:bottom w:val="single" w:color="auto" w:sz="6" w:space="0"/>
                    <w:right w:val="single" w:color="auto" w:sz="4" w:space="0"/>
                  </w:tcBorders>
                  <w:vAlign w:val="center"/>
                </w:tcPr>
                <w:p>
                  <w:pPr>
                    <w:widowControl/>
                    <w:snapToGrid/>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57" w:type="pct"/>
                  <w:tcBorders>
                    <w:top w:val="single" w:color="auto" w:sz="6" w:space="0"/>
                    <w:left w:val="single" w:color="auto" w:sz="4" w:space="0"/>
                    <w:bottom w:val="single" w:color="auto" w:sz="6" w:space="0"/>
                    <w:right w:val="single" w:color="auto" w:sz="6" w:space="0"/>
                  </w:tcBorders>
                  <w:vAlign w:val="center"/>
                </w:tcPr>
                <w:p>
                  <w:pPr>
                    <w:snapToGrid/>
                    <w:spacing w:before="80" w:after="80" w:line="240" w:lineRule="auto"/>
                    <w:ind w:firstLine="0" w:firstLineChars="0"/>
                    <w:jc w:val="both"/>
                    <w:rPr>
                      <w:sz w:val="21"/>
                      <w:szCs w:val="21"/>
                    </w:rPr>
                  </w:pPr>
                  <w:r>
                    <w:rPr>
                      <w:rFonts w:ascii="宋体" w:hAnsi="宋体"/>
                      <w:sz w:val="21"/>
                      <w:szCs w:val="21"/>
                    </w:rPr>
                    <w:t>非甲烷总烃</w:t>
                  </w:r>
                </w:p>
              </w:tc>
              <w:tc>
                <w:tcPr>
                  <w:tcW w:w="1261" w:type="pct"/>
                  <w:tcBorders>
                    <w:top w:val="single" w:color="auto" w:sz="6" w:space="0"/>
                    <w:left w:val="single" w:color="auto" w:sz="6" w:space="0"/>
                    <w:bottom w:val="single" w:color="auto" w:sz="6" w:space="0"/>
                    <w:right w:val="single" w:color="auto" w:sz="6" w:space="0"/>
                  </w:tcBorders>
                  <w:vAlign w:val="center"/>
                </w:tcPr>
                <w:p>
                  <w:pPr>
                    <w:snapToGrid/>
                    <w:spacing w:line="240" w:lineRule="auto"/>
                    <w:ind w:firstLine="0" w:firstLineChars="0"/>
                    <w:jc w:val="center"/>
                    <w:rPr>
                      <w:sz w:val="21"/>
                      <w:szCs w:val="21"/>
                    </w:rPr>
                  </w:pPr>
                  <w:r>
                    <w:rPr>
                      <w:sz w:val="21"/>
                      <w:szCs w:val="21"/>
                    </w:rPr>
                    <w:t>120</w:t>
                  </w:r>
                </w:p>
                <w:p>
                  <w:pPr>
                    <w:snapToGrid/>
                    <w:spacing w:line="240" w:lineRule="auto"/>
                    <w:ind w:firstLine="0" w:firstLineChars="0"/>
                    <w:jc w:val="center"/>
                    <w:rPr>
                      <w:sz w:val="21"/>
                      <w:szCs w:val="21"/>
                    </w:rPr>
                  </w:pPr>
                  <w:r>
                    <w:rPr>
                      <w:rFonts w:ascii="宋体" w:hAnsi="宋体"/>
                      <w:sz w:val="21"/>
                      <w:szCs w:val="21"/>
                    </w:rPr>
                    <w:t>（使用溶剂汽油或其他混合烃类物质）</w:t>
                  </w:r>
                </w:p>
              </w:tc>
              <w:tc>
                <w:tcPr>
                  <w:tcW w:w="507" w:type="pct"/>
                  <w:tcBorders>
                    <w:top w:val="single" w:color="auto" w:sz="6" w:space="0"/>
                    <w:left w:val="single" w:color="auto" w:sz="6" w:space="0"/>
                    <w:bottom w:val="single" w:color="auto" w:sz="6" w:space="0"/>
                    <w:right w:val="single" w:color="auto" w:sz="6" w:space="0"/>
                  </w:tcBorders>
                  <w:vAlign w:val="center"/>
                </w:tcPr>
                <w:p>
                  <w:pPr>
                    <w:snapToGrid/>
                    <w:spacing w:line="240" w:lineRule="auto"/>
                    <w:ind w:firstLine="0" w:firstLineChars="0"/>
                    <w:jc w:val="center"/>
                    <w:rPr>
                      <w:sz w:val="21"/>
                      <w:szCs w:val="21"/>
                    </w:rPr>
                  </w:pPr>
                  <w:r>
                    <w:rPr>
                      <w:sz w:val="21"/>
                      <w:szCs w:val="21"/>
                    </w:rPr>
                    <w:t>10</w:t>
                  </w:r>
                </w:p>
              </w:tc>
              <w:tc>
                <w:tcPr>
                  <w:tcW w:w="411" w:type="pct"/>
                  <w:tcBorders>
                    <w:top w:val="single" w:color="auto" w:sz="6" w:space="0"/>
                    <w:left w:val="single" w:color="auto" w:sz="6" w:space="0"/>
                    <w:bottom w:val="single" w:color="auto" w:sz="6" w:space="0"/>
                    <w:right w:val="single" w:color="auto" w:sz="6" w:space="0"/>
                  </w:tcBorders>
                  <w:vAlign w:val="center"/>
                </w:tcPr>
                <w:p>
                  <w:pPr>
                    <w:snapToGrid/>
                    <w:spacing w:line="240" w:lineRule="auto"/>
                    <w:ind w:firstLine="0" w:firstLineChars="0"/>
                    <w:jc w:val="center"/>
                    <w:rPr>
                      <w:sz w:val="21"/>
                      <w:szCs w:val="21"/>
                    </w:rPr>
                  </w:pPr>
                  <w:r>
                    <w:rPr>
                      <w:sz w:val="21"/>
                      <w:szCs w:val="21"/>
                    </w:rPr>
                    <w:t>17</w:t>
                  </w:r>
                </w:p>
              </w:tc>
              <w:tc>
                <w:tcPr>
                  <w:tcW w:w="379" w:type="pct"/>
                  <w:tcBorders>
                    <w:top w:val="single" w:color="auto" w:sz="6" w:space="0"/>
                    <w:left w:val="single" w:color="auto" w:sz="6" w:space="0"/>
                    <w:bottom w:val="single" w:color="auto" w:sz="6" w:space="0"/>
                    <w:right w:val="single" w:color="auto" w:sz="6" w:space="0"/>
                  </w:tcBorders>
                  <w:vAlign w:val="center"/>
                </w:tcPr>
                <w:p>
                  <w:pPr>
                    <w:snapToGrid/>
                    <w:spacing w:line="240" w:lineRule="auto"/>
                    <w:ind w:firstLine="0" w:firstLineChars="0"/>
                    <w:jc w:val="center"/>
                    <w:rPr>
                      <w:sz w:val="21"/>
                      <w:szCs w:val="21"/>
                    </w:rPr>
                  </w:pPr>
                  <w:r>
                    <w:rPr>
                      <w:sz w:val="21"/>
                      <w:szCs w:val="21"/>
                    </w:rPr>
                    <w:t>53</w:t>
                  </w:r>
                </w:p>
              </w:tc>
              <w:tc>
                <w:tcPr>
                  <w:tcW w:w="430" w:type="pct"/>
                  <w:tcBorders>
                    <w:top w:val="single" w:color="auto" w:sz="6" w:space="0"/>
                    <w:left w:val="single" w:color="auto" w:sz="6" w:space="0"/>
                    <w:bottom w:val="single" w:color="auto" w:sz="6" w:space="0"/>
                    <w:right w:val="single" w:color="auto" w:sz="6" w:space="0"/>
                  </w:tcBorders>
                  <w:vAlign w:val="center"/>
                </w:tcPr>
                <w:p>
                  <w:pPr>
                    <w:snapToGrid/>
                    <w:spacing w:line="240" w:lineRule="auto"/>
                    <w:ind w:firstLine="0" w:firstLineChars="0"/>
                    <w:jc w:val="center"/>
                    <w:rPr>
                      <w:sz w:val="21"/>
                      <w:szCs w:val="21"/>
                    </w:rPr>
                  </w:pPr>
                  <w:r>
                    <w:rPr>
                      <w:sz w:val="21"/>
                      <w:szCs w:val="21"/>
                    </w:rPr>
                    <w:t>100</w:t>
                  </w:r>
                </w:p>
              </w:tc>
              <w:tc>
                <w:tcPr>
                  <w:tcW w:w="384" w:type="pct"/>
                  <w:tcBorders>
                    <w:top w:val="single" w:color="auto" w:sz="6" w:space="0"/>
                    <w:left w:val="single" w:color="auto" w:sz="6" w:space="0"/>
                    <w:bottom w:val="single" w:color="auto" w:sz="6" w:space="0"/>
                    <w:right w:val="single" w:color="auto" w:sz="6" w:space="0"/>
                  </w:tcBorders>
                  <w:vAlign w:val="center"/>
                </w:tcPr>
                <w:p>
                  <w:pPr>
                    <w:snapToGrid/>
                    <w:spacing w:line="240" w:lineRule="auto"/>
                    <w:ind w:firstLine="0" w:firstLineChars="0"/>
                    <w:jc w:val="center"/>
                    <w:rPr>
                      <w:sz w:val="21"/>
                      <w:szCs w:val="21"/>
                    </w:rPr>
                  </w:pPr>
                  <w:r>
                    <w:rPr>
                      <w:sz w:val="21"/>
                      <w:szCs w:val="21"/>
                    </w:rPr>
                    <w:t>156</w:t>
                  </w:r>
                </w:p>
              </w:tc>
              <w:tc>
                <w:tcPr>
                  <w:tcW w:w="871" w:type="pct"/>
                  <w:tcBorders>
                    <w:top w:val="single" w:color="auto" w:sz="6" w:space="0"/>
                    <w:left w:val="single" w:color="auto" w:sz="6" w:space="0"/>
                    <w:bottom w:val="single" w:color="auto" w:sz="6" w:space="0"/>
                    <w:right w:val="single" w:color="auto" w:sz="4" w:space="0"/>
                  </w:tcBorders>
                  <w:vAlign w:val="center"/>
                </w:tcPr>
                <w:p>
                  <w:pPr>
                    <w:snapToGrid/>
                    <w:spacing w:line="240" w:lineRule="auto"/>
                    <w:ind w:firstLine="0" w:firstLineChars="0"/>
                    <w:jc w:val="center"/>
                    <w:rPr>
                      <w:sz w:val="21"/>
                      <w:szCs w:val="21"/>
                    </w:rPr>
                  </w:pPr>
                  <w:r>
                    <w:rPr>
                      <w:sz w:val="21"/>
                      <w:szCs w:val="21"/>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57" w:type="pct"/>
                  <w:tcBorders>
                    <w:top w:val="single" w:color="auto" w:sz="6" w:space="0"/>
                    <w:left w:val="single" w:color="auto" w:sz="4" w:space="0"/>
                    <w:bottom w:val="single" w:color="auto" w:sz="4" w:space="0"/>
                    <w:right w:val="single" w:color="auto" w:sz="6" w:space="0"/>
                  </w:tcBorders>
                  <w:vAlign w:val="center"/>
                </w:tcPr>
                <w:p>
                  <w:pPr>
                    <w:snapToGrid/>
                    <w:spacing w:before="80" w:after="80" w:line="240" w:lineRule="auto"/>
                    <w:ind w:firstLine="0" w:firstLineChars="0"/>
                    <w:jc w:val="center"/>
                    <w:rPr>
                      <w:sz w:val="21"/>
                      <w:szCs w:val="21"/>
                    </w:rPr>
                  </w:pPr>
                  <w:r>
                    <w:rPr>
                      <w:rFonts w:hint="eastAsia" w:ascii="宋体" w:hAnsi="宋体"/>
                      <w:sz w:val="21"/>
                      <w:szCs w:val="21"/>
                    </w:rPr>
                    <w:t>甲醇</w:t>
                  </w:r>
                </w:p>
              </w:tc>
              <w:tc>
                <w:tcPr>
                  <w:tcW w:w="1261" w:type="pct"/>
                  <w:tcBorders>
                    <w:top w:val="single" w:color="auto" w:sz="6" w:space="0"/>
                    <w:left w:val="single" w:color="auto" w:sz="6" w:space="0"/>
                    <w:bottom w:val="single" w:color="auto" w:sz="4" w:space="0"/>
                    <w:right w:val="single" w:color="auto" w:sz="6" w:space="0"/>
                  </w:tcBorders>
                  <w:vAlign w:val="center"/>
                </w:tcPr>
                <w:p>
                  <w:pPr>
                    <w:snapToGrid/>
                    <w:spacing w:line="240" w:lineRule="auto"/>
                    <w:ind w:firstLine="0" w:firstLineChars="0"/>
                    <w:jc w:val="center"/>
                    <w:rPr>
                      <w:sz w:val="21"/>
                      <w:szCs w:val="21"/>
                    </w:rPr>
                  </w:pPr>
                  <w:r>
                    <w:rPr>
                      <w:rFonts w:hint="eastAsia"/>
                      <w:sz w:val="21"/>
                      <w:szCs w:val="21"/>
                    </w:rPr>
                    <w:t>190</w:t>
                  </w:r>
                </w:p>
              </w:tc>
              <w:tc>
                <w:tcPr>
                  <w:tcW w:w="507" w:type="pct"/>
                  <w:tcBorders>
                    <w:top w:val="single" w:color="auto" w:sz="6" w:space="0"/>
                    <w:left w:val="single" w:color="auto" w:sz="6" w:space="0"/>
                    <w:bottom w:val="single" w:color="auto" w:sz="4" w:space="0"/>
                    <w:right w:val="single" w:color="auto" w:sz="6" w:space="0"/>
                  </w:tcBorders>
                  <w:vAlign w:val="center"/>
                </w:tcPr>
                <w:p>
                  <w:pPr>
                    <w:snapToGrid/>
                    <w:spacing w:line="240" w:lineRule="auto"/>
                    <w:ind w:firstLine="0" w:firstLineChars="0"/>
                    <w:jc w:val="center"/>
                    <w:rPr>
                      <w:sz w:val="21"/>
                      <w:szCs w:val="21"/>
                    </w:rPr>
                  </w:pPr>
                  <w:r>
                    <w:rPr>
                      <w:rFonts w:hint="eastAsia"/>
                      <w:sz w:val="21"/>
                      <w:szCs w:val="21"/>
                    </w:rPr>
                    <w:t>5.1</w:t>
                  </w:r>
                </w:p>
              </w:tc>
              <w:tc>
                <w:tcPr>
                  <w:tcW w:w="411" w:type="pct"/>
                  <w:tcBorders>
                    <w:top w:val="single" w:color="auto" w:sz="6" w:space="0"/>
                    <w:left w:val="single" w:color="auto" w:sz="6" w:space="0"/>
                    <w:bottom w:val="single" w:color="auto" w:sz="4" w:space="0"/>
                    <w:right w:val="single" w:color="auto" w:sz="6" w:space="0"/>
                  </w:tcBorders>
                  <w:vAlign w:val="center"/>
                </w:tcPr>
                <w:p>
                  <w:pPr>
                    <w:snapToGrid/>
                    <w:spacing w:line="240" w:lineRule="auto"/>
                    <w:ind w:firstLine="0" w:firstLineChars="0"/>
                    <w:jc w:val="center"/>
                    <w:rPr>
                      <w:sz w:val="21"/>
                      <w:szCs w:val="21"/>
                    </w:rPr>
                  </w:pPr>
                  <w:r>
                    <w:rPr>
                      <w:rFonts w:hint="eastAsia"/>
                      <w:sz w:val="21"/>
                      <w:szCs w:val="21"/>
                    </w:rPr>
                    <w:t>8.6</w:t>
                  </w:r>
                </w:p>
              </w:tc>
              <w:tc>
                <w:tcPr>
                  <w:tcW w:w="379" w:type="pct"/>
                  <w:tcBorders>
                    <w:top w:val="single" w:color="auto" w:sz="6" w:space="0"/>
                    <w:left w:val="single" w:color="auto" w:sz="6" w:space="0"/>
                    <w:bottom w:val="single" w:color="auto" w:sz="4" w:space="0"/>
                    <w:right w:val="single" w:color="auto" w:sz="6" w:space="0"/>
                  </w:tcBorders>
                  <w:vAlign w:val="center"/>
                </w:tcPr>
                <w:p>
                  <w:pPr>
                    <w:snapToGrid/>
                    <w:spacing w:line="240" w:lineRule="auto"/>
                    <w:ind w:firstLine="0" w:firstLineChars="0"/>
                    <w:jc w:val="center"/>
                    <w:rPr>
                      <w:sz w:val="21"/>
                      <w:szCs w:val="21"/>
                    </w:rPr>
                  </w:pPr>
                  <w:r>
                    <w:rPr>
                      <w:rFonts w:hint="eastAsia"/>
                      <w:sz w:val="21"/>
                      <w:szCs w:val="21"/>
                    </w:rPr>
                    <w:t>29</w:t>
                  </w:r>
                </w:p>
              </w:tc>
              <w:tc>
                <w:tcPr>
                  <w:tcW w:w="430" w:type="pct"/>
                  <w:tcBorders>
                    <w:top w:val="single" w:color="auto" w:sz="6" w:space="0"/>
                    <w:left w:val="single" w:color="auto" w:sz="6" w:space="0"/>
                    <w:bottom w:val="single" w:color="auto" w:sz="4" w:space="0"/>
                    <w:right w:val="single" w:color="auto" w:sz="6" w:space="0"/>
                  </w:tcBorders>
                  <w:vAlign w:val="center"/>
                </w:tcPr>
                <w:p>
                  <w:pPr>
                    <w:snapToGrid/>
                    <w:spacing w:line="240" w:lineRule="auto"/>
                    <w:ind w:firstLine="0" w:firstLineChars="0"/>
                    <w:jc w:val="center"/>
                    <w:rPr>
                      <w:sz w:val="21"/>
                      <w:szCs w:val="21"/>
                    </w:rPr>
                  </w:pPr>
                  <w:r>
                    <w:rPr>
                      <w:rFonts w:hint="eastAsia"/>
                      <w:sz w:val="21"/>
                      <w:szCs w:val="21"/>
                    </w:rPr>
                    <w:t>50</w:t>
                  </w:r>
                </w:p>
              </w:tc>
              <w:tc>
                <w:tcPr>
                  <w:tcW w:w="384" w:type="pct"/>
                  <w:tcBorders>
                    <w:top w:val="single" w:color="auto" w:sz="6" w:space="0"/>
                    <w:left w:val="single" w:color="auto" w:sz="6" w:space="0"/>
                    <w:bottom w:val="single" w:color="auto" w:sz="4" w:space="0"/>
                    <w:right w:val="single" w:color="auto" w:sz="6" w:space="0"/>
                  </w:tcBorders>
                  <w:vAlign w:val="center"/>
                </w:tcPr>
                <w:p>
                  <w:pPr>
                    <w:snapToGrid/>
                    <w:spacing w:line="240" w:lineRule="auto"/>
                    <w:ind w:firstLine="0" w:firstLineChars="0"/>
                    <w:jc w:val="center"/>
                    <w:rPr>
                      <w:sz w:val="21"/>
                      <w:szCs w:val="21"/>
                    </w:rPr>
                  </w:pPr>
                  <w:r>
                    <w:rPr>
                      <w:rFonts w:hint="eastAsia"/>
                      <w:sz w:val="21"/>
                      <w:szCs w:val="21"/>
                    </w:rPr>
                    <w:t>77</w:t>
                  </w:r>
                </w:p>
              </w:tc>
              <w:tc>
                <w:tcPr>
                  <w:tcW w:w="871" w:type="pct"/>
                  <w:tcBorders>
                    <w:top w:val="single" w:color="auto" w:sz="6" w:space="0"/>
                    <w:left w:val="single" w:color="auto" w:sz="6"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12</w:t>
                  </w:r>
                </w:p>
              </w:tc>
            </w:tr>
          </w:tbl>
          <w:p>
            <w:pPr>
              <w:adjustRightInd w:val="0"/>
              <w:spacing w:line="240" w:lineRule="auto"/>
              <w:jc w:val="center"/>
              <w:rPr>
                <w:b/>
                <w:bCs/>
                <w:sz w:val="21"/>
                <w:szCs w:val="21"/>
              </w:rPr>
            </w:pPr>
            <w:r>
              <w:t>表3</w:t>
            </w:r>
            <w:r>
              <w:rPr>
                <w:rFonts w:hint="eastAsia"/>
              </w:rPr>
              <w:t>.8-2</w:t>
            </w:r>
            <w:r>
              <w:t xml:space="preserve">  《挥发性有机物无组织排放控制标准》（GB37822-2019）</w:t>
            </w:r>
            <w:r>
              <w:rPr>
                <w:rFonts w:hint="eastAsia"/>
              </w:rPr>
              <w:t xml:space="preserve"> </w:t>
            </w:r>
          </w:p>
          <w:tbl>
            <w:tblPr>
              <w:tblStyle w:val="88"/>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700"/>
              <w:gridCol w:w="2936"/>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2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bCs/>
                      <w:sz w:val="21"/>
                      <w:szCs w:val="21"/>
                    </w:rPr>
                  </w:pPr>
                  <w:r>
                    <w:rPr>
                      <w:rFonts w:ascii="宋体" w:hAnsi="宋体"/>
                      <w:bCs/>
                      <w:sz w:val="21"/>
                      <w:szCs w:val="21"/>
                    </w:rPr>
                    <w:t>污染物项目</w:t>
                  </w:r>
                </w:p>
              </w:tc>
              <w:tc>
                <w:tcPr>
                  <w:tcW w:w="101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ascii="宋体" w:hAnsi="宋体"/>
                      <w:sz w:val="21"/>
                      <w:szCs w:val="21"/>
                    </w:rPr>
                    <w:t>排放限值</w:t>
                  </w:r>
                  <w:r>
                    <w:t>mg/m</w:t>
                  </w:r>
                  <w:r>
                    <w:rPr>
                      <w:vertAlign w:val="superscript"/>
                    </w:rPr>
                    <w:t>3</w:t>
                  </w:r>
                </w:p>
              </w:tc>
              <w:tc>
                <w:tcPr>
                  <w:tcW w:w="174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ascii="宋体" w:hAnsi="宋体"/>
                      <w:sz w:val="21"/>
                      <w:szCs w:val="21"/>
                    </w:rPr>
                    <w:t>限值含义</w:t>
                  </w:r>
                </w:p>
              </w:tc>
              <w:tc>
                <w:tcPr>
                  <w:tcW w:w="142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ascii="宋体" w:hAnsi="宋体"/>
                      <w:sz w:val="21"/>
                      <w:szCs w:val="21"/>
                    </w:rPr>
                    <w:t>厂区内无组织排放监控位置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23" w:type="pct"/>
                  <w:vMerge w:val="restart"/>
                  <w:tcBorders>
                    <w:top w:val="nil"/>
                    <w:left w:val="single" w:color="auto" w:sz="4" w:space="0"/>
                    <w:bottom w:val="single" w:color="auto" w:sz="4" w:space="0"/>
                    <w:right w:val="single" w:color="auto" w:sz="4" w:space="0"/>
                  </w:tcBorders>
                  <w:vAlign w:val="center"/>
                </w:tcPr>
                <w:p>
                  <w:pPr>
                    <w:snapToGrid/>
                    <w:spacing w:before="80" w:after="80" w:line="240" w:lineRule="auto"/>
                    <w:ind w:firstLine="0" w:firstLineChars="0"/>
                    <w:jc w:val="center"/>
                    <w:rPr>
                      <w:sz w:val="21"/>
                      <w:szCs w:val="21"/>
                    </w:rPr>
                  </w:pPr>
                  <w:r>
                    <w:rPr>
                      <w:sz w:val="21"/>
                      <w:szCs w:val="21"/>
                    </w:rPr>
                    <w:t>非甲烷总烃（NMHC）</w:t>
                  </w:r>
                </w:p>
              </w:tc>
              <w:tc>
                <w:tcPr>
                  <w:tcW w:w="1010" w:type="pct"/>
                  <w:tcBorders>
                    <w:top w:val="single" w:color="auto" w:sz="4" w:space="0"/>
                    <w:left w:val="single" w:color="auto" w:sz="4" w:space="0"/>
                    <w:bottom w:val="single" w:color="auto" w:sz="4" w:space="0"/>
                    <w:right w:val="single" w:color="auto" w:sz="4" w:space="0"/>
                  </w:tcBorders>
                  <w:vAlign w:val="center"/>
                </w:tcPr>
                <w:p>
                  <w:pPr>
                    <w:snapToGrid/>
                    <w:spacing w:before="80" w:after="80" w:line="240" w:lineRule="auto"/>
                    <w:ind w:firstLine="0" w:firstLineChars="0"/>
                    <w:jc w:val="center"/>
                    <w:rPr>
                      <w:sz w:val="21"/>
                      <w:szCs w:val="21"/>
                    </w:rPr>
                  </w:pPr>
                  <w:r>
                    <w:rPr>
                      <w:sz w:val="21"/>
                      <w:szCs w:val="21"/>
                    </w:rPr>
                    <w:t>10</w:t>
                  </w:r>
                </w:p>
              </w:tc>
              <w:tc>
                <w:tcPr>
                  <w:tcW w:w="1744" w:type="pct"/>
                  <w:tcBorders>
                    <w:top w:val="single" w:color="auto" w:sz="4" w:space="0"/>
                    <w:left w:val="single" w:color="auto" w:sz="4" w:space="0"/>
                    <w:bottom w:val="single" w:color="auto" w:sz="4" w:space="0"/>
                    <w:right w:val="single" w:color="auto" w:sz="4" w:space="0"/>
                  </w:tcBorders>
                  <w:vAlign w:val="center"/>
                </w:tcPr>
                <w:p>
                  <w:pPr>
                    <w:snapToGrid/>
                    <w:spacing w:before="80" w:after="80" w:line="240" w:lineRule="auto"/>
                    <w:ind w:firstLine="0" w:firstLineChars="0"/>
                    <w:jc w:val="center"/>
                    <w:rPr>
                      <w:sz w:val="21"/>
                      <w:szCs w:val="21"/>
                    </w:rPr>
                  </w:pPr>
                  <w:r>
                    <w:rPr>
                      <w:sz w:val="21"/>
                      <w:szCs w:val="21"/>
                    </w:rPr>
                    <w:t>监控点处1h平均浓度值</w:t>
                  </w:r>
                </w:p>
              </w:tc>
              <w:tc>
                <w:tcPr>
                  <w:tcW w:w="1423" w:type="pct"/>
                  <w:vMerge w:val="restart"/>
                  <w:tcBorders>
                    <w:top w:val="nil"/>
                    <w:left w:val="single" w:color="auto" w:sz="4" w:space="0"/>
                    <w:bottom w:val="single" w:color="auto" w:sz="4" w:space="0"/>
                    <w:right w:val="single" w:color="auto" w:sz="4" w:space="0"/>
                  </w:tcBorders>
                  <w:vAlign w:val="center"/>
                </w:tcPr>
                <w:p>
                  <w:pPr>
                    <w:snapToGrid/>
                    <w:spacing w:before="80" w:after="80" w:line="240" w:lineRule="auto"/>
                    <w:ind w:firstLine="0" w:firstLineChars="0"/>
                    <w:jc w:val="center"/>
                    <w:rPr>
                      <w:rFonts w:ascii="宋体" w:hAnsi="宋体"/>
                      <w:sz w:val="21"/>
                      <w:szCs w:val="21"/>
                    </w:rPr>
                  </w:pPr>
                  <w:r>
                    <w:rPr>
                      <w:rFonts w:ascii="宋体" w:hAnsi="宋体"/>
                      <w:sz w:val="21"/>
                      <w:szCs w:val="21"/>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bCs/>
                      <w:sz w:val="21"/>
                      <w:szCs w:val="21"/>
                    </w:rPr>
                  </w:pPr>
                </w:p>
              </w:tc>
              <w:tc>
                <w:tcPr>
                  <w:tcW w:w="1010" w:type="pct"/>
                  <w:tcBorders>
                    <w:top w:val="single" w:color="auto" w:sz="4" w:space="0"/>
                    <w:left w:val="single" w:color="auto" w:sz="4" w:space="0"/>
                    <w:bottom w:val="single" w:color="auto" w:sz="4" w:space="0"/>
                    <w:right w:val="single" w:color="auto" w:sz="4" w:space="0"/>
                  </w:tcBorders>
                  <w:vAlign w:val="center"/>
                </w:tcPr>
                <w:p>
                  <w:pPr>
                    <w:snapToGrid/>
                    <w:spacing w:before="80" w:after="80" w:line="240" w:lineRule="auto"/>
                    <w:ind w:firstLine="0" w:firstLineChars="0"/>
                    <w:jc w:val="center"/>
                    <w:rPr>
                      <w:sz w:val="21"/>
                      <w:szCs w:val="21"/>
                    </w:rPr>
                  </w:pPr>
                  <w:r>
                    <w:rPr>
                      <w:sz w:val="21"/>
                      <w:szCs w:val="21"/>
                    </w:rPr>
                    <w:t>30</w:t>
                  </w:r>
                </w:p>
              </w:tc>
              <w:tc>
                <w:tcPr>
                  <w:tcW w:w="1744" w:type="pct"/>
                  <w:tcBorders>
                    <w:top w:val="single" w:color="auto" w:sz="4" w:space="0"/>
                    <w:left w:val="single" w:color="auto" w:sz="4" w:space="0"/>
                    <w:bottom w:val="single" w:color="auto" w:sz="4" w:space="0"/>
                    <w:right w:val="single" w:color="auto" w:sz="4" w:space="0"/>
                  </w:tcBorders>
                  <w:vAlign w:val="center"/>
                </w:tcPr>
                <w:p>
                  <w:pPr>
                    <w:snapToGrid/>
                    <w:spacing w:before="80" w:after="80" w:line="240" w:lineRule="auto"/>
                    <w:ind w:firstLine="0" w:firstLineChars="0"/>
                    <w:jc w:val="center"/>
                    <w:rPr>
                      <w:sz w:val="21"/>
                      <w:szCs w:val="21"/>
                    </w:rPr>
                  </w:pPr>
                  <w:r>
                    <w:rPr>
                      <w:sz w:val="21"/>
                      <w:szCs w:val="21"/>
                    </w:rPr>
                    <w:t>监控点处任意一次浓度值</w:t>
                  </w:r>
                </w:p>
              </w:tc>
              <w:tc>
                <w:tcPr>
                  <w:tcW w:w="0" w:type="auto"/>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bCs/>
                      <w:sz w:val="21"/>
                      <w:szCs w:val="21"/>
                    </w:rPr>
                  </w:pPr>
                </w:p>
              </w:tc>
            </w:tr>
          </w:tbl>
          <w:p>
            <w:pPr>
              <w:ind w:firstLine="0" w:firstLineChars="0"/>
              <w:rPr>
                <w:b/>
              </w:rPr>
            </w:pPr>
          </w:p>
          <w:p>
            <w:pPr>
              <w:ind w:firstLine="0" w:firstLineChars="0"/>
              <w:rPr>
                <w:b/>
              </w:rPr>
            </w:pPr>
            <w:r>
              <w:rPr>
                <w:rFonts w:hint="eastAsia"/>
                <w:b/>
              </w:rPr>
              <w:t>3.8.2废水</w:t>
            </w:r>
          </w:p>
          <w:p>
            <w:pPr>
              <w:snapToGrid/>
              <w:jc w:val="both"/>
              <w:rPr>
                <w:kern w:val="0"/>
              </w:rPr>
            </w:pPr>
            <w:r>
              <w:rPr>
                <w:kern w:val="0"/>
              </w:rPr>
              <w:t>项目生产废水和生活污水经生化池处理达《污水综合排放标准》（GB8978-1996）三级标准</w:t>
            </w:r>
            <w:r>
              <w:rPr>
                <w:rFonts w:hint="eastAsia"/>
                <w:kern w:val="0"/>
              </w:rPr>
              <w:t>（其中氨氮参照执行《污水排入城镇下水道水质标准》（GB/T31962-2015）中限值）</w:t>
            </w:r>
            <w:r>
              <w:rPr>
                <w:kern w:val="0"/>
              </w:rPr>
              <w:t>要求后，排入忠县工业园区污水处理厂深度处理达《城镇污水处理厂污染物排放标准》（GB18918-2002）一级A标准后排入长江。具体标准见表3.8-3。</w:t>
            </w:r>
          </w:p>
          <w:p>
            <w:pPr>
              <w:adjustRightInd w:val="0"/>
              <w:spacing w:line="240" w:lineRule="auto"/>
              <w:jc w:val="center"/>
            </w:pPr>
            <w:r>
              <w:rPr>
                <w:rFonts w:hint="eastAsia"/>
              </w:rPr>
              <w:t xml:space="preserve">表3.8-3   </w:t>
            </w:r>
            <w:r>
              <w:t>废水污染物排放标准</w:t>
            </w:r>
            <w:r>
              <w:rPr>
                <w:rFonts w:hint="eastAsia"/>
              </w:rPr>
              <w:t xml:space="preserve">   </w:t>
            </w:r>
            <w:r>
              <w:t>单位：mg/L</w:t>
            </w:r>
          </w:p>
          <w:p>
            <w:pPr>
              <w:kinsoku w:val="0"/>
              <w:overflowPunct w:val="0"/>
              <w:spacing w:before="1" w:line="60" w:lineRule="exact"/>
              <w:ind w:firstLine="120"/>
              <w:rPr>
                <w:sz w:val="6"/>
              </w:rPr>
            </w:pPr>
          </w:p>
          <w:tbl>
            <w:tblPr>
              <w:tblStyle w:val="88"/>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28" w:type="dxa"/>
                <w:bottom w:w="0" w:type="dxa"/>
                <w:right w:w="28" w:type="dxa"/>
              </w:tblCellMar>
            </w:tblPr>
            <w:tblGrid>
              <w:gridCol w:w="3096"/>
              <w:gridCol w:w="746"/>
              <w:gridCol w:w="820"/>
              <w:gridCol w:w="702"/>
              <w:gridCol w:w="702"/>
              <w:gridCol w:w="1126"/>
              <w:gridCol w:w="12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8" w:hRule="exact"/>
                <w:jc w:val="center"/>
              </w:trPr>
              <w:tc>
                <w:tcPr>
                  <w:tcW w:w="1832" w:type="pct"/>
                  <w:tcBorders>
                    <w:tl2br w:val="single" w:color="auto" w:sz="4" w:space="0"/>
                  </w:tcBorders>
                  <w:vAlign w:val="center"/>
                </w:tcPr>
                <w:p>
                  <w:pPr>
                    <w:pStyle w:val="186"/>
                  </w:pPr>
                  <w:r>
                    <w:rPr>
                      <w:rFonts w:hint="eastAsia"/>
                    </w:rPr>
                    <w:t>项目</w:t>
                  </w:r>
                </w:p>
                <w:p>
                  <w:pPr>
                    <w:pStyle w:val="186"/>
                  </w:pPr>
                  <w:r>
                    <w:rPr>
                      <w:rFonts w:hint="eastAsia"/>
                    </w:rPr>
                    <w:t>标准</w:t>
                  </w:r>
                </w:p>
              </w:tc>
              <w:tc>
                <w:tcPr>
                  <w:tcW w:w="441" w:type="pct"/>
                  <w:vAlign w:val="center"/>
                </w:tcPr>
                <w:p>
                  <w:pPr>
                    <w:pStyle w:val="186"/>
                  </w:pPr>
                  <w:r>
                    <w:t>pH</w:t>
                  </w:r>
                </w:p>
              </w:tc>
              <w:tc>
                <w:tcPr>
                  <w:tcW w:w="485" w:type="pct"/>
                  <w:vAlign w:val="center"/>
                </w:tcPr>
                <w:p>
                  <w:pPr>
                    <w:pStyle w:val="186"/>
                  </w:pPr>
                  <w:r>
                    <w:t>COD</w:t>
                  </w:r>
                </w:p>
              </w:tc>
              <w:tc>
                <w:tcPr>
                  <w:tcW w:w="415" w:type="pct"/>
                  <w:vAlign w:val="center"/>
                </w:tcPr>
                <w:p>
                  <w:pPr>
                    <w:pStyle w:val="186"/>
                  </w:pPr>
                  <w:r>
                    <w:rPr>
                      <w:rFonts w:hint="eastAsia"/>
                    </w:rPr>
                    <w:t>BOD</w:t>
                  </w:r>
                  <w:r>
                    <w:rPr>
                      <w:rFonts w:hint="eastAsia"/>
                      <w:vertAlign w:val="subscript"/>
                    </w:rPr>
                    <w:t>5</w:t>
                  </w:r>
                </w:p>
              </w:tc>
              <w:tc>
                <w:tcPr>
                  <w:tcW w:w="415" w:type="pct"/>
                  <w:vAlign w:val="center"/>
                </w:tcPr>
                <w:p>
                  <w:pPr>
                    <w:pStyle w:val="186"/>
                  </w:pPr>
                  <w:r>
                    <w:t>SS</w:t>
                  </w:r>
                </w:p>
              </w:tc>
              <w:tc>
                <w:tcPr>
                  <w:tcW w:w="666" w:type="pct"/>
                  <w:vAlign w:val="center"/>
                </w:tcPr>
                <w:p>
                  <w:pPr>
                    <w:pStyle w:val="186"/>
                  </w:pPr>
                  <w:r>
                    <w:t>NH</w:t>
                  </w:r>
                  <w:r>
                    <w:rPr>
                      <w:vertAlign w:val="subscript"/>
                    </w:rPr>
                    <w:t>3</w:t>
                  </w:r>
                  <w:r>
                    <w:t>-N</w:t>
                  </w:r>
                </w:p>
              </w:tc>
              <w:tc>
                <w:tcPr>
                  <w:tcW w:w="746" w:type="pct"/>
                  <w:vAlign w:val="center"/>
                </w:tcPr>
                <w:p>
                  <w:pPr>
                    <w:pStyle w:val="186"/>
                  </w:pPr>
                  <w:r>
                    <w:rPr>
                      <w:rFonts w:hint="eastAsia"/>
                    </w:rPr>
                    <w:t>石油类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8" w:hRule="exact"/>
                <w:jc w:val="center"/>
              </w:trPr>
              <w:tc>
                <w:tcPr>
                  <w:tcW w:w="1832" w:type="pct"/>
                  <w:vAlign w:val="center"/>
                </w:tcPr>
                <w:p>
                  <w:pPr>
                    <w:pStyle w:val="186"/>
                  </w:pPr>
                  <w:r>
                    <w:rPr>
                      <w:rFonts w:hint="eastAsia"/>
                    </w:rPr>
                    <w:t>《污水综合排放标准》（</w:t>
                  </w:r>
                  <w:r>
                    <w:t>GB8978-1996</w:t>
                  </w:r>
                  <w:r>
                    <w:rPr>
                      <w:rFonts w:hint="eastAsia"/>
                    </w:rPr>
                    <w:t>）三级标准</w:t>
                  </w:r>
                </w:p>
              </w:tc>
              <w:tc>
                <w:tcPr>
                  <w:tcW w:w="441" w:type="pct"/>
                  <w:vAlign w:val="center"/>
                </w:tcPr>
                <w:p>
                  <w:pPr>
                    <w:pStyle w:val="186"/>
                  </w:pPr>
                  <w:r>
                    <w:t>6~9</w:t>
                  </w:r>
                </w:p>
              </w:tc>
              <w:tc>
                <w:tcPr>
                  <w:tcW w:w="485" w:type="pct"/>
                  <w:vAlign w:val="center"/>
                </w:tcPr>
                <w:p>
                  <w:pPr>
                    <w:pStyle w:val="186"/>
                  </w:pPr>
                  <w:r>
                    <w:t>500</w:t>
                  </w:r>
                </w:p>
              </w:tc>
              <w:tc>
                <w:tcPr>
                  <w:tcW w:w="415" w:type="pct"/>
                  <w:vAlign w:val="center"/>
                </w:tcPr>
                <w:p>
                  <w:pPr>
                    <w:pStyle w:val="186"/>
                  </w:pPr>
                  <w:r>
                    <w:rPr>
                      <w:rFonts w:hint="eastAsia"/>
                    </w:rPr>
                    <w:t>300</w:t>
                  </w:r>
                </w:p>
              </w:tc>
              <w:tc>
                <w:tcPr>
                  <w:tcW w:w="415" w:type="pct"/>
                  <w:vAlign w:val="center"/>
                </w:tcPr>
                <w:p>
                  <w:pPr>
                    <w:pStyle w:val="186"/>
                  </w:pPr>
                  <w:r>
                    <w:t>400</w:t>
                  </w:r>
                </w:p>
              </w:tc>
              <w:tc>
                <w:tcPr>
                  <w:tcW w:w="666" w:type="pct"/>
                  <w:vAlign w:val="center"/>
                </w:tcPr>
                <w:p>
                  <w:pPr>
                    <w:pStyle w:val="186"/>
                  </w:pPr>
                  <w:r>
                    <w:rPr>
                      <w:rFonts w:hint="eastAsia"/>
                    </w:rPr>
                    <w:t>45</w:t>
                  </w:r>
                </w:p>
              </w:tc>
              <w:tc>
                <w:tcPr>
                  <w:tcW w:w="746" w:type="pct"/>
                  <w:vAlign w:val="center"/>
                </w:tcPr>
                <w:p>
                  <w:pPr>
                    <w:pStyle w:val="186"/>
                  </w:pPr>
                  <w: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8" w:hRule="exact"/>
                <w:jc w:val="center"/>
              </w:trPr>
              <w:tc>
                <w:tcPr>
                  <w:tcW w:w="1832" w:type="pct"/>
                  <w:vAlign w:val="center"/>
                </w:tcPr>
                <w:p>
                  <w:pPr>
                    <w:pStyle w:val="186"/>
                  </w:pPr>
                  <w:r>
                    <w:rPr>
                      <w:rFonts w:hint="eastAsia"/>
                    </w:rPr>
                    <w:t>《城镇污水处理厂污染物排放标准》（GB18918-2002）</w:t>
                  </w:r>
                </w:p>
                <w:p>
                  <w:pPr>
                    <w:pStyle w:val="186"/>
                  </w:pPr>
                  <w:r>
                    <w:rPr>
                      <w:rFonts w:hint="eastAsia"/>
                    </w:rPr>
                    <w:t>一级A标</w:t>
                  </w:r>
                </w:p>
              </w:tc>
              <w:tc>
                <w:tcPr>
                  <w:tcW w:w="441" w:type="pct"/>
                  <w:vAlign w:val="center"/>
                </w:tcPr>
                <w:p>
                  <w:pPr>
                    <w:pStyle w:val="186"/>
                  </w:pPr>
                  <w:r>
                    <w:t>6～9</w:t>
                  </w:r>
                </w:p>
              </w:tc>
              <w:tc>
                <w:tcPr>
                  <w:tcW w:w="485" w:type="pct"/>
                  <w:vAlign w:val="center"/>
                </w:tcPr>
                <w:p>
                  <w:pPr>
                    <w:pStyle w:val="186"/>
                  </w:pPr>
                  <w:r>
                    <w:rPr>
                      <w:rFonts w:hint="eastAsia"/>
                    </w:rPr>
                    <w:t>50</w:t>
                  </w:r>
                </w:p>
              </w:tc>
              <w:tc>
                <w:tcPr>
                  <w:tcW w:w="415" w:type="pct"/>
                  <w:vAlign w:val="center"/>
                </w:tcPr>
                <w:p>
                  <w:pPr>
                    <w:pStyle w:val="186"/>
                  </w:pPr>
                  <w:r>
                    <w:rPr>
                      <w:rFonts w:hint="eastAsia"/>
                    </w:rPr>
                    <w:t>10</w:t>
                  </w:r>
                </w:p>
              </w:tc>
              <w:tc>
                <w:tcPr>
                  <w:tcW w:w="415" w:type="pct"/>
                  <w:vAlign w:val="center"/>
                </w:tcPr>
                <w:p>
                  <w:pPr>
                    <w:pStyle w:val="186"/>
                  </w:pPr>
                  <w:r>
                    <w:rPr>
                      <w:rFonts w:hint="eastAsia"/>
                    </w:rPr>
                    <w:t>1</w:t>
                  </w:r>
                  <w:r>
                    <w:t>0</w:t>
                  </w:r>
                </w:p>
              </w:tc>
              <w:tc>
                <w:tcPr>
                  <w:tcW w:w="666" w:type="pct"/>
                  <w:vAlign w:val="center"/>
                </w:tcPr>
                <w:p>
                  <w:pPr>
                    <w:pStyle w:val="186"/>
                  </w:pPr>
                  <w:r>
                    <w:rPr>
                      <w:rFonts w:hint="eastAsia"/>
                    </w:rPr>
                    <w:t>5</w:t>
                  </w:r>
                </w:p>
              </w:tc>
              <w:tc>
                <w:tcPr>
                  <w:tcW w:w="746" w:type="pct"/>
                  <w:vAlign w:val="center"/>
                </w:tcPr>
                <w:p>
                  <w:pPr>
                    <w:pStyle w:val="186"/>
                  </w:pPr>
                  <w:r>
                    <w:rPr>
                      <w:rFonts w:hint="eastAsia"/>
                    </w:rPr>
                    <w:t>1</w:t>
                  </w:r>
                </w:p>
              </w:tc>
            </w:tr>
          </w:tbl>
          <w:p>
            <w:pPr>
              <w:ind w:firstLine="0" w:firstLineChars="0"/>
              <w:rPr>
                <w:b/>
              </w:rPr>
            </w:pPr>
          </w:p>
          <w:p>
            <w:pPr>
              <w:ind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21" w:hRule="atLeast"/>
          <w:jc w:val="center"/>
        </w:trPr>
        <w:tc>
          <w:tcPr>
            <w:tcW w:w="484" w:type="dxa"/>
            <w:tcBorders>
              <w:top w:val="single" w:color="auto" w:sz="4" w:space="0"/>
              <w:left w:val="single" w:color="auto" w:sz="8" w:space="0"/>
              <w:bottom w:val="single" w:color="auto" w:sz="8" w:space="0"/>
              <w:right w:val="single" w:color="auto" w:sz="4" w:space="0"/>
            </w:tcBorders>
            <w:tcMar>
              <w:top w:w="16" w:type="dxa"/>
              <w:left w:w="16" w:type="dxa"/>
              <w:right w:w="16" w:type="dxa"/>
            </w:tcMar>
            <w:vAlign w:val="center"/>
          </w:tcPr>
          <w:p>
            <w:pPr>
              <w:pStyle w:val="169"/>
              <w:rPr>
                <w:sz w:val="24"/>
                <w:szCs w:val="24"/>
              </w:rPr>
            </w:pPr>
            <w:r>
              <w:rPr>
                <w:sz w:val="24"/>
                <w:szCs w:val="24"/>
              </w:rPr>
              <w:t>污染</w:t>
            </w:r>
          </w:p>
          <w:p>
            <w:pPr>
              <w:pStyle w:val="169"/>
              <w:rPr>
                <w:sz w:val="24"/>
                <w:szCs w:val="24"/>
              </w:rPr>
            </w:pPr>
            <w:r>
              <w:rPr>
                <w:sz w:val="24"/>
                <w:szCs w:val="24"/>
              </w:rPr>
              <w:t>物排</w:t>
            </w:r>
          </w:p>
          <w:p>
            <w:pPr>
              <w:pStyle w:val="169"/>
              <w:rPr>
                <w:sz w:val="24"/>
                <w:szCs w:val="24"/>
              </w:rPr>
            </w:pPr>
            <w:r>
              <w:rPr>
                <w:sz w:val="24"/>
                <w:szCs w:val="24"/>
              </w:rPr>
              <w:t>放控</w:t>
            </w:r>
          </w:p>
          <w:p>
            <w:pPr>
              <w:pStyle w:val="169"/>
              <w:rPr>
                <w:sz w:val="24"/>
                <w:szCs w:val="24"/>
              </w:rPr>
            </w:pPr>
            <w:r>
              <w:rPr>
                <w:sz w:val="24"/>
                <w:szCs w:val="24"/>
              </w:rPr>
              <w:t>制标</w:t>
            </w:r>
          </w:p>
          <w:p>
            <w:pPr>
              <w:pStyle w:val="169"/>
              <w:rPr>
                <w:sz w:val="24"/>
                <w:szCs w:val="24"/>
              </w:rPr>
            </w:pPr>
            <w:r>
              <w:rPr>
                <w:sz w:val="24"/>
                <w:szCs w:val="24"/>
              </w:rPr>
              <w:t>准</w:t>
            </w:r>
          </w:p>
          <w:p>
            <w:pPr>
              <w:pStyle w:val="169"/>
              <w:rPr>
                <w:sz w:val="24"/>
                <w:szCs w:val="24"/>
              </w:rPr>
            </w:pPr>
          </w:p>
        </w:tc>
        <w:tc>
          <w:tcPr>
            <w:tcW w:w="8488" w:type="dxa"/>
            <w:tcBorders>
              <w:top w:val="single" w:color="auto" w:sz="4" w:space="0"/>
              <w:left w:val="single" w:color="auto" w:sz="4" w:space="0"/>
              <w:bottom w:val="single" w:color="auto" w:sz="8" w:space="0"/>
              <w:right w:val="single" w:color="auto" w:sz="8" w:space="0"/>
            </w:tcBorders>
            <w:vAlign w:val="center"/>
          </w:tcPr>
          <w:p>
            <w:pPr>
              <w:ind w:firstLine="0" w:firstLineChars="0"/>
              <w:rPr>
                <w:b/>
              </w:rPr>
            </w:pPr>
            <w:r>
              <w:rPr>
                <w:rFonts w:hint="eastAsia"/>
                <w:b/>
              </w:rPr>
              <w:t>3.8.3噪声</w:t>
            </w:r>
          </w:p>
          <w:p>
            <w:pPr>
              <w:snapToGrid/>
              <w:jc w:val="both"/>
              <w:rPr>
                <w:kern w:val="0"/>
              </w:rPr>
            </w:pPr>
            <w:r>
              <w:rPr>
                <w:rFonts w:hint="eastAsia"/>
                <w:kern w:val="0"/>
              </w:rPr>
              <w:t>施工期噪声执行《建筑施工场界环境噪声排放标准》（GB 12523-2011），排放限值见表3.8-4，营运期厂界执行《工业企业厂界环境噪声排放标准》(GB12348-2008)3类标准，排放限值见表3.8-5。</w:t>
            </w:r>
          </w:p>
          <w:p>
            <w:pPr>
              <w:adjustRightInd w:val="0"/>
              <w:spacing w:line="240" w:lineRule="auto"/>
              <w:jc w:val="center"/>
            </w:pPr>
            <w:r>
              <w:rPr>
                <w:rFonts w:hint="eastAsia"/>
              </w:rPr>
              <w:t>表</w:t>
            </w:r>
            <w:r>
              <w:t>3</w:t>
            </w:r>
            <w:r>
              <w:rPr>
                <w:rFonts w:hint="eastAsia"/>
              </w:rPr>
              <w:t>.8-4  建筑施工场界环境噪声排放标准   单位：dB（A）</w:t>
            </w:r>
          </w:p>
          <w:tbl>
            <w:tblPr>
              <w:tblStyle w:val="88"/>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2"/>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95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昼间</w:t>
                  </w:r>
                </w:p>
              </w:tc>
              <w:tc>
                <w:tcPr>
                  <w:tcW w:w="4417"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95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70</w:t>
                  </w:r>
                </w:p>
              </w:tc>
              <w:tc>
                <w:tcPr>
                  <w:tcW w:w="4417"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55</w:t>
                  </w:r>
                </w:p>
              </w:tc>
            </w:tr>
          </w:tbl>
          <w:p>
            <w:pPr>
              <w:adjustRightInd w:val="0"/>
              <w:spacing w:line="240" w:lineRule="auto"/>
              <w:jc w:val="center"/>
            </w:pPr>
            <w:r>
              <w:rPr>
                <w:rFonts w:hint="eastAsia"/>
              </w:rPr>
              <w:t>表</w:t>
            </w:r>
            <w:r>
              <w:t>3</w:t>
            </w:r>
            <w:r>
              <w:rPr>
                <w:rFonts w:hint="eastAsia"/>
              </w:rPr>
              <w:t>.8-5  工业企业厂界环境噪声排放标准   单位：dB（A）</w:t>
            </w:r>
          </w:p>
          <w:tbl>
            <w:tblPr>
              <w:tblStyle w:val="88"/>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2"/>
              <w:gridCol w:w="2208"/>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952" w:type="dxa"/>
                  <w:vMerge w:val="restar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声环境功能区类别</w:t>
                  </w:r>
                </w:p>
              </w:tc>
              <w:tc>
                <w:tcPr>
                  <w:tcW w:w="4417" w:type="dxa"/>
                  <w:gridSpan w:val="2"/>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220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昼间</w:t>
                  </w:r>
                </w:p>
              </w:tc>
              <w:tc>
                <w:tcPr>
                  <w:tcW w:w="220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95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3</w:t>
                  </w:r>
                  <w:r>
                    <w:rPr>
                      <w:rFonts w:hint="eastAsia" w:ascii="宋体" w:hAnsi="宋体"/>
                      <w:sz w:val="21"/>
                      <w:szCs w:val="21"/>
                    </w:rPr>
                    <w:t>类</w:t>
                  </w:r>
                </w:p>
              </w:tc>
              <w:tc>
                <w:tcPr>
                  <w:tcW w:w="220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65</w:t>
                  </w:r>
                </w:p>
              </w:tc>
              <w:tc>
                <w:tcPr>
                  <w:tcW w:w="220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55</w:t>
                  </w:r>
                </w:p>
              </w:tc>
            </w:tr>
          </w:tbl>
          <w:p>
            <w:pPr>
              <w:ind w:firstLine="0" w:firstLineChars="0"/>
            </w:pPr>
          </w:p>
          <w:p>
            <w:pPr>
              <w:ind w:firstLine="0" w:firstLineChars="0"/>
              <w:rPr>
                <w:b/>
              </w:rPr>
            </w:pPr>
            <w:r>
              <w:rPr>
                <w:rFonts w:hint="eastAsia"/>
                <w:b/>
              </w:rPr>
              <w:t>3.8.4固体废物</w:t>
            </w:r>
          </w:p>
          <w:p>
            <w:r>
              <w:rPr>
                <w:rFonts w:hint="eastAsia"/>
              </w:rPr>
              <w:t>危险废物执行《国家危险废物名录》（</w:t>
            </w:r>
            <w:r>
              <w:t>2021</w:t>
            </w:r>
            <w:r>
              <w:rPr>
                <w:rFonts w:hint="eastAsia"/>
              </w:rPr>
              <w:t>版）、《</w:t>
            </w:r>
            <w:r>
              <w:t>危险废物贮存污染控制标准</w:t>
            </w:r>
            <w:r>
              <w:rPr>
                <w:rFonts w:hint="eastAsia"/>
              </w:rPr>
              <w:t>》（</w:t>
            </w:r>
            <w:r>
              <w:t>GB18597-20</w:t>
            </w:r>
            <w:r>
              <w:rPr>
                <w:rFonts w:hint="eastAsia"/>
              </w:rPr>
              <w:t>23）。</w:t>
            </w:r>
          </w:p>
          <w:p/>
          <w:p/>
          <w:p/>
          <w:p/>
          <w:p/>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22" w:hRule="atLeast"/>
          <w:jc w:val="center"/>
        </w:trPr>
        <w:tc>
          <w:tcPr>
            <w:tcW w:w="484" w:type="dxa"/>
            <w:tcBorders>
              <w:top w:val="single" w:color="auto" w:sz="4" w:space="0"/>
              <w:left w:val="single" w:color="auto" w:sz="8" w:space="0"/>
              <w:bottom w:val="single" w:color="auto" w:sz="8" w:space="0"/>
              <w:right w:val="single" w:color="auto" w:sz="4" w:space="0"/>
            </w:tcBorders>
            <w:tcMar>
              <w:top w:w="16" w:type="dxa"/>
              <w:left w:w="16" w:type="dxa"/>
              <w:right w:w="16" w:type="dxa"/>
            </w:tcMar>
            <w:vAlign w:val="center"/>
          </w:tcPr>
          <w:p>
            <w:pPr>
              <w:pStyle w:val="169"/>
              <w:rPr>
                <w:sz w:val="24"/>
                <w:szCs w:val="24"/>
              </w:rPr>
            </w:pPr>
            <w:r>
              <w:rPr>
                <w:rFonts w:hint="eastAsia"/>
                <w:sz w:val="24"/>
                <w:szCs w:val="24"/>
              </w:rPr>
              <w:t>总量控制指标</w:t>
            </w:r>
          </w:p>
        </w:tc>
        <w:tc>
          <w:tcPr>
            <w:tcW w:w="8488" w:type="dxa"/>
            <w:tcBorders>
              <w:top w:val="single" w:color="auto" w:sz="4" w:space="0"/>
              <w:left w:val="single" w:color="auto" w:sz="4" w:space="0"/>
              <w:bottom w:val="single" w:color="auto" w:sz="8" w:space="0"/>
              <w:right w:val="single" w:color="auto" w:sz="8" w:space="0"/>
            </w:tcBorders>
            <w:vAlign w:val="center"/>
          </w:tcPr>
          <w:p/>
          <w:p/>
          <w:p/>
          <w:p/>
          <w:p>
            <w:r>
              <w:rPr>
                <w:rFonts w:hint="eastAsia"/>
              </w:rPr>
              <w:t>拟建项目实施后全厂污染物排放总量控制指标如下：</w:t>
            </w:r>
          </w:p>
          <w:p>
            <w:r>
              <w:rPr>
                <w:rFonts w:hint="eastAsia"/>
              </w:rPr>
              <w:t>废水：COD 0.0210t/a、氨氮0.0021t/a。</w:t>
            </w:r>
          </w:p>
          <w:p/>
          <w:p/>
          <w:p/>
          <w:p>
            <w:pPr>
              <w:ind w:firstLine="0" w:firstLineChars="0"/>
            </w:pPr>
          </w:p>
        </w:tc>
      </w:tr>
    </w:tbl>
    <w:p>
      <w:pPr>
        <w:pStyle w:val="3"/>
        <w:numPr>
          <w:ilvl w:val="0"/>
          <w:numId w:val="0"/>
        </w:numPr>
        <w:ind w:firstLine="2397" w:firstLineChars="796"/>
        <w:jc w:val="left"/>
        <w:rPr>
          <w:color w:val="auto"/>
        </w:rPr>
      </w:pPr>
      <w:r>
        <w:rPr>
          <w:rFonts w:hint="eastAsia"/>
          <w:color w:val="auto"/>
        </w:rPr>
        <w:t>四、主要环境影响和保护措施</w:t>
      </w:r>
    </w:p>
    <w:tbl>
      <w:tblPr>
        <w:tblStyle w:val="88"/>
        <w:tblW w:w="89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4"/>
        <w:gridCol w:w="84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04" w:hRule="atLeast"/>
          <w:jc w:val="center"/>
        </w:trPr>
        <w:tc>
          <w:tcPr>
            <w:tcW w:w="454" w:type="dxa"/>
            <w:tcMar>
              <w:top w:w="16" w:type="dxa"/>
              <w:left w:w="16" w:type="dxa"/>
              <w:right w:w="16" w:type="dxa"/>
            </w:tcMar>
            <w:vAlign w:val="center"/>
          </w:tcPr>
          <w:p>
            <w:pPr>
              <w:pStyle w:val="169"/>
              <w:rPr>
                <w:sz w:val="24"/>
                <w:szCs w:val="24"/>
              </w:rPr>
            </w:pPr>
            <w:r>
              <w:rPr>
                <w:rFonts w:hint="eastAsia"/>
                <w:sz w:val="24"/>
                <w:szCs w:val="24"/>
              </w:rPr>
              <w:t>施工期环境保护措施</w:t>
            </w:r>
          </w:p>
        </w:tc>
        <w:tc>
          <w:tcPr>
            <w:tcW w:w="8446" w:type="dxa"/>
            <w:vAlign w:val="center"/>
          </w:tcPr>
          <w:p>
            <w:pPr>
              <w:pStyle w:val="169"/>
              <w:spacing w:line="360" w:lineRule="auto"/>
              <w:jc w:val="left"/>
              <w:rPr>
                <w:b/>
                <w:sz w:val="24"/>
                <w:szCs w:val="24"/>
              </w:rPr>
            </w:pPr>
            <w:r>
              <w:rPr>
                <w:rFonts w:hint="eastAsia"/>
                <w:b/>
                <w:sz w:val="24"/>
                <w:szCs w:val="24"/>
              </w:rPr>
              <w:t>4.1施工期环境保护措施</w:t>
            </w:r>
          </w:p>
          <w:p>
            <w:pPr>
              <w:pStyle w:val="169"/>
              <w:spacing w:line="360" w:lineRule="auto"/>
              <w:jc w:val="left"/>
              <w:rPr>
                <w:b/>
                <w:sz w:val="24"/>
                <w:szCs w:val="24"/>
              </w:rPr>
            </w:pPr>
            <w:r>
              <w:rPr>
                <w:rFonts w:hint="eastAsia"/>
                <w:b/>
                <w:sz w:val="24"/>
                <w:szCs w:val="24"/>
              </w:rPr>
              <w:t>4.1.1大气环境</w:t>
            </w:r>
          </w:p>
          <w:p>
            <w:pPr>
              <w:snapToGrid/>
              <w:jc w:val="both"/>
              <w:rPr>
                <w:kern w:val="0"/>
              </w:rPr>
            </w:pPr>
            <w:r>
              <w:rPr>
                <w:rFonts w:hint="eastAsia"/>
                <w:kern w:val="0"/>
              </w:rPr>
              <w:t>施工期废气主要为</w:t>
            </w:r>
            <w:r>
              <w:rPr>
                <w:kern w:val="0"/>
              </w:rPr>
              <w:t>土石方开挖、物料装卸等施工过程产生的粉尘</w:t>
            </w:r>
            <w:r>
              <w:rPr>
                <w:rFonts w:hint="eastAsia"/>
                <w:kern w:val="0"/>
              </w:rPr>
              <w:t>，施工机具作业时产生的含SO</w:t>
            </w:r>
            <w:r>
              <w:rPr>
                <w:rFonts w:hint="eastAsia"/>
                <w:kern w:val="0"/>
                <w:vertAlign w:val="subscript"/>
              </w:rPr>
              <w:t>2</w:t>
            </w:r>
            <w:r>
              <w:rPr>
                <w:rFonts w:hint="eastAsia"/>
                <w:kern w:val="0"/>
              </w:rPr>
              <w:t>和NO</w:t>
            </w:r>
            <w:r>
              <w:rPr>
                <w:rFonts w:hint="eastAsia"/>
                <w:kern w:val="0"/>
                <w:vertAlign w:val="subscript"/>
              </w:rPr>
              <w:t>x</w:t>
            </w:r>
            <w:r>
              <w:rPr>
                <w:rFonts w:hint="eastAsia"/>
                <w:kern w:val="0"/>
              </w:rPr>
              <w:t>废气，以及运输车辆产生的扬尘和尾气等。施工期在采取</w:t>
            </w:r>
            <w:r>
              <w:rPr>
                <w:kern w:val="0"/>
              </w:rPr>
              <w:t>洒水抑尘；冲洗运输车辆；加强施工机械的管理和维护保养；使用商品混凝土等</w:t>
            </w:r>
            <w:r>
              <w:rPr>
                <w:rFonts w:hint="eastAsia"/>
                <w:kern w:val="0"/>
              </w:rPr>
              <w:t>措施后，施工期的各种废气和扬尘对大气环境的影响不大。</w:t>
            </w:r>
          </w:p>
          <w:p>
            <w:pPr>
              <w:pStyle w:val="169"/>
              <w:spacing w:line="360" w:lineRule="auto"/>
              <w:jc w:val="left"/>
              <w:rPr>
                <w:b/>
                <w:sz w:val="24"/>
                <w:szCs w:val="24"/>
              </w:rPr>
            </w:pPr>
            <w:r>
              <w:rPr>
                <w:rFonts w:hint="eastAsia"/>
                <w:b/>
                <w:sz w:val="24"/>
                <w:szCs w:val="24"/>
              </w:rPr>
              <w:t>4.1.2水环境</w:t>
            </w:r>
          </w:p>
          <w:p>
            <w:pPr>
              <w:snapToGrid/>
              <w:jc w:val="both"/>
              <w:rPr>
                <w:kern w:val="0"/>
              </w:rPr>
            </w:pPr>
            <w:r>
              <w:rPr>
                <w:kern w:val="0"/>
              </w:rPr>
              <w:t>施工期产生的污水主要是施工人员少量的生活污水和少量的施工废水</w:t>
            </w:r>
            <w:r>
              <w:rPr>
                <w:rFonts w:hint="eastAsia"/>
                <w:kern w:val="0"/>
              </w:rPr>
              <w:t>。</w:t>
            </w:r>
          </w:p>
          <w:p>
            <w:pPr>
              <w:snapToGrid/>
              <w:jc w:val="both"/>
              <w:rPr>
                <w:kern w:val="0"/>
              </w:rPr>
            </w:pPr>
            <w:r>
              <w:rPr>
                <w:kern w:val="0"/>
              </w:rPr>
              <w:t>施工期生活污水依托</w:t>
            </w:r>
            <w:r>
              <w:rPr>
                <w:rFonts w:hint="eastAsia"/>
                <w:kern w:val="0"/>
              </w:rPr>
              <w:t>周边农户的生活设施；</w:t>
            </w:r>
            <w:r>
              <w:rPr>
                <w:kern w:val="0"/>
              </w:rPr>
              <w:t>施工场地不设混凝土搅拌设施，工程产生的废水主要为混凝土养护废水、机械维修和车辆冲洗废水等，以上废水通过隔油沉淀处理后，回用于施工场地洒水降尘，不外排，对水环境影响很小。</w:t>
            </w:r>
          </w:p>
          <w:p>
            <w:pPr>
              <w:pStyle w:val="169"/>
              <w:spacing w:line="360" w:lineRule="auto"/>
              <w:jc w:val="left"/>
              <w:rPr>
                <w:b/>
                <w:sz w:val="24"/>
                <w:szCs w:val="24"/>
              </w:rPr>
            </w:pPr>
            <w:r>
              <w:rPr>
                <w:rFonts w:hint="eastAsia"/>
                <w:b/>
                <w:sz w:val="24"/>
                <w:szCs w:val="24"/>
              </w:rPr>
              <w:t>4.1.3噪声</w:t>
            </w:r>
          </w:p>
          <w:p>
            <w:pPr>
              <w:snapToGrid/>
              <w:jc w:val="both"/>
              <w:rPr>
                <w:kern w:val="0"/>
              </w:rPr>
            </w:pPr>
            <w:r>
              <w:rPr>
                <w:kern w:val="0"/>
              </w:rPr>
              <w:t>施工应选用低噪声设备，合理布置高噪声设备，并采取隔声、减振、消声等措施。</w:t>
            </w:r>
            <w:r>
              <w:rPr>
                <w:rFonts w:hint="eastAsia"/>
                <w:kern w:val="0"/>
              </w:rPr>
              <w:t>合理安排运输时间，尽量避免夜间运输，运输车辆在途经沿线居民住宅区时，禁鸣喇叭并降低车速，以减少施工期交通噪声对周围环境的影响。禁止在噪声敏感建筑物集中区域进行产生环境噪声污染的夜间施工作业。因特殊需要必须连续施工作业的，施工单位应当取得城市管理或者住房城乡建设部门的证明。建设单位应当于开始施工</w:t>
            </w:r>
            <w:r>
              <w:rPr>
                <w:kern w:val="0"/>
              </w:rPr>
              <w:t>1</w:t>
            </w:r>
            <w:r>
              <w:rPr>
                <w:rFonts w:hint="eastAsia"/>
                <w:kern w:val="0"/>
              </w:rPr>
              <w:t>日前在施工现场显著位置公示或者以其他方式公告附近居民。</w:t>
            </w:r>
            <w:r>
              <w:rPr>
                <w:kern w:val="0"/>
              </w:rPr>
              <w:t>采取上述噪声防治措施后，能最大限度减小施工噪声对区域环境的影响。</w:t>
            </w:r>
          </w:p>
          <w:p>
            <w:pPr>
              <w:pStyle w:val="169"/>
              <w:spacing w:line="360" w:lineRule="auto"/>
              <w:jc w:val="left"/>
              <w:rPr>
                <w:b/>
                <w:sz w:val="24"/>
                <w:szCs w:val="24"/>
              </w:rPr>
            </w:pPr>
            <w:r>
              <w:rPr>
                <w:rFonts w:hint="eastAsia"/>
                <w:b/>
                <w:sz w:val="24"/>
                <w:szCs w:val="24"/>
              </w:rPr>
              <w:t>4.1.4固体废物</w:t>
            </w:r>
          </w:p>
          <w:p>
            <w:pPr>
              <w:snapToGrid/>
              <w:jc w:val="both"/>
              <w:rPr>
                <w:kern w:val="0"/>
              </w:rPr>
            </w:pPr>
            <w:r>
              <w:rPr>
                <w:rFonts w:hint="eastAsia"/>
                <w:kern w:val="0"/>
              </w:rPr>
              <w:t>施工过程中产生的少量弃方及时运至忠县土石填埋场</w:t>
            </w:r>
            <w:r>
              <w:rPr>
                <w:kern w:val="0"/>
              </w:rPr>
              <w:t>；建筑垃圾中有利用价值的建筑垃圾尽量回收利用，剩余建筑垃圾送指定建筑垃圾处置场所处置；施工人员生活垃圾统一收集后</w:t>
            </w:r>
            <w:r>
              <w:rPr>
                <w:rFonts w:hint="eastAsia"/>
                <w:kern w:val="0"/>
              </w:rPr>
              <w:t>交环卫部门</w:t>
            </w:r>
            <w:r>
              <w:rPr>
                <w:kern w:val="0"/>
              </w:rPr>
              <w:t>处理</w:t>
            </w:r>
            <w:r>
              <w:rPr>
                <w:rFonts w:hint="eastAsia"/>
                <w:kern w:val="0"/>
              </w:rPr>
              <w:t>。</w:t>
            </w:r>
          </w:p>
          <w:p>
            <w:pPr>
              <w:snapToGrid/>
              <w:jc w:val="both"/>
              <w:rPr>
                <w:kern w:val="0"/>
              </w:rPr>
            </w:pPr>
          </w:p>
          <w:p>
            <w:pPr>
              <w:snapToGrid/>
              <w:jc w:val="both"/>
              <w:rPr>
                <w:kern w:val="0"/>
              </w:rPr>
            </w:pPr>
          </w:p>
          <w:p>
            <w:pPr>
              <w:snapToGrid/>
              <w:jc w:val="both"/>
              <w:rPr>
                <w:kern w:val="0"/>
              </w:rPr>
            </w:pPr>
          </w:p>
          <w:p>
            <w:pPr>
              <w:snapToGrid/>
              <w:ind w:firstLine="562"/>
              <w:jc w:val="both"/>
              <w:rPr>
                <w:b/>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015" w:hRule="atLeast"/>
          <w:jc w:val="center"/>
        </w:trPr>
        <w:tc>
          <w:tcPr>
            <w:tcW w:w="454" w:type="dxa"/>
            <w:tcMar>
              <w:top w:w="16" w:type="dxa"/>
              <w:left w:w="16" w:type="dxa"/>
              <w:right w:w="16" w:type="dxa"/>
            </w:tcMar>
            <w:vAlign w:val="center"/>
          </w:tcPr>
          <w:p>
            <w:pPr>
              <w:pStyle w:val="169"/>
              <w:rPr>
                <w:sz w:val="24"/>
                <w:szCs w:val="24"/>
              </w:rPr>
            </w:pPr>
            <w:r>
              <w:rPr>
                <w:rFonts w:hint="eastAsia"/>
                <w:sz w:val="24"/>
                <w:szCs w:val="24"/>
              </w:rPr>
              <w:t>运营期环境影响和保护措施</w:t>
            </w:r>
          </w:p>
        </w:tc>
        <w:tc>
          <w:tcPr>
            <w:tcW w:w="8446" w:type="dxa"/>
            <w:vAlign w:val="center"/>
          </w:tcPr>
          <w:p>
            <w:pPr>
              <w:pStyle w:val="169"/>
              <w:spacing w:line="360" w:lineRule="auto"/>
              <w:jc w:val="left"/>
              <w:rPr>
                <w:b/>
                <w:sz w:val="24"/>
                <w:szCs w:val="24"/>
              </w:rPr>
            </w:pPr>
            <w:r>
              <w:rPr>
                <w:rFonts w:hint="eastAsia"/>
                <w:b/>
                <w:sz w:val="24"/>
                <w:szCs w:val="24"/>
              </w:rPr>
              <w:t>4.2运营期环境影响和保护措施</w:t>
            </w:r>
          </w:p>
          <w:p>
            <w:pPr>
              <w:pStyle w:val="169"/>
              <w:spacing w:line="360" w:lineRule="auto"/>
              <w:jc w:val="left"/>
              <w:rPr>
                <w:b/>
                <w:sz w:val="24"/>
                <w:szCs w:val="24"/>
              </w:rPr>
            </w:pPr>
            <w:r>
              <w:rPr>
                <w:rFonts w:hint="eastAsia"/>
                <w:b/>
                <w:sz w:val="24"/>
                <w:szCs w:val="24"/>
              </w:rPr>
              <w:t>4.2.1废气</w:t>
            </w:r>
          </w:p>
          <w:p>
            <w:pPr>
              <w:snapToGrid/>
              <w:jc w:val="both"/>
            </w:pPr>
            <w:r>
              <w:rPr>
                <w:rFonts w:hint="eastAsia" w:ascii="宋体" w:hAnsi="宋体"/>
              </w:rPr>
              <w:t>（</w:t>
            </w:r>
            <w:r>
              <w:rPr>
                <w:rFonts w:hint="eastAsia"/>
              </w:rPr>
              <w:t>1</w:t>
            </w:r>
            <w:r>
              <w:rPr>
                <w:rFonts w:hint="eastAsia" w:ascii="宋体" w:hAnsi="宋体"/>
              </w:rPr>
              <w:t>）源强核算</w:t>
            </w:r>
          </w:p>
          <w:p>
            <w:pPr>
              <w:snapToGrid/>
              <w:jc w:val="both"/>
            </w:pPr>
            <w:r>
              <w:rPr>
                <w:rFonts w:hint="eastAsia" w:ascii="宋体" w:hAnsi="宋体"/>
              </w:rPr>
              <w:t>本项目废气主要为装卸、稀释和储存产生的废气（</w:t>
            </w:r>
            <w:r>
              <w:rPr>
                <w:rFonts w:hint="eastAsia"/>
              </w:rPr>
              <w:t>G1~G4</w:t>
            </w:r>
            <w:r>
              <w:rPr>
                <w:rFonts w:hint="eastAsia" w:ascii="宋体" w:hAnsi="宋体"/>
              </w:rPr>
              <w:t>），主要污染因子为甲醇、非甲烷总烃</w:t>
            </w:r>
            <w:r>
              <w:rPr>
                <w:rFonts w:ascii="宋体" w:hAnsi="宋体"/>
              </w:rPr>
              <w:t>。</w:t>
            </w:r>
          </w:p>
          <w:p>
            <w:pPr>
              <w:snapToGrid/>
              <w:jc w:val="both"/>
            </w:pPr>
            <w:r>
              <w:rPr>
                <w:rFonts w:hint="eastAsia" w:ascii="宋体" w:hAnsi="宋体"/>
              </w:rPr>
              <w:t>①卸车、稀释产生的大呼吸废气（</w:t>
            </w:r>
            <w:r>
              <w:rPr>
                <w:rFonts w:hint="eastAsia"/>
              </w:rPr>
              <w:t>G1</w:t>
            </w:r>
            <w:r>
              <w:rPr>
                <w:rFonts w:hint="eastAsia" w:ascii="宋体" w:hAnsi="宋体"/>
              </w:rPr>
              <w:t>）</w:t>
            </w:r>
          </w:p>
          <w:p>
            <w:pPr>
              <w:snapToGrid/>
              <w:ind w:firstLine="464"/>
              <w:jc w:val="both"/>
              <w:rPr>
                <w:spacing w:val="-4"/>
                <w:kern w:val="24"/>
              </w:rPr>
            </w:pPr>
            <w:r>
              <w:rPr>
                <w:spacing w:val="-4"/>
                <w:kern w:val="24"/>
              </w:rPr>
              <w:t>“</w:t>
            </w:r>
            <w:r>
              <w:rPr>
                <w:rFonts w:ascii="宋体" w:hAnsi="宋体"/>
                <w:spacing w:val="-4"/>
                <w:kern w:val="24"/>
              </w:rPr>
              <w:t>大呼吸</w:t>
            </w:r>
            <w:r>
              <w:rPr>
                <w:spacing w:val="-4"/>
                <w:kern w:val="24"/>
              </w:rPr>
              <w:t>”</w:t>
            </w:r>
            <w:r>
              <w:rPr>
                <w:rFonts w:ascii="宋体" w:hAnsi="宋体"/>
                <w:spacing w:val="-4"/>
                <w:kern w:val="24"/>
              </w:rPr>
              <w:t>、</w:t>
            </w:r>
            <w:r>
              <w:rPr>
                <w:spacing w:val="-4"/>
                <w:kern w:val="24"/>
              </w:rPr>
              <w:t>“</w:t>
            </w:r>
            <w:r>
              <w:rPr>
                <w:rFonts w:ascii="宋体" w:hAnsi="宋体"/>
                <w:spacing w:val="-4"/>
                <w:kern w:val="24"/>
              </w:rPr>
              <w:t>小呼吸</w:t>
            </w:r>
            <w:r>
              <w:rPr>
                <w:spacing w:val="-4"/>
                <w:kern w:val="24"/>
              </w:rPr>
              <w:t>”</w:t>
            </w:r>
            <w:r>
              <w:rPr>
                <w:rFonts w:ascii="宋体" w:hAnsi="宋体"/>
                <w:spacing w:val="-4"/>
                <w:kern w:val="24"/>
              </w:rPr>
              <w:t>损耗估算</w:t>
            </w:r>
            <w:r>
              <w:rPr>
                <w:rFonts w:hint="eastAsia" w:ascii="宋体" w:hAnsi="宋体"/>
                <w:spacing w:val="-4"/>
                <w:kern w:val="24"/>
              </w:rPr>
              <w:t>参考</w:t>
            </w:r>
            <w:r>
              <w:rPr>
                <w:rFonts w:ascii="宋体" w:hAnsi="宋体"/>
                <w:spacing w:val="-4"/>
                <w:kern w:val="24"/>
              </w:rPr>
              <w:t>美国石油学会（</w:t>
            </w:r>
            <w:r>
              <w:rPr>
                <w:spacing w:val="-4"/>
                <w:kern w:val="24"/>
              </w:rPr>
              <w:t>API</w:t>
            </w:r>
            <w:r>
              <w:rPr>
                <w:rFonts w:ascii="宋体" w:hAnsi="宋体"/>
                <w:spacing w:val="-4"/>
                <w:kern w:val="24"/>
              </w:rPr>
              <w:t>）推荐的经验公式进行估算。其计算公式如下：</w:t>
            </w:r>
          </w:p>
          <w:p>
            <w:pPr>
              <w:snapToGrid/>
              <w:ind w:firstLine="464"/>
              <w:jc w:val="both"/>
              <w:rPr>
                <w:rFonts w:ascii="宋体" w:hAnsi="宋体"/>
                <w:spacing w:val="-4"/>
                <w:kern w:val="24"/>
              </w:rPr>
            </w:pPr>
            <w:r>
              <w:rPr>
                <w:rFonts w:hint="eastAsia" w:ascii="宋体" w:hAnsi="宋体"/>
                <w:spacing w:val="-4"/>
                <w:kern w:val="24"/>
              </w:rPr>
              <w:t>大呼吸排放量：</w:t>
            </w:r>
          </w:p>
          <w:p>
            <w:pPr>
              <w:snapToGrid/>
              <w:jc w:val="center"/>
              <w:rPr>
                <w:rFonts w:ascii="宋体" w:hAnsi="宋体"/>
                <w:spacing w:val="-4"/>
                <w:kern w:val="24"/>
              </w:rPr>
            </w:pPr>
            <w:r>
              <w:drawing>
                <wp:inline distT="0" distB="0" distL="0" distR="0">
                  <wp:extent cx="2466975" cy="228600"/>
                  <wp:effectExtent l="0" t="0" r="952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66975" cy="228600"/>
                          </a:xfrm>
                          <a:prstGeom prst="rect">
                            <a:avLst/>
                          </a:prstGeom>
                          <a:noFill/>
                          <a:ln>
                            <a:noFill/>
                          </a:ln>
                        </pic:spPr>
                      </pic:pic>
                    </a:graphicData>
                  </a:graphic>
                </wp:inline>
              </w:drawing>
            </w:r>
          </w:p>
          <w:p>
            <w:pPr>
              <w:adjustRightInd w:val="0"/>
              <w:jc w:val="both"/>
            </w:pPr>
            <w:r>
              <w:t>式中：L</w:t>
            </w:r>
            <w:r>
              <w:rPr>
                <w:vertAlign w:val="subscript"/>
              </w:rPr>
              <w:t>W</w:t>
            </w:r>
            <w:r>
              <w:t>—大呼吸损耗量（kg/a）；</w:t>
            </w:r>
          </w:p>
          <w:p>
            <w:pPr>
              <w:ind w:firstLine="1200" w:firstLineChars="500"/>
              <w:jc w:val="both"/>
            </w:pPr>
            <w:r>
              <w:t>M－储罐内产品蒸气分子量，g/mol；</w:t>
            </w:r>
          </w:p>
          <w:p>
            <w:pPr>
              <w:snapToGrid/>
              <w:ind w:firstLine="1200" w:firstLineChars="500"/>
              <w:jc w:val="both"/>
              <w:rPr>
                <w:sz w:val="21"/>
                <w:szCs w:val="21"/>
              </w:rPr>
            </w:pPr>
            <w:r>
              <w:t>P－大量液体状态下，真实的蒸气压力（Pa）；</w:t>
            </w:r>
          </w:p>
          <w:p>
            <w:pPr>
              <w:ind w:firstLine="1200" w:firstLineChars="500"/>
            </w:pPr>
            <w:r>
              <w:t>V</w:t>
            </w:r>
            <w:r>
              <w:rPr>
                <w:vertAlign w:val="subscript"/>
              </w:rPr>
              <w:t>L</w:t>
            </w:r>
            <w:r>
              <w:t>－液体年泵送入罐量/(m</w:t>
            </w:r>
            <w:r>
              <w:rPr>
                <w:vertAlign w:val="superscript"/>
              </w:rPr>
              <w:t>3</w:t>
            </w:r>
            <w:r>
              <w:t>/a)；</w:t>
            </w:r>
          </w:p>
          <w:p>
            <w:pPr>
              <w:ind w:firstLine="1200" w:firstLineChars="500"/>
            </w:pPr>
            <w:r>
              <w:t>K</w:t>
            </w:r>
            <w:r>
              <w:rPr>
                <w:vertAlign w:val="subscript"/>
              </w:rPr>
              <w:t>N</w:t>
            </w:r>
            <w:r>
              <w:t xml:space="preserve">－周转因子（无量纲），取值按年周转次数（K）确定。K≤36，K </w:t>
            </w:r>
            <w:r>
              <w:rPr>
                <w:vertAlign w:val="subscript"/>
              </w:rPr>
              <w:t>N</w:t>
            </w:r>
            <w:r>
              <w:t xml:space="preserve"> =1；36 &lt; K ≤220，K </w:t>
            </w:r>
            <w:r>
              <w:rPr>
                <w:vertAlign w:val="subscript"/>
              </w:rPr>
              <w:t>N</w:t>
            </w:r>
            <w:r>
              <w:t xml:space="preserve"> = 11.467×K</w:t>
            </w:r>
            <w:r>
              <w:rPr>
                <w:vertAlign w:val="superscript"/>
              </w:rPr>
              <w:t xml:space="preserve"> -0.7026</w:t>
            </w:r>
            <w:r>
              <w:t xml:space="preserve">，K &gt; 220，K </w:t>
            </w:r>
            <w:r>
              <w:rPr>
                <w:vertAlign w:val="subscript"/>
              </w:rPr>
              <w:t>N</w:t>
            </w:r>
            <w:r>
              <w:t xml:space="preserve"> = 0.26</w:t>
            </w:r>
          </w:p>
          <w:p>
            <w:pPr>
              <w:ind w:firstLine="1200" w:firstLineChars="500"/>
            </w:pPr>
            <w:r>
              <w:t>Kc－产品因子（石油原油0.65，其他有机液体1.0）。</w:t>
            </w:r>
          </w:p>
          <w:p>
            <w:pPr>
              <w:adjustRightInd w:val="0"/>
              <w:spacing w:line="240" w:lineRule="auto"/>
              <w:jc w:val="center"/>
            </w:pPr>
            <w:r>
              <w:t>表</w:t>
            </w:r>
            <w:r>
              <w:rPr>
                <w:rFonts w:hint="eastAsia"/>
              </w:rPr>
              <w:t>4.2</w:t>
            </w:r>
            <w:r>
              <w:t>-</w:t>
            </w:r>
            <w:r>
              <w:rPr>
                <w:rFonts w:hint="eastAsia"/>
              </w:rPr>
              <w:t>1</w:t>
            </w:r>
            <w:r>
              <w:t xml:space="preserve">  </w:t>
            </w:r>
            <w:r>
              <w:rPr>
                <w:rFonts w:hint="eastAsia"/>
              </w:rPr>
              <w:t xml:space="preserve"> </w:t>
            </w:r>
            <w:r>
              <w:t>项目储罐大呼吸损耗计算结果一览表</w:t>
            </w:r>
          </w:p>
          <w:tbl>
            <w:tblPr>
              <w:tblStyle w:val="88"/>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28"/>
              <w:gridCol w:w="708"/>
              <w:gridCol w:w="503"/>
              <w:gridCol w:w="580"/>
              <w:gridCol w:w="717"/>
              <w:gridCol w:w="798"/>
              <w:gridCol w:w="603"/>
              <w:gridCol w:w="527"/>
              <w:gridCol w:w="693"/>
              <w:gridCol w:w="95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928" w:type="dxa"/>
                  <w:vMerge w:val="restart"/>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sz w:val="21"/>
                      <w:szCs w:val="21"/>
                    </w:rPr>
                    <w:t>物料</w:t>
                  </w: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sz w:val="21"/>
                      <w:szCs w:val="21"/>
                    </w:rPr>
                    <w:t>储罐</w:t>
                  </w:r>
                </w:p>
                <w:p>
                  <w:pPr>
                    <w:snapToGrid/>
                    <w:spacing w:line="240" w:lineRule="auto"/>
                    <w:ind w:firstLine="0" w:firstLineChars="0"/>
                    <w:jc w:val="center"/>
                    <w:rPr>
                      <w:sz w:val="21"/>
                      <w:szCs w:val="21"/>
                    </w:rPr>
                  </w:pPr>
                  <w:r>
                    <w:rPr>
                      <w:sz w:val="21"/>
                      <w:szCs w:val="21"/>
                    </w:rPr>
                    <w:t>容积/m</w:t>
                  </w:r>
                  <w:r>
                    <w:rPr>
                      <w:sz w:val="21"/>
                      <w:szCs w:val="21"/>
                      <w:vertAlign w:val="superscript"/>
                    </w:rPr>
                    <w:t>3</w:t>
                  </w:r>
                </w:p>
              </w:tc>
              <w:tc>
                <w:tcPr>
                  <w:tcW w:w="503" w:type="dxa"/>
                  <w:vMerge w:val="restar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sz w:val="21"/>
                      <w:szCs w:val="21"/>
                    </w:rPr>
                    <w:t>周转次数</w:t>
                  </w:r>
                </w:p>
              </w:tc>
              <w:tc>
                <w:tcPr>
                  <w:tcW w:w="3225" w:type="dxa"/>
                  <w:gridSpan w:val="5"/>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sz w:val="21"/>
                      <w:szCs w:val="21"/>
                    </w:rPr>
                    <w:t>计算参数</w:t>
                  </w:r>
                </w:p>
              </w:tc>
              <w:tc>
                <w:tcPr>
                  <w:tcW w:w="2931" w:type="dxa"/>
                  <w:gridSpan w:val="3"/>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sz w:val="21"/>
                      <w:szCs w:val="21"/>
                    </w:rPr>
                    <w:t>甲醇（非甲烷总烃）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p>
              </w:tc>
              <w:tc>
                <w:tcPr>
                  <w:tcW w:w="503" w:type="dxa"/>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p>
              </w:tc>
              <w:tc>
                <w:tcPr>
                  <w:tcW w:w="580" w:type="dxa"/>
                  <w:vMerge w:val="restart"/>
                  <w:tcBorders>
                    <w:top w:val="nil"/>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sz w:val="21"/>
                      <w:szCs w:val="21"/>
                    </w:rPr>
                    <w:t>K</w:t>
                  </w:r>
                  <w:r>
                    <w:rPr>
                      <w:sz w:val="21"/>
                      <w:szCs w:val="21"/>
                      <w:vertAlign w:val="subscript"/>
                    </w:rPr>
                    <w:t>N</w:t>
                  </w:r>
                </w:p>
              </w:tc>
              <w:tc>
                <w:tcPr>
                  <w:tcW w:w="717" w:type="dxa"/>
                  <w:vMerge w:val="restart"/>
                  <w:tcBorders>
                    <w:top w:val="nil"/>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sz w:val="21"/>
                      <w:szCs w:val="21"/>
                    </w:rPr>
                    <w:t>P</w:t>
                  </w:r>
                </w:p>
              </w:tc>
              <w:tc>
                <w:tcPr>
                  <w:tcW w:w="798" w:type="dxa"/>
                  <w:vMerge w:val="restar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sz w:val="21"/>
                      <w:szCs w:val="21"/>
                    </w:rPr>
                    <w:t>V</w:t>
                  </w:r>
                  <w:r>
                    <w:rPr>
                      <w:sz w:val="21"/>
                      <w:szCs w:val="21"/>
                      <w:vertAlign w:val="subscript"/>
                    </w:rPr>
                    <w:t>L</w:t>
                  </w:r>
                </w:p>
              </w:tc>
              <w:tc>
                <w:tcPr>
                  <w:tcW w:w="603" w:type="dxa"/>
                  <w:vMerge w:val="restar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sz w:val="21"/>
                      <w:szCs w:val="21"/>
                    </w:rPr>
                    <w:t>M</w:t>
                  </w:r>
                </w:p>
              </w:tc>
              <w:tc>
                <w:tcPr>
                  <w:tcW w:w="527" w:type="dxa"/>
                  <w:vMerge w:val="restar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sz w:val="21"/>
                      <w:szCs w:val="21"/>
                    </w:rPr>
                    <w:t>Kc</w:t>
                  </w:r>
                </w:p>
              </w:tc>
              <w:tc>
                <w:tcPr>
                  <w:tcW w:w="693" w:type="dxa"/>
                  <w:vMerge w:val="restar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sz w:val="21"/>
                      <w:szCs w:val="21"/>
                    </w:rPr>
                    <w:t>产生量</w:t>
                  </w:r>
                  <w:r>
                    <w:rPr>
                      <w:rFonts w:hint="eastAsia"/>
                      <w:sz w:val="21"/>
                      <w:szCs w:val="21"/>
                    </w:rPr>
                    <w:t>t</w:t>
                  </w:r>
                  <w:r>
                    <w:rPr>
                      <w:sz w:val="21"/>
                      <w:szCs w:val="21"/>
                    </w:rPr>
                    <w:t>/a</w:t>
                  </w:r>
                </w:p>
              </w:tc>
              <w:tc>
                <w:tcPr>
                  <w:tcW w:w="95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sz w:val="21"/>
                      <w:szCs w:val="21"/>
                    </w:rPr>
                    <w:t>回收量</w:t>
                  </w:r>
                  <w:r>
                    <w:rPr>
                      <w:rFonts w:hint="eastAsia"/>
                      <w:sz w:val="21"/>
                      <w:szCs w:val="21"/>
                    </w:rPr>
                    <w:t>t</w:t>
                  </w:r>
                  <w:r>
                    <w:rPr>
                      <w:sz w:val="21"/>
                      <w:szCs w:val="21"/>
                    </w:rPr>
                    <w:t>/a</w:t>
                  </w:r>
                </w:p>
              </w:tc>
              <w:tc>
                <w:tcPr>
                  <w:tcW w:w="1282" w:type="dxa"/>
                  <w:vMerge w:val="restart"/>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sz w:val="21"/>
                      <w:szCs w:val="21"/>
                    </w:rPr>
                    <w:t>排放量</w:t>
                  </w:r>
                </w:p>
                <w:p>
                  <w:pPr>
                    <w:snapToGrid/>
                    <w:spacing w:line="240" w:lineRule="auto"/>
                    <w:ind w:firstLine="0" w:firstLineChars="0"/>
                    <w:jc w:val="center"/>
                    <w:rPr>
                      <w:sz w:val="21"/>
                      <w:szCs w:val="21"/>
                    </w:rPr>
                  </w:pPr>
                  <w:r>
                    <w:rPr>
                      <w:rFonts w:hint="eastAsia"/>
                      <w:sz w:val="21"/>
                      <w:szCs w:val="21"/>
                    </w:rPr>
                    <w:t>t</w:t>
                  </w:r>
                  <w:r>
                    <w:rPr>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p>
              </w:tc>
              <w:tc>
                <w:tcPr>
                  <w:tcW w:w="503" w:type="dxa"/>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p>
              </w:tc>
              <w:tc>
                <w:tcPr>
                  <w:tcW w:w="580" w:type="dxa"/>
                  <w:vMerge w:val="continue"/>
                  <w:tcBorders>
                    <w:top w:val="nil"/>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p>
              </w:tc>
              <w:tc>
                <w:tcPr>
                  <w:tcW w:w="717" w:type="dxa"/>
                  <w:vMerge w:val="continue"/>
                  <w:tcBorders>
                    <w:top w:val="nil"/>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p>
              </w:tc>
              <w:tc>
                <w:tcPr>
                  <w:tcW w:w="798" w:type="dxa"/>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sz w:val="21"/>
                      <w:szCs w:val="21"/>
                    </w:rPr>
                    <w:t>回收率9</w:t>
                  </w:r>
                  <w:r>
                    <w:rPr>
                      <w:rFonts w:hint="eastAsia"/>
                      <w:sz w:val="21"/>
                      <w:szCs w:val="21"/>
                    </w:rPr>
                    <w:t>5</w:t>
                  </w:r>
                  <w:r>
                    <w:rPr>
                      <w:sz w:val="21"/>
                      <w:szCs w:val="21"/>
                    </w:rPr>
                    <w:t>%</w:t>
                  </w:r>
                </w:p>
              </w:tc>
              <w:tc>
                <w:tcPr>
                  <w:tcW w:w="1282" w:type="dxa"/>
                  <w:vMerge w:val="continue"/>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928"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甲醇</w:t>
                  </w:r>
                </w:p>
              </w:tc>
              <w:tc>
                <w:tcPr>
                  <w:tcW w:w="708"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100</w:t>
                  </w:r>
                </w:p>
              </w:tc>
              <w:tc>
                <w:tcPr>
                  <w:tcW w:w="503"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145</w:t>
                  </w:r>
                </w:p>
              </w:tc>
              <w:tc>
                <w:tcPr>
                  <w:tcW w:w="580"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sz w:val="21"/>
                      <w:szCs w:val="21"/>
                    </w:rPr>
                    <w:t>0.</w:t>
                  </w:r>
                  <w:r>
                    <w:rPr>
                      <w:rFonts w:hint="eastAsia"/>
                      <w:sz w:val="21"/>
                      <w:szCs w:val="21"/>
                    </w:rPr>
                    <w:t>344</w:t>
                  </w:r>
                </w:p>
              </w:tc>
              <w:tc>
                <w:tcPr>
                  <w:tcW w:w="717"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sz w:val="21"/>
                      <w:szCs w:val="21"/>
                    </w:rPr>
                    <w:t>18652.5</w:t>
                  </w:r>
                </w:p>
              </w:tc>
              <w:tc>
                <w:tcPr>
                  <w:tcW w:w="79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27447.56</w:t>
                  </w:r>
                </w:p>
              </w:tc>
              <w:tc>
                <w:tcPr>
                  <w:tcW w:w="603"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sz w:val="21"/>
                      <w:szCs w:val="21"/>
                    </w:rPr>
                    <w:t>32.04</w:t>
                  </w:r>
                </w:p>
              </w:tc>
              <w:tc>
                <w:tcPr>
                  <w:tcW w:w="527"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sz w:val="21"/>
                      <w:szCs w:val="21"/>
                    </w:rPr>
                    <w:t>1</w:t>
                  </w:r>
                </w:p>
              </w:tc>
              <w:tc>
                <w:tcPr>
                  <w:tcW w:w="693"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2.362</w:t>
                  </w:r>
                </w:p>
              </w:tc>
              <w:tc>
                <w:tcPr>
                  <w:tcW w:w="95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2.244</w:t>
                  </w:r>
                </w:p>
              </w:tc>
              <w:tc>
                <w:tcPr>
                  <w:tcW w:w="1282"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0.118</w:t>
                  </w:r>
                </w:p>
                <w:p>
                  <w:pPr>
                    <w:snapToGrid/>
                    <w:spacing w:line="240" w:lineRule="auto"/>
                    <w:ind w:firstLine="0" w:firstLineChars="0"/>
                    <w:jc w:val="center"/>
                    <w:rPr>
                      <w:sz w:val="21"/>
                      <w:szCs w:val="21"/>
                    </w:rPr>
                  </w:pPr>
                  <w:r>
                    <w:rPr>
                      <w:sz w:val="21"/>
                      <w:szCs w:val="21"/>
                    </w:rPr>
                    <w:t>（0.</w:t>
                  </w:r>
                  <w:r>
                    <w:rPr>
                      <w:rFonts w:hint="eastAsia"/>
                      <w:sz w:val="21"/>
                      <w:szCs w:val="21"/>
                    </w:rPr>
                    <w:t>122</w:t>
                  </w:r>
                  <w:r>
                    <w:rPr>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928"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醇基燃料</w:t>
                  </w:r>
                </w:p>
              </w:tc>
              <w:tc>
                <w:tcPr>
                  <w:tcW w:w="708"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100</w:t>
                  </w:r>
                </w:p>
              </w:tc>
              <w:tc>
                <w:tcPr>
                  <w:tcW w:w="503"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129</w:t>
                  </w:r>
                </w:p>
              </w:tc>
              <w:tc>
                <w:tcPr>
                  <w:tcW w:w="580"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0.377</w:t>
                  </w:r>
                </w:p>
              </w:tc>
              <w:tc>
                <w:tcPr>
                  <w:tcW w:w="717"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sz w:val="21"/>
                      <w:szCs w:val="21"/>
                    </w:rPr>
                    <w:t>18652.5</w:t>
                  </w:r>
                </w:p>
              </w:tc>
              <w:tc>
                <w:tcPr>
                  <w:tcW w:w="79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36589.02</w:t>
                  </w:r>
                </w:p>
              </w:tc>
              <w:tc>
                <w:tcPr>
                  <w:tcW w:w="603"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32.04</w:t>
                  </w:r>
                </w:p>
              </w:tc>
              <w:tc>
                <w:tcPr>
                  <w:tcW w:w="527"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1</w:t>
                  </w:r>
                </w:p>
              </w:tc>
              <w:tc>
                <w:tcPr>
                  <w:tcW w:w="693"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3.452</w:t>
                  </w:r>
                </w:p>
              </w:tc>
              <w:tc>
                <w:tcPr>
                  <w:tcW w:w="95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3.279</w:t>
                  </w:r>
                </w:p>
              </w:tc>
              <w:tc>
                <w:tcPr>
                  <w:tcW w:w="1282"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0.173</w:t>
                  </w:r>
                </w:p>
                <w:p>
                  <w:pPr>
                    <w:snapToGrid/>
                    <w:spacing w:line="240" w:lineRule="auto"/>
                    <w:ind w:firstLine="0" w:firstLineChars="0"/>
                    <w:jc w:val="center"/>
                    <w:rPr>
                      <w:sz w:val="21"/>
                      <w:szCs w:val="21"/>
                    </w:rPr>
                  </w:pPr>
                  <w:r>
                    <w:rPr>
                      <w:rFonts w:hint="eastAsia"/>
                      <w:sz w:val="21"/>
                      <w:szCs w:val="21"/>
                    </w:rPr>
                    <w:t>（0.180kg/h）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928"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合计</w:t>
                  </w:r>
                </w:p>
              </w:tc>
              <w:tc>
                <w:tcPr>
                  <w:tcW w:w="708"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580"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w:t>
                  </w:r>
                </w:p>
              </w:tc>
              <w:tc>
                <w:tcPr>
                  <w:tcW w:w="717"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79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603"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527"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693"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5.814</w:t>
                  </w:r>
                </w:p>
              </w:tc>
              <w:tc>
                <w:tcPr>
                  <w:tcW w:w="95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5.523</w:t>
                  </w:r>
                </w:p>
              </w:tc>
              <w:tc>
                <w:tcPr>
                  <w:tcW w:w="1282"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0.291</w:t>
                  </w:r>
                </w:p>
              </w:tc>
            </w:tr>
          </w:tbl>
          <w:p>
            <w:pPr>
              <w:spacing w:line="240" w:lineRule="auto"/>
              <w:ind w:firstLine="420"/>
              <w:rPr>
                <w:sz w:val="21"/>
                <w:szCs w:val="21"/>
              </w:rPr>
            </w:pPr>
            <w:r>
              <w:rPr>
                <w:rFonts w:hint="eastAsia"/>
                <w:sz w:val="21"/>
                <w:szCs w:val="21"/>
              </w:rPr>
              <w:t>注：甲醇大呼吸时间为甲醇卸车输送至甲醇储罐的时间，为964h/a（卸车速率30m</w:t>
            </w:r>
            <w:r>
              <w:rPr>
                <w:rFonts w:hint="eastAsia"/>
                <w:sz w:val="21"/>
                <w:szCs w:val="21"/>
                <w:vertAlign w:val="superscript"/>
              </w:rPr>
              <w:t>3</w:t>
            </w:r>
            <w:r>
              <w:rPr>
                <w:rFonts w:hint="eastAsia"/>
                <w:sz w:val="21"/>
                <w:szCs w:val="21"/>
              </w:rPr>
              <w:t>/h，1次仅卸车至1个甲醇储罐）。醇基燃料大呼吸时间为稀释单元撬输送至醇基燃料储罐的时间，为963h/a（流量40m</w:t>
            </w:r>
            <w:r>
              <w:rPr>
                <w:rFonts w:hint="eastAsia"/>
                <w:sz w:val="21"/>
                <w:szCs w:val="21"/>
                <w:vertAlign w:val="superscript"/>
              </w:rPr>
              <w:t>3</w:t>
            </w:r>
            <w:r>
              <w:rPr>
                <w:rFonts w:hint="eastAsia"/>
                <w:sz w:val="21"/>
                <w:szCs w:val="21"/>
              </w:rPr>
              <w:t>/h，1次仅输送至1个醇基燃料储罐）。</w:t>
            </w:r>
          </w:p>
          <w:p/>
          <w:p>
            <w:r>
              <w:rPr>
                <w:rFonts w:hint="eastAsia"/>
              </w:rPr>
              <w:t>②储存过程中小呼吸废气（G2）</w:t>
            </w:r>
          </w:p>
          <w:p>
            <w:r>
              <w:t>根据《空气污染排放和控制手册》（美国环境保护局编）工业污染源调查与研究中的有关计算公式，本项目储罐</w:t>
            </w:r>
            <w:r>
              <w:rPr>
                <w:rFonts w:hint="eastAsia"/>
              </w:rPr>
              <w:t>小</w:t>
            </w:r>
            <w:r>
              <w:t>呼吸排放采用下式估算其污染物的排放量：</w:t>
            </w:r>
          </w:p>
          <w:p>
            <w:r>
              <w:drawing>
                <wp:inline distT="0" distB="0" distL="0" distR="0">
                  <wp:extent cx="4391025" cy="495300"/>
                  <wp:effectExtent l="0" t="0" r="9525" b="0"/>
                  <wp:docPr id="504" name="图片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图片 5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91025" cy="495300"/>
                          </a:xfrm>
                          <a:prstGeom prst="rect">
                            <a:avLst/>
                          </a:prstGeom>
                          <a:noFill/>
                          <a:ln>
                            <a:noFill/>
                          </a:ln>
                        </pic:spPr>
                      </pic:pic>
                    </a:graphicData>
                  </a:graphic>
                </wp:inline>
              </w:drawing>
            </w:r>
          </w:p>
          <w:p>
            <w:r>
              <w:t>式中：</w:t>
            </w:r>
            <w:r>
              <w:rPr>
                <w:iCs/>
              </w:rPr>
              <w:t>L</w:t>
            </w:r>
            <w:r>
              <w:rPr>
                <w:iCs/>
                <w:vertAlign w:val="subscript"/>
              </w:rPr>
              <w:t>B ——</w:t>
            </w:r>
            <w:r>
              <w:t>小呼吸排放量(kg/a)；</w:t>
            </w:r>
          </w:p>
          <w:p>
            <w:r>
              <w:t xml:space="preserve">   </w:t>
            </w:r>
            <w:r>
              <w:rPr>
                <w:iCs/>
              </w:rPr>
              <w:t>F</w:t>
            </w:r>
            <w:r>
              <w:rPr>
                <w:iCs/>
                <w:vertAlign w:val="subscript"/>
              </w:rPr>
              <w:t>P</w:t>
            </w:r>
            <w:r>
              <w:rPr>
                <w:iCs/>
              </w:rPr>
              <w:t xml:space="preserve"> </w:t>
            </w:r>
            <w:r>
              <w:t>—涂层因子(无量纲)，根据油漆状况取值在1～1.5之间；</w:t>
            </w:r>
          </w:p>
          <w:p>
            <w:pPr>
              <w:rPr>
                <w:iCs/>
              </w:rPr>
            </w:pPr>
            <w:r>
              <w:t xml:space="preserve">  </w:t>
            </w:r>
            <w:r>
              <w:rPr>
                <w:iCs/>
              </w:rPr>
              <w:t>C—</w:t>
            </w:r>
            <w:r>
              <w:t xml:space="preserve">用于小直径罐的调节因子(无量纲)，直径在0～9m之间的罐体，C=1-0.0123(D-9) </w:t>
            </w:r>
            <w:r>
              <w:rPr>
                <w:vertAlign w:val="superscript"/>
              </w:rPr>
              <w:t>2</w:t>
            </w:r>
            <w:r>
              <w:t>，罐径大于9m的C=1；</w:t>
            </w:r>
          </w:p>
          <w:p>
            <w:pPr>
              <w:ind w:firstLine="600" w:firstLineChars="250"/>
            </w:pPr>
            <w:r>
              <w:t>M－储罐内产品蒸气分子量，g/mol；</w:t>
            </w:r>
          </w:p>
          <w:p>
            <w:pPr>
              <w:ind w:firstLine="600" w:firstLineChars="250"/>
            </w:pPr>
            <w:r>
              <w:t>P－大量液体状态下真实的蒸气压力，Pa；</w:t>
            </w:r>
          </w:p>
          <w:p>
            <w:pPr>
              <w:ind w:firstLine="600" w:firstLineChars="250"/>
            </w:pPr>
            <w:r>
              <w:t>D－储罐直径，m；</w:t>
            </w:r>
          </w:p>
          <w:p>
            <w:pPr>
              <w:ind w:firstLine="600" w:firstLineChars="250"/>
            </w:pPr>
            <w:r>
              <w:t>H－平均蒸气空间高度（储罐高度-平均储存液面高度+0.01*储罐直径），m；</w:t>
            </w:r>
          </w:p>
          <w:p>
            <w:r>
              <w:t>Δ</w:t>
            </w:r>
            <w:r>
              <w:rPr>
                <w:iCs/>
              </w:rPr>
              <w:t>T</w:t>
            </w:r>
            <w:r>
              <w:t>－一天之内平均温度差（</w:t>
            </w:r>
            <w:r>
              <w:rPr>
                <w:rFonts w:hint="eastAsia"/>
              </w:rPr>
              <w:t>℃</w:t>
            </w:r>
            <w:r>
              <w:t>）；</w:t>
            </w:r>
          </w:p>
          <w:p>
            <w:r>
              <w:t>Kc－产品因子（石油原油0.65，其他有机液体1.0）。</w:t>
            </w:r>
          </w:p>
          <w:p>
            <w:pPr>
              <w:adjustRightInd w:val="0"/>
              <w:spacing w:line="240" w:lineRule="auto"/>
              <w:jc w:val="center"/>
            </w:pPr>
            <w:r>
              <w:t>表</w:t>
            </w:r>
            <w:r>
              <w:rPr>
                <w:rFonts w:hint="eastAsia"/>
              </w:rPr>
              <w:t>4.2-2</w:t>
            </w:r>
            <w:r>
              <w:t xml:space="preserve">  项目储罐</w:t>
            </w:r>
            <w:r>
              <w:rPr>
                <w:rFonts w:hint="eastAsia"/>
              </w:rPr>
              <w:t>小</w:t>
            </w:r>
            <w:r>
              <w:t>呼吸损耗计算结果一览表</w:t>
            </w:r>
          </w:p>
          <w:tbl>
            <w:tblPr>
              <w:tblStyle w:val="88"/>
              <w:tblW w:w="4918"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42"/>
              <w:gridCol w:w="627"/>
              <w:gridCol w:w="908"/>
              <w:gridCol w:w="734"/>
              <w:gridCol w:w="865"/>
              <w:gridCol w:w="734"/>
              <w:gridCol w:w="744"/>
              <w:gridCol w:w="689"/>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 w:hRule="atLeast"/>
              </w:trPr>
              <w:tc>
                <w:tcPr>
                  <w:tcW w:w="1342" w:type="dxa"/>
                  <w:vMerge w:val="restart"/>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ascii="宋体" w:hAnsi="宋体"/>
                      <w:sz w:val="21"/>
                      <w:szCs w:val="21"/>
                    </w:rPr>
                    <w:t>物料</w:t>
                  </w:r>
                </w:p>
              </w:tc>
              <w:tc>
                <w:tcPr>
                  <w:tcW w:w="5301" w:type="dxa"/>
                  <w:gridSpan w:val="7"/>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ascii="宋体" w:hAnsi="宋体"/>
                      <w:sz w:val="21"/>
                      <w:szCs w:val="21"/>
                    </w:rPr>
                    <w:t>计算参数</w:t>
                  </w:r>
                </w:p>
              </w:tc>
              <w:tc>
                <w:tcPr>
                  <w:tcW w:w="1640" w:type="dxa"/>
                  <w:vMerge w:val="restart"/>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ascii="宋体" w:hAnsi="宋体"/>
                      <w:sz w:val="21"/>
                      <w:szCs w:val="21"/>
                    </w:rPr>
                    <w:t>甲醇（非甲烷总烃）排放量</w:t>
                  </w:r>
                  <w:r>
                    <w:rPr>
                      <w:sz w:val="21"/>
                      <w:szCs w:val="21"/>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 w:hRule="atLeast"/>
              </w:trPr>
              <w:tc>
                <w:tcPr>
                  <w:tcW w:w="134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b/>
                      <w:sz w:val="21"/>
                      <w:szCs w:val="21"/>
                    </w:rPr>
                  </w:pPr>
                </w:p>
              </w:tc>
              <w:tc>
                <w:tcPr>
                  <w:tcW w:w="627"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b/>
                      <w:sz w:val="21"/>
                      <w:szCs w:val="21"/>
                    </w:rPr>
                  </w:pPr>
                  <w:r>
                    <w:rPr>
                      <w:iCs/>
                    </w:rPr>
                    <w:t>F</w:t>
                  </w:r>
                  <w:r>
                    <w:rPr>
                      <w:iCs/>
                      <w:vertAlign w:val="subscript"/>
                    </w:rPr>
                    <w:t>P</w:t>
                  </w:r>
                </w:p>
              </w:tc>
              <w:tc>
                <w:tcPr>
                  <w:tcW w:w="90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b/>
                      <w:sz w:val="21"/>
                      <w:szCs w:val="21"/>
                    </w:rPr>
                  </w:pPr>
                  <w:r>
                    <w:rPr>
                      <w:rFonts w:hint="eastAsia"/>
                      <w:b/>
                      <w:sz w:val="21"/>
                      <w:szCs w:val="21"/>
                    </w:rPr>
                    <w:t>C</w:t>
                  </w:r>
                </w:p>
              </w:tc>
              <w:tc>
                <w:tcPr>
                  <w:tcW w:w="734"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pPr>
                  <w:r>
                    <w:t>Kc</w:t>
                  </w:r>
                </w:p>
              </w:tc>
              <w:tc>
                <w:tcPr>
                  <w:tcW w:w="865"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b/>
                      <w:sz w:val="21"/>
                      <w:szCs w:val="21"/>
                    </w:rPr>
                  </w:pPr>
                  <w:r>
                    <w:rPr>
                      <w:spacing w:val="-4"/>
                      <w:kern w:val="24"/>
                      <w:sz w:val="21"/>
                      <w:szCs w:val="21"/>
                    </w:rPr>
                    <w:t>P</w:t>
                  </w:r>
                </w:p>
              </w:tc>
              <w:tc>
                <w:tcPr>
                  <w:tcW w:w="734"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b/>
                      <w:sz w:val="21"/>
                      <w:szCs w:val="21"/>
                    </w:rPr>
                  </w:pPr>
                  <w:r>
                    <w:rPr>
                      <w:spacing w:val="-4"/>
                      <w:kern w:val="24"/>
                      <w:sz w:val="21"/>
                      <w:szCs w:val="21"/>
                    </w:rPr>
                    <w:t>M</w:t>
                  </w:r>
                </w:p>
              </w:tc>
              <w:tc>
                <w:tcPr>
                  <w:tcW w:w="744"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bCs/>
                      <w:sz w:val="21"/>
                      <w:szCs w:val="21"/>
                    </w:rPr>
                  </w:pPr>
                  <w:r>
                    <w:rPr>
                      <w:rFonts w:hint="eastAsia"/>
                      <w:bCs/>
                      <w:sz w:val="21"/>
                      <w:szCs w:val="21"/>
                    </w:rPr>
                    <w:t>D</w:t>
                  </w:r>
                </w:p>
              </w:tc>
              <w:tc>
                <w:tcPr>
                  <w:tcW w:w="68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bCs/>
                      <w:sz w:val="21"/>
                      <w:szCs w:val="21"/>
                    </w:rPr>
                  </w:pPr>
                  <w:r>
                    <w:rPr>
                      <w:rFonts w:hint="eastAsia"/>
                      <w:bCs/>
                      <w:sz w:val="21"/>
                      <w:szCs w:val="21"/>
                    </w:rPr>
                    <w:t>H</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342"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rFonts w:ascii="宋体" w:hAnsi="宋体"/>
                      <w:sz w:val="21"/>
                      <w:szCs w:val="21"/>
                    </w:rPr>
                  </w:pPr>
                  <w:r>
                    <w:rPr>
                      <w:rFonts w:hint="eastAsia" w:ascii="宋体" w:hAnsi="宋体"/>
                      <w:sz w:val="21"/>
                      <w:szCs w:val="21"/>
                    </w:rPr>
                    <w:t>甲醇</w:t>
                  </w:r>
                </w:p>
              </w:tc>
              <w:tc>
                <w:tcPr>
                  <w:tcW w:w="627"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1</w:t>
                  </w:r>
                </w:p>
              </w:tc>
              <w:tc>
                <w:tcPr>
                  <w:tcW w:w="90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0.557</w:t>
                  </w:r>
                </w:p>
              </w:tc>
              <w:tc>
                <w:tcPr>
                  <w:tcW w:w="734"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1</w:t>
                  </w:r>
                </w:p>
              </w:tc>
              <w:tc>
                <w:tcPr>
                  <w:tcW w:w="865"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18652.5</w:t>
                  </w:r>
                </w:p>
              </w:tc>
              <w:tc>
                <w:tcPr>
                  <w:tcW w:w="734"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32.04</w:t>
                  </w:r>
                </w:p>
              </w:tc>
              <w:tc>
                <w:tcPr>
                  <w:tcW w:w="744"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3.0</w:t>
                  </w:r>
                </w:p>
              </w:tc>
              <w:tc>
                <w:tcPr>
                  <w:tcW w:w="68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0.18</w:t>
                  </w:r>
                </w:p>
              </w:tc>
              <w:tc>
                <w:tcPr>
                  <w:tcW w:w="1640"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6.72</w:t>
                  </w:r>
                </w:p>
                <w:p>
                  <w:pPr>
                    <w:snapToGrid/>
                    <w:spacing w:line="240" w:lineRule="auto"/>
                    <w:ind w:firstLine="0" w:firstLineChars="0"/>
                    <w:jc w:val="center"/>
                    <w:rPr>
                      <w:sz w:val="21"/>
                      <w:szCs w:val="21"/>
                    </w:rPr>
                  </w:pPr>
                  <w:r>
                    <w:rPr>
                      <w:rFonts w:ascii="宋体" w:hAnsi="宋体"/>
                      <w:sz w:val="21"/>
                      <w:szCs w:val="21"/>
                    </w:rPr>
                    <w:t>（</w:t>
                  </w:r>
                  <w:r>
                    <w:rPr>
                      <w:sz w:val="21"/>
                      <w:szCs w:val="21"/>
                    </w:rPr>
                    <w:t>0.0</w:t>
                  </w:r>
                  <w:r>
                    <w:rPr>
                      <w:rFonts w:hint="eastAsia"/>
                      <w:sz w:val="21"/>
                      <w:szCs w:val="21"/>
                    </w:rPr>
                    <w:t>008</w:t>
                  </w:r>
                  <w:r>
                    <w:rPr>
                      <w:sz w:val="21"/>
                      <w:szCs w:val="21"/>
                    </w:rPr>
                    <w:t>kg/h</w:t>
                  </w:r>
                  <w:r>
                    <w:rPr>
                      <w:rFonts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342"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ascii="宋体" w:hAnsi="宋体"/>
                      <w:sz w:val="21"/>
                      <w:szCs w:val="21"/>
                    </w:rPr>
                    <w:t>醇基燃料</w:t>
                  </w:r>
                </w:p>
              </w:tc>
              <w:tc>
                <w:tcPr>
                  <w:tcW w:w="627"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1</w:t>
                  </w:r>
                </w:p>
              </w:tc>
              <w:tc>
                <w:tcPr>
                  <w:tcW w:w="90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0.557</w:t>
                  </w:r>
                </w:p>
              </w:tc>
              <w:tc>
                <w:tcPr>
                  <w:tcW w:w="734"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1</w:t>
                  </w:r>
                </w:p>
              </w:tc>
              <w:tc>
                <w:tcPr>
                  <w:tcW w:w="865"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18652.5</w:t>
                  </w:r>
                </w:p>
              </w:tc>
              <w:tc>
                <w:tcPr>
                  <w:tcW w:w="734"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32.04</w:t>
                  </w:r>
                </w:p>
              </w:tc>
              <w:tc>
                <w:tcPr>
                  <w:tcW w:w="744"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3.0</w:t>
                  </w:r>
                </w:p>
              </w:tc>
              <w:tc>
                <w:tcPr>
                  <w:tcW w:w="68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0.18</w:t>
                  </w:r>
                </w:p>
              </w:tc>
              <w:tc>
                <w:tcPr>
                  <w:tcW w:w="1640"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10.08</w:t>
                  </w:r>
                </w:p>
                <w:p>
                  <w:pPr>
                    <w:snapToGrid/>
                    <w:spacing w:line="240" w:lineRule="auto"/>
                    <w:ind w:firstLine="0" w:firstLineChars="0"/>
                    <w:jc w:val="center"/>
                    <w:rPr>
                      <w:sz w:val="21"/>
                      <w:szCs w:val="21"/>
                    </w:rPr>
                  </w:pPr>
                  <w:r>
                    <w:rPr>
                      <w:rFonts w:ascii="宋体" w:hAnsi="宋体"/>
                      <w:sz w:val="21"/>
                      <w:szCs w:val="21"/>
                    </w:rPr>
                    <w:t>（</w:t>
                  </w:r>
                  <w:r>
                    <w:rPr>
                      <w:sz w:val="21"/>
                      <w:szCs w:val="21"/>
                    </w:rPr>
                    <w:t>0.0</w:t>
                  </w:r>
                  <w:r>
                    <w:rPr>
                      <w:rFonts w:hint="eastAsia"/>
                      <w:sz w:val="21"/>
                      <w:szCs w:val="21"/>
                    </w:rPr>
                    <w:t>012</w:t>
                  </w:r>
                  <w:r>
                    <w:rPr>
                      <w:sz w:val="21"/>
                      <w:szCs w:val="21"/>
                    </w:rPr>
                    <w:t>kg/h</w:t>
                  </w:r>
                  <w:r>
                    <w:rPr>
                      <w:rFonts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342"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rFonts w:ascii="宋体" w:hAnsi="宋体"/>
                      <w:sz w:val="21"/>
                      <w:szCs w:val="21"/>
                    </w:rPr>
                  </w:pPr>
                  <w:r>
                    <w:rPr>
                      <w:rFonts w:hint="eastAsia" w:ascii="宋体" w:hAnsi="宋体"/>
                      <w:sz w:val="21"/>
                      <w:szCs w:val="21"/>
                    </w:rPr>
                    <w:t>合计</w:t>
                  </w:r>
                </w:p>
              </w:tc>
              <w:tc>
                <w:tcPr>
                  <w:tcW w:w="627"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w:t>
                  </w:r>
                </w:p>
              </w:tc>
              <w:tc>
                <w:tcPr>
                  <w:tcW w:w="90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734"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865"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w:t>
                  </w:r>
                </w:p>
              </w:tc>
              <w:tc>
                <w:tcPr>
                  <w:tcW w:w="734"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744"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68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1640" w:type="dxa"/>
                  <w:tcBorders>
                    <w:top w:val="single" w:color="auto" w:sz="4" w:space="0"/>
                    <w:left w:val="single" w:color="auto" w:sz="4" w:space="0"/>
                    <w:bottom w:val="single" w:color="auto" w:sz="4" w:space="0"/>
                    <w:right w:val="single" w:color="auto" w:sz="4" w:space="0"/>
                  </w:tcBorders>
                  <w:noWrap/>
                  <w:vAlign w:val="center"/>
                </w:tcPr>
                <w:p>
                  <w:pPr>
                    <w:snapToGrid/>
                    <w:spacing w:line="240" w:lineRule="auto"/>
                    <w:ind w:firstLine="0" w:firstLineChars="0"/>
                    <w:jc w:val="center"/>
                    <w:rPr>
                      <w:sz w:val="21"/>
                      <w:szCs w:val="21"/>
                    </w:rPr>
                  </w:pPr>
                  <w:r>
                    <w:rPr>
                      <w:rFonts w:hint="eastAsia"/>
                      <w:sz w:val="21"/>
                      <w:szCs w:val="21"/>
                    </w:rPr>
                    <w:t>16.80</w:t>
                  </w:r>
                </w:p>
                <w:p>
                  <w:pPr>
                    <w:snapToGrid/>
                    <w:spacing w:line="240" w:lineRule="auto"/>
                    <w:ind w:firstLine="0" w:firstLineChars="0"/>
                    <w:jc w:val="center"/>
                    <w:rPr>
                      <w:sz w:val="21"/>
                      <w:szCs w:val="21"/>
                    </w:rPr>
                  </w:pPr>
                  <w:r>
                    <w:rPr>
                      <w:rFonts w:ascii="宋体" w:hAnsi="宋体"/>
                      <w:sz w:val="21"/>
                      <w:szCs w:val="21"/>
                    </w:rPr>
                    <w:t>（</w:t>
                  </w:r>
                  <w:r>
                    <w:rPr>
                      <w:sz w:val="21"/>
                      <w:szCs w:val="21"/>
                    </w:rPr>
                    <w:t>0.0</w:t>
                  </w:r>
                  <w:r>
                    <w:rPr>
                      <w:rFonts w:hint="eastAsia"/>
                      <w:sz w:val="21"/>
                      <w:szCs w:val="21"/>
                    </w:rPr>
                    <w:t>02</w:t>
                  </w:r>
                  <w:r>
                    <w:rPr>
                      <w:sz w:val="21"/>
                      <w:szCs w:val="21"/>
                    </w:rPr>
                    <w:t>kg/h</w:t>
                  </w:r>
                  <w:r>
                    <w:rPr>
                      <w:rFonts w:ascii="宋体" w:hAnsi="宋体"/>
                      <w:sz w:val="21"/>
                      <w:szCs w:val="21"/>
                    </w:rPr>
                    <w:t>）</w:t>
                  </w:r>
                </w:p>
              </w:tc>
            </w:tr>
          </w:tbl>
          <w:p>
            <w:pPr>
              <w:autoSpaceDE w:val="0"/>
              <w:snapToGrid/>
              <w:spacing w:line="240" w:lineRule="auto"/>
              <w:ind w:firstLine="420"/>
              <w:jc w:val="both"/>
            </w:pPr>
            <w:r>
              <w:rPr>
                <w:rFonts w:hint="eastAsia" w:ascii="宋体" w:hAnsi="宋体"/>
                <w:kern w:val="0"/>
                <w:sz w:val="21"/>
                <w:szCs w:val="21"/>
              </w:rPr>
              <w:t>注：小呼吸计算时间按</w:t>
            </w:r>
            <w:r>
              <w:rPr>
                <w:rFonts w:hint="eastAsia"/>
                <w:kern w:val="0"/>
                <w:sz w:val="21"/>
                <w:szCs w:val="21"/>
              </w:rPr>
              <w:t>8760h</w:t>
            </w:r>
            <w:r>
              <w:rPr>
                <w:rFonts w:hint="eastAsia" w:ascii="宋体" w:hAnsi="宋体"/>
                <w:kern w:val="0"/>
                <w:sz w:val="21"/>
                <w:szCs w:val="21"/>
              </w:rPr>
              <w:t>计。</w:t>
            </w:r>
          </w:p>
          <w:p>
            <w:pPr>
              <w:snapToGrid/>
              <w:spacing w:line="460" w:lineRule="exact"/>
              <w:jc w:val="both"/>
              <w:rPr>
                <w:rFonts w:ascii="宋体" w:hAnsi="宋体" w:cs="宋体"/>
              </w:rPr>
            </w:pPr>
          </w:p>
          <w:p>
            <w:pPr>
              <w:snapToGrid/>
              <w:spacing w:line="460" w:lineRule="exact"/>
              <w:jc w:val="both"/>
            </w:pPr>
            <w:r>
              <w:rPr>
                <w:rFonts w:hint="eastAsia" w:ascii="宋体" w:hAnsi="宋体" w:cs="宋体"/>
              </w:rPr>
              <w:t>③</w:t>
            </w:r>
            <w:r>
              <w:t>装车废气（G3）</w:t>
            </w:r>
          </w:p>
          <w:p>
            <w:pPr>
              <w:snapToGrid/>
              <w:spacing w:line="460" w:lineRule="exact"/>
              <w:jc w:val="both"/>
            </w:pPr>
            <w:r>
              <w:t>本项目鹤管装车</w:t>
            </w:r>
            <w:r>
              <w:rPr>
                <w:rFonts w:hint="eastAsia"/>
              </w:rPr>
              <w:t>过程中会产生装车废气</w:t>
            </w:r>
            <w:r>
              <w:t>，</w:t>
            </w:r>
            <w:r>
              <w:rPr>
                <w:rFonts w:hint="eastAsia"/>
              </w:rPr>
              <w:t>主要污染物为甲醇，甲醇产生量</w:t>
            </w:r>
            <w:r>
              <w:t>参照《排污许可证申请与核发技术规范 石化工业》（HJ853-2017）中“挥发性有机液体装载过程排放的挥发性有机物年许可排放量”计算。其计算公式如下：</w:t>
            </w:r>
          </w:p>
          <w:p>
            <w:pPr>
              <w:snapToGrid/>
              <w:spacing w:line="460" w:lineRule="exact"/>
              <w:jc w:val="both"/>
              <w:rPr>
                <w:rFonts w:ascii="宋体" w:hAnsi="宋体" w:cs="宋体"/>
              </w:rPr>
            </w:pPr>
            <w:r>
              <w:drawing>
                <wp:anchor distT="0" distB="0" distL="114300" distR="114300" simplePos="0" relativeHeight="251659264" behindDoc="0" locked="0" layoutInCell="1" allowOverlap="1">
                  <wp:simplePos x="0" y="0"/>
                  <wp:positionH relativeFrom="column">
                    <wp:posOffset>1213485</wp:posOffset>
                  </wp:positionH>
                  <wp:positionV relativeFrom="paragraph">
                    <wp:posOffset>170815</wp:posOffset>
                  </wp:positionV>
                  <wp:extent cx="2200275" cy="534670"/>
                  <wp:effectExtent l="0" t="0" r="9525"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200275" cy="534670"/>
                          </a:xfrm>
                          <a:prstGeom prst="rect">
                            <a:avLst/>
                          </a:prstGeom>
                        </pic:spPr>
                      </pic:pic>
                    </a:graphicData>
                  </a:graphic>
                </wp:anchor>
              </w:drawing>
            </w:r>
          </w:p>
          <w:p>
            <w:pPr>
              <w:snapToGrid/>
              <w:spacing w:line="460" w:lineRule="exact"/>
              <w:jc w:val="both"/>
              <w:rPr>
                <w:rFonts w:ascii="宋体" w:hAnsi="宋体" w:cs="宋体"/>
              </w:rPr>
            </w:pPr>
          </w:p>
          <w:p>
            <w:pPr>
              <w:snapToGrid/>
              <w:spacing w:line="460" w:lineRule="exact"/>
              <w:jc w:val="both"/>
            </w:pPr>
          </w:p>
          <w:p>
            <w:pPr>
              <w:snapToGrid/>
              <w:spacing w:line="460" w:lineRule="exact"/>
              <w:jc w:val="both"/>
            </w:pPr>
            <w:r>
              <w:t>式中：L</w:t>
            </w:r>
            <w:r>
              <w:rPr>
                <w:vertAlign w:val="subscript"/>
              </w:rPr>
              <w:t>L</w:t>
            </w:r>
            <w:r>
              <w:t xml:space="preserve"> —挥发性有机液体装载过程排放系数，kg/m</w:t>
            </w:r>
            <w:r>
              <w:rPr>
                <w:vertAlign w:val="superscript"/>
              </w:rPr>
              <w:t>3</w:t>
            </w:r>
            <w:r>
              <w:t>，</w:t>
            </w:r>
          </w:p>
          <w:p>
            <w:pPr>
              <w:snapToGrid/>
              <w:spacing w:line="460" w:lineRule="exact"/>
              <w:ind w:firstLine="960" w:firstLineChars="400"/>
              <w:jc w:val="both"/>
            </w:pPr>
            <w:r>
              <w:t xml:space="preserve"> </w:t>
            </w:r>
            <w:r>
              <w:rPr>
                <w:rFonts w:hint="eastAsia"/>
              </w:rPr>
              <w:t xml:space="preserve"> </w:t>
            </w:r>
            <w:r>
              <w:t>S —饱和系数，无量纲，一般取值 0.6</w:t>
            </w:r>
          </w:p>
          <w:p>
            <w:pPr>
              <w:snapToGrid/>
              <w:spacing w:line="460" w:lineRule="exact"/>
              <w:ind w:firstLine="1200" w:firstLineChars="500"/>
              <w:jc w:val="both"/>
            </w:pPr>
            <w:r>
              <w:t>P</w:t>
            </w:r>
            <w:r>
              <w:rPr>
                <w:vertAlign w:val="subscript"/>
              </w:rPr>
              <w:t>T</w:t>
            </w:r>
            <w:r>
              <w:t xml:space="preserve"> —温度T时装载物料的真实蒸气压，Pa</w:t>
            </w:r>
            <w:r>
              <w:rPr>
                <w:rFonts w:hint="eastAsia"/>
              </w:rPr>
              <w:t>，本项目取18652.5</w:t>
            </w:r>
            <w:r>
              <w:t>Pa</w:t>
            </w:r>
            <w:r>
              <w:rPr>
                <w:rFonts w:hint="eastAsia"/>
              </w:rPr>
              <w:t>；</w:t>
            </w:r>
          </w:p>
          <w:p>
            <w:pPr>
              <w:snapToGrid/>
              <w:spacing w:line="460" w:lineRule="exact"/>
              <w:ind w:firstLine="1080" w:firstLineChars="450"/>
              <w:jc w:val="both"/>
            </w:pPr>
            <w:r>
              <w:t>M</w:t>
            </w:r>
            <w:r>
              <w:rPr>
                <w:vertAlign w:val="subscript"/>
              </w:rPr>
              <w:t>vap</w:t>
            </w:r>
            <w:r>
              <w:t>—分子量，g/mol</w:t>
            </w:r>
            <w:r>
              <w:rPr>
                <w:rFonts w:hint="eastAsia"/>
              </w:rPr>
              <w:t>，本项目取32.04</w:t>
            </w:r>
            <w:r>
              <w:t>g/mol</w:t>
            </w:r>
            <w:r>
              <w:rPr>
                <w:rFonts w:hint="eastAsia"/>
              </w:rPr>
              <w:t>；</w:t>
            </w:r>
          </w:p>
          <w:p>
            <w:pPr>
              <w:snapToGrid/>
              <w:spacing w:line="460" w:lineRule="exact"/>
              <w:ind w:firstLine="1080" w:firstLineChars="450"/>
              <w:jc w:val="both"/>
            </w:pPr>
            <w:r>
              <w:t>T —装载物料温度，</w:t>
            </w:r>
            <w:r>
              <w:rPr>
                <w:rFonts w:hint="eastAsia" w:ascii="宋体" w:hAnsi="宋体" w:cs="宋体"/>
              </w:rPr>
              <w:t>℃</w:t>
            </w:r>
            <w:r>
              <w:t>，取近1年平均值</w:t>
            </w:r>
            <w:r>
              <w:rPr>
                <w:rFonts w:hint="eastAsia"/>
              </w:rPr>
              <w:t>，本项目取18.5</w:t>
            </w:r>
            <w:r>
              <w:rPr>
                <w:rFonts w:hint="eastAsia" w:ascii="宋体" w:hAnsi="宋体" w:cs="宋体"/>
              </w:rPr>
              <w:t>℃</w:t>
            </w:r>
            <w:r>
              <w:rPr>
                <w:rFonts w:hint="eastAsia"/>
              </w:rPr>
              <w:t>；</w:t>
            </w:r>
          </w:p>
          <w:p>
            <w:pPr>
              <w:snapToGrid/>
              <w:spacing w:line="460" w:lineRule="exact"/>
              <w:ind w:firstLine="0" w:firstLineChars="0"/>
              <w:jc w:val="both"/>
            </w:pPr>
            <w:r>
              <w:rPr>
                <w:rFonts w:hint="eastAsia"/>
              </w:rPr>
              <w:t xml:space="preserve">    根据上述公式计算得甲醇产生系数为0.10kg/m</w:t>
            </w:r>
            <w:r>
              <w:rPr>
                <w:rFonts w:hint="eastAsia"/>
                <w:vertAlign w:val="superscript"/>
              </w:rPr>
              <w:t>3</w:t>
            </w:r>
            <w:r>
              <w:rPr>
                <w:rFonts w:hint="eastAsia"/>
              </w:rPr>
              <w:t>，醇基燃料装车量为24393.22m</w:t>
            </w:r>
            <w:r>
              <w:rPr>
                <w:rFonts w:hint="eastAsia"/>
                <w:vertAlign w:val="superscript"/>
              </w:rPr>
              <w:t>3</w:t>
            </w:r>
            <w:r>
              <w:rPr>
                <w:rFonts w:hint="eastAsia"/>
              </w:rPr>
              <w:t>，则甲醇产生量为2.439t/a，装车时间为856h/a（装车流量为30m</w:t>
            </w:r>
            <w:r>
              <w:rPr>
                <w:rFonts w:hint="eastAsia"/>
                <w:vertAlign w:val="superscript"/>
              </w:rPr>
              <w:t>3</w:t>
            </w:r>
            <w:r>
              <w:rPr>
                <w:rFonts w:hint="eastAsia"/>
              </w:rPr>
              <w:t>/h），甲醇产生速率为2.849kg/h。</w:t>
            </w:r>
          </w:p>
          <w:p>
            <w:pPr>
              <w:snapToGrid/>
              <w:spacing w:line="460" w:lineRule="exact"/>
              <w:jc w:val="both"/>
            </w:pPr>
            <w:r>
              <w:rPr>
                <w:rFonts w:hint="eastAsia"/>
              </w:rPr>
              <w:t>项目鹤管装车设置有醇气回收装置，甲醇通过密闭管道抽至1#醇气回收罐底部，醇气回收罐内装水对甲醇进行水洗处理，甲醇易溶于水，因此水洗可以去除甲醇，醇气回收装置对甲醇的收集率为100%，水洗对甲醇的去除效率按85%计，则甲醇排放量为0.366t/a，排放速率为0.427kg/h。</w:t>
            </w:r>
          </w:p>
          <w:p>
            <w:pPr>
              <w:snapToGrid/>
              <w:spacing w:line="460" w:lineRule="exact"/>
              <w:jc w:val="both"/>
            </w:pPr>
            <w:r>
              <w:rPr>
                <w:rFonts w:hint="eastAsia" w:ascii="宋体" w:hAnsi="宋体" w:cs="宋体"/>
              </w:rPr>
              <w:t>④</w:t>
            </w:r>
            <w:r>
              <w:t>灌装废气（G4）</w:t>
            </w:r>
          </w:p>
          <w:p>
            <w:pPr>
              <w:snapToGrid/>
              <w:spacing w:line="460" w:lineRule="exact"/>
              <w:jc w:val="both"/>
            </w:pPr>
            <w:r>
              <w:t>本项目灌装过程中会产生灌装废气，主要污染物为甲醇，参考《社会区域类环境影响评价》中“贮存加注站污染源分析”所提供数据，加注站灌装过程形成的醇气排放系数为0.11kg/m</w:t>
            </w:r>
            <w:r>
              <w:rPr>
                <w:vertAlign w:val="superscript"/>
              </w:rPr>
              <w:t>3</w:t>
            </w:r>
            <w:r>
              <w:t>通过量，灌装醇基液体燃料1219</w:t>
            </w:r>
            <w:r>
              <w:rPr>
                <w:rFonts w:hint="eastAsia"/>
              </w:rPr>
              <w:t>6</w:t>
            </w:r>
            <w:r>
              <w:t>.</w:t>
            </w:r>
            <w:r>
              <w:rPr>
                <w:rFonts w:hint="eastAsia"/>
              </w:rPr>
              <w:t>76</w:t>
            </w:r>
            <w:r>
              <w:t>m</w:t>
            </w:r>
            <w:r>
              <w:rPr>
                <w:vertAlign w:val="superscript"/>
              </w:rPr>
              <w:t>3</w:t>
            </w:r>
            <w:r>
              <w:t>，则灌装废气产生量为1.34</w:t>
            </w:r>
            <w:r>
              <w:rPr>
                <w:rFonts w:hint="eastAsia"/>
              </w:rPr>
              <w:t>2</w:t>
            </w:r>
            <w:r>
              <w:t>t/a。</w:t>
            </w:r>
          </w:p>
          <w:p>
            <w:pPr>
              <w:snapToGrid/>
              <w:spacing w:line="460" w:lineRule="exact"/>
              <w:jc w:val="both"/>
            </w:pPr>
            <w:r>
              <w:t>本项目设置2台灌装机，配备</w:t>
            </w:r>
            <w:r>
              <w:rPr>
                <w:rFonts w:hint="eastAsia"/>
              </w:rPr>
              <w:t>4</w:t>
            </w:r>
            <w:r>
              <w:t>台加注枪</w:t>
            </w:r>
            <w:r>
              <w:rPr>
                <w:rFonts w:hint="eastAsia"/>
              </w:rPr>
              <w:t>（3用1备）</w:t>
            </w:r>
            <w:r>
              <w:t>，单枪流量</w:t>
            </w:r>
            <w:r>
              <w:rPr>
                <w:rFonts w:hint="eastAsia"/>
              </w:rPr>
              <w:t>50</w:t>
            </w:r>
            <w:r>
              <w:t>L/min，项目年加注醇基液体燃料1219</w:t>
            </w:r>
            <w:r>
              <w:rPr>
                <w:rFonts w:hint="eastAsia"/>
              </w:rPr>
              <w:t>6.76</w:t>
            </w:r>
            <w:r>
              <w:t>m</w:t>
            </w:r>
            <w:r>
              <w:rPr>
                <w:vertAlign w:val="superscript"/>
              </w:rPr>
              <w:t>3</w:t>
            </w:r>
            <w:r>
              <w:t>，可</w:t>
            </w:r>
            <w:r>
              <w:rPr>
                <w:rFonts w:hint="eastAsia"/>
              </w:rPr>
              <w:t>3</w:t>
            </w:r>
            <w:r>
              <w:t>台加注枪同时工作，年最大加注时间为1</w:t>
            </w:r>
            <w:r>
              <w:rPr>
                <w:rFonts w:hint="eastAsia"/>
              </w:rPr>
              <w:t>93</w:t>
            </w:r>
            <w:r>
              <w:t>5h</w:t>
            </w:r>
            <w:r>
              <w:rPr>
                <w:rFonts w:hint="eastAsia"/>
              </w:rPr>
              <w:t>（35L钢瓶）</w:t>
            </w:r>
            <w:r>
              <w:t>，最小加注时间为</w:t>
            </w:r>
            <w:r>
              <w:rPr>
                <w:rFonts w:hint="eastAsia"/>
              </w:rPr>
              <w:t>847</w:t>
            </w:r>
            <w:r>
              <w:t>h</w:t>
            </w:r>
            <w:r>
              <w:rPr>
                <w:rFonts w:hint="eastAsia"/>
              </w:rPr>
              <w:t>（80L钢瓶）</w:t>
            </w:r>
            <w:r>
              <w:t>，本次按不利考虑，取</w:t>
            </w:r>
            <w:r>
              <w:rPr>
                <w:rFonts w:hint="eastAsia"/>
              </w:rPr>
              <w:t>847</w:t>
            </w:r>
            <w:r>
              <w:t>h，则产生速率为</w:t>
            </w:r>
            <w:r>
              <w:rPr>
                <w:rFonts w:hint="eastAsia"/>
              </w:rPr>
              <w:t>1.584</w:t>
            </w:r>
            <w:r>
              <w:t>kg/h。</w:t>
            </w:r>
          </w:p>
          <w:p>
            <w:pPr>
              <w:adjustRightInd w:val="0"/>
              <w:spacing w:line="460" w:lineRule="exact"/>
              <w:jc w:val="both"/>
            </w:pPr>
            <w:r>
              <w:t>项目灌装设置有醇气回收</w:t>
            </w:r>
            <w:r>
              <w:rPr>
                <w:rFonts w:hint="eastAsia"/>
              </w:rPr>
              <w:t>装置</w:t>
            </w:r>
            <w:r>
              <w:t>，甲醇通过密闭管道抽至2#醇气回收罐底部，醇气回收罐内装水对甲醇进行水洗处理，甲醇易溶于水，因此水洗可以去除甲醇，醇气回收</w:t>
            </w:r>
            <w:r>
              <w:rPr>
                <w:rFonts w:hint="eastAsia"/>
              </w:rPr>
              <w:t>装置</w:t>
            </w:r>
            <w:r>
              <w:t>对甲醇的收集率为100%，水洗对甲醇的去除效率按</w:t>
            </w:r>
            <w:r>
              <w:rPr>
                <w:rFonts w:hint="eastAsia"/>
              </w:rPr>
              <w:t>85</w:t>
            </w:r>
            <w:r>
              <w:t>%计，则甲醇排放量为0.</w:t>
            </w:r>
            <w:r>
              <w:rPr>
                <w:rFonts w:hint="eastAsia"/>
              </w:rPr>
              <w:t>201</w:t>
            </w:r>
            <w:r>
              <w:t>t/a，排放速率为0.</w:t>
            </w:r>
            <w:r>
              <w:rPr>
                <w:rFonts w:hint="eastAsia"/>
              </w:rPr>
              <w:t>238</w:t>
            </w:r>
            <w:r>
              <w:t>kg/h。</w:t>
            </w:r>
          </w:p>
          <w:p>
            <w:pPr>
              <w:adjustRightInd w:val="0"/>
              <w:spacing w:line="460" w:lineRule="exact"/>
              <w:jc w:val="both"/>
              <w:rPr>
                <w:rFonts w:ascii="宋体" w:hAnsi="宋体"/>
              </w:rPr>
            </w:pPr>
            <w:r>
              <w:rPr>
                <w:rFonts w:ascii="宋体" w:hAnsi="宋体"/>
              </w:rPr>
              <w:t>项目废气污染物产生及排放情况见表</w:t>
            </w:r>
            <w:r>
              <w:rPr>
                <w:rFonts w:hint="eastAsia"/>
              </w:rPr>
              <w:t>4.2-3</w:t>
            </w:r>
            <w:r>
              <w:rPr>
                <w:rFonts w:hint="eastAsia" w:ascii="宋体" w:hAnsi="宋体"/>
              </w:rPr>
              <w:t>。</w:t>
            </w:r>
          </w:p>
          <w:p>
            <w:pPr>
              <w:adjustRightInd w:val="0"/>
              <w:spacing w:line="460" w:lineRule="exact"/>
              <w:jc w:val="both"/>
              <w:rPr>
                <w:rFonts w:ascii="宋体" w:hAnsi="宋体"/>
              </w:rPr>
            </w:pPr>
          </w:p>
          <w:p>
            <w:pPr>
              <w:adjustRightInd w:val="0"/>
              <w:spacing w:line="460" w:lineRule="exact"/>
              <w:jc w:val="both"/>
              <w:rPr>
                <w:rFonts w:ascii="宋体" w:hAnsi="宋体"/>
              </w:rPr>
            </w:pPr>
          </w:p>
          <w:p>
            <w:pPr>
              <w:adjustRightInd w:val="0"/>
              <w:spacing w:line="460" w:lineRule="exact"/>
              <w:jc w:val="both"/>
              <w:rPr>
                <w:rFonts w:ascii="宋体" w:hAnsi="宋体"/>
              </w:rPr>
            </w:pPr>
          </w:p>
          <w:p>
            <w:pPr>
              <w:adjustRightInd w:val="0"/>
              <w:spacing w:line="460" w:lineRule="exact"/>
              <w:jc w:val="both"/>
              <w:rPr>
                <w:rFonts w:ascii="宋体" w:hAnsi="宋体"/>
              </w:rPr>
            </w:pPr>
          </w:p>
          <w:p>
            <w:pPr>
              <w:adjustRightInd w:val="0"/>
              <w:spacing w:line="460" w:lineRule="exact"/>
              <w:jc w:val="both"/>
              <w:rPr>
                <w:rFonts w:ascii="宋体" w:hAnsi="宋体"/>
              </w:rPr>
            </w:pPr>
          </w:p>
          <w:p>
            <w:pPr>
              <w:adjustRightInd w:val="0"/>
              <w:spacing w:line="240" w:lineRule="auto"/>
              <w:jc w:val="center"/>
            </w:pPr>
            <w:r>
              <w:rPr>
                <w:rFonts w:hint="eastAsia"/>
              </w:rPr>
              <w:t>表</w:t>
            </w:r>
            <w:r>
              <w:t>4</w:t>
            </w:r>
            <w:r>
              <w:rPr>
                <w:rFonts w:hint="eastAsia"/>
              </w:rPr>
              <w:t>.2-3   废气污染物产生及排放情况一览表</w:t>
            </w:r>
          </w:p>
          <w:tbl>
            <w:tblPr>
              <w:tblStyle w:val="8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1996"/>
              <w:gridCol w:w="889"/>
              <w:gridCol w:w="950"/>
              <w:gridCol w:w="901"/>
              <w:gridCol w:w="950"/>
              <w:gridCol w:w="938"/>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vMerge w:val="restar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ascii="宋体" w:hAnsi="宋体"/>
                      <w:kern w:val="0"/>
                      <w:sz w:val="21"/>
                      <w:szCs w:val="21"/>
                    </w:rPr>
                    <w:t>污染源</w:t>
                  </w:r>
                </w:p>
              </w:tc>
              <w:tc>
                <w:tcPr>
                  <w:tcW w:w="1996" w:type="dxa"/>
                  <w:vMerge w:val="restar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ascii="宋体" w:hAnsi="宋体"/>
                      <w:kern w:val="0"/>
                      <w:sz w:val="21"/>
                      <w:szCs w:val="21"/>
                    </w:rPr>
                    <w:t>污染因子</w:t>
                  </w:r>
                </w:p>
              </w:tc>
              <w:tc>
                <w:tcPr>
                  <w:tcW w:w="2740" w:type="dxa"/>
                  <w:gridSpan w:val="3"/>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ascii="宋体" w:hAnsi="宋体"/>
                      <w:kern w:val="0"/>
                      <w:sz w:val="21"/>
                      <w:szCs w:val="21"/>
                    </w:rPr>
                    <w:t>产生情况</w:t>
                  </w:r>
                </w:p>
              </w:tc>
              <w:tc>
                <w:tcPr>
                  <w:tcW w:w="2752" w:type="dxa"/>
                  <w:gridSpan w:val="3"/>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ascii="宋体" w:hAnsi="宋体"/>
                      <w:kern w:val="0"/>
                      <w:sz w:val="21"/>
                      <w:szCs w:val="21"/>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889"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ascii="宋体" w:hAnsi="宋体"/>
                      <w:kern w:val="0"/>
                      <w:sz w:val="21"/>
                      <w:szCs w:val="21"/>
                    </w:rPr>
                    <w:t>浓度</w:t>
                  </w:r>
                  <w:r>
                    <w:rPr>
                      <w:kern w:val="0"/>
                      <w:sz w:val="21"/>
                      <w:szCs w:val="21"/>
                    </w:rPr>
                    <w:t>mg/m</w:t>
                  </w:r>
                  <w:r>
                    <w:rPr>
                      <w:kern w:val="0"/>
                      <w:sz w:val="21"/>
                      <w:szCs w:val="21"/>
                      <w:vertAlign w:val="superscript"/>
                    </w:rPr>
                    <w:t>3</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ascii="宋体" w:hAnsi="宋体"/>
                      <w:kern w:val="0"/>
                      <w:sz w:val="21"/>
                      <w:szCs w:val="21"/>
                    </w:rPr>
                    <w:t>速率</w:t>
                  </w:r>
                  <w:r>
                    <w:rPr>
                      <w:kern w:val="0"/>
                      <w:sz w:val="21"/>
                      <w:szCs w:val="21"/>
                    </w:rPr>
                    <w:t>kg/h</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ascii="宋体" w:hAnsi="宋体"/>
                      <w:kern w:val="0"/>
                      <w:sz w:val="21"/>
                      <w:szCs w:val="21"/>
                    </w:rPr>
                    <w:t>产生量</w:t>
                  </w:r>
                  <w:r>
                    <w:rPr>
                      <w:kern w:val="0"/>
                      <w:sz w:val="21"/>
                      <w:szCs w:val="21"/>
                    </w:rPr>
                    <w:t>t/a</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ascii="宋体" w:hAnsi="宋体"/>
                      <w:kern w:val="0"/>
                      <w:sz w:val="21"/>
                      <w:szCs w:val="21"/>
                    </w:rPr>
                    <w:t>浓度</w:t>
                  </w:r>
                  <w:r>
                    <w:rPr>
                      <w:kern w:val="0"/>
                      <w:sz w:val="21"/>
                      <w:szCs w:val="21"/>
                    </w:rPr>
                    <w:t>mg/m</w:t>
                  </w:r>
                  <w:r>
                    <w:rPr>
                      <w:kern w:val="0"/>
                      <w:sz w:val="21"/>
                      <w:szCs w:val="21"/>
                      <w:vertAlign w:val="superscript"/>
                    </w:rPr>
                    <w:t>3</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ascii="宋体" w:hAnsi="宋体"/>
                      <w:kern w:val="0"/>
                      <w:sz w:val="21"/>
                      <w:szCs w:val="21"/>
                    </w:rPr>
                    <w:t>速率</w:t>
                  </w:r>
                  <w:r>
                    <w:rPr>
                      <w:kern w:val="0"/>
                      <w:sz w:val="21"/>
                      <w:szCs w:val="21"/>
                    </w:rPr>
                    <w:t>kg/h</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ascii="宋体" w:hAnsi="宋体"/>
                      <w:kern w:val="0"/>
                      <w:sz w:val="21"/>
                      <w:szCs w:val="21"/>
                    </w:rPr>
                    <w:t>排放量</w:t>
                  </w:r>
                  <w:r>
                    <w:rPr>
                      <w:kern w:val="0"/>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ascii="宋体" w:hAnsi="宋体"/>
                      <w:kern w:val="0"/>
                      <w:sz w:val="21"/>
                      <w:szCs w:val="21"/>
                    </w:rPr>
                    <w:t>大呼吸</w:t>
                  </w:r>
                </w:p>
              </w:tc>
              <w:tc>
                <w:tcPr>
                  <w:tcW w:w="1996"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hint="eastAsia" w:ascii="宋体" w:hAnsi="宋体"/>
                      <w:kern w:val="0"/>
                      <w:sz w:val="21"/>
                      <w:szCs w:val="21"/>
                    </w:rPr>
                    <w:t>甲醇（</w:t>
                  </w:r>
                  <w:r>
                    <w:rPr>
                      <w:rFonts w:ascii="宋体" w:hAnsi="宋体"/>
                      <w:kern w:val="0"/>
                      <w:sz w:val="21"/>
                      <w:szCs w:val="21"/>
                    </w:rPr>
                    <w:t>非甲烷总烃</w:t>
                  </w:r>
                  <w:r>
                    <w:rPr>
                      <w:rFonts w:hint="eastAsia" w:ascii="宋体" w:hAnsi="宋体"/>
                      <w:kern w:val="0"/>
                      <w:sz w:val="21"/>
                      <w:szCs w:val="21"/>
                    </w:rPr>
                    <w:t>）</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kern w:val="0"/>
                      <w:sz w:val="21"/>
                      <w:szCs w:val="21"/>
                    </w:rPr>
                    <w:t>/</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6.035</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5.814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kern w:val="0"/>
                      <w:sz w:val="21"/>
                      <w:szCs w:val="21"/>
                    </w:rPr>
                    <w:t>/</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0.302</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0.291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ascii="宋体" w:hAnsi="宋体"/>
                      <w:kern w:val="0"/>
                      <w:sz w:val="21"/>
                      <w:szCs w:val="21"/>
                    </w:rPr>
                    <w:t>小呼吸</w:t>
                  </w:r>
                </w:p>
              </w:tc>
              <w:tc>
                <w:tcPr>
                  <w:tcW w:w="1996"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ascii="宋体" w:hAnsi="宋体"/>
                      <w:kern w:val="0"/>
                      <w:sz w:val="21"/>
                      <w:szCs w:val="21"/>
                    </w:rPr>
                    <w:t>甲醇（</w:t>
                  </w:r>
                  <w:r>
                    <w:rPr>
                      <w:rFonts w:ascii="宋体" w:hAnsi="宋体"/>
                      <w:kern w:val="0"/>
                      <w:sz w:val="21"/>
                      <w:szCs w:val="21"/>
                    </w:rPr>
                    <w:t>非甲烷总烃</w:t>
                  </w:r>
                  <w:r>
                    <w:rPr>
                      <w:rFonts w:hint="eastAsia" w:ascii="宋体" w:hAnsi="宋体"/>
                      <w:kern w:val="0"/>
                      <w:sz w:val="21"/>
                      <w:szCs w:val="21"/>
                    </w:rPr>
                    <w:t>）</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kern w:val="0"/>
                      <w:sz w:val="21"/>
                      <w:szCs w:val="21"/>
                    </w:rPr>
                    <w:t>/</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0.002</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0.017</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kern w:val="0"/>
                      <w:sz w:val="21"/>
                      <w:szCs w:val="21"/>
                    </w:rPr>
                    <w:t>/</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0.002</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rFonts w:ascii="宋体" w:hAnsi="宋体"/>
                      <w:kern w:val="0"/>
                      <w:sz w:val="21"/>
                      <w:szCs w:val="21"/>
                    </w:rPr>
                  </w:pPr>
                  <w:r>
                    <w:rPr>
                      <w:rFonts w:hint="eastAsia" w:ascii="宋体" w:hAnsi="宋体"/>
                      <w:kern w:val="0"/>
                      <w:sz w:val="21"/>
                      <w:szCs w:val="21"/>
                    </w:rPr>
                    <w:t>装车</w:t>
                  </w:r>
                </w:p>
              </w:tc>
              <w:tc>
                <w:tcPr>
                  <w:tcW w:w="1996"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ascii="宋体" w:hAnsi="宋体"/>
                      <w:kern w:val="0"/>
                      <w:sz w:val="21"/>
                      <w:szCs w:val="21"/>
                    </w:rPr>
                    <w:t>甲醇（</w:t>
                  </w:r>
                  <w:r>
                    <w:rPr>
                      <w:rFonts w:ascii="宋体" w:hAnsi="宋体"/>
                      <w:kern w:val="0"/>
                      <w:sz w:val="21"/>
                      <w:szCs w:val="21"/>
                    </w:rPr>
                    <w:t>非甲烷总烃</w:t>
                  </w:r>
                  <w:r>
                    <w:rPr>
                      <w:rFonts w:hint="eastAsia" w:ascii="宋体" w:hAnsi="宋体"/>
                      <w:kern w:val="0"/>
                      <w:sz w:val="21"/>
                      <w:szCs w:val="21"/>
                    </w:rPr>
                    <w:t>）</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2.849</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2.439</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0.427</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0.366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ascii="宋体" w:hAnsi="宋体"/>
                      <w:kern w:val="0"/>
                      <w:sz w:val="21"/>
                      <w:szCs w:val="21"/>
                    </w:rPr>
                    <w:t>灌装</w:t>
                  </w:r>
                </w:p>
              </w:tc>
              <w:tc>
                <w:tcPr>
                  <w:tcW w:w="1996"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ascii="宋体" w:hAnsi="宋体"/>
                      <w:kern w:val="0"/>
                      <w:sz w:val="21"/>
                      <w:szCs w:val="21"/>
                    </w:rPr>
                    <w:t>甲醇（</w:t>
                  </w:r>
                  <w:r>
                    <w:rPr>
                      <w:rFonts w:ascii="宋体" w:hAnsi="宋体"/>
                      <w:kern w:val="0"/>
                      <w:sz w:val="21"/>
                      <w:szCs w:val="21"/>
                    </w:rPr>
                    <w:t>非甲烷总烃</w:t>
                  </w:r>
                  <w:r>
                    <w:rPr>
                      <w:rFonts w:hint="eastAsia" w:ascii="宋体" w:hAnsi="宋体"/>
                      <w:kern w:val="0"/>
                      <w:sz w:val="21"/>
                      <w:szCs w:val="21"/>
                    </w:rPr>
                    <w:t>）</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kern w:val="0"/>
                      <w:sz w:val="21"/>
                      <w:szCs w:val="21"/>
                    </w:rPr>
                    <w:t>/</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1.584</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1.342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0.238</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ascii="宋体" w:hAnsi="宋体"/>
                      <w:kern w:val="0"/>
                      <w:sz w:val="21"/>
                      <w:szCs w:val="21"/>
                    </w:rPr>
                    <w:t>合计</w:t>
                  </w:r>
                </w:p>
              </w:tc>
              <w:tc>
                <w:tcPr>
                  <w:tcW w:w="1996"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ascii="宋体" w:hAnsi="宋体"/>
                      <w:kern w:val="0"/>
                      <w:sz w:val="21"/>
                      <w:szCs w:val="21"/>
                    </w:rPr>
                    <w:t>甲醇（</w:t>
                  </w:r>
                  <w:r>
                    <w:rPr>
                      <w:rFonts w:ascii="宋体" w:hAnsi="宋体"/>
                      <w:kern w:val="0"/>
                      <w:sz w:val="21"/>
                      <w:szCs w:val="21"/>
                    </w:rPr>
                    <w:t>非甲烷总烃</w:t>
                  </w:r>
                  <w:r>
                    <w:rPr>
                      <w:rFonts w:hint="eastAsia" w:ascii="宋体" w:hAnsi="宋体"/>
                      <w:kern w:val="0"/>
                      <w:sz w:val="21"/>
                      <w:szCs w:val="21"/>
                    </w:rPr>
                    <w:t>）</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kern w:val="0"/>
                      <w:sz w:val="21"/>
                      <w:szCs w:val="21"/>
                    </w:rPr>
                    <w:t>/</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kern w:val="0"/>
                      <w:sz w:val="21"/>
                      <w:szCs w:val="21"/>
                    </w:rPr>
                    <w:t>/</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9.612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kern w:val="0"/>
                      <w:sz w:val="21"/>
                      <w:szCs w:val="21"/>
                    </w:rPr>
                    <w:t>/</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kern w:val="0"/>
                      <w:sz w:val="21"/>
                      <w:szCs w:val="21"/>
                    </w:rPr>
                    <w:t>/</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0.875</w:t>
                  </w:r>
                </w:p>
              </w:tc>
            </w:tr>
          </w:tbl>
          <w:p>
            <w:pPr>
              <w:autoSpaceDE w:val="0"/>
              <w:autoSpaceDN w:val="0"/>
              <w:adjustRightInd w:val="0"/>
              <w:snapToGrid/>
              <w:ind w:firstLine="520" w:firstLineChars="0"/>
              <w:jc w:val="both"/>
              <w:textAlignment w:val="baseline"/>
              <w:rPr>
                <w:rFonts w:ascii="宋体" w:hAnsi="宋体"/>
              </w:rPr>
            </w:pPr>
          </w:p>
          <w:p>
            <w:pPr>
              <w:autoSpaceDE w:val="0"/>
              <w:autoSpaceDN w:val="0"/>
              <w:adjustRightInd w:val="0"/>
              <w:snapToGrid/>
              <w:ind w:firstLine="520" w:firstLineChars="0"/>
              <w:jc w:val="both"/>
              <w:textAlignment w:val="baseline"/>
            </w:pPr>
            <w:r>
              <w:rPr>
                <w:rFonts w:ascii="宋体" w:hAnsi="宋体"/>
              </w:rPr>
              <w:t>最大排放速率计算：</w:t>
            </w:r>
          </w:p>
          <w:p>
            <w:pPr>
              <w:autoSpaceDE w:val="0"/>
              <w:autoSpaceDN w:val="0"/>
              <w:adjustRightInd w:val="0"/>
              <w:snapToGrid/>
              <w:ind w:firstLine="520" w:firstLineChars="0"/>
              <w:jc w:val="both"/>
              <w:textAlignment w:val="baseline"/>
            </w:pPr>
            <w:r>
              <w:rPr>
                <w:rFonts w:ascii="宋体" w:hAnsi="宋体"/>
              </w:rPr>
              <w:t>本项目</w:t>
            </w:r>
            <w:r>
              <w:rPr>
                <w:rFonts w:hint="eastAsia" w:ascii="宋体" w:hAnsi="宋体"/>
              </w:rPr>
              <w:t>甲醇</w:t>
            </w:r>
            <w:r>
              <w:rPr>
                <w:rFonts w:ascii="宋体" w:hAnsi="宋体"/>
              </w:rPr>
              <w:t>卸</w:t>
            </w:r>
            <w:r>
              <w:rPr>
                <w:rFonts w:hint="eastAsia" w:ascii="宋体" w:hAnsi="宋体"/>
              </w:rPr>
              <w:t>车</w:t>
            </w:r>
            <w:r>
              <w:rPr>
                <w:rFonts w:ascii="宋体" w:hAnsi="宋体"/>
              </w:rPr>
              <w:t>过程不进行</w:t>
            </w:r>
            <w:r>
              <w:rPr>
                <w:rFonts w:hint="eastAsia" w:ascii="宋体" w:hAnsi="宋体"/>
              </w:rPr>
              <w:t>稀释</w:t>
            </w:r>
            <w:r>
              <w:rPr>
                <w:rFonts w:ascii="宋体" w:hAnsi="宋体"/>
              </w:rPr>
              <w:t>工艺，</w:t>
            </w:r>
            <w:r>
              <w:rPr>
                <w:rFonts w:hint="eastAsia" w:ascii="宋体" w:hAnsi="宋体"/>
              </w:rPr>
              <w:t>稀释过程不进行装车和灌装工艺，</w:t>
            </w:r>
            <w:r>
              <w:rPr>
                <w:rFonts w:ascii="宋体" w:hAnsi="宋体"/>
              </w:rPr>
              <w:t>因此，最大排放速率情况</w:t>
            </w:r>
            <w:r>
              <w:rPr>
                <w:rFonts w:hint="eastAsia" w:ascii="宋体" w:hAnsi="宋体"/>
              </w:rPr>
              <w:t>为</w:t>
            </w:r>
            <w:r>
              <w:rPr>
                <w:rFonts w:ascii="宋体" w:hAnsi="宋体"/>
              </w:rPr>
              <w:t>：卸</w:t>
            </w:r>
            <w:r>
              <w:rPr>
                <w:rFonts w:hint="eastAsia" w:ascii="宋体" w:hAnsi="宋体"/>
              </w:rPr>
              <w:t>车</w:t>
            </w:r>
            <w:r>
              <w:rPr>
                <w:rFonts w:ascii="宋体" w:hAnsi="宋体"/>
              </w:rPr>
              <w:t>大呼吸</w:t>
            </w:r>
            <w:r>
              <w:t>+</w:t>
            </w:r>
            <w:r>
              <w:rPr>
                <w:rFonts w:ascii="宋体" w:hAnsi="宋体"/>
              </w:rPr>
              <w:t>储存小呼吸</w:t>
            </w:r>
            <w:r>
              <w:rPr>
                <w:rFonts w:hint="eastAsia" w:ascii="宋体" w:hAnsi="宋体"/>
              </w:rPr>
              <w:t>+装车+灌装</w:t>
            </w:r>
            <w:r>
              <w:rPr>
                <w:rFonts w:ascii="宋体" w:hAnsi="宋体"/>
              </w:rPr>
              <w:t>同时进行，最大产生速率为</w:t>
            </w:r>
            <w:r>
              <w:rPr>
                <w:rFonts w:hint="eastAsia"/>
              </w:rPr>
              <w:t>6.885</w:t>
            </w:r>
            <w:r>
              <w:t>kg/h</w:t>
            </w:r>
            <w:r>
              <w:rPr>
                <w:rFonts w:ascii="宋体" w:hAnsi="宋体"/>
              </w:rPr>
              <w:t>，最大排放速率为</w:t>
            </w:r>
            <w:r>
              <w:rPr>
                <w:rFonts w:hint="eastAsia"/>
              </w:rPr>
              <w:t>0.789</w:t>
            </w:r>
            <w:r>
              <w:t>kg/h</w:t>
            </w:r>
            <w:r>
              <w:rPr>
                <w:rFonts w:hint="eastAsia" w:ascii="宋体" w:hAnsi="宋体"/>
              </w:rPr>
              <w:t>。</w:t>
            </w:r>
          </w:p>
          <w:p>
            <w:pPr>
              <w:autoSpaceDE w:val="0"/>
              <w:autoSpaceDN w:val="0"/>
              <w:adjustRightInd w:val="0"/>
              <w:snapToGrid/>
              <w:ind w:firstLineChars="0"/>
              <w:jc w:val="both"/>
              <w:textAlignment w:val="baseline"/>
              <w:rPr>
                <w:sz w:val="26"/>
                <w:szCs w:val="26"/>
              </w:rPr>
            </w:pPr>
            <w:r>
              <w:rPr>
                <w:rFonts w:ascii="宋体" w:hAnsi="宋体"/>
              </w:rPr>
              <w:t>因此，本项目甲醇（非甲烷总烃）年产生量为</w:t>
            </w:r>
            <w:r>
              <w:rPr>
                <w:rFonts w:hint="eastAsia"/>
              </w:rPr>
              <w:t>9.612</w:t>
            </w:r>
            <w:r>
              <w:t>t/a</w:t>
            </w:r>
            <w:r>
              <w:rPr>
                <w:rFonts w:ascii="宋体" w:hAnsi="宋体"/>
              </w:rPr>
              <w:t>，最大产生速率为</w:t>
            </w:r>
            <w:r>
              <w:rPr>
                <w:rFonts w:hint="eastAsia"/>
              </w:rPr>
              <w:t>6.885</w:t>
            </w:r>
            <w:r>
              <w:t>kg/h</w:t>
            </w:r>
            <w:r>
              <w:rPr>
                <w:rFonts w:ascii="宋体" w:hAnsi="宋体"/>
              </w:rPr>
              <w:t>；外排量为</w:t>
            </w:r>
            <w:r>
              <w:rPr>
                <w:rFonts w:hint="eastAsia"/>
              </w:rPr>
              <w:t>0.875</w:t>
            </w:r>
            <w:r>
              <w:t>t/a</w:t>
            </w:r>
            <w:r>
              <w:rPr>
                <w:rFonts w:ascii="宋体" w:hAnsi="宋体"/>
              </w:rPr>
              <w:t>，最大排放速率为</w:t>
            </w:r>
            <w:r>
              <w:rPr>
                <w:rFonts w:hint="eastAsia"/>
              </w:rPr>
              <w:t>0.789</w:t>
            </w:r>
            <w:r>
              <w:t>kg/h</w:t>
            </w:r>
            <w:r>
              <w:rPr>
                <w:rFonts w:ascii="宋体" w:hAnsi="宋体"/>
              </w:rPr>
              <w:t>。</w:t>
            </w:r>
          </w:p>
          <w:p>
            <w:pPr>
              <w:ind w:firstLine="464"/>
            </w:pPr>
            <w:r>
              <w:rPr>
                <w:rFonts w:hint="eastAsia" w:ascii="宋体" w:hAnsi="宋体" w:cs="宋体"/>
                <w:spacing w:val="-4"/>
                <w:kern w:val="24"/>
              </w:rPr>
              <w:t>⑤</w:t>
            </w:r>
            <w:r>
              <w:rPr>
                <w:kern w:val="0"/>
              </w:rPr>
              <w:t>备用柴油发电机废气（G5）</w:t>
            </w:r>
          </w:p>
          <w:p>
            <w:r>
              <w:rPr>
                <w:kern w:val="0"/>
              </w:rPr>
              <w:t>拟建项目设一台柴油发电机作为备用电源，其排放的燃油烟气中主要有少量NOx、HC、CO等污染物。发电机燃油使用的是0#轻柴油，含硫量低，由于仅作为备用电源，工作时间短，废气污染物排放量少，通过管道引至楼顶高屋顶排放，对环境影响较小。</w:t>
            </w:r>
          </w:p>
          <w:p>
            <w:r>
              <w:rPr>
                <w:rFonts w:hint="eastAsia"/>
              </w:rPr>
              <w:t>项目营运期废气污染物产排及防治措施情况见</w:t>
            </w:r>
            <w:r>
              <w:t>表</w:t>
            </w:r>
            <w:r>
              <w:rPr>
                <w:rFonts w:hint="eastAsia"/>
              </w:rPr>
              <w:t>4.2-4。</w:t>
            </w:r>
          </w:p>
          <w:p/>
          <w:p/>
          <w:p/>
          <w:p/>
          <w:p/>
          <w:p/>
          <w:p/>
          <w:p/>
        </w:tc>
      </w:tr>
    </w:tbl>
    <w:p>
      <w:pPr>
        <w:ind w:firstLine="0" w:firstLineChars="0"/>
        <w:sectPr>
          <w:pgSz w:w="11906" w:h="16838"/>
          <w:pgMar w:top="1701" w:right="1531" w:bottom="1701" w:left="1531" w:header="851" w:footer="851" w:gutter="0"/>
          <w:cols w:space="720" w:num="1"/>
          <w:docGrid w:linePitch="312" w:charSpace="0"/>
        </w:sectPr>
      </w:pPr>
    </w:p>
    <w:p>
      <w:pPr>
        <w:adjustRightInd w:val="0"/>
        <w:spacing w:line="240" w:lineRule="auto"/>
        <w:jc w:val="center"/>
      </w:pPr>
      <w:r>
        <w:t>表4</w:t>
      </w:r>
      <w:r>
        <w:rPr>
          <w:rFonts w:hint="eastAsia"/>
        </w:rPr>
        <w:t>.2</w:t>
      </w:r>
      <w:r>
        <w:t>-</w:t>
      </w:r>
      <w:r>
        <w:rPr>
          <w:rFonts w:hint="eastAsia"/>
        </w:rPr>
        <w:t>4</w:t>
      </w:r>
      <w:r>
        <w:t xml:space="preserve">  项目</w:t>
      </w:r>
      <w:r>
        <w:rPr>
          <w:rFonts w:hint="eastAsia"/>
        </w:rPr>
        <w:t>废气污染物产排及防治措施情况</w:t>
      </w:r>
      <w:r>
        <w:t>一览表</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42"/>
        <w:gridCol w:w="744"/>
        <w:gridCol w:w="869"/>
        <w:gridCol w:w="629"/>
        <w:gridCol w:w="676"/>
        <w:gridCol w:w="678"/>
        <w:gridCol w:w="1298"/>
        <w:gridCol w:w="656"/>
        <w:gridCol w:w="587"/>
        <w:gridCol w:w="441"/>
        <w:gridCol w:w="501"/>
        <w:gridCol w:w="629"/>
        <w:gridCol w:w="548"/>
        <w:gridCol w:w="474"/>
        <w:gridCol w:w="676"/>
        <w:gridCol w:w="678"/>
        <w:gridCol w:w="761"/>
        <w:gridCol w:w="770"/>
        <w:gridCol w:w="548"/>
        <w:gridCol w:w="789"/>
        <w:gridCol w:w="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2" w:hRule="atLeast"/>
          <w:jc w:val="center"/>
        </w:trPr>
        <w:tc>
          <w:tcPr>
            <w:tcW w:w="469" w:type="pct"/>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bCs/>
                <w:kern w:val="0"/>
                <w:sz w:val="21"/>
                <w:szCs w:val="21"/>
              </w:rPr>
              <w:t>产排污</w:t>
            </w:r>
          </w:p>
          <w:p>
            <w:pPr>
              <w:adjustRightInd w:val="0"/>
              <w:spacing w:line="240" w:lineRule="auto"/>
              <w:ind w:firstLine="0" w:firstLineChars="0"/>
              <w:jc w:val="center"/>
              <w:rPr>
                <w:bCs/>
                <w:kern w:val="0"/>
                <w:sz w:val="21"/>
                <w:szCs w:val="21"/>
              </w:rPr>
            </w:pPr>
            <w:r>
              <w:rPr>
                <w:rFonts w:ascii="宋体" w:hAnsi="宋体"/>
                <w:bCs/>
                <w:kern w:val="0"/>
                <w:sz w:val="21"/>
                <w:szCs w:val="21"/>
              </w:rPr>
              <w:t>环节</w:t>
            </w:r>
          </w:p>
        </w:tc>
        <w:tc>
          <w:tcPr>
            <w:tcW w:w="316" w:type="pct"/>
            <w:vMerge w:val="restar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bCs/>
                <w:kern w:val="0"/>
                <w:sz w:val="21"/>
                <w:szCs w:val="21"/>
              </w:rPr>
              <w:t>污染物种类</w:t>
            </w:r>
          </w:p>
        </w:tc>
        <w:tc>
          <w:tcPr>
            <w:tcW w:w="722" w:type="pct"/>
            <w:gridSpan w:val="3"/>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bCs/>
                <w:kern w:val="0"/>
                <w:sz w:val="21"/>
                <w:szCs w:val="21"/>
              </w:rPr>
              <w:t>污染物产生情况</w:t>
            </w:r>
          </w:p>
        </w:tc>
        <w:tc>
          <w:tcPr>
            <w:tcW w:w="1230" w:type="pct"/>
            <w:gridSpan w:val="5"/>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bCs/>
                <w:kern w:val="0"/>
                <w:sz w:val="21"/>
                <w:szCs w:val="21"/>
              </w:rPr>
              <w:t>治理设施</w:t>
            </w:r>
          </w:p>
        </w:tc>
        <w:tc>
          <w:tcPr>
            <w:tcW w:w="1095" w:type="pct"/>
            <w:gridSpan w:val="5"/>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bCs/>
                <w:kern w:val="0"/>
                <w:sz w:val="21"/>
                <w:szCs w:val="21"/>
              </w:rPr>
              <w:t>污染物排放情况</w:t>
            </w:r>
          </w:p>
        </w:tc>
        <w:tc>
          <w:tcPr>
            <w:tcW w:w="277" w:type="pct"/>
            <w:vMerge w:val="restart"/>
            <w:tcBorders>
              <w:top w:val="single" w:color="auto" w:sz="4" w:space="0"/>
              <w:left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bCs/>
                <w:kern w:val="0"/>
                <w:sz w:val="21"/>
                <w:szCs w:val="21"/>
              </w:rPr>
              <w:t>排放口基本情况</w:t>
            </w:r>
          </w:p>
        </w:tc>
        <w:tc>
          <w:tcPr>
            <w:tcW w:w="767" w:type="pct"/>
            <w:gridSpan w:val="3"/>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kern w:val="0"/>
                <w:sz w:val="21"/>
                <w:szCs w:val="21"/>
              </w:rPr>
            </w:pPr>
            <w:r>
              <w:rPr>
                <w:rFonts w:hint="eastAsia" w:ascii="宋体" w:hAnsi="宋体"/>
                <w:bCs/>
                <w:kern w:val="0"/>
                <w:sz w:val="21"/>
                <w:szCs w:val="21"/>
              </w:rPr>
              <w:t>排放标准</w:t>
            </w:r>
          </w:p>
        </w:tc>
        <w:tc>
          <w:tcPr>
            <w:tcW w:w="124" w:type="pct"/>
            <w:vMerge w:val="restar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hint="eastAsia" w:ascii="宋体" w:hAnsi="宋体"/>
                <w:bCs/>
                <w:kern w:val="0"/>
                <w:sz w:val="21"/>
                <w:szCs w:val="21"/>
              </w:rPr>
              <w:t>达标</w:t>
            </w:r>
          </w:p>
          <w:p>
            <w:pPr>
              <w:adjustRightInd w:val="0"/>
              <w:spacing w:line="240" w:lineRule="auto"/>
              <w:ind w:firstLine="0" w:firstLineChars="0"/>
              <w:jc w:val="center"/>
              <w:rPr>
                <w:bCs/>
                <w:kern w:val="0"/>
                <w:sz w:val="21"/>
                <w:szCs w:val="21"/>
              </w:rPr>
            </w:pPr>
            <w:r>
              <w:rPr>
                <w:rFonts w:hint="eastAsia" w:ascii="宋体" w:hAnsi="宋体"/>
                <w:bCs/>
                <w:kern w:val="0"/>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2" w:hRule="atLeast"/>
          <w:jc w:val="center"/>
        </w:trPr>
        <w:tc>
          <w:tcPr>
            <w:tcW w:w="46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bCs/>
                <w:kern w:val="0"/>
                <w:sz w:val="21"/>
                <w:szCs w:val="21"/>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bCs/>
                <w:kern w:val="0"/>
                <w:sz w:val="21"/>
                <w:szCs w:val="21"/>
              </w:rPr>
            </w:pPr>
          </w:p>
        </w:tc>
        <w:tc>
          <w:tcPr>
            <w:tcW w:w="229" w:type="pct"/>
            <w:vMerge w:val="restart"/>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bCs/>
                <w:kern w:val="0"/>
                <w:sz w:val="21"/>
                <w:szCs w:val="21"/>
              </w:rPr>
              <w:t>浓度</w:t>
            </w:r>
          </w:p>
          <w:p>
            <w:pPr>
              <w:adjustRightInd w:val="0"/>
              <w:spacing w:line="240" w:lineRule="auto"/>
              <w:ind w:firstLine="0" w:firstLineChars="0"/>
              <w:jc w:val="center"/>
              <w:rPr>
                <w:bCs/>
                <w:kern w:val="0"/>
                <w:sz w:val="21"/>
                <w:szCs w:val="21"/>
              </w:rPr>
            </w:pPr>
            <w:r>
              <w:rPr>
                <w:bCs/>
                <w:kern w:val="0"/>
                <w:sz w:val="21"/>
                <w:szCs w:val="21"/>
              </w:rPr>
              <w:t>mg/m</w:t>
            </w:r>
            <w:r>
              <w:rPr>
                <w:bCs/>
                <w:kern w:val="0"/>
                <w:sz w:val="21"/>
                <w:szCs w:val="21"/>
                <w:vertAlign w:val="superscript"/>
              </w:rPr>
              <w:t>3</w:t>
            </w:r>
          </w:p>
        </w:tc>
        <w:tc>
          <w:tcPr>
            <w:tcW w:w="246" w:type="pct"/>
            <w:vMerge w:val="restart"/>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bCs/>
                <w:kern w:val="0"/>
                <w:sz w:val="21"/>
                <w:szCs w:val="21"/>
              </w:rPr>
              <w:t>产生速率</w:t>
            </w:r>
            <w:r>
              <w:rPr>
                <w:bCs/>
                <w:kern w:val="0"/>
                <w:sz w:val="21"/>
                <w:szCs w:val="21"/>
              </w:rPr>
              <w:t>kg/h</w:t>
            </w:r>
          </w:p>
        </w:tc>
        <w:tc>
          <w:tcPr>
            <w:tcW w:w="247" w:type="pct"/>
            <w:vMerge w:val="restart"/>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bCs/>
                <w:kern w:val="0"/>
                <w:sz w:val="21"/>
                <w:szCs w:val="21"/>
              </w:rPr>
              <w:t>产生量</w:t>
            </w:r>
          </w:p>
          <w:p>
            <w:pPr>
              <w:adjustRightInd w:val="0"/>
              <w:spacing w:line="240" w:lineRule="auto"/>
              <w:ind w:firstLine="0" w:firstLineChars="0"/>
              <w:jc w:val="center"/>
              <w:rPr>
                <w:bCs/>
                <w:kern w:val="0"/>
                <w:sz w:val="21"/>
                <w:szCs w:val="21"/>
              </w:rPr>
            </w:pPr>
            <w:r>
              <w:rPr>
                <w:bCs/>
                <w:kern w:val="0"/>
                <w:sz w:val="21"/>
                <w:szCs w:val="21"/>
              </w:rPr>
              <w:t>t/a</w:t>
            </w:r>
          </w:p>
        </w:tc>
        <w:tc>
          <w:tcPr>
            <w:tcW w:w="471" w:type="pct"/>
            <w:vMerge w:val="restart"/>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bCs/>
                <w:kern w:val="0"/>
                <w:sz w:val="21"/>
                <w:szCs w:val="21"/>
              </w:rPr>
              <w:t>治理</w:t>
            </w:r>
            <w:r>
              <w:rPr>
                <w:rFonts w:hint="eastAsia" w:ascii="宋体" w:hAnsi="宋体"/>
                <w:bCs/>
                <w:kern w:val="0"/>
                <w:sz w:val="21"/>
                <w:szCs w:val="21"/>
              </w:rPr>
              <w:t>工艺</w:t>
            </w:r>
          </w:p>
        </w:tc>
        <w:tc>
          <w:tcPr>
            <w:tcW w:w="239" w:type="pct"/>
            <w:vMerge w:val="restart"/>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hint="eastAsia" w:ascii="宋体" w:hAnsi="宋体"/>
                <w:bCs/>
                <w:kern w:val="0"/>
                <w:sz w:val="21"/>
                <w:szCs w:val="21"/>
              </w:rPr>
              <w:t>废气量</w:t>
            </w:r>
            <w:r>
              <w:rPr>
                <w:rFonts w:hint="eastAsia"/>
                <w:bCs/>
                <w:kern w:val="0"/>
                <w:sz w:val="21"/>
                <w:szCs w:val="21"/>
              </w:rPr>
              <w:t>N</w:t>
            </w:r>
            <w:r>
              <w:rPr>
                <w:bCs/>
                <w:kern w:val="0"/>
                <w:sz w:val="21"/>
                <w:szCs w:val="21"/>
              </w:rPr>
              <w:t>m</w:t>
            </w:r>
            <w:r>
              <w:rPr>
                <w:bCs/>
                <w:kern w:val="0"/>
                <w:sz w:val="21"/>
                <w:szCs w:val="21"/>
                <w:vertAlign w:val="superscript"/>
              </w:rPr>
              <w:t>3</w:t>
            </w:r>
            <w:r>
              <w:rPr>
                <w:bCs/>
                <w:kern w:val="0"/>
                <w:sz w:val="21"/>
                <w:szCs w:val="21"/>
              </w:rPr>
              <w:t>/h</w:t>
            </w:r>
          </w:p>
        </w:tc>
        <w:tc>
          <w:tcPr>
            <w:tcW w:w="214" w:type="pct"/>
            <w:vMerge w:val="restart"/>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hint="eastAsia" w:ascii="宋体" w:hAnsi="宋体"/>
                <w:bCs/>
                <w:kern w:val="0"/>
                <w:sz w:val="21"/>
                <w:szCs w:val="21"/>
              </w:rPr>
              <w:t>回收率/</w:t>
            </w:r>
            <w:r>
              <w:rPr>
                <w:rFonts w:ascii="宋体" w:hAnsi="宋体"/>
                <w:bCs/>
                <w:kern w:val="0"/>
                <w:sz w:val="21"/>
                <w:szCs w:val="21"/>
              </w:rPr>
              <w:t>收集率</w:t>
            </w:r>
            <w:r>
              <w:rPr>
                <w:bCs/>
                <w:kern w:val="0"/>
                <w:sz w:val="21"/>
                <w:szCs w:val="21"/>
              </w:rPr>
              <w:t>%</w:t>
            </w:r>
          </w:p>
        </w:tc>
        <w:tc>
          <w:tcPr>
            <w:tcW w:w="123" w:type="pct"/>
            <w:vMerge w:val="restar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bCs/>
                <w:kern w:val="0"/>
                <w:sz w:val="21"/>
                <w:szCs w:val="21"/>
              </w:rPr>
              <w:t>去除率</w:t>
            </w:r>
            <w:r>
              <w:rPr>
                <w:bCs/>
                <w:kern w:val="0"/>
                <w:sz w:val="21"/>
                <w:szCs w:val="21"/>
              </w:rPr>
              <w:t>%</w:t>
            </w:r>
          </w:p>
        </w:tc>
        <w:tc>
          <w:tcPr>
            <w:tcW w:w="183" w:type="pct"/>
            <w:vMerge w:val="restar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bCs/>
                <w:kern w:val="0"/>
                <w:sz w:val="21"/>
                <w:szCs w:val="21"/>
              </w:rPr>
              <w:t>技术是否可行</w:t>
            </w:r>
            <w:r>
              <w:rPr>
                <w:rFonts w:hint="eastAsia"/>
                <w:bCs/>
                <w:kern w:val="0"/>
                <w:sz w:val="21"/>
                <w:szCs w:val="21"/>
              </w:rPr>
              <w:t>*</w:t>
            </w:r>
          </w:p>
        </w:tc>
        <w:tc>
          <w:tcPr>
            <w:tcW w:w="602" w:type="pct"/>
            <w:gridSpan w:val="3"/>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hint="eastAsia" w:ascii="宋体" w:hAnsi="宋体"/>
                <w:bCs/>
                <w:kern w:val="0"/>
                <w:sz w:val="21"/>
                <w:szCs w:val="21"/>
              </w:rPr>
              <w:t>有组织</w:t>
            </w:r>
          </w:p>
        </w:tc>
        <w:tc>
          <w:tcPr>
            <w:tcW w:w="493" w:type="pct"/>
            <w:gridSpan w:val="2"/>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hint="eastAsia" w:ascii="宋体" w:hAnsi="宋体"/>
                <w:bCs/>
                <w:kern w:val="0"/>
                <w:sz w:val="21"/>
                <w:szCs w:val="21"/>
              </w:rPr>
              <w:t>无组织</w:t>
            </w:r>
          </w:p>
        </w:tc>
        <w:tc>
          <w:tcPr>
            <w:tcW w:w="277" w:type="pct"/>
            <w:vMerge w:val="continue"/>
            <w:tcBorders>
              <w:left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p>
        </w:tc>
        <w:tc>
          <w:tcPr>
            <w:tcW w:w="280" w:type="pct"/>
            <w:vMerge w:val="restar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bCs/>
                <w:kern w:val="0"/>
                <w:sz w:val="21"/>
                <w:szCs w:val="21"/>
              </w:rPr>
              <w:t>浓度</w:t>
            </w:r>
            <w:r>
              <w:rPr>
                <w:bCs/>
                <w:kern w:val="0"/>
                <w:sz w:val="21"/>
                <w:szCs w:val="21"/>
              </w:rPr>
              <w:t>mg/m</w:t>
            </w:r>
            <w:r>
              <w:rPr>
                <w:bCs/>
                <w:kern w:val="0"/>
                <w:sz w:val="21"/>
                <w:szCs w:val="21"/>
                <w:vertAlign w:val="superscript"/>
              </w:rPr>
              <w:t>3</w:t>
            </w:r>
          </w:p>
        </w:tc>
        <w:tc>
          <w:tcPr>
            <w:tcW w:w="200" w:type="pct"/>
            <w:vMerge w:val="restar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bCs/>
                <w:kern w:val="0"/>
                <w:sz w:val="21"/>
                <w:szCs w:val="21"/>
              </w:rPr>
              <w:t>速率</w:t>
            </w:r>
            <w:r>
              <w:rPr>
                <w:bCs/>
                <w:kern w:val="0"/>
                <w:sz w:val="21"/>
                <w:szCs w:val="21"/>
              </w:rPr>
              <w:t>kg/h</w:t>
            </w:r>
          </w:p>
        </w:tc>
        <w:tc>
          <w:tcPr>
            <w:tcW w:w="287" w:type="pct"/>
            <w:vMerge w:val="restar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kern w:val="0"/>
                <w:sz w:val="21"/>
                <w:szCs w:val="21"/>
              </w:rPr>
              <w:t>无组织排放监控点浓度限值</w:t>
            </w:r>
            <w:r>
              <w:rPr>
                <w:kern w:val="0"/>
                <w:sz w:val="21"/>
                <w:szCs w:val="21"/>
              </w:rPr>
              <w:t>mg/m</w:t>
            </w:r>
            <w:r>
              <w:rPr>
                <w:kern w:val="0"/>
                <w:sz w:val="21"/>
                <w:szCs w:val="21"/>
                <w:vertAlign w:val="superscript"/>
              </w:rPr>
              <w:t>3</w:t>
            </w:r>
          </w:p>
        </w:tc>
        <w:tc>
          <w:tcPr>
            <w:tcW w:w="124" w:type="pct"/>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2" w:hRule="atLeast"/>
          <w:jc w:val="center"/>
        </w:trPr>
        <w:tc>
          <w:tcPr>
            <w:tcW w:w="46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bCs/>
                <w:kern w:val="0"/>
                <w:sz w:val="21"/>
                <w:szCs w:val="21"/>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bCs/>
                <w:kern w:val="0"/>
                <w:sz w:val="21"/>
                <w:szCs w:val="21"/>
              </w:rPr>
            </w:pPr>
          </w:p>
        </w:tc>
        <w:tc>
          <w:tcPr>
            <w:tcW w:w="229"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bCs/>
                <w:kern w:val="0"/>
                <w:sz w:val="21"/>
                <w:szCs w:val="21"/>
              </w:rPr>
            </w:pPr>
          </w:p>
        </w:tc>
        <w:tc>
          <w:tcPr>
            <w:tcW w:w="246"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bCs/>
                <w:kern w:val="0"/>
                <w:sz w:val="21"/>
                <w:szCs w:val="21"/>
              </w:rPr>
            </w:pPr>
          </w:p>
        </w:tc>
        <w:tc>
          <w:tcPr>
            <w:tcW w:w="247"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bCs/>
                <w:kern w:val="0"/>
                <w:sz w:val="21"/>
                <w:szCs w:val="21"/>
              </w:rPr>
            </w:pPr>
          </w:p>
        </w:tc>
        <w:tc>
          <w:tcPr>
            <w:tcW w:w="471"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bCs/>
                <w:kern w:val="0"/>
                <w:sz w:val="21"/>
                <w:szCs w:val="21"/>
              </w:rPr>
            </w:pPr>
          </w:p>
        </w:tc>
        <w:tc>
          <w:tcPr>
            <w:tcW w:w="239"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bCs/>
                <w:kern w:val="0"/>
                <w:sz w:val="21"/>
                <w:szCs w:val="21"/>
              </w:rPr>
            </w:pPr>
          </w:p>
        </w:tc>
        <w:tc>
          <w:tcPr>
            <w:tcW w:w="214" w:type="pct"/>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bCs/>
                <w:kern w:val="0"/>
                <w:sz w:val="21"/>
                <w:szCs w:val="21"/>
              </w:rPr>
            </w:pPr>
          </w:p>
        </w:tc>
        <w:tc>
          <w:tcPr>
            <w:tcW w:w="123" w:type="pct"/>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bCs/>
                <w:kern w:val="0"/>
                <w:sz w:val="21"/>
                <w:szCs w:val="21"/>
              </w:rPr>
            </w:pPr>
          </w:p>
        </w:tc>
        <w:tc>
          <w:tcPr>
            <w:tcW w:w="183" w:type="pct"/>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bCs/>
                <w:kern w:val="0"/>
                <w:sz w:val="21"/>
                <w:szCs w:val="21"/>
              </w:rPr>
            </w:pPr>
          </w:p>
        </w:tc>
        <w:tc>
          <w:tcPr>
            <w:tcW w:w="22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bCs/>
                <w:kern w:val="0"/>
                <w:sz w:val="21"/>
                <w:szCs w:val="21"/>
              </w:rPr>
              <w:t>浓度</w:t>
            </w:r>
            <w:r>
              <w:rPr>
                <w:bCs/>
                <w:kern w:val="0"/>
                <w:sz w:val="21"/>
                <w:szCs w:val="21"/>
              </w:rPr>
              <w:t>mg/m</w:t>
            </w:r>
            <w:r>
              <w:rPr>
                <w:bCs/>
                <w:kern w:val="0"/>
                <w:sz w:val="21"/>
                <w:szCs w:val="21"/>
                <w:vertAlign w:val="superscript"/>
              </w:rPr>
              <w:t>3</w:t>
            </w:r>
          </w:p>
        </w:tc>
        <w:tc>
          <w:tcPr>
            <w:tcW w:w="200"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bCs/>
                <w:kern w:val="0"/>
                <w:sz w:val="21"/>
                <w:szCs w:val="21"/>
              </w:rPr>
              <w:t>排放速率</w:t>
            </w:r>
            <w:r>
              <w:rPr>
                <w:bCs/>
                <w:kern w:val="0"/>
                <w:sz w:val="21"/>
                <w:szCs w:val="21"/>
              </w:rPr>
              <w:t>kg/h</w:t>
            </w:r>
          </w:p>
        </w:tc>
        <w:tc>
          <w:tcPr>
            <w:tcW w:w="17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bCs/>
                <w:kern w:val="0"/>
                <w:sz w:val="21"/>
                <w:szCs w:val="21"/>
              </w:rPr>
              <w:t>排放量</w:t>
            </w:r>
          </w:p>
          <w:p>
            <w:pPr>
              <w:adjustRightInd w:val="0"/>
              <w:spacing w:line="240" w:lineRule="auto"/>
              <w:ind w:firstLine="0" w:firstLineChars="0"/>
              <w:jc w:val="center"/>
              <w:rPr>
                <w:bCs/>
                <w:kern w:val="0"/>
                <w:sz w:val="21"/>
                <w:szCs w:val="21"/>
              </w:rPr>
            </w:pPr>
            <w:r>
              <w:rPr>
                <w:bCs/>
                <w:kern w:val="0"/>
                <w:sz w:val="21"/>
                <w:szCs w:val="21"/>
              </w:rPr>
              <w:t>t/a</w:t>
            </w:r>
          </w:p>
        </w:tc>
        <w:tc>
          <w:tcPr>
            <w:tcW w:w="246"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bCs/>
                <w:kern w:val="0"/>
                <w:sz w:val="21"/>
                <w:szCs w:val="21"/>
              </w:rPr>
              <w:t>排放速率</w:t>
            </w:r>
            <w:r>
              <w:rPr>
                <w:bCs/>
                <w:kern w:val="0"/>
                <w:sz w:val="21"/>
                <w:szCs w:val="21"/>
              </w:rPr>
              <w:t>kg/h</w:t>
            </w:r>
          </w:p>
        </w:tc>
        <w:tc>
          <w:tcPr>
            <w:tcW w:w="247"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ascii="宋体" w:hAnsi="宋体"/>
                <w:bCs/>
                <w:kern w:val="0"/>
                <w:sz w:val="21"/>
                <w:szCs w:val="21"/>
              </w:rPr>
              <w:t>排放量</w:t>
            </w:r>
          </w:p>
          <w:p>
            <w:pPr>
              <w:adjustRightInd w:val="0"/>
              <w:spacing w:line="240" w:lineRule="auto"/>
              <w:ind w:firstLine="0" w:firstLineChars="0"/>
              <w:jc w:val="center"/>
              <w:rPr>
                <w:bCs/>
                <w:kern w:val="0"/>
                <w:sz w:val="21"/>
                <w:szCs w:val="21"/>
              </w:rPr>
            </w:pPr>
            <w:r>
              <w:rPr>
                <w:bCs/>
                <w:kern w:val="0"/>
                <w:sz w:val="21"/>
                <w:szCs w:val="21"/>
              </w:rPr>
              <w:t>t/a</w:t>
            </w:r>
          </w:p>
        </w:tc>
        <w:tc>
          <w:tcPr>
            <w:tcW w:w="277" w:type="pct"/>
            <w:vMerge w:val="continue"/>
            <w:tcBorders>
              <w:left w:val="single" w:color="auto" w:sz="4" w:space="0"/>
              <w:bottom w:val="single" w:color="auto" w:sz="4" w:space="0"/>
              <w:right w:val="single" w:color="auto" w:sz="4" w:space="0"/>
            </w:tcBorders>
            <w:vAlign w:val="center"/>
          </w:tcPr>
          <w:p>
            <w:pPr>
              <w:widowControl/>
              <w:snapToGrid/>
              <w:spacing w:line="240" w:lineRule="auto"/>
              <w:ind w:firstLine="0" w:firstLineChars="0"/>
              <w:rPr>
                <w:bCs/>
                <w:kern w:val="0"/>
                <w:sz w:val="21"/>
                <w:szCs w:val="21"/>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bCs/>
                <w:kern w:val="0"/>
                <w:sz w:val="21"/>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bCs/>
                <w:kern w:val="0"/>
                <w:sz w:val="21"/>
                <w:szCs w:val="21"/>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bCs/>
                <w:kern w:val="0"/>
                <w:sz w:val="21"/>
                <w:szCs w:val="21"/>
              </w:rPr>
            </w:pPr>
          </w:p>
        </w:tc>
        <w:tc>
          <w:tcPr>
            <w:tcW w:w="124" w:type="pct"/>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4" w:hRule="atLeast"/>
          <w:jc w:val="center"/>
        </w:trPr>
        <w:tc>
          <w:tcPr>
            <w:tcW w:w="198"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ascii="宋体" w:hAnsi="宋体"/>
                <w:bCs/>
                <w:sz w:val="21"/>
                <w:szCs w:val="21"/>
              </w:rPr>
            </w:pPr>
            <w:r>
              <w:rPr>
                <w:rFonts w:hint="eastAsia" w:ascii="宋体" w:hAnsi="宋体"/>
                <w:bCs/>
                <w:sz w:val="21"/>
                <w:szCs w:val="21"/>
              </w:rPr>
              <w:t>卸车</w:t>
            </w:r>
          </w:p>
          <w:p>
            <w:pPr>
              <w:adjustRightInd w:val="0"/>
              <w:spacing w:line="240" w:lineRule="auto"/>
              <w:ind w:firstLine="0" w:firstLineChars="0"/>
              <w:jc w:val="center"/>
              <w:rPr>
                <w:bCs/>
                <w:kern w:val="0"/>
                <w:sz w:val="21"/>
                <w:szCs w:val="21"/>
              </w:rPr>
            </w:pPr>
            <w:r>
              <w:rPr>
                <w:rFonts w:hint="eastAsia" w:ascii="宋体" w:hAnsi="宋体"/>
                <w:bCs/>
                <w:sz w:val="21"/>
                <w:szCs w:val="21"/>
              </w:rPr>
              <w:t>稀释</w:t>
            </w:r>
          </w:p>
        </w:tc>
        <w:tc>
          <w:tcPr>
            <w:tcW w:w="271" w:type="pct"/>
            <w:tcBorders>
              <w:top w:val="single" w:color="auto" w:sz="4" w:space="0"/>
              <w:left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hint="eastAsia" w:ascii="宋体" w:hAnsi="宋体"/>
                <w:sz w:val="21"/>
                <w:szCs w:val="21"/>
              </w:rPr>
              <w:t>大呼吸废气（</w:t>
            </w:r>
            <w:r>
              <w:rPr>
                <w:rFonts w:hint="eastAsia"/>
                <w:sz w:val="21"/>
                <w:szCs w:val="21"/>
              </w:rPr>
              <w:t>G1</w:t>
            </w:r>
            <w:r>
              <w:rPr>
                <w:rFonts w:hint="eastAsia" w:ascii="宋体" w:hAnsi="宋体"/>
                <w:sz w:val="21"/>
                <w:szCs w:val="21"/>
              </w:rPr>
              <w:t>）</w:t>
            </w:r>
          </w:p>
        </w:tc>
        <w:tc>
          <w:tcPr>
            <w:tcW w:w="316" w:type="pct"/>
            <w:tcBorders>
              <w:top w:val="single" w:color="auto" w:sz="4" w:space="0"/>
              <w:left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ascii="宋体" w:hAnsi="宋体"/>
                <w:bCs/>
                <w:sz w:val="21"/>
                <w:szCs w:val="21"/>
              </w:rPr>
              <w:t>甲醇（</w:t>
            </w:r>
            <w:r>
              <w:rPr>
                <w:rFonts w:ascii="宋体" w:hAnsi="宋体"/>
                <w:bCs/>
                <w:sz w:val="21"/>
                <w:szCs w:val="21"/>
              </w:rPr>
              <w:t>非甲烷总烃</w:t>
            </w:r>
            <w:r>
              <w:rPr>
                <w:rFonts w:hint="eastAsia" w:ascii="宋体" w:hAnsi="宋体"/>
                <w:bCs/>
                <w:sz w:val="21"/>
                <w:szCs w:val="21"/>
              </w:rPr>
              <w:t>）</w:t>
            </w:r>
          </w:p>
        </w:tc>
        <w:tc>
          <w:tcPr>
            <w:tcW w:w="22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hint="eastAsia"/>
                <w:kern w:val="0"/>
                <w:sz w:val="21"/>
                <w:szCs w:val="21"/>
              </w:rPr>
              <w:t>6.035</w:t>
            </w:r>
          </w:p>
        </w:tc>
        <w:tc>
          <w:tcPr>
            <w:tcW w:w="247"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hint="eastAsia"/>
                <w:kern w:val="0"/>
                <w:sz w:val="21"/>
                <w:szCs w:val="21"/>
              </w:rPr>
              <w:t>5.814</w:t>
            </w:r>
          </w:p>
        </w:tc>
        <w:tc>
          <w:tcPr>
            <w:tcW w:w="471"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sz w:val="21"/>
                <w:szCs w:val="21"/>
              </w:rPr>
            </w:pPr>
            <w:r>
              <w:rPr>
                <w:rFonts w:hint="eastAsia" w:ascii="宋体" w:hAnsi="宋体"/>
                <w:bCs/>
                <w:sz w:val="21"/>
                <w:szCs w:val="21"/>
              </w:rPr>
              <w:t>由罐车自带的醇气回收装置回收至罐车内，未回收部分通过通气立管（</w:t>
            </w:r>
            <w:r>
              <w:rPr>
                <w:rFonts w:hint="eastAsia"/>
                <w:bCs/>
                <w:sz w:val="21"/>
                <w:szCs w:val="21"/>
              </w:rPr>
              <w:t>H=4m</w:t>
            </w:r>
            <w:r>
              <w:rPr>
                <w:rFonts w:hint="eastAsia" w:ascii="宋体" w:hAnsi="宋体"/>
                <w:bCs/>
                <w:sz w:val="21"/>
                <w:szCs w:val="21"/>
              </w:rPr>
              <w:t>）排放</w:t>
            </w:r>
          </w:p>
        </w:tc>
        <w:tc>
          <w:tcPr>
            <w:tcW w:w="23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1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95</w:t>
            </w:r>
          </w:p>
        </w:tc>
        <w:tc>
          <w:tcPr>
            <w:tcW w:w="123"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w:t>
            </w:r>
          </w:p>
        </w:tc>
        <w:tc>
          <w:tcPr>
            <w:tcW w:w="18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是</w:t>
            </w:r>
          </w:p>
        </w:tc>
        <w:tc>
          <w:tcPr>
            <w:tcW w:w="22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00" w:type="pct"/>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173" w:type="pct"/>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46" w:type="pct"/>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hint="eastAsia"/>
                <w:kern w:val="0"/>
                <w:sz w:val="21"/>
                <w:szCs w:val="21"/>
              </w:rPr>
              <w:t>0.302</w:t>
            </w:r>
          </w:p>
        </w:tc>
        <w:tc>
          <w:tcPr>
            <w:tcW w:w="247"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hint="eastAsia"/>
                <w:kern w:val="0"/>
                <w:sz w:val="21"/>
                <w:szCs w:val="21"/>
              </w:rPr>
              <w:t>0.291</w:t>
            </w:r>
          </w:p>
        </w:tc>
        <w:tc>
          <w:tcPr>
            <w:tcW w:w="277"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kern w:val="0"/>
                <w:sz w:val="21"/>
                <w:szCs w:val="21"/>
              </w:rPr>
            </w:pPr>
            <w:r>
              <w:rPr>
                <w:rFonts w:hint="eastAsia"/>
                <w:sz w:val="21"/>
                <w:szCs w:val="21"/>
              </w:rPr>
              <w:t>/</w:t>
            </w:r>
          </w:p>
        </w:tc>
        <w:tc>
          <w:tcPr>
            <w:tcW w:w="28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kern w:val="0"/>
                <w:sz w:val="21"/>
                <w:szCs w:val="21"/>
              </w:rPr>
            </w:pPr>
            <w:r>
              <w:rPr>
                <w:rFonts w:hint="eastAsia"/>
                <w:sz w:val="21"/>
                <w:szCs w:val="21"/>
              </w:rPr>
              <w:t>/</w:t>
            </w:r>
          </w:p>
        </w:tc>
        <w:tc>
          <w:tcPr>
            <w:tcW w:w="2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87"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kern w:val="0"/>
                <w:sz w:val="21"/>
                <w:szCs w:val="21"/>
              </w:rPr>
              <w:t>12</w:t>
            </w:r>
          </w:p>
        </w:tc>
        <w:tc>
          <w:tcPr>
            <w:tcW w:w="12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bCs/>
                <w:kern w:val="0"/>
                <w:sz w:val="21"/>
                <w:szCs w:val="21"/>
              </w:rPr>
            </w:pPr>
            <w:r>
              <w:rPr>
                <w:rFonts w:hint="eastAsia" w:ascii="宋体" w:hAnsi="宋体"/>
                <w:bCs/>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4" w:hRule="atLeast"/>
          <w:jc w:val="center"/>
        </w:trPr>
        <w:tc>
          <w:tcPr>
            <w:tcW w:w="198"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hint="eastAsia" w:ascii="宋体" w:hAnsi="宋体"/>
                <w:bCs/>
                <w:sz w:val="21"/>
                <w:szCs w:val="21"/>
              </w:rPr>
              <w:t>储存</w:t>
            </w:r>
          </w:p>
        </w:tc>
        <w:tc>
          <w:tcPr>
            <w:tcW w:w="271"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hint="eastAsia" w:ascii="宋体" w:hAnsi="宋体"/>
                <w:bCs/>
                <w:kern w:val="0"/>
                <w:sz w:val="21"/>
                <w:szCs w:val="21"/>
              </w:rPr>
              <w:t>小呼吸废气（</w:t>
            </w:r>
            <w:r>
              <w:rPr>
                <w:rFonts w:hint="eastAsia"/>
                <w:bCs/>
                <w:kern w:val="0"/>
                <w:sz w:val="21"/>
                <w:szCs w:val="21"/>
              </w:rPr>
              <w:t>G2</w:t>
            </w:r>
            <w:r>
              <w:rPr>
                <w:rFonts w:hint="eastAsia" w:ascii="宋体" w:hAnsi="宋体"/>
                <w:bCs/>
                <w:kern w:val="0"/>
                <w:sz w:val="21"/>
                <w:szCs w:val="21"/>
              </w:rPr>
              <w:t>）</w:t>
            </w:r>
          </w:p>
        </w:tc>
        <w:tc>
          <w:tcPr>
            <w:tcW w:w="316"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ascii="宋体" w:hAnsi="宋体"/>
                <w:bCs/>
                <w:sz w:val="21"/>
                <w:szCs w:val="21"/>
              </w:rPr>
              <w:t>甲醇（</w:t>
            </w:r>
            <w:r>
              <w:rPr>
                <w:rFonts w:ascii="宋体" w:hAnsi="宋体"/>
                <w:bCs/>
                <w:sz w:val="21"/>
                <w:szCs w:val="21"/>
              </w:rPr>
              <w:t>非甲烷总烃</w:t>
            </w:r>
            <w:r>
              <w:rPr>
                <w:rFonts w:hint="eastAsia" w:ascii="宋体" w:hAnsi="宋体"/>
                <w:bCs/>
                <w:sz w:val="21"/>
                <w:szCs w:val="21"/>
              </w:rPr>
              <w:t>）</w:t>
            </w:r>
          </w:p>
        </w:tc>
        <w:tc>
          <w:tcPr>
            <w:tcW w:w="22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hint="eastAsia"/>
                <w:kern w:val="0"/>
                <w:sz w:val="21"/>
                <w:szCs w:val="21"/>
              </w:rPr>
              <w:t>0.002</w:t>
            </w:r>
          </w:p>
        </w:tc>
        <w:tc>
          <w:tcPr>
            <w:tcW w:w="247"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hint="eastAsia"/>
                <w:kern w:val="0"/>
                <w:sz w:val="21"/>
                <w:szCs w:val="21"/>
              </w:rPr>
              <w:t>0.017</w:t>
            </w:r>
          </w:p>
        </w:tc>
        <w:tc>
          <w:tcPr>
            <w:tcW w:w="471"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sz w:val="21"/>
                <w:szCs w:val="21"/>
              </w:rPr>
            </w:pPr>
            <w:r>
              <w:rPr>
                <w:rFonts w:hint="eastAsia"/>
                <w:bCs/>
                <w:sz w:val="21"/>
                <w:szCs w:val="21"/>
              </w:rPr>
              <w:t>/</w:t>
            </w:r>
          </w:p>
        </w:tc>
        <w:tc>
          <w:tcPr>
            <w:tcW w:w="23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1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w:t>
            </w:r>
          </w:p>
        </w:tc>
        <w:tc>
          <w:tcPr>
            <w:tcW w:w="123"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w:t>
            </w:r>
          </w:p>
        </w:tc>
        <w:tc>
          <w:tcPr>
            <w:tcW w:w="18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bCs/>
                <w:sz w:val="21"/>
                <w:szCs w:val="21"/>
              </w:rPr>
              <w:t>/</w:t>
            </w:r>
          </w:p>
        </w:tc>
        <w:tc>
          <w:tcPr>
            <w:tcW w:w="22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00" w:type="pct"/>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173" w:type="pct"/>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46" w:type="pct"/>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hint="eastAsia"/>
                <w:kern w:val="0"/>
                <w:sz w:val="21"/>
                <w:szCs w:val="21"/>
              </w:rPr>
              <w:t>0.002</w:t>
            </w:r>
          </w:p>
        </w:tc>
        <w:tc>
          <w:tcPr>
            <w:tcW w:w="247"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hint="eastAsia"/>
                <w:kern w:val="0"/>
                <w:sz w:val="21"/>
                <w:szCs w:val="21"/>
              </w:rPr>
              <w:t>0.017</w:t>
            </w:r>
          </w:p>
        </w:tc>
        <w:tc>
          <w:tcPr>
            <w:tcW w:w="277"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kern w:val="0"/>
                <w:sz w:val="21"/>
                <w:szCs w:val="21"/>
              </w:rPr>
            </w:pPr>
            <w:r>
              <w:rPr>
                <w:rFonts w:hint="eastAsia"/>
                <w:sz w:val="21"/>
                <w:szCs w:val="21"/>
              </w:rPr>
              <w:t>/</w:t>
            </w:r>
          </w:p>
        </w:tc>
        <w:tc>
          <w:tcPr>
            <w:tcW w:w="28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kern w:val="0"/>
                <w:sz w:val="21"/>
                <w:szCs w:val="21"/>
              </w:rPr>
            </w:pPr>
            <w:r>
              <w:rPr>
                <w:rFonts w:hint="eastAsia"/>
                <w:sz w:val="21"/>
                <w:szCs w:val="21"/>
              </w:rPr>
              <w:t>/</w:t>
            </w:r>
          </w:p>
        </w:tc>
        <w:tc>
          <w:tcPr>
            <w:tcW w:w="2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87"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kern w:val="0"/>
                <w:sz w:val="21"/>
                <w:szCs w:val="21"/>
              </w:rPr>
              <w:t>12</w:t>
            </w:r>
          </w:p>
        </w:tc>
        <w:tc>
          <w:tcPr>
            <w:tcW w:w="12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bCs/>
                <w:kern w:val="0"/>
                <w:sz w:val="21"/>
                <w:szCs w:val="21"/>
              </w:rPr>
            </w:pPr>
            <w:r>
              <w:rPr>
                <w:rFonts w:hint="eastAsia" w:ascii="宋体" w:hAnsi="宋体"/>
                <w:bCs/>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4" w:hRule="atLeast"/>
          <w:jc w:val="center"/>
        </w:trPr>
        <w:tc>
          <w:tcPr>
            <w:tcW w:w="198"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ascii="宋体" w:hAnsi="宋体"/>
                <w:bCs/>
                <w:sz w:val="21"/>
                <w:szCs w:val="21"/>
              </w:rPr>
            </w:pPr>
            <w:r>
              <w:rPr>
                <w:rFonts w:hint="eastAsia" w:ascii="宋体" w:hAnsi="宋体"/>
                <w:bCs/>
                <w:sz w:val="21"/>
                <w:szCs w:val="21"/>
              </w:rPr>
              <w:t>装车</w:t>
            </w:r>
          </w:p>
        </w:tc>
        <w:tc>
          <w:tcPr>
            <w:tcW w:w="271"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bCs/>
                <w:kern w:val="0"/>
                <w:sz w:val="21"/>
                <w:szCs w:val="21"/>
              </w:rPr>
              <w:t>装车废气（G3）</w:t>
            </w:r>
          </w:p>
        </w:tc>
        <w:tc>
          <w:tcPr>
            <w:tcW w:w="316"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ascii="宋体" w:hAnsi="宋体"/>
                <w:bCs/>
                <w:sz w:val="21"/>
                <w:szCs w:val="21"/>
              </w:rPr>
            </w:pPr>
            <w:r>
              <w:rPr>
                <w:rFonts w:hint="eastAsia" w:ascii="宋体" w:hAnsi="宋体"/>
                <w:bCs/>
                <w:sz w:val="21"/>
                <w:szCs w:val="21"/>
              </w:rPr>
              <w:t>甲醇（</w:t>
            </w:r>
            <w:r>
              <w:rPr>
                <w:rFonts w:ascii="宋体" w:hAnsi="宋体"/>
                <w:bCs/>
                <w:sz w:val="21"/>
                <w:szCs w:val="21"/>
              </w:rPr>
              <w:t>非甲烷总烃</w:t>
            </w:r>
            <w:r>
              <w:rPr>
                <w:rFonts w:hint="eastAsia" w:ascii="宋体" w:hAnsi="宋体"/>
                <w:bCs/>
                <w:sz w:val="21"/>
                <w:szCs w:val="21"/>
              </w:rPr>
              <w:t>）</w:t>
            </w:r>
          </w:p>
        </w:tc>
        <w:tc>
          <w:tcPr>
            <w:tcW w:w="22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2.849</w:t>
            </w:r>
          </w:p>
        </w:tc>
        <w:tc>
          <w:tcPr>
            <w:tcW w:w="247"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2.439</w:t>
            </w:r>
          </w:p>
        </w:tc>
        <w:tc>
          <w:tcPr>
            <w:tcW w:w="471"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sz w:val="21"/>
                <w:szCs w:val="21"/>
              </w:rPr>
            </w:pPr>
            <w:r>
              <w:rPr>
                <w:rFonts w:hint="eastAsia"/>
                <w:bCs/>
                <w:sz w:val="21"/>
                <w:szCs w:val="21"/>
              </w:rPr>
              <w:t>由醇气回收装置抽至1#醇气回收罐内，经水洗处理后无组织排放</w:t>
            </w:r>
          </w:p>
        </w:tc>
        <w:tc>
          <w:tcPr>
            <w:tcW w:w="23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p>
        </w:tc>
        <w:tc>
          <w:tcPr>
            <w:tcW w:w="21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100</w:t>
            </w:r>
          </w:p>
        </w:tc>
        <w:tc>
          <w:tcPr>
            <w:tcW w:w="123"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85</w:t>
            </w:r>
          </w:p>
        </w:tc>
        <w:tc>
          <w:tcPr>
            <w:tcW w:w="18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sz w:val="21"/>
                <w:szCs w:val="21"/>
              </w:rPr>
            </w:pPr>
            <w:r>
              <w:rPr>
                <w:rFonts w:hint="eastAsia" w:ascii="宋体" w:hAnsi="宋体"/>
                <w:sz w:val="21"/>
                <w:szCs w:val="21"/>
              </w:rPr>
              <w:t>是</w:t>
            </w:r>
          </w:p>
        </w:tc>
        <w:tc>
          <w:tcPr>
            <w:tcW w:w="22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00" w:type="pct"/>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173" w:type="pct"/>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46" w:type="pct"/>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0.427</w:t>
            </w:r>
          </w:p>
        </w:tc>
        <w:tc>
          <w:tcPr>
            <w:tcW w:w="247"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0.366</w:t>
            </w:r>
          </w:p>
        </w:tc>
        <w:tc>
          <w:tcPr>
            <w:tcW w:w="277"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kern w:val="0"/>
                <w:sz w:val="21"/>
                <w:szCs w:val="21"/>
              </w:rPr>
            </w:pPr>
            <w:r>
              <w:rPr>
                <w:rFonts w:hint="eastAsia"/>
                <w:sz w:val="21"/>
                <w:szCs w:val="21"/>
              </w:rPr>
              <w:t>/</w:t>
            </w:r>
          </w:p>
        </w:tc>
        <w:tc>
          <w:tcPr>
            <w:tcW w:w="28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kern w:val="0"/>
                <w:sz w:val="21"/>
                <w:szCs w:val="21"/>
              </w:rPr>
            </w:pPr>
            <w:r>
              <w:rPr>
                <w:rFonts w:hint="eastAsia"/>
                <w:sz w:val="21"/>
                <w:szCs w:val="21"/>
              </w:rPr>
              <w:t>/</w:t>
            </w:r>
          </w:p>
        </w:tc>
        <w:tc>
          <w:tcPr>
            <w:tcW w:w="2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87"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kern w:val="0"/>
                <w:sz w:val="21"/>
                <w:szCs w:val="21"/>
              </w:rPr>
              <w:t>12</w:t>
            </w:r>
          </w:p>
        </w:tc>
        <w:tc>
          <w:tcPr>
            <w:tcW w:w="12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bCs/>
                <w:kern w:val="0"/>
                <w:sz w:val="21"/>
                <w:szCs w:val="21"/>
              </w:rPr>
            </w:pPr>
            <w:r>
              <w:rPr>
                <w:rFonts w:hint="eastAsia" w:ascii="宋体" w:hAnsi="宋体"/>
                <w:bCs/>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4" w:hRule="atLeast"/>
          <w:jc w:val="center"/>
        </w:trPr>
        <w:tc>
          <w:tcPr>
            <w:tcW w:w="198"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hint="eastAsia" w:ascii="宋体" w:hAnsi="宋体"/>
                <w:bCs/>
                <w:kern w:val="0"/>
                <w:sz w:val="21"/>
                <w:szCs w:val="21"/>
              </w:rPr>
              <w:t>灌装</w:t>
            </w:r>
          </w:p>
        </w:tc>
        <w:tc>
          <w:tcPr>
            <w:tcW w:w="271"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both"/>
              <w:rPr>
                <w:bCs/>
                <w:kern w:val="0"/>
                <w:sz w:val="21"/>
                <w:szCs w:val="21"/>
              </w:rPr>
            </w:pPr>
            <w:r>
              <w:rPr>
                <w:rFonts w:hint="eastAsia" w:ascii="宋体" w:hAnsi="宋体"/>
                <w:bCs/>
                <w:kern w:val="0"/>
                <w:sz w:val="21"/>
                <w:szCs w:val="21"/>
              </w:rPr>
              <w:t>灌装废气（</w:t>
            </w:r>
            <w:r>
              <w:rPr>
                <w:rFonts w:hint="eastAsia"/>
                <w:bCs/>
                <w:kern w:val="0"/>
                <w:sz w:val="21"/>
                <w:szCs w:val="21"/>
              </w:rPr>
              <w:t>G4</w:t>
            </w:r>
            <w:r>
              <w:rPr>
                <w:rFonts w:hint="eastAsia" w:ascii="宋体" w:hAnsi="宋体"/>
                <w:bCs/>
                <w:kern w:val="0"/>
                <w:sz w:val="21"/>
                <w:szCs w:val="21"/>
              </w:rPr>
              <w:t>）</w:t>
            </w:r>
          </w:p>
        </w:tc>
        <w:tc>
          <w:tcPr>
            <w:tcW w:w="316"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ascii="宋体" w:hAnsi="宋体"/>
                <w:bCs/>
                <w:sz w:val="21"/>
                <w:szCs w:val="21"/>
              </w:rPr>
              <w:t>甲醇（</w:t>
            </w:r>
            <w:r>
              <w:rPr>
                <w:rFonts w:ascii="宋体" w:hAnsi="宋体"/>
                <w:bCs/>
                <w:sz w:val="21"/>
                <w:szCs w:val="21"/>
              </w:rPr>
              <w:t>非甲烷总烃</w:t>
            </w:r>
            <w:r>
              <w:rPr>
                <w:rFonts w:hint="eastAsia" w:ascii="宋体" w:hAnsi="宋体"/>
                <w:bCs/>
                <w:sz w:val="21"/>
                <w:szCs w:val="21"/>
              </w:rPr>
              <w:t>）</w:t>
            </w:r>
          </w:p>
        </w:tc>
        <w:tc>
          <w:tcPr>
            <w:tcW w:w="22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hint="eastAsia"/>
                <w:kern w:val="0"/>
                <w:sz w:val="21"/>
                <w:szCs w:val="21"/>
              </w:rPr>
              <w:t>1.584</w:t>
            </w:r>
          </w:p>
        </w:tc>
        <w:tc>
          <w:tcPr>
            <w:tcW w:w="247"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hint="eastAsia"/>
                <w:kern w:val="0"/>
                <w:sz w:val="21"/>
                <w:szCs w:val="21"/>
              </w:rPr>
              <w:t>1.342</w:t>
            </w:r>
          </w:p>
        </w:tc>
        <w:tc>
          <w:tcPr>
            <w:tcW w:w="471"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sz w:val="21"/>
                <w:szCs w:val="21"/>
              </w:rPr>
            </w:pPr>
            <w:r>
              <w:rPr>
                <w:bCs/>
                <w:sz w:val="21"/>
                <w:szCs w:val="21"/>
              </w:rPr>
              <w:t>由醇气回收装置抽至2#醇气回收罐内，经水洗处理后无组织排放</w:t>
            </w:r>
          </w:p>
        </w:tc>
        <w:tc>
          <w:tcPr>
            <w:tcW w:w="23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1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100</w:t>
            </w:r>
          </w:p>
        </w:tc>
        <w:tc>
          <w:tcPr>
            <w:tcW w:w="123"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85</w:t>
            </w:r>
          </w:p>
        </w:tc>
        <w:tc>
          <w:tcPr>
            <w:tcW w:w="18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是</w:t>
            </w:r>
          </w:p>
        </w:tc>
        <w:tc>
          <w:tcPr>
            <w:tcW w:w="22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00" w:type="pct"/>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173" w:type="pct"/>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46" w:type="pct"/>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hint="eastAsia"/>
                <w:kern w:val="0"/>
                <w:sz w:val="21"/>
                <w:szCs w:val="21"/>
              </w:rPr>
              <w:t>0.238</w:t>
            </w:r>
          </w:p>
        </w:tc>
        <w:tc>
          <w:tcPr>
            <w:tcW w:w="247"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textAlignment w:val="center"/>
              <w:rPr>
                <w:sz w:val="21"/>
                <w:szCs w:val="21"/>
              </w:rPr>
            </w:pPr>
            <w:r>
              <w:rPr>
                <w:rFonts w:hint="eastAsia"/>
                <w:kern w:val="0"/>
                <w:sz w:val="21"/>
                <w:szCs w:val="21"/>
              </w:rPr>
              <w:t>0.201</w:t>
            </w:r>
          </w:p>
        </w:tc>
        <w:tc>
          <w:tcPr>
            <w:tcW w:w="277"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kern w:val="0"/>
                <w:sz w:val="21"/>
                <w:szCs w:val="21"/>
              </w:rPr>
            </w:pPr>
            <w:r>
              <w:rPr>
                <w:rFonts w:hint="eastAsia"/>
                <w:sz w:val="21"/>
                <w:szCs w:val="21"/>
              </w:rPr>
              <w:t>/</w:t>
            </w:r>
          </w:p>
        </w:tc>
        <w:tc>
          <w:tcPr>
            <w:tcW w:w="28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kern w:val="0"/>
                <w:sz w:val="21"/>
                <w:szCs w:val="21"/>
              </w:rPr>
            </w:pPr>
            <w:r>
              <w:rPr>
                <w:rFonts w:hint="eastAsia"/>
                <w:sz w:val="21"/>
                <w:szCs w:val="21"/>
              </w:rPr>
              <w:t>/</w:t>
            </w:r>
          </w:p>
        </w:tc>
        <w:tc>
          <w:tcPr>
            <w:tcW w:w="2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87"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kern w:val="0"/>
                <w:sz w:val="21"/>
                <w:szCs w:val="21"/>
              </w:rPr>
              <w:t>12</w:t>
            </w:r>
          </w:p>
        </w:tc>
        <w:tc>
          <w:tcPr>
            <w:tcW w:w="12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bCs/>
                <w:kern w:val="0"/>
                <w:sz w:val="21"/>
                <w:szCs w:val="21"/>
              </w:rPr>
            </w:pPr>
            <w:r>
              <w:rPr>
                <w:rFonts w:hint="eastAsia" w:ascii="宋体" w:hAnsi="宋体"/>
                <w:bCs/>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4" w:hRule="atLeast"/>
          <w:jc w:val="center"/>
        </w:trPr>
        <w:tc>
          <w:tcPr>
            <w:tcW w:w="198"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sz w:val="21"/>
                <w:szCs w:val="21"/>
              </w:rPr>
            </w:pPr>
            <w:r>
              <w:rPr>
                <w:rFonts w:hint="eastAsia" w:ascii="宋体" w:hAnsi="宋体"/>
                <w:bCs/>
                <w:sz w:val="21"/>
                <w:szCs w:val="21"/>
              </w:rPr>
              <w:t>柴油发电</w:t>
            </w:r>
          </w:p>
        </w:tc>
        <w:tc>
          <w:tcPr>
            <w:tcW w:w="271"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sz w:val="21"/>
                <w:szCs w:val="21"/>
              </w:rPr>
            </w:pPr>
            <w:r>
              <w:rPr>
                <w:rFonts w:hint="eastAsia" w:ascii="宋体" w:hAnsi="宋体"/>
                <w:bCs/>
                <w:sz w:val="21"/>
                <w:szCs w:val="21"/>
              </w:rPr>
              <w:t>柴油发电机废气（</w:t>
            </w:r>
            <w:r>
              <w:rPr>
                <w:rFonts w:hint="eastAsia"/>
                <w:bCs/>
                <w:sz w:val="21"/>
                <w:szCs w:val="21"/>
              </w:rPr>
              <w:t>G5</w:t>
            </w:r>
            <w:r>
              <w:rPr>
                <w:rFonts w:hint="eastAsia" w:ascii="宋体" w:hAnsi="宋体"/>
                <w:bCs/>
                <w:sz w:val="21"/>
                <w:szCs w:val="21"/>
              </w:rPr>
              <w:t>）</w:t>
            </w:r>
          </w:p>
        </w:tc>
        <w:tc>
          <w:tcPr>
            <w:tcW w:w="316"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sz w:val="21"/>
                <w:szCs w:val="21"/>
              </w:rPr>
            </w:pPr>
            <w:r>
              <w:rPr>
                <w:sz w:val="21"/>
                <w:szCs w:val="21"/>
              </w:rPr>
              <w:t>HC</w:t>
            </w:r>
            <w:r>
              <w:rPr>
                <w:rFonts w:ascii="宋体" w:hAnsi="宋体"/>
                <w:sz w:val="21"/>
                <w:szCs w:val="21"/>
              </w:rPr>
              <w:t>、</w:t>
            </w:r>
            <w:r>
              <w:rPr>
                <w:sz w:val="21"/>
                <w:szCs w:val="21"/>
              </w:rPr>
              <w:t>CO</w:t>
            </w:r>
            <w:r>
              <w:rPr>
                <w:rFonts w:ascii="宋体" w:hAnsi="宋体"/>
                <w:sz w:val="21"/>
                <w:szCs w:val="21"/>
              </w:rPr>
              <w:t>、</w:t>
            </w:r>
            <w:r>
              <w:rPr>
                <w:sz w:val="21"/>
                <w:szCs w:val="21"/>
              </w:rPr>
              <w:t>NOx</w:t>
            </w:r>
          </w:p>
        </w:tc>
        <w:tc>
          <w:tcPr>
            <w:tcW w:w="22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46"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47"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少量</w:t>
            </w:r>
          </w:p>
        </w:tc>
        <w:tc>
          <w:tcPr>
            <w:tcW w:w="471"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hint="eastAsia"/>
                <w:sz w:val="21"/>
                <w:szCs w:val="21"/>
              </w:rPr>
              <w:t>/</w:t>
            </w:r>
          </w:p>
        </w:tc>
        <w:tc>
          <w:tcPr>
            <w:tcW w:w="23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hint="eastAsia"/>
                <w:sz w:val="21"/>
                <w:szCs w:val="21"/>
              </w:rPr>
              <w:t>/</w:t>
            </w:r>
          </w:p>
        </w:tc>
        <w:tc>
          <w:tcPr>
            <w:tcW w:w="214"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sz w:val="21"/>
                <w:szCs w:val="21"/>
              </w:rPr>
              <w:t>/</w:t>
            </w:r>
          </w:p>
        </w:tc>
        <w:tc>
          <w:tcPr>
            <w:tcW w:w="123"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18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Cs/>
                <w:kern w:val="0"/>
                <w:sz w:val="21"/>
                <w:szCs w:val="21"/>
              </w:rPr>
            </w:pPr>
            <w:r>
              <w:rPr>
                <w:rFonts w:hint="eastAsia"/>
                <w:sz w:val="21"/>
                <w:szCs w:val="21"/>
              </w:rPr>
              <w:t>/</w:t>
            </w:r>
          </w:p>
        </w:tc>
        <w:tc>
          <w:tcPr>
            <w:tcW w:w="229"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00" w:type="pct"/>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173" w:type="pct"/>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46" w:type="pct"/>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sz w:val="21"/>
                <w:szCs w:val="21"/>
              </w:rPr>
              <w:t>/</w:t>
            </w:r>
          </w:p>
        </w:tc>
        <w:tc>
          <w:tcPr>
            <w:tcW w:w="247"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ascii="宋体" w:hAnsi="宋体"/>
                <w:sz w:val="21"/>
                <w:szCs w:val="21"/>
              </w:rPr>
              <w:t>少量</w:t>
            </w:r>
          </w:p>
        </w:tc>
        <w:tc>
          <w:tcPr>
            <w:tcW w:w="277"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kern w:val="0"/>
                <w:sz w:val="21"/>
                <w:szCs w:val="21"/>
              </w:rPr>
            </w:pPr>
            <w:r>
              <w:rPr>
                <w:rFonts w:hint="eastAsia" w:ascii="宋体" w:hAnsi="宋体"/>
                <w:kern w:val="0"/>
                <w:sz w:val="21"/>
                <w:szCs w:val="21"/>
              </w:rPr>
              <w:t>引至屋顶</w:t>
            </w:r>
          </w:p>
        </w:tc>
        <w:tc>
          <w:tcPr>
            <w:tcW w:w="28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kern w:val="0"/>
                <w:sz w:val="21"/>
                <w:szCs w:val="21"/>
              </w:rPr>
            </w:pPr>
            <w:r>
              <w:rPr>
                <w:rFonts w:hint="eastAsia"/>
                <w:sz w:val="21"/>
                <w:szCs w:val="21"/>
              </w:rPr>
              <w:t>/</w:t>
            </w:r>
          </w:p>
        </w:tc>
        <w:tc>
          <w:tcPr>
            <w:tcW w:w="200"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87"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1"/>
                <w:szCs w:val="21"/>
              </w:rPr>
            </w:pPr>
            <w:r>
              <w:rPr>
                <w:rFonts w:hint="eastAsia"/>
                <w:sz w:val="21"/>
                <w:szCs w:val="21"/>
              </w:rPr>
              <w:t>/</w:t>
            </w:r>
          </w:p>
        </w:tc>
        <w:tc>
          <w:tcPr>
            <w:tcW w:w="12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bCs/>
                <w:kern w:val="0"/>
                <w:sz w:val="21"/>
                <w:szCs w:val="21"/>
              </w:rPr>
            </w:pPr>
            <w:r>
              <w:rPr>
                <w:rFonts w:hint="eastAsia"/>
                <w:sz w:val="21"/>
                <w:szCs w:val="21"/>
              </w:rPr>
              <w:t>/</w:t>
            </w:r>
          </w:p>
        </w:tc>
      </w:tr>
    </w:tbl>
    <w:p>
      <w:pPr>
        <w:pStyle w:val="3"/>
        <w:numPr>
          <w:ilvl w:val="0"/>
          <w:numId w:val="0"/>
        </w:numPr>
        <w:ind w:left="720" w:leftChars="300" w:firstLine="1343" w:firstLineChars="446"/>
        <w:jc w:val="left"/>
        <w:rPr>
          <w:color w:val="auto"/>
        </w:rPr>
        <w:sectPr>
          <w:pgSz w:w="16838" w:h="11906" w:orient="landscape"/>
          <w:pgMar w:top="1531" w:right="1531" w:bottom="1531" w:left="1531" w:header="851" w:footer="851" w:gutter="0"/>
          <w:cols w:space="720" w:num="1"/>
          <w:docGrid w:linePitch="326" w:charSpace="0"/>
        </w:sectPr>
      </w:pPr>
    </w:p>
    <w:tbl>
      <w:tblPr>
        <w:tblStyle w:val="88"/>
        <w:tblW w:w="89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4"/>
        <w:gridCol w:w="84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04" w:hRule="atLeast"/>
          <w:jc w:val="center"/>
        </w:trPr>
        <w:tc>
          <w:tcPr>
            <w:tcW w:w="454" w:type="dxa"/>
            <w:tcMar>
              <w:top w:w="16" w:type="dxa"/>
              <w:left w:w="16" w:type="dxa"/>
              <w:right w:w="16" w:type="dxa"/>
            </w:tcMar>
            <w:vAlign w:val="center"/>
          </w:tcPr>
          <w:p>
            <w:pPr>
              <w:pStyle w:val="169"/>
              <w:rPr>
                <w:sz w:val="24"/>
                <w:szCs w:val="24"/>
              </w:rPr>
            </w:pPr>
            <w:r>
              <w:rPr>
                <w:rFonts w:hint="eastAsia"/>
                <w:sz w:val="24"/>
                <w:szCs w:val="24"/>
              </w:rPr>
              <w:t>运营期环境影响和保护措施</w:t>
            </w:r>
          </w:p>
        </w:tc>
        <w:tc>
          <w:tcPr>
            <w:tcW w:w="8446" w:type="dxa"/>
            <w:vAlign w:val="center"/>
          </w:tcPr>
          <w:p>
            <w:pPr>
              <w:snapToGrid/>
              <w:jc w:val="both"/>
            </w:pPr>
            <w:r>
              <w:rPr>
                <w:rFonts w:hint="eastAsia" w:ascii="宋体" w:hAnsi="宋体"/>
              </w:rPr>
              <w:t>（</w:t>
            </w:r>
            <w:r>
              <w:rPr>
                <w:rFonts w:hint="eastAsia"/>
              </w:rPr>
              <w:t>2</w:t>
            </w:r>
            <w:r>
              <w:rPr>
                <w:rFonts w:hint="eastAsia" w:ascii="宋体" w:hAnsi="宋体"/>
              </w:rPr>
              <w:t>）监测要求</w:t>
            </w:r>
          </w:p>
          <w:p>
            <w:pPr>
              <w:snapToGrid/>
              <w:ind w:firstLine="464"/>
              <w:jc w:val="both"/>
              <w:rPr>
                <w:spacing w:val="-4"/>
                <w:kern w:val="24"/>
              </w:rPr>
            </w:pPr>
            <w:r>
              <w:rPr>
                <w:rFonts w:hint="eastAsia" w:ascii="宋体" w:hAnsi="宋体"/>
                <w:spacing w:val="-4"/>
                <w:kern w:val="24"/>
              </w:rPr>
              <w:t>根据</w:t>
            </w:r>
            <w:r>
              <w:rPr>
                <w:rFonts w:ascii="宋体" w:hAnsi="宋体"/>
                <w:spacing w:val="-4"/>
                <w:kern w:val="24"/>
              </w:rPr>
              <w:t>《排污单位自行监测技术指南</w:t>
            </w:r>
            <w:r>
              <w:rPr>
                <w:spacing w:val="-4"/>
                <w:kern w:val="24"/>
              </w:rPr>
              <w:t xml:space="preserve"> </w:t>
            </w:r>
            <w:r>
              <w:rPr>
                <w:rFonts w:ascii="宋体" w:hAnsi="宋体"/>
                <w:spacing w:val="-4"/>
                <w:kern w:val="24"/>
              </w:rPr>
              <w:t>总则》（</w:t>
            </w:r>
            <w:r>
              <w:rPr>
                <w:spacing w:val="-4"/>
                <w:kern w:val="24"/>
              </w:rPr>
              <w:t>HJ819-2017</w:t>
            </w:r>
            <w:r>
              <w:rPr>
                <w:rFonts w:hint="eastAsia" w:ascii="宋体" w:hAnsi="宋体"/>
                <w:spacing w:val="-4"/>
                <w:kern w:val="24"/>
              </w:rPr>
              <w:t>）、《排污单位自行监测技术指南</w:t>
            </w:r>
            <w:r>
              <w:rPr>
                <w:rFonts w:hint="eastAsia"/>
                <w:spacing w:val="-4"/>
                <w:kern w:val="24"/>
              </w:rPr>
              <w:t xml:space="preserve"> </w:t>
            </w:r>
            <w:r>
              <w:rPr>
                <w:rFonts w:hint="eastAsia" w:ascii="宋体" w:hAnsi="宋体"/>
                <w:spacing w:val="-4"/>
                <w:kern w:val="24"/>
              </w:rPr>
              <w:t>储油库、加油站》（</w:t>
            </w:r>
            <w:r>
              <w:rPr>
                <w:rFonts w:hint="eastAsia"/>
                <w:spacing w:val="-4"/>
                <w:kern w:val="24"/>
              </w:rPr>
              <w:t>HJ1249-2022</w:t>
            </w:r>
            <w:r>
              <w:rPr>
                <w:rFonts w:hint="eastAsia" w:ascii="宋体" w:hAnsi="宋体"/>
                <w:spacing w:val="-4"/>
                <w:kern w:val="24"/>
              </w:rPr>
              <w:t>）和《排污许可证申请与核发技术规范</w:t>
            </w:r>
            <w:r>
              <w:rPr>
                <w:rFonts w:hint="eastAsia"/>
                <w:spacing w:val="-4"/>
                <w:kern w:val="24"/>
              </w:rPr>
              <w:t xml:space="preserve"> </w:t>
            </w:r>
            <w:r>
              <w:rPr>
                <w:rFonts w:hint="eastAsia" w:ascii="宋体" w:hAnsi="宋体"/>
                <w:spacing w:val="-4"/>
                <w:kern w:val="24"/>
              </w:rPr>
              <w:t>储油库、加油站》（</w:t>
            </w:r>
            <w:r>
              <w:rPr>
                <w:rFonts w:hint="eastAsia"/>
                <w:spacing w:val="-4"/>
                <w:kern w:val="24"/>
              </w:rPr>
              <w:t>HJ1118-2020</w:t>
            </w:r>
            <w:r>
              <w:rPr>
                <w:rFonts w:hint="eastAsia" w:ascii="宋体" w:hAnsi="宋体"/>
                <w:spacing w:val="-4"/>
                <w:kern w:val="24"/>
              </w:rPr>
              <w:t>），拟建项目排污许可为登记管理（非重点排污单位），本项目营运期废气污染源监测</w:t>
            </w:r>
            <w:r>
              <w:rPr>
                <w:rFonts w:ascii="宋体" w:hAnsi="宋体"/>
                <w:spacing w:val="-4"/>
                <w:kern w:val="24"/>
              </w:rPr>
              <w:t>计划见表</w:t>
            </w:r>
            <w:r>
              <w:rPr>
                <w:rFonts w:hint="eastAsia"/>
                <w:spacing w:val="-4"/>
                <w:kern w:val="24"/>
              </w:rPr>
              <w:t>4.2-5</w:t>
            </w:r>
            <w:r>
              <w:rPr>
                <w:rFonts w:hint="eastAsia" w:ascii="宋体" w:hAnsi="宋体"/>
                <w:spacing w:val="-4"/>
                <w:kern w:val="24"/>
              </w:rPr>
              <w:t>。</w:t>
            </w:r>
          </w:p>
          <w:p>
            <w:pPr>
              <w:adjustRightInd w:val="0"/>
              <w:spacing w:line="240" w:lineRule="auto"/>
              <w:jc w:val="center"/>
            </w:pPr>
            <w:r>
              <w:t>表4</w:t>
            </w:r>
            <w:r>
              <w:rPr>
                <w:rFonts w:hint="eastAsia"/>
              </w:rPr>
              <w:t>.2-5</w:t>
            </w:r>
            <w:r>
              <w:t xml:space="preserve"> </w:t>
            </w:r>
            <w:r>
              <w:rPr>
                <w:rFonts w:hint="eastAsia"/>
              </w:rPr>
              <w:t xml:space="preserve"> 营运期废气污染源监测计划一览表</w:t>
            </w:r>
          </w:p>
          <w:tbl>
            <w:tblPr>
              <w:tblStyle w:val="88"/>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2307"/>
              <w:gridCol w:w="1486"/>
              <w:gridCol w:w="2114"/>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监测类别</w:t>
                  </w:r>
                </w:p>
              </w:tc>
              <w:tc>
                <w:tcPr>
                  <w:tcW w:w="2307"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监测点位</w:t>
                  </w:r>
                </w:p>
              </w:tc>
              <w:tc>
                <w:tcPr>
                  <w:tcW w:w="148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排放口</w:t>
                  </w:r>
                  <w:r>
                    <w:rPr>
                      <w:rFonts w:ascii="宋体" w:hAnsi="宋体"/>
                      <w:sz w:val="21"/>
                      <w:szCs w:val="21"/>
                    </w:rPr>
                    <w:t>类型</w:t>
                  </w:r>
                </w:p>
              </w:tc>
              <w:tc>
                <w:tcPr>
                  <w:tcW w:w="2114"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监测</w:t>
                  </w:r>
                  <w:r>
                    <w:rPr>
                      <w:rFonts w:ascii="宋体" w:hAnsi="宋体"/>
                      <w:sz w:val="21"/>
                      <w:szCs w:val="21"/>
                    </w:rPr>
                    <w:t>因子</w:t>
                  </w:r>
                </w:p>
              </w:tc>
              <w:tc>
                <w:tcPr>
                  <w:tcW w:w="1193"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60" w:type="dxa"/>
                  <w:vMerge w:val="restart"/>
                  <w:tcBorders>
                    <w:top w:val="nil"/>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无组织排放</w:t>
                  </w:r>
                </w:p>
              </w:tc>
              <w:tc>
                <w:tcPr>
                  <w:tcW w:w="2307"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厂界</w:t>
                  </w:r>
                  <w:r>
                    <w:rPr>
                      <w:rFonts w:ascii="宋体" w:hAnsi="宋体"/>
                      <w:sz w:val="21"/>
                      <w:szCs w:val="21"/>
                    </w:rPr>
                    <w:t>上、下方向</w:t>
                  </w:r>
                </w:p>
              </w:tc>
              <w:tc>
                <w:tcPr>
                  <w:tcW w:w="148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114"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甲醇</w:t>
                  </w:r>
                  <w:r>
                    <w:rPr>
                      <w:rFonts w:ascii="宋体" w:hAnsi="宋体"/>
                      <w:sz w:val="21"/>
                      <w:szCs w:val="21"/>
                    </w:rPr>
                    <w:t>、</w:t>
                  </w:r>
                  <w:r>
                    <w:rPr>
                      <w:rFonts w:hint="eastAsia" w:ascii="宋体" w:hAnsi="宋体"/>
                      <w:sz w:val="21"/>
                      <w:szCs w:val="21"/>
                    </w:rPr>
                    <w:t>非甲烷总烃</w:t>
                  </w:r>
                </w:p>
              </w:tc>
              <w:tc>
                <w:tcPr>
                  <w:tcW w:w="1193"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1</w:t>
                  </w:r>
                  <w:r>
                    <w:rPr>
                      <w:rFonts w:hint="eastAsia" w:ascii="宋体" w:hAnsi="宋体"/>
                      <w:sz w:val="21"/>
                      <w:szCs w:val="21"/>
                    </w:rPr>
                    <w:t>次</w:t>
                  </w:r>
                  <w:r>
                    <w:rPr>
                      <w:rFonts w:hint="eastAsia"/>
                      <w:sz w:val="21"/>
                      <w:szCs w:val="21"/>
                    </w:rPr>
                    <w:t>/</w:t>
                  </w:r>
                  <w:r>
                    <w:rPr>
                      <w:rFonts w:hint="eastAsia" w:ascii="宋体" w:hAnsi="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2307"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醇气回收系统密闭点</w:t>
                  </w:r>
                </w:p>
              </w:tc>
              <w:tc>
                <w:tcPr>
                  <w:tcW w:w="148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114"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泄漏检测值</w:t>
                  </w:r>
                </w:p>
              </w:tc>
              <w:tc>
                <w:tcPr>
                  <w:tcW w:w="1193"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1</w:t>
                  </w:r>
                  <w:r>
                    <w:rPr>
                      <w:rFonts w:hint="eastAsia" w:ascii="宋体" w:hAnsi="宋体"/>
                      <w:sz w:val="21"/>
                      <w:szCs w:val="21"/>
                    </w:rPr>
                    <w:t>次</w:t>
                  </w:r>
                  <w:r>
                    <w:rPr>
                      <w:rFonts w:hint="eastAsia"/>
                      <w:sz w:val="21"/>
                      <w:szCs w:val="21"/>
                    </w:rPr>
                    <w:t>/</w:t>
                  </w:r>
                  <w:r>
                    <w:rPr>
                      <w:rFonts w:hint="eastAsia" w:ascii="宋体" w:hAnsi="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醇气回收系统监测</w:t>
                  </w:r>
                </w:p>
              </w:tc>
              <w:tc>
                <w:tcPr>
                  <w:tcW w:w="2307"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醇气回收立管</w:t>
                  </w:r>
                </w:p>
              </w:tc>
              <w:tc>
                <w:tcPr>
                  <w:tcW w:w="148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w:t>
                  </w:r>
                </w:p>
              </w:tc>
              <w:tc>
                <w:tcPr>
                  <w:tcW w:w="2114"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液阻、密闭性</w:t>
                  </w:r>
                </w:p>
              </w:tc>
              <w:tc>
                <w:tcPr>
                  <w:tcW w:w="1193"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1</w:t>
                  </w:r>
                  <w:r>
                    <w:rPr>
                      <w:rFonts w:hint="eastAsia" w:ascii="宋体" w:hAnsi="宋体"/>
                      <w:sz w:val="21"/>
                      <w:szCs w:val="21"/>
                    </w:rPr>
                    <w:t>次</w:t>
                  </w:r>
                  <w:r>
                    <w:rPr>
                      <w:rFonts w:hint="eastAsia"/>
                      <w:sz w:val="21"/>
                      <w:szCs w:val="21"/>
                    </w:rPr>
                    <w:t>/</w:t>
                  </w:r>
                  <w:r>
                    <w:rPr>
                      <w:rFonts w:hint="eastAsia" w:ascii="宋体" w:hAnsi="宋体"/>
                      <w:sz w:val="21"/>
                      <w:szCs w:val="21"/>
                    </w:rPr>
                    <w:t>年</w:t>
                  </w:r>
                </w:p>
              </w:tc>
            </w:tr>
          </w:tbl>
          <w:p>
            <w:pPr>
              <w:pStyle w:val="169"/>
              <w:spacing w:line="360" w:lineRule="auto"/>
              <w:jc w:val="left"/>
            </w:pPr>
          </w:p>
          <w:p>
            <w:pPr>
              <w:snapToGrid/>
              <w:jc w:val="both"/>
            </w:pPr>
            <w:r>
              <w:rPr>
                <w:rFonts w:hint="eastAsia" w:ascii="宋体" w:hAnsi="宋体"/>
              </w:rPr>
              <w:t>（</w:t>
            </w:r>
            <w:r>
              <w:rPr>
                <w:rFonts w:hint="eastAsia"/>
              </w:rPr>
              <w:t>3</w:t>
            </w:r>
            <w:r>
              <w:rPr>
                <w:rFonts w:hint="eastAsia" w:ascii="宋体" w:hAnsi="宋体"/>
              </w:rPr>
              <w:t>）废气污染治理措施及其可行性分析</w:t>
            </w:r>
          </w:p>
          <w:p>
            <w:pPr>
              <w:snapToGrid/>
              <w:jc w:val="both"/>
            </w:pPr>
            <w:r>
              <w:rPr>
                <w:rFonts w:ascii="宋体" w:hAnsi="宋体"/>
              </w:rPr>
              <w:t>处理设施</w:t>
            </w:r>
            <w:r>
              <w:rPr>
                <w:rFonts w:hint="eastAsia" w:ascii="宋体" w:hAnsi="宋体"/>
              </w:rPr>
              <w:t>：</w:t>
            </w:r>
            <w:r>
              <w:rPr>
                <w:rFonts w:ascii="宋体" w:hAnsi="宋体"/>
              </w:rPr>
              <w:t>醇气回收</w:t>
            </w:r>
            <w:r>
              <w:rPr>
                <w:rFonts w:hint="eastAsia" w:ascii="宋体" w:hAnsi="宋体"/>
              </w:rPr>
              <w:t>装置</w:t>
            </w:r>
            <w:r>
              <w:rPr>
                <w:rFonts w:ascii="宋体" w:hAnsi="宋体"/>
              </w:rPr>
              <w:t>。</w:t>
            </w:r>
          </w:p>
          <w:p>
            <w:pPr>
              <w:snapToGrid/>
              <w:jc w:val="both"/>
            </w:pPr>
            <w:r>
              <w:rPr>
                <w:rFonts w:ascii="宋体" w:hAnsi="宋体"/>
              </w:rPr>
              <w:t>醇气回收</w:t>
            </w:r>
            <w:r>
              <w:rPr>
                <w:rFonts w:hint="eastAsia" w:ascii="宋体" w:hAnsi="宋体"/>
              </w:rPr>
              <w:t>系统</w:t>
            </w:r>
            <w:r>
              <w:rPr>
                <w:rFonts w:ascii="宋体" w:hAnsi="宋体"/>
              </w:rPr>
              <w:t>处理原理如下：</w:t>
            </w:r>
          </w:p>
          <w:p>
            <w:pPr>
              <w:snapToGrid/>
              <w:jc w:val="both"/>
              <w:rPr>
                <w:rFonts w:ascii="宋体" w:hAnsi="宋体"/>
              </w:rPr>
            </w:pPr>
            <w:r>
              <w:rPr>
                <w:rFonts w:ascii="宋体" w:hAnsi="宋体"/>
              </w:rPr>
              <w:t>一次醇气回收系统：罐车卸料时，罐车自带有醇气回收密闭系统（即一次醇气回收）</w:t>
            </w:r>
            <w:r>
              <w:rPr>
                <w:rFonts w:hint="eastAsia" w:ascii="宋体" w:hAnsi="宋体"/>
              </w:rPr>
              <w:t>，</w:t>
            </w:r>
            <w:r>
              <w:rPr>
                <w:rFonts w:ascii="宋体" w:hAnsi="宋体"/>
              </w:rPr>
              <w:t>其原理为：卸料时采用密封式卸料，卸料过程中，罐车罐体内压力减小，地下储罐内压力增加，地下储罐与罐车内的压力差使卸料过程中挥发的醇气通过导管输送回罐车内，完成醇气循环的卸料过程</w:t>
            </w:r>
            <w:r>
              <w:rPr>
                <w:rFonts w:hint="eastAsia" w:ascii="宋体" w:hAnsi="宋体"/>
              </w:rPr>
              <w:t>，达到气相平衡</w:t>
            </w:r>
            <w:r>
              <w:rPr>
                <w:rFonts w:ascii="宋体" w:hAnsi="宋体"/>
              </w:rPr>
              <w:t>。</w:t>
            </w:r>
            <w:r>
              <w:rPr>
                <w:rFonts w:hint="eastAsia" w:ascii="宋体" w:hAnsi="宋体"/>
              </w:rPr>
              <w:t>醇基原液甲醇通过泵输入稀释单元撬，甲醇储罐内压力减少，稀释后得到的醇基液体燃料进入醇基燃料储罐，醇基燃料储罐内压力增加，甲醇储罐和醇基燃料储罐</w:t>
            </w:r>
            <w:r>
              <w:rPr>
                <w:rFonts w:ascii="宋体" w:hAnsi="宋体"/>
              </w:rPr>
              <w:t>的压力差使</w:t>
            </w:r>
            <w:r>
              <w:rPr>
                <w:rFonts w:hint="eastAsia" w:ascii="宋体" w:hAnsi="宋体"/>
              </w:rPr>
              <w:t>醇基燃料储罐</w:t>
            </w:r>
            <w:r>
              <w:rPr>
                <w:rFonts w:ascii="宋体" w:hAnsi="宋体"/>
              </w:rPr>
              <w:t>挥发的醇气通过导管输送回</w:t>
            </w:r>
            <w:r>
              <w:rPr>
                <w:rFonts w:hint="eastAsia" w:ascii="宋体" w:hAnsi="宋体"/>
              </w:rPr>
              <w:t>甲醇储罐</w:t>
            </w:r>
            <w:r>
              <w:rPr>
                <w:rFonts w:ascii="宋体" w:hAnsi="宋体"/>
              </w:rPr>
              <w:t>内，</w:t>
            </w:r>
            <w:r>
              <w:rPr>
                <w:rFonts w:hint="eastAsia" w:ascii="宋体" w:hAnsi="宋体"/>
              </w:rPr>
              <w:t>达到气相平衡。</w:t>
            </w:r>
            <w:r>
              <w:t>一次醇气回收系统回收效率综合取95%。未回收的部分通过通气立管无组织排放。</w:t>
            </w:r>
          </w:p>
          <w:p>
            <w:pPr>
              <w:snapToGrid/>
              <w:ind w:firstLine="470" w:firstLineChars="196"/>
              <w:jc w:val="both"/>
            </w:pPr>
            <w:r>
              <w:t>二次醇气回收系统：鹤管装车设置有醇气回收装置，甲醇通过密闭管道抽至1#醇气回收罐底部，醇气回收罐内装水对甲醇进行水洗处理，甲醇易溶于水，因此水洗可以去除甲醇，醇气回收装置对甲醇的收集率为100%，水洗对甲醇的去除效率按</w:t>
            </w:r>
            <w:r>
              <w:rPr>
                <w:rFonts w:hint="eastAsia"/>
              </w:rPr>
              <w:t>85</w:t>
            </w:r>
            <w:r>
              <w:t>%计，醇气经水洗处理后无组织排放。</w:t>
            </w:r>
          </w:p>
          <w:p>
            <w:pPr>
              <w:snapToGrid/>
              <w:ind w:firstLine="470" w:firstLineChars="196"/>
              <w:jc w:val="both"/>
            </w:pPr>
            <w:r>
              <w:t>三次醇气回收系统：灌装设置有醇气回收装置，甲醇通过密闭管道抽至2#醇气回收罐底部，醇气回收罐内装水对甲醇进行水洗处理，甲醇易溶于水，因此水洗可以去除甲醇，醇气回收装置对甲醇的收集率为100%，水洗对甲醇的去除效率按</w:t>
            </w:r>
            <w:r>
              <w:rPr>
                <w:rFonts w:hint="eastAsia"/>
              </w:rPr>
              <w:t>85</w:t>
            </w:r>
            <w:r>
              <w:t>%计，醇气经水洗处理后无组织排放。</w:t>
            </w:r>
          </w:p>
          <w:p>
            <w:pPr>
              <w:snapToGrid/>
              <w:ind w:firstLine="470" w:firstLineChars="196"/>
              <w:jc w:val="both"/>
              <w:rPr>
                <w:bCs/>
              </w:rPr>
            </w:pPr>
            <w:r>
              <w:rPr>
                <w:bCs/>
              </w:rPr>
              <w:t>根据《民用醇基液体燃料应用技术规程》（DB50/T1279-2022）第6.5.3.7条：向汽车罐车灌装时应釆用密闭装车方式，并应按现 GB 50759 的有关规定设置油气回收设施；第6.6.1.5条：向钢瓶灌装时采用专用灌装设备实施密闭灌装，并应按GB50759的有关规定设置醇气回收设施，灌装设备与钢瓶的灌装接头应为专用部件。拟建项目废气采用三次醇气回收系统，装车时采用鹤管密闭装车方式，灌装设备与钢瓶的灌装接头为专用部件，满足DB50/T1279-2022要求，</w:t>
            </w:r>
            <w:r>
              <w:rPr>
                <w:spacing w:val="-4"/>
                <w:kern w:val="24"/>
              </w:rPr>
              <w:t>故本项目采用的废气污染治理措施是可行的。</w:t>
            </w:r>
          </w:p>
          <w:p>
            <w:pPr>
              <w:snapToGrid/>
              <w:ind w:firstLine="470" w:firstLineChars="196"/>
              <w:jc w:val="both"/>
            </w:pPr>
            <w:r>
              <w:t>由于仅作为备用电源，工作时间短，备用柴油发电机废气污染物排放量少，通过管道引至楼顶高屋顶排放，对环境影响较小。</w:t>
            </w:r>
          </w:p>
          <w:p>
            <w:pPr>
              <w:snapToGrid/>
              <w:jc w:val="both"/>
              <w:rPr>
                <w:b/>
              </w:rPr>
            </w:pPr>
            <w:r>
              <w:t>（4）非正常工况</w:t>
            </w:r>
          </w:p>
          <w:p>
            <w:pPr>
              <w:snapToGrid/>
              <w:ind w:firstLine="470" w:firstLineChars="196"/>
              <w:jc w:val="both"/>
            </w:pPr>
            <w:r>
              <w:t>拟建项目的非正常情况主要为废气处理装置处理效率降低，造成大气污染物的超标排放。废气非正常排放的源强考虑废气处理设施处理效率为</w:t>
            </w:r>
            <w:r>
              <w:rPr>
                <w:rFonts w:hint="eastAsia"/>
              </w:rPr>
              <w:t>5</w:t>
            </w:r>
            <w:r>
              <w:t>0%的情况进行分析，项目非正常排放源强详见表4.2-6。</w:t>
            </w:r>
          </w:p>
          <w:p>
            <w:pPr>
              <w:adjustRightInd w:val="0"/>
              <w:spacing w:line="240" w:lineRule="auto"/>
              <w:jc w:val="center"/>
            </w:pPr>
            <w:r>
              <w:t>表4</w:t>
            </w:r>
            <w:r>
              <w:rPr>
                <w:rFonts w:hint="eastAsia"/>
              </w:rPr>
              <w:t xml:space="preserve">.2-6   </w:t>
            </w:r>
            <w:r>
              <w:t xml:space="preserve"> 废气非正常排放源强</w:t>
            </w:r>
          </w:p>
          <w:tbl>
            <w:tblPr>
              <w:tblStyle w:val="88"/>
              <w:tblW w:w="49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1996"/>
              <w:gridCol w:w="1118"/>
              <w:gridCol w:w="1065"/>
              <w:gridCol w:w="1107"/>
              <w:gridCol w:w="116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66" w:type="pct"/>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napToGrid/>
                    <w:spacing w:line="240" w:lineRule="auto"/>
                    <w:ind w:firstLine="0" w:firstLineChars="0"/>
                    <w:jc w:val="center"/>
                    <w:rPr>
                      <w:kern w:val="0"/>
                      <w:sz w:val="21"/>
                      <w:szCs w:val="21"/>
                    </w:rPr>
                  </w:pPr>
                  <w:r>
                    <w:rPr>
                      <w:rFonts w:ascii="宋体" w:hAnsi="宋体"/>
                      <w:kern w:val="0"/>
                      <w:sz w:val="21"/>
                      <w:szCs w:val="21"/>
                    </w:rPr>
                    <w:t>污染源</w:t>
                  </w:r>
                </w:p>
              </w:tc>
              <w:tc>
                <w:tcPr>
                  <w:tcW w:w="1194" w:type="pct"/>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napToGrid/>
                    <w:spacing w:line="240" w:lineRule="auto"/>
                    <w:ind w:firstLine="0" w:firstLineChars="0"/>
                    <w:jc w:val="center"/>
                    <w:rPr>
                      <w:kern w:val="0"/>
                      <w:sz w:val="21"/>
                      <w:szCs w:val="21"/>
                    </w:rPr>
                  </w:pPr>
                  <w:r>
                    <w:rPr>
                      <w:rFonts w:ascii="宋体" w:hAnsi="宋体"/>
                      <w:kern w:val="0"/>
                      <w:sz w:val="21"/>
                      <w:szCs w:val="21"/>
                    </w:rPr>
                    <w:t>污染因子</w:t>
                  </w:r>
                </w:p>
              </w:tc>
              <w:tc>
                <w:tcPr>
                  <w:tcW w:w="669" w:type="pct"/>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napToGrid/>
                    <w:spacing w:line="240" w:lineRule="auto"/>
                    <w:ind w:firstLine="0" w:firstLineChars="0"/>
                    <w:jc w:val="center"/>
                    <w:rPr>
                      <w:kern w:val="0"/>
                      <w:sz w:val="21"/>
                      <w:szCs w:val="21"/>
                    </w:rPr>
                  </w:pPr>
                  <w:r>
                    <w:rPr>
                      <w:rFonts w:ascii="宋体" w:hAnsi="宋体"/>
                      <w:kern w:val="0"/>
                      <w:sz w:val="21"/>
                      <w:szCs w:val="21"/>
                    </w:rPr>
                    <w:t>排放浓度（</w:t>
                  </w:r>
                  <w:r>
                    <w:rPr>
                      <w:kern w:val="0"/>
                      <w:sz w:val="21"/>
                      <w:szCs w:val="21"/>
                    </w:rPr>
                    <w:t>mg/m</w:t>
                  </w:r>
                  <w:r>
                    <w:rPr>
                      <w:kern w:val="0"/>
                      <w:sz w:val="21"/>
                      <w:szCs w:val="21"/>
                      <w:vertAlign w:val="superscript"/>
                    </w:rPr>
                    <w:t>3</w:t>
                  </w:r>
                  <w:r>
                    <w:rPr>
                      <w:rFonts w:ascii="宋体" w:hAnsi="宋体"/>
                      <w:kern w:val="0"/>
                      <w:sz w:val="21"/>
                      <w:szCs w:val="21"/>
                    </w:rPr>
                    <w:t>）</w:t>
                  </w:r>
                </w:p>
              </w:tc>
              <w:tc>
                <w:tcPr>
                  <w:tcW w:w="637" w:type="pct"/>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napToGrid/>
                    <w:spacing w:line="240" w:lineRule="auto"/>
                    <w:ind w:firstLine="0" w:firstLineChars="0"/>
                    <w:jc w:val="center"/>
                    <w:rPr>
                      <w:kern w:val="0"/>
                      <w:sz w:val="21"/>
                      <w:szCs w:val="21"/>
                    </w:rPr>
                  </w:pPr>
                  <w:r>
                    <w:rPr>
                      <w:rFonts w:ascii="宋体" w:hAnsi="宋体"/>
                      <w:kern w:val="0"/>
                      <w:sz w:val="21"/>
                      <w:szCs w:val="21"/>
                    </w:rPr>
                    <w:t>源强</w:t>
                  </w:r>
                </w:p>
                <w:p>
                  <w:pPr>
                    <w:snapToGrid/>
                    <w:spacing w:line="240" w:lineRule="auto"/>
                    <w:ind w:firstLine="0" w:firstLineChars="0"/>
                    <w:jc w:val="center"/>
                    <w:rPr>
                      <w:kern w:val="0"/>
                      <w:sz w:val="21"/>
                      <w:szCs w:val="21"/>
                    </w:rPr>
                  </w:pPr>
                  <w:r>
                    <w:rPr>
                      <w:rFonts w:ascii="宋体" w:hAnsi="宋体"/>
                      <w:kern w:val="0"/>
                      <w:sz w:val="21"/>
                      <w:szCs w:val="21"/>
                    </w:rPr>
                    <w:t>（</w:t>
                  </w:r>
                  <w:r>
                    <w:rPr>
                      <w:kern w:val="0"/>
                      <w:sz w:val="21"/>
                      <w:szCs w:val="21"/>
                    </w:rPr>
                    <w:t>kg/h</w:t>
                  </w:r>
                  <w:r>
                    <w:rPr>
                      <w:rFonts w:ascii="宋体" w:hAnsi="宋体"/>
                      <w:kern w:val="0"/>
                      <w:sz w:val="21"/>
                      <w:szCs w:val="21"/>
                    </w:rPr>
                    <w:t>）</w:t>
                  </w:r>
                </w:p>
              </w:tc>
              <w:tc>
                <w:tcPr>
                  <w:tcW w:w="1834" w:type="pct"/>
                  <w:gridSpan w:val="3"/>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napToGrid/>
                    <w:spacing w:line="240" w:lineRule="auto"/>
                    <w:ind w:firstLine="0" w:firstLineChars="0"/>
                    <w:jc w:val="center"/>
                    <w:rPr>
                      <w:kern w:val="0"/>
                      <w:sz w:val="21"/>
                      <w:szCs w:val="21"/>
                    </w:rPr>
                  </w:pPr>
                  <w:r>
                    <w:rPr>
                      <w:rFonts w:ascii="宋体" w:hAnsi="宋体"/>
                      <w:kern w:val="0"/>
                      <w:sz w:val="21"/>
                      <w:szCs w:val="21"/>
                    </w:rPr>
                    <w:t>非正常工程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kern w:val="0"/>
                      <w:sz w:val="21"/>
                      <w:szCs w:val="21"/>
                    </w:rPr>
                  </w:pPr>
                </w:p>
              </w:tc>
              <w:tc>
                <w:tcPr>
                  <w:tcW w:w="662"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napToGrid/>
                    <w:spacing w:line="240" w:lineRule="auto"/>
                    <w:ind w:firstLine="0" w:firstLineChars="0"/>
                    <w:jc w:val="center"/>
                    <w:rPr>
                      <w:bCs/>
                      <w:kern w:val="0"/>
                      <w:sz w:val="21"/>
                      <w:szCs w:val="21"/>
                    </w:rPr>
                  </w:pPr>
                  <w:r>
                    <w:rPr>
                      <w:rFonts w:ascii="宋体" w:hAnsi="宋体"/>
                      <w:bCs/>
                      <w:kern w:val="0"/>
                      <w:sz w:val="21"/>
                      <w:szCs w:val="21"/>
                    </w:rPr>
                    <w:t>发生频次</w:t>
                  </w:r>
                </w:p>
              </w:tc>
              <w:tc>
                <w:tcPr>
                  <w:tcW w:w="697"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napToGrid/>
                    <w:spacing w:line="240" w:lineRule="auto"/>
                    <w:ind w:firstLine="0" w:firstLineChars="0"/>
                    <w:jc w:val="center"/>
                    <w:rPr>
                      <w:bCs/>
                      <w:kern w:val="0"/>
                      <w:sz w:val="21"/>
                      <w:szCs w:val="21"/>
                    </w:rPr>
                  </w:pPr>
                  <w:r>
                    <w:rPr>
                      <w:rFonts w:ascii="宋体" w:hAnsi="宋体"/>
                      <w:bCs/>
                      <w:kern w:val="0"/>
                      <w:sz w:val="21"/>
                      <w:szCs w:val="21"/>
                    </w:rPr>
                    <w:t>持续时间</w:t>
                  </w:r>
                </w:p>
              </w:tc>
              <w:tc>
                <w:tcPr>
                  <w:tcW w:w="47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napToGrid/>
                    <w:spacing w:line="240" w:lineRule="auto"/>
                    <w:ind w:firstLine="0" w:firstLineChars="0"/>
                    <w:jc w:val="center"/>
                    <w:rPr>
                      <w:bCs/>
                      <w:kern w:val="0"/>
                      <w:sz w:val="21"/>
                      <w:szCs w:val="21"/>
                    </w:rPr>
                  </w:pPr>
                  <w:r>
                    <w:rPr>
                      <w:rFonts w:ascii="宋体" w:hAnsi="宋体"/>
                      <w:bCs/>
                      <w:kern w:val="0"/>
                      <w:sz w:val="21"/>
                      <w:szCs w:val="21"/>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66"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spacing w:line="240" w:lineRule="auto"/>
                    <w:ind w:firstLine="0" w:firstLineChars="0"/>
                    <w:jc w:val="center"/>
                    <w:textAlignment w:val="center"/>
                    <w:rPr>
                      <w:kern w:val="0"/>
                      <w:sz w:val="21"/>
                      <w:szCs w:val="21"/>
                    </w:rPr>
                  </w:pPr>
                  <w:r>
                    <w:rPr>
                      <w:rFonts w:hint="eastAsia" w:ascii="宋体" w:hAnsi="宋体"/>
                      <w:kern w:val="0"/>
                      <w:sz w:val="21"/>
                      <w:szCs w:val="21"/>
                    </w:rPr>
                    <w:t>装车</w:t>
                  </w:r>
                </w:p>
              </w:tc>
              <w:tc>
                <w:tcPr>
                  <w:tcW w:w="1194"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spacing w:line="240" w:lineRule="auto"/>
                    <w:ind w:firstLine="0" w:firstLineChars="0"/>
                    <w:jc w:val="center"/>
                    <w:textAlignment w:val="center"/>
                    <w:rPr>
                      <w:sz w:val="21"/>
                      <w:szCs w:val="21"/>
                    </w:rPr>
                  </w:pPr>
                  <w:r>
                    <w:rPr>
                      <w:rFonts w:hint="eastAsia" w:ascii="宋体" w:hAnsi="宋体"/>
                      <w:kern w:val="0"/>
                      <w:sz w:val="21"/>
                      <w:szCs w:val="21"/>
                    </w:rPr>
                    <w:t>甲醇、</w:t>
                  </w:r>
                  <w:r>
                    <w:rPr>
                      <w:rFonts w:ascii="宋体" w:hAnsi="宋体"/>
                      <w:kern w:val="0"/>
                      <w:sz w:val="21"/>
                      <w:szCs w:val="21"/>
                    </w:rPr>
                    <w:t>非甲烷总烃</w:t>
                  </w:r>
                </w:p>
              </w:tc>
              <w:tc>
                <w:tcPr>
                  <w:tcW w:w="669"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spacing w:line="240" w:lineRule="auto"/>
                    <w:ind w:firstLine="0" w:firstLineChars="0"/>
                    <w:jc w:val="center"/>
                    <w:textAlignment w:val="center"/>
                    <w:rPr>
                      <w:sz w:val="21"/>
                      <w:szCs w:val="21"/>
                    </w:rPr>
                  </w:pPr>
                  <w:r>
                    <w:rPr>
                      <w:kern w:val="0"/>
                      <w:sz w:val="21"/>
                      <w:szCs w:val="21"/>
                    </w:rPr>
                    <w:t>/</w:t>
                  </w:r>
                </w:p>
              </w:tc>
              <w:tc>
                <w:tcPr>
                  <w:tcW w:w="637"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1.425</w:t>
                  </w:r>
                </w:p>
              </w:tc>
              <w:tc>
                <w:tcPr>
                  <w:tcW w:w="662" w:type="pct"/>
                  <w:vMerge w:val="restart"/>
                  <w:tcBorders>
                    <w:top w:val="nil"/>
                    <w:left w:val="single" w:color="auto" w:sz="4" w:space="0"/>
                    <w:bottom w:val="single" w:color="auto" w:sz="4" w:space="0"/>
                    <w:right w:val="single" w:color="auto" w:sz="4" w:space="0"/>
                  </w:tcBorders>
                  <w:tcMar>
                    <w:top w:w="28" w:type="dxa"/>
                    <w:left w:w="28" w:type="dxa"/>
                    <w:bottom w:w="28" w:type="dxa"/>
                    <w:right w:w="28" w:type="dxa"/>
                  </w:tcMar>
                  <w:vAlign w:val="center"/>
                </w:tcPr>
                <w:p>
                  <w:pPr>
                    <w:autoSpaceDE w:val="0"/>
                    <w:autoSpaceDN w:val="0"/>
                    <w:adjustRightInd w:val="0"/>
                    <w:spacing w:line="256" w:lineRule="auto"/>
                    <w:ind w:firstLine="0" w:firstLineChars="0"/>
                    <w:jc w:val="center"/>
                    <w:textAlignment w:val="baseline"/>
                    <w:rPr>
                      <w:kern w:val="0"/>
                      <w:sz w:val="21"/>
                      <w:szCs w:val="21"/>
                    </w:rPr>
                  </w:pPr>
                  <w:r>
                    <w:rPr>
                      <w:kern w:val="0"/>
                      <w:sz w:val="21"/>
                      <w:szCs w:val="21"/>
                    </w:rPr>
                    <w:t>1</w:t>
                  </w:r>
                  <w:r>
                    <w:rPr>
                      <w:rFonts w:ascii="宋体" w:hAnsi="宋体"/>
                      <w:kern w:val="0"/>
                      <w:sz w:val="21"/>
                      <w:szCs w:val="21"/>
                    </w:rPr>
                    <w:t>次</w:t>
                  </w:r>
                  <w:r>
                    <w:rPr>
                      <w:kern w:val="0"/>
                      <w:sz w:val="21"/>
                      <w:szCs w:val="21"/>
                    </w:rPr>
                    <w:t>/a</w:t>
                  </w:r>
                </w:p>
              </w:tc>
              <w:tc>
                <w:tcPr>
                  <w:tcW w:w="697" w:type="pct"/>
                  <w:vMerge w:val="restart"/>
                  <w:tcBorders>
                    <w:top w:val="nil"/>
                    <w:left w:val="single" w:color="auto" w:sz="4" w:space="0"/>
                    <w:bottom w:val="single" w:color="auto" w:sz="4" w:space="0"/>
                    <w:right w:val="single" w:color="auto" w:sz="4" w:space="0"/>
                  </w:tcBorders>
                  <w:tcMar>
                    <w:top w:w="28" w:type="dxa"/>
                    <w:left w:w="28" w:type="dxa"/>
                    <w:bottom w:w="28" w:type="dxa"/>
                    <w:right w:w="28" w:type="dxa"/>
                  </w:tcMar>
                  <w:vAlign w:val="center"/>
                </w:tcPr>
                <w:p>
                  <w:pPr>
                    <w:autoSpaceDE w:val="0"/>
                    <w:autoSpaceDN w:val="0"/>
                    <w:adjustRightInd w:val="0"/>
                    <w:spacing w:line="256" w:lineRule="auto"/>
                    <w:ind w:firstLine="0" w:firstLineChars="0"/>
                    <w:jc w:val="center"/>
                    <w:textAlignment w:val="baseline"/>
                    <w:rPr>
                      <w:kern w:val="0"/>
                      <w:sz w:val="21"/>
                      <w:szCs w:val="21"/>
                    </w:rPr>
                  </w:pPr>
                  <w:r>
                    <w:rPr>
                      <w:kern w:val="0"/>
                      <w:sz w:val="21"/>
                      <w:szCs w:val="21"/>
                    </w:rPr>
                    <w:t>30min</w:t>
                  </w:r>
                </w:p>
              </w:tc>
              <w:tc>
                <w:tcPr>
                  <w:tcW w:w="475" w:type="pct"/>
                  <w:vMerge w:val="restart"/>
                  <w:tcBorders>
                    <w:top w:val="nil"/>
                    <w:left w:val="single" w:color="auto" w:sz="4" w:space="0"/>
                    <w:bottom w:val="single" w:color="auto" w:sz="4" w:space="0"/>
                    <w:right w:val="single" w:color="auto" w:sz="4" w:space="0"/>
                  </w:tcBorders>
                  <w:tcMar>
                    <w:top w:w="28" w:type="dxa"/>
                    <w:left w:w="28" w:type="dxa"/>
                    <w:bottom w:w="28" w:type="dxa"/>
                    <w:right w:w="28" w:type="dxa"/>
                  </w:tcMar>
                  <w:vAlign w:val="center"/>
                </w:tcPr>
                <w:p>
                  <w:pPr>
                    <w:autoSpaceDE w:val="0"/>
                    <w:autoSpaceDN w:val="0"/>
                    <w:adjustRightInd w:val="0"/>
                    <w:spacing w:line="256" w:lineRule="auto"/>
                    <w:ind w:firstLine="0" w:firstLineChars="0"/>
                    <w:jc w:val="center"/>
                    <w:textAlignment w:val="baseline"/>
                    <w:rPr>
                      <w:kern w:val="0"/>
                      <w:sz w:val="21"/>
                      <w:szCs w:val="21"/>
                    </w:rPr>
                  </w:pPr>
                  <w:r>
                    <w:rPr>
                      <w:rFonts w:ascii="宋体" w:hAnsi="宋体"/>
                      <w:kern w:val="0"/>
                      <w:sz w:val="21"/>
                      <w:szCs w:val="21"/>
                    </w:rPr>
                    <w:t>停产、检修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66"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spacing w:line="240" w:lineRule="auto"/>
                    <w:ind w:firstLine="0" w:firstLineChars="0"/>
                    <w:jc w:val="center"/>
                    <w:textAlignment w:val="center"/>
                    <w:rPr>
                      <w:kern w:val="0"/>
                      <w:sz w:val="21"/>
                      <w:szCs w:val="21"/>
                    </w:rPr>
                  </w:pPr>
                  <w:r>
                    <w:rPr>
                      <w:rFonts w:ascii="宋体" w:hAnsi="宋体"/>
                      <w:kern w:val="0"/>
                      <w:sz w:val="21"/>
                      <w:szCs w:val="21"/>
                    </w:rPr>
                    <w:t>灌装</w:t>
                  </w:r>
                </w:p>
              </w:tc>
              <w:tc>
                <w:tcPr>
                  <w:tcW w:w="1194"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spacing w:line="240" w:lineRule="auto"/>
                    <w:ind w:firstLine="0" w:firstLineChars="0"/>
                    <w:jc w:val="center"/>
                    <w:textAlignment w:val="center"/>
                    <w:rPr>
                      <w:kern w:val="0"/>
                      <w:sz w:val="21"/>
                      <w:szCs w:val="21"/>
                    </w:rPr>
                  </w:pPr>
                  <w:r>
                    <w:rPr>
                      <w:rFonts w:hint="eastAsia" w:ascii="宋体" w:hAnsi="宋体"/>
                      <w:kern w:val="0"/>
                      <w:sz w:val="21"/>
                      <w:szCs w:val="21"/>
                    </w:rPr>
                    <w:t>甲醇、</w:t>
                  </w:r>
                  <w:r>
                    <w:rPr>
                      <w:rFonts w:ascii="宋体" w:hAnsi="宋体"/>
                      <w:kern w:val="0"/>
                      <w:sz w:val="21"/>
                      <w:szCs w:val="21"/>
                    </w:rPr>
                    <w:t>非甲烷总烃</w:t>
                  </w:r>
                </w:p>
              </w:tc>
              <w:tc>
                <w:tcPr>
                  <w:tcW w:w="669"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spacing w:line="240" w:lineRule="auto"/>
                    <w:ind w:firstLine="0" w:firstLineChars="0"/>
                    <w:jc w:val="center"/>
                    <w:textAlignment w:val="center"/>
                    <w:rPr>
                      <w:kern w:val="0"/>
                      <w:sz w:val="21"/>
                      <w:szCs w:val="21"/>
                    </w:rPr>
                  </w:pPr>
                  <w:r>
                    <w:rPr>
                      <w:kern w:val="0"/>
                      <w:sz w:val="21"/>
                      <w:szCs w:val="21"/>
                    </w:rPr>
                    <w:t>/</w:t>
                  </w:r>
                </w:p>
              </w:tc>
              <w:tc>
                <w:tcPr>
                  <w:tcW w:w="637"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spacing w:line="240" w:lineRule="auto"/>
                    <w:ind w:firstLine="0" w:firstLineChars="0"/>
                    <w:jc w:val="center"/>
                    <w:textAlignment w:val="center"/>
                    <w:rPr>
                      <w:kern w:val="0"/>
                      <w:sz w:val="21"/>
                      <w:szCs w:val="21"/>
                    </w:rPr>
                  </w:pPr>
                  <w:r>
                    <w:rPr>
                      <w:rFonts w:hint="eastAsia"/>
                      <w:kern w:val="0"/>
                      <w:sz w:val="21"/>
                      <w:szCs w:val="21"/>
                    </w:rPr>
                    <w:t>0.792</w:t>
                  </w:r>
                </w:p>
              </w:tc>
              <w:tc>
                <w:tcPr>
                  <w:tcW w:w="0" w:type="auto"/>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kern w:val="0"/>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kern w:val="0"/>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kern w:val="0"/>
                      <w:sz w:val="21"/>
                      <w:szCs w:val="21"/>
                    </w:rPr>
                  </w:pPr>
                </w:p>
              </w:tc>
            </w:tr>
          </w:tbl>
          <w:p>
            <w:pPr>
              <w:snapToGrid/>
              <w:jc w:val="both"/>
            </w:pPr>
          </w:p>
          <w:p>
            <w:pPr>
              <w:snapToGrid/>
              <w:jc w:val="both"/>
            </w:pPr>
            <w:r>
              <w:rPr>
                <w:rFonts w:hint="eastAsia"/>
              </w:rPr>
              <w:t>（5）废气排放环境</w:t>
            </w:r>
            <w:r>
              <w:t>影响</w:t>
            </w:r>
          </w:p>
          <w:p>
            <w:r>
              <w:t>项目所在忠县大气环境中SO</w:t>
            </w:r>
            <w:r>
              <w:rPr>
                <w:vertAlign w:val="subscript"/>
              </w:rPr>
              <w:t>2</w:t>
            </w:r>
            <w:r>
              <w:t>、NO</w:t>
            </w:r>
            <w:r>
              <w:rPr>
                <w:vertAlign w:val="subscript"/>
              </w:rPr>
              <w:t>2</w:t>
            </w:r>
            <w:r>
              <w:t>、PM</w:t>
            </w:r>
            <w:r>
              <w:rPr>
                <w:vertAlign w:val="subscript"/>
              </w:rPr>
              <w:t>10</w:t>
            </w:r>
            <w:r>
              <w:t>、PM</w:t>
            </w:r>
            <w:r>
              <w:rPr>
                <w:vertAlign w:val="subscript"/>
              </w:rPr>
              <w:t>2.5</w:t>
            </w:r>
            <w:r>
              <w:t>、O</w:t>
            </w:r>
            <w:r>
              <w:rPr>
                <w:vertAlign w:val="subscript"/>
              </w:rPr>
              <w:t>3</w:t>
            </w:r>
            <w:r>
              <w:t>、CO六项大气污染物浓度（百分位浓度）均达到《环境空气质量标准》(GB3095-2012)二级浓度限值标准，属于达标区，非甲烷总烃满足河北省地方标准《环境空气质量标准 非甲烷总烃限值》（DB13/1577-2012）的标准要求。</w:t>
            </w:r>
            <w:r>
              <w:rPr>
                <w:kern w:val="0"/>
              </w:rPr>
              <w:t>项目选址于</w:t>
            </w:r>
            <w:r>
              <w:t>忠县工业园区乌杨组团</w:t>
            </w:r>
            <w:r>
              <w:rPr>
                <w:kern w:val="0"/>
              </w:rPr>
              <w:t>，东侧分布有零散居民点，罐区距离最近的居民点为199m</w:t>
            </w:r>
            <w:r>
              <w:t>。项目投产后排放的污染物主要为非甲烷总烃，项目</w:t>
            </w:r>
            <w:r>
              <w:rPr>
                <w:kern w:val="0"/>
              </w:rPr>
              <w:t>按照“应收尽收、分质收集”的原则。甲醇卸车时，甲醇储罐大呼吸废气由导管输送回甲醇罐车内（一次醇气回收）；</w:t>
            </w:r>
            <w:r>
              <w:rPr>
                <w:rFonts w:hint="eastAsia"/>
                <w:kern w:val="0"/>
              </w:rPr>
              <w:t>甲醇稀释后进入醇基燃料储罐</w:t>
            </w:r>
            <w:r>
              <w:rPr>
                <w:kern w:val="0"/>
              </w:rPr>
              <w:t>，醇基燃料储罐大呼吸废气由导管输送至甲醇储罐，卸车时由导管输送回甲醇罐车内（一次醇气回收）；醇基燃料装车过程中产生的醇气由导管输送至1#醇气回收罐内（二次醇气回收），经水洗处理后无组织排放；醇基燃料灌装过程中产生的醇气由导管输送至2#醇气回收罐内（三次醇气回收），经水洗处理后无组织排放。项目</w:t>
            </w:r>
            <w:r>
              <w:t>所采取的废气治理措施满足</w:t>
            </w:r>
            <w:r>
              <w:rPr>
                <w:bCs/>
              </w:rPr>
              <w:t>《民用醇基液体燃料应用技术规程》（DB50/T1279-2022）相关要求</w:t>
            </w:r>
            <w:r>
              <w:t>，能实现废气稳定达标排放，从经济、技术角度可行。从环保角度考虑，拟建项目建成后排放的废气污染物对周围大气环境质量影响可以接受。</w:t>
            </w:r>
          </w:p>
          <w:p>
            <w:pPr>
              <w:snapToGrid/>
              <w:ind w:firstLine="0" w:firstLineChars="0"/>
              <w:jc w:val="both"/>
              <w:rPr>
                <w:b/>
                <w:kern w:val="0"/>
              </w:rPr>
            </w:pPr>
            <w:r>
              <w:rPr>
                <w:rFonts w:hint="eastAsia"/>
                <w:b/>
                <w:kern w:val="0"/>
              </w:rPr>
              <w:t>4.2.2废水</w:t>
            </w:r>
          </w:p>
          <w:p>
            <w:pPr>
              <w:snapToGrid/>
              <w:jc w:val="both"/>
              <w:rPr>
                <w:kern w:val="0"/>
              </w:rPr>
            </w:pPr>
            <w:r>
              <w:rPr>
                <w:kern w:val="0"/>
              </w:rPr>
              <w:t>（1）源强核算</w:t>
            </w:r>
          </w:p>
          <w:p>
            <w:pPr>
              <w:snapToGrid/>
              <w:jc w:val="both"/>
              <w:rPr>
                <w:bCs/>
              </w:rPr>
            </w:pPr>
            <w:r>
              <w:rPr>
                <w:bCs/>
              </w:rPr>
              <w:t>厂区内不进行灌装容器及运输车辆的清洗。本项目废水主要为生活污水</w:t>
            </w:r>
            <w:r>
              <w:rPr>
                <w:rFonts w:hint="eastAsia"/>
                <w:bCs/>
              </w:rPr>
              <w:t>、</w:t>
            </w:r>
            <w:r>
              <w:rPr>
                <w:bCs/>
              </w:rPr>
              <w:t>地面清洁用水</w:t>
            </w:r>
            <w:r>
              <w:rPr>
                <w:rFonts w:hint="eastAsia"/>
                <w:bCs/>
              </w:rPr>
              <w:t>和醇气回收罐废水</w:t>
            </w:r>
            <w:r>
              <w:rPr>
                <w:bCs/>
              </w:rPr>
              <w:t>。</w:t>
            </w:r>
          </w:p>
          <w:p>
            <w:pPr>
              <w:snapToGrid/>
              <w:jc w:val="both"/>
            </w:pPr>
            <w:r>
              <w:t>本项目劳动定员</w:t>
            </w:r>
            <w:r>
              <w:rPr>
                <w:rFonts w:hint="eastAsia"/>
              </w:rPr>
              <w:t>20</w:t>
            </w:r>
            <w:r>
              <w:t>人，用水定额按</w:t>
            </w:r>
            <w:r>
              <w:rPr>
                <w:rFonts w:hint="eastAsia"/>
              </w:rPr>
              <w:t>5</w:t>
            </w:r>
            <w:r>
              <w:t>0L/人·d计，本项目生活用水量</w:t>
            </w:r>
            <w:r>
              <w:rPr>
                <w:rFonts w:hint="eastAsia"/>
              </w:rPr>
              <w:t>1.0</w:t>
            </w:r>
            <w:r>
              <w:t>m</w:t>
            </w:r>
            <w:r>
              <w:rPr>
                <w:vertAlign w:val="superscript"/>
              </w:rPr>
              <w:t>3</w:t>
            </w:r>
            <w:r>
              <w:t>/d（</w:t>
            </w:r>
            <w:r>
              <w:rPr>
                <w:rFonts w:hint="eastAsia"/>
              </w:rPr>
              <w:t>365</w:t>
            </w:r>
            <w:r>
              <w:t>m</w:t>
            </w:r>
            <w:r>
              <w:rPr>
                <w:vertAlign w:val="superscript"/>
              </w:rPr>
              <w:t>3</w:t>
            </w:r>
            <w:r>
              <w:t>/a）。生活污水产生量按0.9计，则生活污水产生量约</w:t>
            </w:r>
            <w:r>
              <w:rPr>
                <w:rFonts w:hint="eastAsia"/>
              </w:rPr>
              <w:t>0.9</w:t>
            </w:r>
            <w:r>
              <w:t>m</w:t>
            </w:r>
            <w:r>
              <w:rPr>
                <w:vertAlign w:val="superscript"/>
              </w:rPr>
              <w:t>3</w:t>
            </w:r>
            <w:r>
              <w:t>/d（</w:t>
            </w:r>
            <w:r>
              <w:rPr>
                <w:rFonts w:hint="eastAsia"/>
              </w:rPr>
              <w:t>328.5</w:t>
            </w:r>
            <w:r>
              <w:t>m</w:t>
            </w:r>
            <w:r>
              <w:rPr>
                <w:vertAlign w:val="superscript"/>
              </w:rPr>
              <w:t>3</w:t>
            </w:r>
            <w:r>
              <w:t>/a）。</w:t>
            </w:r>
          </w:p>
          <w:p>
            <w:pPr>
              <w:snapToGrid/>
              <w:jc w:val="both"/>
              <w:rPr>
                <w:bCs/>
              </w:rPr>
            </w:pPr>
            <w:r>
              <w:rPr>
                <w:bCs/>
              </w:rPr>
              <w:t>本项目正常情况下，不对</w:t>
            </w:r>
            <w:r>
              <w:rPr>
                <w:rFonts w:hint="eastAsia"/>
                <w:bCs/>
              </w:rPr>
              <w:t>装卸区</w:t>
            </w:r>
            <w:r>
              <w:rPr>
                <w:bCs/>
              </w:rPr>
              <w:t>地面进行冲洗，只进行拖地，用水定额为1L/m</w:t>
            </w:r>
            <w:r>
              <w:rPr>
                <w:bCs/>
                <w:vertAlign w:val="superscript"/>
              </w:rPr>
              <w:t>2</w:t>
            </w:r>
            <w:r>
              <w:rPr>
                <w:bCs/>
              </w:rPr>
              <w:t>·d，清洁面积约280m</w:t>
            </w:r>
            <w:r>
              <w:rPr>
                <w:bCs/>
                <w:vertAlign w:val="superscript"/>
              </w:rPr>
              <w:t>2</w:t>
            </w:r>
            <w:r>
              <w:rPr>
                <w:bCs/>
              </w:rPr>
              <w:t>，则地面清洁用水量为0.28m</w:t>
            </w:r>
            <w:r>
              <w:rPr>
                <w:bCs/>
                <w:vertAlign w:val="superscript"/>
              </w:rPr>
              <w:t>3</w:t>
            </w:r>
            <w:r>
              <w:rPr>
                <w:bCs/>
              </w:rPr>
              <w:t>/d（102.2m</w:t>
            </w:r>
            <w:r>
              <w:rPr>
                <w:bCs/>
                <w:vertAlign w:val="superscript"/>
              </w:rPr>
              <w:t>3</w:t>
            </w:r>
            <w:r>
              <w:rPr>
                <w:bCs/>
              </w:rPr>
              <w:t>/a），排水系数取0.9，则排水量为0.25m</w:t>
            </w:r>
            <w:r>
              <w:rPr>
                <w:bCs/>
                <w:vertAlign w:val="superscript"/>
              </w:rPr>
              <w:t>3</w:t>
            </w:r>
            <w:r>
              <w:rPr>
                <w:bCs/>
              </w:rPr>
              <w:t>/d（92.0m</w:t>
            </w:r>
            <w:r>
              <w:rPr>
                <w:bCs/>
                <w:vertAlign w:val="superscript"/>
              </w:rPr>
              <w:t>3</w:t>
            </w:r>
            <w:r>
              <w:rPr>
                <w:bCs/>
              </w:rPr>
              <w:t>/a）。</w:t>
            </w:r>
          </w:p>
          <w:p>
            <w:pPr>
              <w:snapToGrid/>
              <w:jc w:val="both"/>
              <w:rPr>
                <w:bCs/>
              </w:rPr>
            </w:pPr>
            <w:r>
              <w:rPr>
                <w:rFonts w:hint="eastAsia"/>
                <w:bCs/>
              </w:rPr>
              <w:t>装车、灌装过程中产生的醇气由真空泵分别抽至1#、2#醇气回收罐，回收罐内装水用于处理回收的甲醇尾气，回收罐处理甲醇尾气的废水每3天更换1次，每次废水排放量为0.6m</w:t>
            </w:r>
            <w:r>
              <w:rPr>
                <w:rFonts w:hint="eastAsia"/>
                <w:bCs/>
                <w:vertAlign w:val="superscript"/>
              </w:rPr>
              <w:t>3</w:t>
            </w:r>
            <w:r>
              <w:rPr>
                <w:rFonts w:hint="eastAsia"/>
                <w:bCs/>
              </w:rPr>
              <w:t>/罐，则醇气回收罐总废水量为146m</w:t>
            </w:r>
            <w:r>
              <w:rPr>
                <w:rFonts w:hint="eastAsia"/>
                <w:bCs/>
                <w:vertAlign w:val="superscript"/>
              </w:rPr>
              <w:t>3</w:t>
            </w:r>
            <w:r>
              <w:rPr>
                <w:rFonts w:hint="eastAsia"/>
                <w:bCs/>
              </w:rPr>
              <w:t>/a，回收罐更换下来的废水主要含甲醇，排入甲醇储罐作为原料回用，不外排。</w:t>
            </w:r>
          </w:p>
          <w:p>
            <w:pPr>
              <w:snapToGrid/>
              <w:jc w:val="both"/>
              <w:rPr>
                <w:bCs/>
              </w:rPr>
            </w:pPr>
            <w:r>
              <w:rPr>
                <w:rFonts w:hint="eastAsia"/>
                <w:bCs/>
              </w:rPr>
              <w:t>项目地面清洁废水隔油预处理后和生活污水经生化池（处理能力10m</w:t>
            </w:r>
            <w:r>
              <w:rPr>
                <w:rFonts w:hint="eastAsia"/>
                <w:bCs/>
                <w:vertAlign w:val="superscript"/>
              </w:rPr>
              <w:t>3</w:t>
            </w:r>
            <w:r>
              <w:rPr>
                <w:rFonts w:hint="eastAsia"/>
                <w:spacing w:val="-4"/>
                <w:kern w:val="24"/>
              </w:rPr>
              <w:t>/d</w:t>
            </w:r>
            <w:r>
              <w:rPr>
                <w:rFonts w:hint="eastAsia"/>
                <w:bCs/>
              </w:rPr>
              <w:t>）处理达《污水综合排放标准》</w:t>
            </w:r>
            <w:r>
              <w:rPr>
                <w:bCs/>
              </w:rPr>
              <w:t>（GB8978-1996）三级标准</w:t>
            </w:r>
            <w:r>
              <w:rPr>
                <w:rFonts w:hint="eastAsia"/>
                <w:bCs/>
              </w:rPr>
              <w:t>后，经园区污水管网进入园区污水处理厂深度处理达到</w:t>
            </w:r>
            <w:r>
              <w:rPr>
                <w:bCs/>
              </w:rPr>
              <w:t>《城镇污水处理厂污染物排放标准》（GB18918-2002）一级</w:t>
            </w:r>
            <w:r>
              <w:rPr>
                <w:rFonts w:hint="eastAsia"/>
                <w:bCs/>
              </w:rPr>
              <w:t>A标准后排入长江。</w:t>
            </w:r>
          </w:p>
          <w:p>
            <w:pPr>
              <w:snapToGrid/>
              <w:spacing w:line="240" w:lineRule="auto"/>
              <w:ind w:firstLine="464" w:firstLineChars="0"/>
              <w:jc w:val="both"/>
              <w:rPr>
                <w:sz w:val="21"/>
                <w:szCs w:val="21"/>
              </w:rPr>
            </w:pPr>
            <w:r>
              <w:rPr>
                <w:rFonts w:hint="eastAsia"/>
                <w:spacing w:val="-4"/>
                <w:kern w:val="24"/>
              </w:rPr>
              <w:t>项目废水产生和排放情况</w:t>
            </w:r>
            <w:r>
              <w:rPr>
                <w:spacing w:val="-4"/>
                <w:kern w:val="24"/>
              </w:rPr>
              <w:t>见表4.2-7。</w:t>
            </w:r>
          </w:p>
          <w:p>
            <w:pPr>
              <w:snapToGrid/>
              <w:ind w:firstLine="562"/>
              <w:jc w:val="both"/>
              <w:rPr>
                <w:b/>
                <w:sz w:val="28"/>
                <w:szCs w:val="28"/>
              </w:rPr>
            </w:pPr>
          </w:p>
          <w:p>
            <w:pPr>
              <w:snapToGrid/>
              <w:ind w:firstLine="562"/>
              <w:jc w:val="both"/>
              <w:rPr>
                <w:b/>
                <w:sz w:val="28"/>
                <w:szCs w:val="28"/>
              </w:rPr>
            </w:pPr>
          </w:p>
          <w:p>
            <w:pPr>
              <w:snapToGrid/>
              <w:ind w:firstLine="562"/>
              <w:jc w:val="both"/>
              <w:rPr>
                <w:b/>
                <w:sz w:val="28"/>
                <w:szCs w:val="28"/>
              </w:rPr>
            </w:pPr>
          </w:p>
          <w:p>
            <w:pPr>
              <w:snapToGrid/>
              <w:ind w:firstLine="562"/>
              <w:jc w:val="both"/>
              <w:rPr>
                <w:b/>
                <w:sz w:val="28"/>
                <w:szCs w:val="28"/>
              </w:rPr>
            </w:pPr>
          </w:p>
          <w:p>
            <w:pPr>
              <w:snapToGrid/>
              <w:ind w:firstLine="562"/>
              <w:jc w:val="both"/>
              <w:rPr>
                <w:b/>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015" w:hRule="atLeast"/>
          <w:jc w:val="center"/>
        </w:trPr>
        <w:tc>
          <w:tcPr>
            <w:tcW w:w="454" w:type="dxa"/>
            <w:tcMar>
              <w:top w:w="16" w:type="dxa"/>
              <w:left w:w="16" w:type="dxa"/>
              <w:right w:w="16" w:type="dxa"/>
            </w:tcMar>
            <w:vAlign w:val="center"/>
          </w:tcPr>
          <w:p>
            <w:pPr>
              <w:pStyle w:val="169"/>
              <w:rPr>
                <w:sz w:val="24"/>
                <w:szCs w:val="24"/>
              </w:rPr>
            </w:pPr>
            <w:r>
              <w:rPr>
                <w:rFonts w:hint="eastAsia"/>
                <w:sz w:val="24"/>
                <w:szCs w:val="24"/>
              </w:rPr>
              <w:t>运营期环境影响和保护措施</w:t>
            </w:r>
          </w:p>
        </w:tc>
        <w:tc>
          <w:tcPr>
            <w:tcW w:w="8446" w:type="dxa"/>
            <w:vAlign w:val="center"/>
          </w:tcPr>
          <w:p>
            <w:pPr>
              <w:adjustRightInd w:val="0"/>
              <w:spacing w:line="240" w:lineRule="auto"/>
              <w:jc w:val="center"/>
            </w:pPr>
            <w:bookmarkStart w:id="12" w:name="_Ref67589705"/>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0</w:t>
            </w:r>
            <w:r>
              <w:fldChar w:fldCharType="end"/>
            </w:r>
            <w:bookmarkEnd w:id="12"/>
            <w:r>
              <w:rPr>
                <w:rFonts w:hint="eastAsia"/>
              </w:rPr>
              <w:t xml:space="preserve">-7   </w:t>
            </w:r>
            <w:r>
              <w:t>项目废水污染物产生及排放</w:t>
            </w:r>
            <w:r>
              <w:rPr>
                <w:rFonts w:hint="eastAsia"/>
              </w:rPr>
              <w:t>情况表</w:t>
            </w:r>
          </w:p>
          <w:tbl>
            <w:tblPr>
              <w:tblStyle w:val="88"/>
              <w:tblW w:w="4919"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194"/>
              <w:gridCol w:w="940"/>
              <w:gridCol w:w="1104"/>
              <w:gridCol w:w="942"/>
              <w:gridCol w:w="1104"/>
              <w:gridCol w:w="952"/>
              <w:gridCol w:w="1104"/>
              <w:gridCol w:w="9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1" w:hRule="atLeast"/>
                <w:jc w:val="center"/>
              </w:trPr>
              <w:tc>
                <w:tcPr>
                  <w:tcW w:w="721" w:type="pct"/>
                  <w:vMerge w:val="restart"/>
                  <w:shd w:val="clear" w:color="auto" w:fill="auto"/>
                  <w:vAlign w:val="center"/>
                </w:tcPr>
                <w:p>
                  <w:pPr>
                    <w:widowControl/>
                    <w:snapToGrid/>
                    <w:spacing w:line="240" w:lineRule="auto"/>
                    <w:ind w:firstLine="0" w:firstLineChars="0"/>
                    <w:jc w:val="center"/>
                    <w:rPr>
                      <w:kern w:val="0"/>
                      <w:sz w:val="21"/>
                      <w:szCs w:val="21"/>
                    </w:rPr>
                  </w:pPr>
                  <w:r>
                    <w:rPr>
                      <w:kern w:val="0"/>
                      <w:sz w:val="21"/>
                      <w:szCs w:val="21"/>
                    </w:rPr>
                    <w:t>污染源</w:t>
                  </w:r>
                  <w:r>
                    <w:rPr>
                      <w:rFonts w:hint="eastAsia"/>
                      <w:kern w:val="0"/>
                      <w:sz w:val="21"/>
                      <w:szCs w:val="21"/>
                    </w:rPr>
                    <w:t>及废水量</w:t>
                  </w:r>
                </w:p>
              </w:tc>
              <w:tc>
                <w:tcPr>
                  <w:tcW w:w="568" w:type="pct"/>
                  <w:vMerge w:val="restart"/>
                  <w:shd w:val="clear" w:color="auto" w:fill="auto"/>
                  <w:vAlign w:val="center"/>
                </w:tcPr>
                <w:p>
                  <w:pPr>
                    <w:widowControl/>
                    <w:snapToGrid/>
                    <w:spacing w:line="240" w:lineRule="auto"/>
                    <w:ind w:firstLine="0" w:firstLineChars="0"/>
                    <w:jc w:val="center"/>
                    <w:rPr>
                      <w:kern w:val="0"/>
                      <w:sz w:val="21"/>
                      <w:szCs w:val="21"/>
                    </w:rPr>
                  </w:pPr>
                  <w:r>
                    <w:rPr>
                      <w:kern w:val="0"/>
                      <w:sz w:val="21"/>
                      <w:szCs w:val="21"/>
                    </w:rPr>
                    <w:t>污</w:t>
                  </w:r>
                  <w:r>
                    <w:rPr>
                      <w:kern w:val="0"/>
                      <w:sz w:val="21"/>
                      <w:szCs w:val="21"/>
                    </w:rPr>
                    <w:cr/>
                  </w:r>
                  <w:r>
                    <w:rPr>
                      <w:kern w:val="0"/>
                      <w:sz w:val="21"/>
                      <w:szCs w:val="21"/>
                    </w:rPr>
                    <w:t>物</w:t>
                  </w:r>
                </w:p>
              </w:tc>
              <w:tc>
                <w:tcPr>
                  <w:tcW w:w="1236" w:type="pct"/>
                  <w:gridSpan w:val="2"/>
                  <w:shd w:val="clear" w:color="auto" w:fill="auto"/>
                  <w:vAlign w:val="center"/>
                </w:tcPr>
                <w:p>
                  <w:pPr>
                    <w:widowControl/>
                    <w:snapToGrid/>
                    <w:spacing w:line="240" w:lineRule="auto"/>
                    <w:ind w:firstLine="0" w:firstLineChars="0"/>
                    <w:jc w:val="center"/>
                    <w:rPr>
                      <w:kern w:val="0"/>
                      <w:sz w:val="21"/>
                      <w:szCs w:val="21"/>
                    </w:rPr>
                  </w:pPr>
                  <w:r>
                    <w:rPr>
                      <w:kern w:val="0"/>
                      <w:sz w:val="21"/>
                      <w:szCs w:val="21"/>
                    </w:rPr>
                    <w:t>产生情况</w:t>
                  </w:r>
                </w:p>
              </w:tc>
              <w:tc>
                <w:tcPr>
                  <w:tcW w:w="1242" w:type="pct"/>
                  <w:gridSpan w:val="2"/>
                  <w:vAlign w:val="center"/>
                </w:tcPr>
                <w:p>
                  <w:pPr>
                    <w:widowControl/>
                    <w:snapToGrid/>
                    <w:spacing w:line="240" w:lineRule="auto"/>
                    <w:ind w:firstLine="0" w:firstLineChars="0"/>
                    <w:jc w:val="center"/>
                    <w:rPr>
                      <w:kern w:val="0"/>
                      <w:sz w:val="21"/>
                      <w:szCs w:val="21"/>
                    </w:rPr>
                  </w:pPr>
                  <w:r>
                    <w:rPr>
                      <w:rFonts w:hint="eastAsia"/>
                      <w:kern w:val="0"/>
                      <w:sz w:val="21"/>
                      <w:szCs w:val="21"/>
                    </w:rPr>
                    <w:t>废水处理站处理后</w:t>
                  </w:r>
                </w:p>
                <w:p>
                  <w:pPr>
                    <w:widowControl/>
                    <w:snapToGrid/>
                    <w:spacing w:line="240" w:lineRule="auto"/>
                    <w:ind w:firstLine="0" w:firstLineChars="0"/>
                    <w:jc w:val="center"/>
                    <w:rPr>
                      <w:kern w:val="0"/>
                      <w:sz w:val="21"/>
                      <w:szCs w:val="21"/>
                    </w:rPr>
                  </w:pPr>
                  <w:r>
                    <w:rPr>
                      <w:rFonts w:hint="eastAsia"/>
                      <w:kern w:val="0"/>
                      <w:sz w:val="21"/>
                      <w:szCs w:val="21"/>
                    </w:rPr>
                    <w:t>（三级）</w:t>
                  </w:r>
                </w:p>
              </w:tc>
              <w:tc>
                <w:tcPr>
                  <w:tcW w:w="1232" w:type="pct"/>
                  <w:gridSpan w:val="2"/>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污水处理厂处理后</w:t>
                  </w:r>
                </w:p>
                <w:p>
                  <w:pPr>
                    <w:widowControl/>
                    <w:snapToGrid/>
                    <w:spacing w:line="240" w:lineRule="auto"/>
                    <w:ind w:firstLine="0" w:firstLineChars="0"/>
                    <w:jc w:val="center"/>
                    <w:rPr>
                      <w:kern w:val="0"/>
                      <w:sz w:val="21"/>
                      <w:szCs w:val="21"/>
                    </w:rPr>
                  </w:pPr>
                  <w:r>
                    <w:rPr>
                      <w:rFonts w:hint="eastAsia"/>
                      <w:kern w:val="0"/>
                      <w:sz w:val="21"/>
                      <w:szCs w:val="21"/>
                    </w:rPr>
                    <w:t>（园区排放标准）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 w:hRule="atLeast"/>
                <w:jc w:val="center"/>
              </w:trPr>
              <w:tc>
                <w:tcPr>
                  <w:tcW w:w="721" w:type="pct"/>
                  <w:vMerge w:val="continue"/>
                  <w:shd w:val="clear" w:color="auto" w:fill="auto"/>
                  <w:vAlign w:val="center"/>
                </w:tcPr>
                <w:p>
                  <w:pPr>
                    <w:widowControl/>
                    <w:snapToGrid/>
                    <w:spacing w:line="240" w:lineRule="auto"/>
                    <w:ind w:firstLine="0" w:firstLineChars="0"/>
                    <w:jc w:val="center"/>
                    <w:rPr>
                      <w:kern w:val="0"/>
                      <w:sz w:val="21"/>
                      <w:szCs w:val="21"/>
                    </w:rPr>
                  </w:pPr>
                </w:p>
              </w:tc>
              <w:tc>
                <w:tcPr>
                  <w:tcW w:w="568" w:type="pct"/>
                  <w:vMerge w:val="continue"/>
                  <w:shd w:val="clear" w:color="auto" w:fill="auto"/>
                  <w:vAlign w:val="center"/>
                </w:tcPr>
                <w:p>
                  <w:pPr>
                    <w:widowControl/>
                    <w:snapToGrid/>
                    <w:spacing w:line="240" w:lineRule="auto"/>
                    <w:ind w:firstLine="0" w:firstLineChars="0"/>
                    <w:jc w:val="center"/>
                    <w:rPr>
                      <w:kern w:val="0"/>
                      <w:sz w:val="21"/>
                      <w:szCs w:val="21"/>
                    </w:rPr>
                  </w:pPr>
                </w:p>
              </w:tc>
              <w:tc>
                <w:tcPr>
                  <w:tcW w:w="667" w:type="pct"/>
                  <w:shd w:val="clear" w:color="auto" w:fill="auto"/>
                  <w:vAlign w:val="center"/>
                </w:tcPr>
                <w:p>
                  <w:pPr>
                    <w:widowControl/>
                    <w:snapToGrid/>
                    <w:spacing w:line="240" w:lineRule="auto"/>
                    <w:ind w:firstLine="0" w:firstLineChars="0"/>
                    <w:jc w:val="center"/>
                    <w:rPr>
                      <w:kern w:val="0"/>
                      <w:sz w:val="21"/>
                      <w:szCs w:val="21"/>
                    </w:rPr>
                  </w:pPr>
                  <w:r>
                    <w:rPr>
                      <w:kern w:val="0"/>
                      <w:sz w:val="21"/>
                      <w:szCs w:val="21"/>
                    </w:rPr>
                    <w:t>浓度（mg/L）</w:t>
                  </w:r>
                </w:p>
              </w:tc>
              <w:tc>
                <w:tcPr>
                  <w:tcW w:w="569" w:type="pct"/>
                  <w:shd w:val="clear" w:color="auto" w:fill="auto"/>
                  <w:vAlign w:val="center"/>
                </w:tcPr>
                <w:p>
                  <w:pPr>
                    <w:widowControl/>
                    <w:snapToGrid/>
                    <w:spacing w:line="240" w:lineRule="auto"/>
                    <w:ind w:firstLine="0" w:firstLineChars="0"/>
                    <w:jc w:val="center"/>
                    <w:rPr>
                      <w:kern w:val="0"/>
                      <w:sz w:val="21"/>
                      <w:szCs w:val="21"/>
                    </w:rPr>
                  </w:pPr>
                  <w:r>
                    <w:rPr>
                      <w:kern w:val="0"/>
                      <w:sz w:val="21"/>
                      <w:szCs w:val="21"/>
                    </w:rPr>
                    <w:t>产生量（t/a</w:t>
                  </w:r>
                  <w:r>
                    <w:rPr>
                      <w:rFonts w:hint="eastAsia"/>
                      <w:kern w:val="0"/>
                      <w:sz w:val="21"/>
                      <w:szCs w:val="21"/>
                    </w:rPr>
                    <w:t>）</w:t>
                  </w:r>
                </w:p>
              </w:tc>
              <w:tc>
                <w:tcPr>
                  <w:tcW w:w="667" w:type="pct"/>
                  <w:vAlign w:val="center"/>
                </w:tcPr>
                <w:p>
                  <w:pPr>
                    <w:widowControl/>
                    <w:snapToGrid/>
                    <w:spacing w:line="240" w:lineRule="auto"/>
                    <w:ind w:firstLine="0" w:firstLineChars="0"/>
                    <w:jc w:val="center"/>
                    <w:rPr>
                      <w:kern w:val="0"/>
                      <w:sz w:val="21"/>
                      <w:szCs w:val="21"/>
                    </w:rPr>
                  </w:pPr>
                  <w:r>
                    <w:rPr>
                      <w:kern w:val="0"/>
                      <w:sz w:val="21"/>
                      <w:szCs w:val="21"/>
                    </w:rPr>
                    <w:t>排放浓度（mg/L）</w:t>
                  </w:r>
                </w:p>
              </w:tc>
              <w:tc>
                <w:tcPr>
                  <w:tcW w:w="575" w:type="pct"/>
                  <w:vAlign w:val="center"/>
                </w:tcPr>
                <w:p>
                  <w:pPr>
                    <w:widowControl/>
                    <w:snapToGrid/>
                    <w:spacing w:line="240" w:lineRule="auto"/>
                    <w:ind w:firstLine="0" w:firstLineChars="0"/>
                    <w:jc w:val="center"/>
                    <w:rPr>
                      <w:kern w:val="0"/>
                      <w:sz w:val="21"/>
                      <w:szCs w:val="21"/>
                    </w:rPr>
                  </w:pPr>
                  <w:r>
                    <w:rPr>
                      <w:kern w:val="0"/>
                      <w:sz w:val="21"/>
                      <w:szCs w:val="21"/>
                    </w:rPr>
                    <w:t>排放量（t/a）</w:t>
                  </w:r>
                </w:p>
              </w:tc>
              <w:tc>
                <w:tcPr>
                  <w:tcW w:w="667" w:type="pct"/>
                  <w:shd w:val="clear" w:color="auto" w:fill="auto"/>
                  <w:vAlign w:val="center"/>
                </w:tcPr>
                <w:p>
                  <w:pPr>
                    <w:widowControl/>
                    <w:snapToGrid/>
                    <w:spacing w:line="240" w:lineRule="auto"/>
                    <w:ind w:firstLine="0" w:firstLineChars="0"/>
                    <w:jc w:val="center"/>
                    <w:rPr>
                      <w:kern w:val="0"/>
                      <w:sz w:val="21"/>
                      <w:szCs w:val="21"/>
                    </w:rPr>
                  </w:pPr>
                  <w:r>
                    <w:rPr>
                      <w:kern w:val="0"/>
                      <w:sz w:val="21"/>
                      <w:szCs w:val="21"/>
                    </w:rPr>
                    <w:t>排放浓度（mg/L）</w:t>
                  </w:r>
                </w:p>
              </w:tc>
              <w:tc>
                <w:tcPr>
                  <w:tcW w:w="565" w:type="pct"/>
                  <w:shd w:val="clear" w:color="auto" w:fill="auto"/>
                  <w:vAlign w:val="center"/>
                </w:tcPr>
                <w:p>
                  <w:pPr>
                    <w:widowControl/>
                    <w:snapToGrid/>
                    <w:spacing w:line="240" w:lineRule="auto"/>
                    <w:ind w:firstLine="0" w:firstLineChars="0"/>
                    <w:jc w:val="center"/>
                    <w:rPr>
                      <w:kern w:val="0"/>
                      <w:sz w:val="21"/>
                      <w:szCs w:val="21"/>
                    </w:rPr>
                  </w:pPr>
                  <w:r>
                    <w:rPr>
                      <w:kern w:val="0"/>
                      <w:sz w:val="21"/>
                      <w:szCs w:val="21"/>
                    </w:rPr>
                    <w:t>排放量（t/a）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 w:hRule="atLeast"/>
                <w:jc w:val="center"/>
              </w:trPr>
              <w:tc>
                <w:tcPr>
                  <w:tcW w:w="721" w:type="pct"/>
                  <w:vMerge w:val="restart"/>
                  <w:shd w:val="clear" w:color="auto" w:fill="auto"/>
                  <w:vAlign w:val="center"/>
                </w:tcPr>
                <w:p>
                  <w:pPr>
                    <w:widowControl/>
                    <w:snapToGrid/>
                    <w:spacing w:line="240" w:lineRule="auto"/>
                    <w:ind w:firstLine="0" w:firstLineChars="0"/>
                    <w:jc w:val="center"/>
                    <w:rPr>
                      <w:kern w:val="0"/>
                      <w:sz w:val="21"/>
                      <w:szCs w:val="21"/>
                    </w:rPr>
                  </w:pPr>
                  <w:bookmarkStart w:id="13" w:name="_Hlk469146481"/>
                  <w:bookmarkStart w:id="14" w:name="_Hlk463943881"/>
                  <w:r>
                    <w:rPr>
                      <w:rFonts w:hint="eastAsia"/>
                      <w:kern w:val="0"/>
                      <w:sz w:val="21"/>
                      <w:szCs w:val="21"/>
                    </w:rPr>
                    <w:t>生活污水</w:t>
                  </w:r>
                </w:p>
                <w:p>
                  <w:pPr>
                    <w:widowControl/>
                    <w:snapToGrid/>
                    <w:spacing w:line="240" w:lineRule="auto"/>
                    <w:ind w:firstLine="0" w:firstLineChars="0"/>
                    <w:jc w:val="center"/>
                    <w:rPr>
                      <w:kern w:val="0"/>
                      <w:sz w:val="21"/>
                      <w:szCs w:val="21"/>
                    </w:rPr>
                  </w:pPr>
                  <w:r>
                    <w:rPr>
                      <w:rFonts w:hint="eastAsia"/>
                      <w:kern w:val="0"/>
                      <w:sz w:val="21"/>
                      <w:szCs w:val="21"/>
                    </w:rPr>
                    <w:t>328.5m</w:t>
                  </w:r>
                  <w:r>
                    <w:rPr>
                      <w:rFonts w:hint="eastAsia"/>
                      <w:kern w:val="0"/>
                      <w:sz w:val="21"/>
                      <w:szCs w:val="21"/>
                      <w:vertAlign w:val="superscript"/>
                    </w:rPr>
                    <w:t>3</w:t>
                  </w:r>
                  <w:r>
                    <w:rPr>
                      <w:kern w:val="0"/>
                      <w:sz w:val="21"/>
                      <w:szCs w:val="21"/>
                    </w:rPr>
                    <w:t>/a</w:t>
                  </w:r>
                </w:p>
              </w:tc>
              <w:tc>
                <w:tcPr>
                  <w:tcW w:w="568" w:type="pct"/>
                  <w:tcBorders>
                    <w:top w:val="single" w:color="auto" w:sz="4" w:space="0"/>
                  </w:tcBorders>
                  <w:shd w:val="clear" w:color="auto" w:fill="auto"/>
                  <w:vAlign w:val="center"/>
                </w:tcPr>
                <w:p>
                  <w:pPr>
                    <w:widowControl/>
                    <w:snapToGrid/>
                    <w:spacing w:line="240" w:lineRule="auto"/>
                    <w:ind w:firstLine="0" w:firstLineChars="0"/>
                    <w:jc w:val="center"/>
                    <w:rPr>
                      <w:kern w:val="0"/>
                      <w:sz w:val="21"/>
                      <w:szCs w:val="21"/>
                    </w:rPr>
                  </w:pPr>
                  <w:r>
                    <w:rPr>
                      <w:kern w:val="0"/>
                      <w:sz w:val="21"/>
                      <w:szCs w:val="21"/>
                    </w:rPr>
                    <w:t>COD</w:t>
                  </w:r>
                </w:p>
              </w:tc>
              <w:tc>
                <w:tcPr>
                  <w:tcW w:w="667"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500</w:t>
                  </w:r>
                </w:p>
              </w:tc>
              <w:tc>
                <w:tcPr>
                  <w:tcW w:w="569"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0.1643 </w:t>
                  </w:r>
                </w:p>
              </w:tc>
              <w:tc>
                <w:tcPr>
                  <w:tcW w:w="667" w:type="pct"/>
                </w:tcPr>
                <w:p>
                  <w:pPr>
                    <w:widowControl/>
                    <w:snapToGrid/>
                    <w:spacing w:line="240" w:lineRule="auto"/>
                    <w:ind w:firstLine="0" w:firstLineChars="0"/>
                    <w:jc w:val="center"/>
                    <w:rPr>
                      <w:kern w:val="0"/>
                      <w:sz w:val="21"/>
                      <w:szCs w:val="21"/>
                    </w:rPr>
                  </w:pPr>
                  <w:r>
                    <w:rPr>
                      <w:rFonts w:hint="eastAsia"/>
                      <w:kern w:val="0"/>
                      <w:sz w:val="21"/>
                      <w:szCs w:val="21"/>
                    </w:rPr>
                    <w:t>400</w:t>
                  </w:r>
                </w:p>
              </w:tc>
              <w:tc>
                <w:tcPr>
                  <w:tcW w:w="575" w:type="pct"/>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0.1314 </w:t>
                  </w:r>
                </w:p>
              </w:tc>
              <w:tc>
                <w:tcPr>
                  <w:tcW w:w="667"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50</w:t>
                  </w:r>
                </w:p>
              </w:tc>
              <w:tc>
                <w:tcPr>
                  <w:tcW w:w="565"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0.0164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 w:hRule="atLeast"/>
                <w:jc w:val="center"/>
              </w:trPr>
              <w:tc>
                <w:tcPr>
                  <w:tcW w:w="721" w:type="pct"/>
                  <w:vMerge w:val="continue"/>
                  <w:shd w:val="clear" w:color="auto" w:fill="auto"/>
                  <w:vAlign w:val="center"/>
                </w:tcPr>
                <w:p>
                  <w:pPr>
                    <w:widowControl/>
                    <w:snapToGrid/>
                    <w:spacing w:line="240" w:lineRule="auto"/>
                    <w:ind w:firstLine="0" w:firstLineChars="0"/>
                    <w:jc w:val="center"/>
                    <w:rPr>
                      <w:kern w:val="0"/>
                      <w:sz w:val="21"/>
                      <w:szCs w:val="21"/>
                    </w:rPr>
                  </w:pPr>
                </w:p>
              </w:tc>
              <w:tc>
                <w:tcPr>
                  <w:tcW w:w="568" w:type="pct"/>
                  <w:tcBorders>
                    <w:top w:val="single" w:color="auto" w:sz="4" w:space="0"/>
                  </w:tcBorders>
                  <w:shd w:val="clear" w:color="auto" w:fill="auto"/>
                  <w:vAlign w:val="center"/>
                </w:tcPr>
                <w:p>
                  <w:pPr>
                    <w:widowControl/>
                    <w:snapToGrid/>
                    <w:spacing w:line="240" w:lineRule="auto"/>
                    <w:ind w:firstLine="0" w:firstLineChars="0"/>
                    <w:jc w:val="center"/>
                    <w:rPr>
                      <w:kern w:val="0"/>
                      <w:sz w:val="21"/>
                      <w:szCs w:val="21"/>
                    </w:rPr>
                  </w:pPr>
                  <w:r>
                    <w:rPr>
                      <w:kern w:val="0"/>
                      <w:sz w:val="21"/>
                      <w:szCs w:val="21"/>
                    </w:rPr>
                    <w:t>BOD</w:t>
                  </w:r>
                  <w:r>
                    <w:rPr>
                      <w:kern w:val="0"/>
                      <w:sz w:val="21"/>
                      <w:szCs w:val="21"/>
                      <w:vertAlign w:val="subscript"/>
                    </w:rPr>
                    <w:t>5</w:t>
                  </w:r>
                </w:p>
              </w:tc>
              <w:tc>
                <w:tcPr>
                  <w:tcW w:w="667"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400</w:t>
                  </w:r>
                </w:p>
              </w:tc>
              <w:tc>
                <w:tcPr>
                  <w:tcW w:w="569"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0.1314 </w:t>
                  </w:r>
                </w:p>
              </w:tc>
              <w:tc>
                <w:tcPr>
                  <w:tcW w:w="667" w:type="pct"/>
                </w:tcPr>
                <w:p>
                  <w:pPr>
                    <w:widowControl/>
                    <w:snapToGrid/>
                    <w:spacing w:line="240" w:lineRule="auto"/>
                    <w:ind w:firstLine="0" w:firstLineChars="0"/>
                    <w:jc w:val="center"/>
                    <w:rPr>
                      <w:kern w:val="0"/>
                      <w:sz w:val="21"/>
                      <w:szCs w:val="21"/>
                    </w:rPr>
                  </w:pPr>
                  <w:r>
                    <w:rPr>
                      <w:rFonts w:hint="eastAsia"/>
                      <w:kern w:val="0"/>
                      <w:sz w:val="21"/>
                      <w:szCs w:val="21"/>
                    </w:rPr>
                    <w:t>300</w:t>
                  </w:r>
                </w:p>
              </w:tc>
              <w:tc>
                <w:tcPr>
                  <w:tcW w:w="575" w:type="pct"/>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0.0986 </w:t>
                  </w:r>
                </w:p>
              </w:tc>
              <w:tc>
                <w:tcPr>
                  <w:tcW w:w="667"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10</w:t>
                  </w:r>
                </w:p>
              </w:tc>
              <w:tc>
                <w:tcPr>
                  <w:tcW w:w="565"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0.0033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 w:hRule="atLeast"/>
                <w:jc w:val="center"/>
              </w:trPr>
              <w:tc>
                <w:tcPr>
                  <w:tcW w:w="721" w:type="pct"/>
                  <w:vMerge w:val="continue"/>
                  <w:shd w:val="clear" w:color="auto" w:fill="auto"/>
                  <w:vAlign w:val="center"/>
                </w:tcPr>
                <w:p>
                  <w:pPr>
                    <w:widowControl/>
                    <w:snapToGrid/>
                    <w:spacing w:line="240" w:lineRule="auto"/>
                    <w:ind w:firstLine="0" w:firstLineChars="0"/>
                    <w:jc w:val="center"/>
                    <w:rPr>
                      <w:kern w:val="0"/>
                      <w:sz w:val="21"/>
                      <w:szCs w:val="21"/>
                    </w:rPr>
                  </w:pPr>
                </w:p>
              </w:tc>
              <w:tc>
                <w:tcPr>
                  <w:tcW w:w="568" w:type="pct"/>
                  <w:tcBorders>
                    <w:top w:val="single" w:color="auto" w:sz="4" w:space="0"/>
                  </w:tcBorders>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SS</w:t>
                  </w:r>
                </w:p>
              </w:tc>
              <w:tc>
                <w:tcPr>
                  <w:tcW w:w="667"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450</w:t>
                  </w:r>
                </w:p>
              </w:tc>
              <w:tc>
                <w:tcPr>
                  <w:tcW w:w="569"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0.1478 </w:t>
                  </w:r>
                </w:p>
              </w:tc>
              <w:tc>
                <w:tcPr>
                  <w:tcW w:w="667" w:type="pct"/>
                </w:tcPr>
                <w:p>
                  <w:pPr>
                    <w:widowControl/>
                    <w:snapToGrid/>
                    <w:spacing w:line="240" w:lineRule="auto"/>
                    <w:ind w:firstLine="0" w:firstLineChars="0"/>
                    <w:jc w:val="center"/>
                    <w:rPr>
                      <w:kern w:val="0"/>
                      <w:sz w:val="21"/>
                      <w:szCs w:val="21"/>
                    </w:rPr>
                  </w:pPr>
                  <w:r>
                    <w:rPr>
                      <w:rFonts w:hint="eastAsia"/>
                      <w:kern w:val="0"/>
                      <w:sz w:val="21"/>
                      <w:szCs w:val="21"/>
                    </w:rPr>
                    <w:t>150</w:t>
                  </w:r>
                </w:p>
              </w:tc>
              <w:tc>
                <w:tcPr>
                  <w:tcW w:w="575" w:type="pct"/>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0.0493 </w:t>
                  </w:r>
                </w:p>
              </w:tc>
              <w:tc>
                <w:tcPr>
                  <w:tcW w:w="667"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10</w:t>
                  </w:r>
                </w:p>
              </w:tc>
              <w:tc>
                <w:tcPr>
                  <w:tcW w:w="565"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0.0033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 w:hRule="atLeast"/>
                <w:jc w:val="center"/>
              </w:trPr>
              <w:tc>
                <w:tcPr>
                  <w:tcW w:w="721" w:type="pct"/>
                  <w:vMerge w:val="continue"/>
                  <w:shd w:val="clear" w:color="auto" w:fill="auto"/>
                  <w:vAlign w:val="center"/>
                </w:tcPr>
                <w:p>
                  <w:pPr>
                    <w:widowControl/>
                    <w:snapToGrid/>
                    <w:spacing w:line="240" w:lineRule="auto"/>
                    <w:ind w:firstLine="0" w:firstLineChars="0"/>
                    <w:jc w:val="center"/>
                    <w:rPr>
                      <w:kern w:val="0"/>
                      <w:sz w:val="21"/>
                      <w:szCs w:val="21"/>
                    </w:rPr>
                  </w:pPr>
                </w:p>
              </w:tc>
              <w:tc>
                <w:tcPr>
                  <w:tcW w:w="568" w:type="pct"/>
                  <w:tcBorders>
                    <w:top w:val="single" w:color="auto" w:sz="4" w:space="0"/>
                  </w:tcBorders>
                  <w:shd w:val="clear" w:color="auto" w:fill="auto"/>
                  <w:vAlign w:val="center"/>
                </w:tcPr>
                <w:p>
                  <w:pPr>
                    <w:widowControl/>
                    <w:snapToGrid/>
                    <w:spacing w:line="240" w:lineRule="auto"/>
                    <w:ind w:firstLine="0" w:firstLineChars="0"/>
                    <w:jc w:val="center"/>
                    <w:rPr>
                      <w:kern w:val="0"/>
                      <w:sz w:val="21"/>
                      <w:szCs w:val="21"/>
                    </w:rPr>
                  </w:pPr>
                  <w:r>
                    <w:rPr>
                      <w:kern w:val="0"/>
                      <w:sz w:val="21"/>
                      <w:szCs w:val="21"/>
                    </w:rPr>
                    <w:t>NH</w:t>
                  </w:r>
                  <w:r>
                    <w:rPr>
                      <w:kern w:val="0"/>
                      <w:sz w:val="21"/>
                      <w:szCs w:val="21"/>
                      <w:vertAlign w:val="subscript"/>
                    </w:rPr>
                    <w:t>3</w:t>
                  </w:r>
                  <w:r>
                    <w:rPr>
                      <w:kern w:val="0"/>
                      <w:sz w:val="21"/>
                      <w:szCs w:val="21"/>
                    </w:rPr>
                    <w:t>-N</w:t>
                  </w:r>
                </w:p>
              </w:tc>
              <w:tc>
                <w:tcPr>
                  <w:tcW w:w="667"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20</w:t>
                  </w:r>
                </w:p>
              </w:tc>
              <w:tc>
                <w:tcPr>
                  <w:tcW w:w="569"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0.0066 </w:t>
                  </w:r>
                </w:p>
              </w:tc>
              <w:tc>
                <w:tcPr>
                  <w:tcW w:w="667" w:type="pct"/>
                </w:tcPr>
                <w:p>
                  <w:pPr>
                    <w:widowControl/>
                    <w:snapToGrid/>
                    <w:spacing w:line="240" w:lineRule="auto"/>
                    <w:ind w:firstLine="0" w:firstLineChars="0"/>
                    <w:jc w:val="center"/>
                    <w:rPr>
                      <w:kern w:val="0"/>
                      <w:sz w:val="21"/>
                      <w:szCs w:val="21"/>
                    </w:rPr>
                  </w:pPr>
                  <w:r>
                    <w:rPr>
                      <w:rFonts w:hint="eastAsia"/>
                      <w:kern w:val="0"/>
                      <w:sz w:val="21"/>
                      <w:szCs w:val="21"/>
                    </w:rPr>
                    <w:t>15</w:t>
                  </w:r>
                </w:p>
              </w:tc>
              <w:tc>
                <w:tcPr>
                  <w:tcW w:w="575" w:type="pct"/>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0.0049 </w:t>
                  </w:r>
                </w:p>
              </w:tc>
              <w:tc>
                <w:tcPr>
                  <w:tcW w:w="667"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5</w:t>
                  </w:r>
                </w:p>
              </w:tc>
              <w:tc>
                <w:tcPr>
                  <w:tcW w:w="565"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0.0016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 w:hRule="atLeast"/>
                <w:jc w:val="center"/>
              </w:trPr>
              <w:tc>
                <w:tcPr>
                  <w:tcW w:w="721" w:type="pct"/>
                  <w:vMerge w:val="restar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地面清洁废水</w:t>
                  </w:r>
                </w:p>
                <w:p>
                  <w:pPr>
                    <w:widowControl/>
                    <w:snapToGrid/>
                    <w:spacing w:line="240" w:lineRule="auto"/>
                    <w:ind w:firstLine="0" w:firstLineChars="0"/>
                    <w:jc w:val="center"/>
                    <w:rPr>
                      <w:kern w:val="0"/>
                      <w:sz w:val="21"/>
                      <w:szCs w:val="21"/>
                    </w:rPr>
                  </w:pPr>
                  <w:r>
                    <w:rPr>
                      <w:rFonts w:hint="eastAsia"/>
                      <w:kern w:val="0"/>
                      <w:sz w:val="21"/>
                      <w:szCs w:val="21"/>
                    </w:rPr>
                    <w:t>92m</w:t>
                  </w:r>
                  <w:r>
                    <w:rPr>
                      <w:rFonts w:hint="eastAsia"/>
                      <w:kern w:val="0"/>
                      <w:sz w:val="21"/>
                      <w:szCs w:val="21"/>
                      <w:vertAlign w:val="superscript"/>
                    </w:rPr>
                    <w:t>3</w:t>
                  </w:r>
                  <w:r>
                    <w:rPr>
                      <w:rFonts w:hint="eastAsia"/>
                      <w:kern w:val="0"/>
                      <w:sz w:val="21"/>
                      <w:szCs w:val="21"/>
                    </w:rPr>
                    <w:t>/a</w:t>
                  </w:r>
                </w:p>
              </w:tc>
              <w:tc>
                <w:tcPr>
                  <w:tcW w:w="568" w:type="pct"/>
                  <w:tcBorders>
                    <w:top w:val="single" w:color="auto" w:sz="4" w:space="0"/>
                    <w:bottom w:val="single" w:color="auto" w:sz="4" w:space="0"/>
                  </w:tcBorders>
                  <w:shd w:val="clear" w:color="auto" w:fill="auto"/>
                  <w:vAlign w:val="center"/>
                </w:tcPr>
                <w:p>
                  <w:pPr>
                    <w:widowControl/>
                    <w:snapToGrid/>
                    <w:spacing w:line="240" w:lineRule="auto"/>
                    <w:ind w:firstLine="0" w:firstLineChars="0"/>
                    <w:jc w:val="center"/>
                    <w:rPr>
                      <w:kern w:val="0"/>
                      <w:sz w:val="21"/>
                      <w:szCs w:val="21"/>
                    </w:rPr>
                  </w:pPr>
                  <w:r>
                    <w:rPr>
                      <w:kern w:val="0"/>
                      <w:sz w:val="21"/>
                      <w:szCs w:val="21"/>
                    </w:rPr>
                    <w:t>COD</w:t>
                  </w:r>
                </w:p>
              </w:tc>
              <w:tc>
                <w:tcPr>
                  <w:tcW w:w="667"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250</w:t>
                  </w:r>
                </w:p>
              </w:tc>
              <w:tc>
                <w:tcPr>
                  <w:tcW w:w="569"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0.0230 </w:t>
                  </w:r>
                </w:p>
              </w:tc>
              <w:tc>
                <w:tcPr>
                  <w:tcW w:w="667" w:type="pct"/>
                </w:tcPr>
                <w:p>
                  <w:pPr>
                    <w:widowControl/>
                    <w:snapToGrid/>
                    <w:spacing w:line="240" w:lineRule="auto"/>
                    <w:ind w:firstLine="0" w:firstLineChars="0"/>
                    <w:jc w:val="center"/>
                    <w:rPr>
                      <w:kern w:val="0"/>
                      <w:sz w:val="21"/>
                      <w:szCs w:val="21"/>
                    </w:rPr>
                  </w:pPr>
                  <w:r>
                    <w:rPr>
                      <w:rFonts w:hint="eastAsia"/>
                      <w:kern w:val="0"/>
                      <w:sz w:val="21"/>
                      <w:szCs w:val="21"/>
                    </w:rPr>
                    <w:t>200</w:t>
                  </w:r>
                </w:p>
              </w:tc>
              <w:tc>
                <w:tcPr>
                  <w:tcW w:w="575" w:type="pct"/>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0.0184 </w:t>
                  </w:r>
                </w:p>
              </w:tc>
              <w:tc>
                <w:tcPr>
                  <w:tcW w:w="667"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50</w:t>
                  </w:r>
                </w:p>
              </w:tc>
              <w:tc>
                <w:tcPr>
                  <w:tcW w:w="565"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0.0046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4" w:hRule="atLeast"/>
                <w:jc w:val="center"/>
              </w:trPr>
              <w:tc>
                <w:tcPr>
                  <w:tcW w:w="721" w:type="pct"/>
                  <w:vMerge w:val="continue"/>
                  <w:shd w:val="clear" w:color="auto" w:fill="auto"/>
                  <w:vAlign w:val="center"/>
                </w:tcPr>
                <w:p>
                  <w:pPr>
                    <w:widowControl/>
                    <w:snapToGrid/>
                    <w:spacing w:line="240" w:lineRule="auto"/>
                    <w:ind w:firstLine="0" w:firstLineChars="0"/>
                    <w:jc w:val="center"/>
                    <w:rPr>
                      <w:kern w:val="0"/>
                      <w:sz w:val="21"/>
                      <w:szCs w:val="21"/>
                    </w:rPr>
                  </w:pPr>
                </w:p>
              </w:tc>
              <w:tc>
                <w:tcPr>
                  <w:tcW w:w="568" w:type="pct"/>
                  <w:tcBorders>
                    <w:top w:val="single" w:color="auto" w:sz="4" w:space="0"/>
                    <w:bottom w:val="single" w:color="auto" w:sz="4" w:space="0"/>
                  </w:tcBorders>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SS</w:t>
                  </w:r>
                </w:p>
              </w:tc>
              <w:tc>
                <w:tcPr>
                  <w:tcW w:w="667"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300</w:t>
                  </w:r>
                </w:p>
              </w:tc>
              <w:tc>
                <w:tcPr>
                  <w:tcW w:w="569"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0.0276 </w:t>
                  </w:r>
                </w:p>
              </w:tc>
              <w:tc>
                <w:tcPr>
                  <w:tcW w:w="667" w:type="pct"/>
                  <w:vAlign w:val="center"/>
                </w:tcPr>
                <w:p>
                  <w:pPr>
                    <w:widowControl/>
                    <w:snapToGrid/>
                    <w:spacing w:line="240" w:lineRule="auto"/>
                    <w:ind w:firstLine="0" w:firstLineChars="0"/>
                    <w:jc w:val="center"/>
                    <w:rPr>
                      <w:kern w:val="0"/>
                      <w:sz w:val="21"/>
                      <w:szCs w:val="21"/>
                    </w:rPr>
                  </w:pPr>
                  <w:r>
                    <w:rPr>
                      <w:rFonts w:hint="eastAsia"/>
                      <w:kern w:val="0"/>
                      <w:sz w:val="21"/>
                      <w:szCs w:val="21"/>
                    </w:rPr>
                    <w:t>150</w:t>
                  </w:r>
                </w:p>
              </w:tc>
              <w:tc>
                <w:tcPr>
                  <w:tcW w:w="575" w:type="pct"/>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0.0138 </w:t>
                  </w:r>
                </w:p>
              </w:tc>
              <w:tc>
                <w:tcPr>
                  <w:tcW w:w="667"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10</w:t>
                  </w:r>
                </w:p>
              </w:tc>
              <w:tc>
                <w:tcPr>
                  <w:tcW w:w="565"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0.0009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721" w:type="pct"/>
                  <w:vMerge w:val="continue"/>
                  <w:shd w:val="clear" w:color="auto" w:fill="auto"/>
                  <w:vAlign w:val="center"/>
                </w:tcPr>
                <w:p>
                  <w:pPr>
                    <w:widowControl/>
                    <w:snapToGrid/>
                    <w:spacing w:line="240" w:lineRule="auto"/>
                    <w:ind w:firstLine="0" w:firstLineChars="0"/>
                    <w:jc w:val="center"/>
                    <w:rPr>
                      <w:kern w:val="0"/>
                      <w:sz w:val="21"/>
                      <w:szCs w:val="21"/>
                    </w:rPr>
                  </w:pPr>
                </w:p>
              </w:tc>
              <w:tc>
                <w:tcPr>
                  <w:tcW w:w="568" w:type="pct"/>
                  <w:tcBorders>
                    <w:top w:val="single" w:color="auto" w:sz="4" w:space="0"/>
                    <w:bottom w:val="single" w:color="auto" w:sz="4" w:space="0"/>
                  </w:tcBorders>
                  <w:shd w:val="clear" w:color="auto" w:fill="auto"/>
                  <w:vAlign w:val="center"/>
                </w:tcPr>
                <w:p>
                  <w:pPr>
                    <w:widowControl/>
                    <w:snapToGrid/>
                    <w:spacing w:line="240" w:lineRule="auto"/>
                    <w:ind w:firstLine="0" w:firstLineChars="0"/>
                    <w:jc w:val="center"/>
                    <w:rPr>
                      <w:kern w:val="0"/>
                      <w:sz w:val="21"/>
                      <w:szCs w:val="21"/>
                    </w:rPr>
                  </w:pPr>
                  <w:r>
                    <w:rPr>
                      <w:kern w:val="0"/>
                      <w:sz w:val="21"/>
                      <w:szCs w:val="21"/>
                    </w:rPr>
                    <w:t>NH</w:t>
                  </w:r>
                  <w:r>
                    <w:rPr>
                      <w:kern w:val="0"/>
                      <w:sz w:val="21"/>
                      <w:szCs w:val="21"/>
                      <w:vertAlign w:val="subscript"/>
                    </w:rPr>
                    <w:t>3</w:t>
                  </w:r>
                  <w:r>
                    <w:rPr>
                      <w:kern w:val="0"/>
                      <w:sz w:val="21"/>
                      <w:szCs w:val="21"/>
                    </w:rPr>
                    <w:t>-N</w:t>
                  </w:r>
                </w:p>
              </w:tc>
              <w:tc>
                <w:tcPr>
                  <w:tcW w:w="667"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20</w:t>
                  </w:r>
                </w:p>
              </w:tc>
              <w:tc>
                <w:tcPr>
                  <w:tcW w:w="569"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0.0018 </w:t>
                  </w:r>
                </w:p>
              </w:tc>
              <w:tc>
                <w:tcPr>
                  <w:tcW w:w="667" w:type="pct"/>
                  <w:vAlign w:val="center"/>
                </w:tcPr>
                <w:p>
                  <w:pPr>
                    <w:widowControl/>
                    <w:snapToGrid/>
                    <w:spacing w:line="240" w:lineRule="auto"/>
                    <w:ind w:firstLine="0" w:firstLineChars="0"/>
                    <w:jc w:val="center"/>
                    <w:rPr>
                      <w:kern w:val="0"/>
                      <w:sz w:val="21"/>
                      <w:szCs w:val="21"/>
                    </w:rPr>
                  </w:pPr>
                  <w:r>
                    <w:rPr>
                      <w:rFonts w:hint="eastAsia"/>
                      <w:kern w:val="0"/>
                      <w:sz w:val="21"/>
                      <w:szCs w:val="21"/>
                    </w:rPr>
                    <w:t>15</w:t>
                  </w:r>
                </w:p>
              </w:tc>
              <w:tc>
                <w:tcPr>
                  <w:tcW w:w="575" w:type="pct"/>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0.0014 </w:t>
                  </w:r>
                </w:p>
              </w:tc>
              <w:tc>
                <w:tcPr>
                  <w:tcW w:w="667"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5</w:t>
                  </w:r>
                </w:p>
              </w:tc>
              <w:tc>
                <w:tcPr>
                  <w:tcW w:w="565"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0.0005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 w:hRule="atLeast"/>
                <w:jc w:val="center"/>
              </w:trPr>
              <w:tc>
                <w:tcPr>
                  <w:tcW w:w="721" w:type="pct"/>
                  <w:vMerge w:val="continue"/>
                  <w:shd w:val="clear" w:color="auto" w:fill="auto"/>
                  <w:vAlign w:val="center"/>
                </w:tcPr>
                <w:p>
                  <w:pPr>
                    <w:widowControl/>
                    <w:snapToGrid/>
                    <w:spacing w:line="240" w:lineRule="auto"/>
                    <w:ind w:firstLine="0" w:firstLineChars="0"/>
                    <w:jc w:val="center"/>
                    <w:rPr>
                      <w:kern w:val="0"/>
                      <w:sz w:val="21"/>
                      <w:szCs w:val="21"/>
                    </w:rPr>
                  </w:pPr>
                </w:p>
              </w:tc>
              <w:tc>
                <w:tcPr>
                  <w:tcW w:w="568" w:type="pct"/>
                  <w:tcBorders>
                    <w:top w:val="single" w:color="auto" w:sz="4" w:space="0"/>
                    <w:bottom w:val="single" w:color="auto" w:sz="4" w:space="0"/>
                  </w:tcBorders>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石油类</w:t>
                  </w:r>
                </w:p>
              </w:tc>
              <w:tc>
                <w:tcPr>
                  <w:tcW w:w="667"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60</w:t>
                  </w:r>
                </w:p>
              </w:tc>
              <w:tc>
                <w:tcPr>
                  <w:tcW w:w="569"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0.0055 </w:t>
                  </w:r>
                </w:p>
              </w:tc>
              <w:tc>
                <w:tcPr>
                  <w:tcW w:w="667" w:type="pct"/>
                  <w:vAlign w:val="center"/>
                </w:tcPr>
                <w:p>
                  <w:pPr>
                    <w:widowControl/>
                    <w:snapToGrid/>
                    <w:spacing w:line="240" w:lineRule="auto"/>
                    <w:ind w:firstLine="0" w:firstLineChars="0"/>
                    <w:jc w:val="center"/>
                    <w:rPr>
                      <w:kern w:val="0"/>
                      <w:sz w:val="21"/>
                      <w:szCs w:val="21"/>
                    </w:rPr>
                  </w:pPr>
                  <w:r>
                    <w:rPr>
                      <w:rFonts w:hint="eastAsia"/>
                      <w:kern w:val="0"/>
                      <w:sz w:val="21"/>
                      <w:szCs w:val="21"/>
                    </w:rPr>
                    <w:t>15</w:t>
                  </w:r>
                </w:p>
              </w:tc>
              <w:tc>
                <w:tcPr>
                  <w:tcW w:w="575" w:type="pct"/>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0.0014 </w:t>
                  </w:r>
                </w:p>
              </w:tc>
              <w:tc>
                <w:tcPr>
                  <w:tcW w:w="667"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1</w:t>
                  </w:r>
                </w:p>
              </w:tc>
              <w:tc>
                <w:tcPr>
                  <w:tcW w:w="565"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 xml:space="preserve">0.0001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 w:hRule="atLeast"/>
                <w:jc w:val="center"/>
              </w:trPr>
              <w:tc>
                <w:tcPr>
                  <w:tcW w:w="721" w:type="pct"/>
                  <w:vMerge w:val="restar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合计</w:t>
                  </w:r>
                </w:p>
                <w:p>
                  <w:pPr>
                    <w:widowControl/>
                    <w:snapToGrid/>
                    <w:spacing w:line="240" w:lineRule="auto"/>
                    <w:ind w:firstLine="0" w:firstLineChars="0"/>
                    <w:jc w:val="center"/>
                    <w:rPr>
                      <w:kern w:val="0"/>
                      <w:sz w:val="21"/>
                      <w:szCs w:val="21"/>
                    </w:rPr>
                  </w:pPr>
                  <w:r>
                    <w:rPr>
                      <w:rFonts w:hint="eastAsia"/>
                      <w:kern w:val="0"/>
                      <w:sz w:val="21"/>
                      <w:szCs w:val="21"/>
                    </w:rPr>
                    <w:t>420.5m</w:t>
                  </w:r>
                  <w:r>
                    <w:rPr>
                      <w:rFonts w:hint="eastAsia"/>
                      <w:kern w:val="0"/>
                      <w:sz w:val="21"/>
                      <w:szCs w:val="21"/>
                      <w:vertAlign w:val="superscript"/>
                    </w:rPr>
                    <w:t>3</w:t>
                  </w:r>
                  <w:r>
                    <w:rPr>
                      <w:rFonts w:hint="eastAsia"/>
                      <w:kern w:val="0"/>
                      <w:sz w:val="21"/>
                      <w:szCs w:val="21"/>
                    </w:rPr>
                    <w:t>/a</w:t>
                  </w:r>
                </w:p>
              </w:tc>
              <w:tc>
                <w:tcPr>
                  <w:tcW w:w="568" w:type="pct"/>
                  <w:tcBorders>
                    <w:top w:val="single" w:color="auto" w:sz="4" w:space="0"/>
                    <w:bottom w:val="single" w:color="auto" w:sz="4" w:space="0"/>
                  </w:tcBorders>
                  <w:shd w:val="clear" w:color="auto" w:fill="auto"/>
                  <w:vAlign w:val="center"/>
                </w:tcPr>
                <w:p>
                  <w:pPr>
                    <w:widowControl/>
                    <w:snapToGrid/>
                    <w:spacing w:line="240" w:lineRule="auto"/>
                    <w:ind w:firstLine="0" w:firstLineChars="0"/>
                    <w:jc w:val="center"/>
                    <w:rPr>
                      <w:kern w:val="0"/>
                      <w:sz w:val="21"/>
                      <w:szCs w:val="21"/>
                    </w:rPr>
                  </w:pPr>
                  <w:r>
                    <w:rPr>
                      <w:kern w:val="0"/>
                      <w:sz w:val="21"/>
                      <w:szCs w:val="21"/>
                    </w:rPr>
                    <w:t>COD</w:t>
                  </w:r>
                </w:p>
              </w:tc>
              <w:tc>
                <w:tcPr>
                  <w:tcW w:w="667" w:type="pct"/>
                  <w:tcBorders>
                    <w:bottom w:val="single" w:color="auto" w:sz="4" w:space="0"/>
                  </w:tcBorders>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445</w:t>
                  </w:r>
                </w:p>
              </w:tc>
              <w:tc>
                <w:tcPr>
                  <w:tcW w:w="569" w:type="pct"/>
                  <w:tcBorders>
                    <w:bottom w:val="single" w:color="auto" w:sz="4" w:space="0"/>
                  </w:tcBorders>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0.1873</w:t>
                  </w:r>
                </w:p>
              </w:tc>
              <w:tc>
                <w:tcPr>
                  <w:tcW w:w="667" w:type="pct"/>
                  <w:tcBorders>
                    <w:bottom w:val="single" w:color="auto" w:sz="4" w:space="0"/>
                  </w:tcBorders>
                  <w:vAlign w:val="center"/>
                </w:tcPr>
                <w:p>
                  <w:pPr>
                    <w:widowControl/>
                    <w:snapToGrid/>
                    <w:spacing w:line="240" w:lineRule="auto"/>
                    <w:ind w:firstLine="0" w:firstLineChars="0"/>
                    <w:jc w:val="center"/>
                    <w:rPr>
                      <w:kern w:val="0"/>
                      <w:sz w:val="21"/>
                      <w:szCs w:val="21"/>
                    </w:rPr>
                  </w:pPr>
                  <w:r>
                    <w:rPr>
                      <w:rFonts w:hint="eastAsia"/>
                      <w:kern w:val="0"/>
                      <w:sz w:val="21"/>
                      <w:szCs w:val="21"/>
                    </w:rPr>
                    <w:t>356</w:t>
                  </w:r>
                </w:p>
              </w:tc>
              <w:tc>
                <w:tcPr>
                  <w:tcW w:w="575" w:type="pct"/>
                  <w:vAlign w:val="center"/>
                </w:tcPr>
                <w:p>
                  <w:pPr>
                    <w:widowControl/>
                    <w:snapToGrid/>
                    <w:spacing w:line="240" w:lineRule="auto"/>
                    <w:ind w:firstLine="0" w:firstLineChars="0"/>
                    <w:jc w:val="center"/>
                    <w:rPr>
                      <w:kern w:val="0"/>
                      <w:sz w:val="21"/>
                      <w:szCs w:val="21"/>
                    </w:rPr>
                  </w:pPr>
                  <w:r>
                    <w:rPr>
                      <w:rFonts w:hint="eastAsia"/>
                      <w:kern w:val="0"/>
                      <w:sz w:val="21"/>
                      <w:szCs w:val="21"/>
                    </w:rPr>
                    <w:t>0.1498</w:t>
                  </w:r>
                </w:p>
              </w:tc>
              <w:tc>
                <w:tcPr>
                  <w:tcW w:w="667"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50</w:t>
                  </w:r>
                </w:p>
              </w:tc>
              <w:tc>
                <w:tcPr>
                  <w:tcW w:w="565"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0.0210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 w:hRule="atLeast"/>
                <w:jc w:val="center"/>
              </w:trPr>
              <w:tc>
                <w:tcPr>
                  <w:tcW w:w="721" w:type="pct"/>
                  <w:vMerge w:val="continue"/>
                  <w:shd w:val="clear" w:color="auto" w:fill="auto"/>
                  <w:vAlign w:val="center"/>
                </w:tcPr>
                <w:p>
                  <w:pPr>
                    <w:widowControl/>
                    <w:snapToGrid/>
                    <w:spacing w:line="240" w:lineRule="auto"/>
                    <w:ind w:firstLine="0" w:firstLineChars="0"/>
                    <w:jc w:val="center"/>
                    <w:rPr>
                      <w:kern w:val="0"/>
                      <w:sz w:val="21"/>
                      <w:szCs w:val="21"/>
                    </w:rPr>
                  </w:pPr>
                </w:p>
              </w:tc>
              <w:tc>
                <w:tcPr>
                  <w:tcW w:w="568" w:type="pct"/>
                  <w:tcBorders>
                    <w:top w:val="single" w:color="auto" w:sz="4" w:space="0"/>
                    <w:bottom w:val="single" w:color="auto" w:sz="4" w:space="0"/>
                  </w:tcBorders>
                  <w:shd w:val="clear" w:color="auto" w:fill="auto"/>
                  <w:vAlign w:val="center"/>
                </w:tcPr>
                <w:p>
                  <w:pPr>
                    <w:widowControl/>
                    <w:snapToGrid/>
                    <w:spacing w:line="240" w:lineRule="auto"/>
                    <w:ind w:firstLine="0" w:firstLineChars="0"/>
                    <w:jc w:val="center"/>
                    <w:rPr>
                      <w:kern w:val="0"/>
                      <w:sz w:val="21"/>
                      <w:szCs w:val="21"/>
                    </w:rPr>
                  </w:pPr>
                  <w:r>
                    <w:rPr>
                      <w:kern w:val="0"/>
                      <w:sz w:val="21"/>
                      <w:szCs w:val="21"/>
                    </w:rPr>
                    <w:t>BOD</w:t>
                  </w:r>
                  <w:r>
                    <w:rPr>
                      <w:kern w:val="0"/>
                      <w:sz w:val="21"/>
                      <w:szCs w:val="21"/>
                      <w:vertAlign w:val="subscript"/>
                    </w:rPr>
                    <w:t>5</w:t>
                  </w:r>
                </w:p>
              </w:tc>
              <w:tc>
                <w:tcPr>
                  <w:tcW w:w="667" w:type="pct"/>
                  <w:tcBorders>
                    <w:top w:val="single" w:color="auto" w:sz="4" w:space="0"/>
                    <w:bottom w:val="single" w:color="auto" w:sz="4" w:space="0"/>
                  </w:tcBorders>
                  <w:shd w:val="clear" w:color="auto" w:fill="auto"/>
                  <w:vAlign w:val="center"/>
                </w:tcPr>
                <w:p>
                  <w:pPr>
                    <w:spacing w:line="240" w:lineRule="auto"/>
                    <w:ind w:firstLine="315" w:firstLineChars="150"/>
                    <w:rPr>
                      <w:kern w:val="0"/>
                      <w:sz w:val="21"/>
                      <w:szCs w:val="21"/>
                    </w:rPr>
                  </w:pPr>
                  <w:r>
                    <w:rPr>
                      <w:rFonts w:hint="eastAsia"/>
                      <w:kern w:val="0"/>
                      <w:sz w:val="21"/>
                      <w:szCs w:val="21"/>
                    </w:rPr>
                    <w:t>312</w:t>
                  </w:r>
                </w:p>
              </w:tc>
              <w:tc>
                <w:tcPr>
                  <w:tcW w:w="569" w:type="pct"/>
                  <w:tcBorders>
                    <w:top w:val="single" w:color="auto" w:sz="4" w:space="0"/>
                    <w:bottom w:val="single" w:color="auto" w:sz="4" w:space="0"/>
                  </w:tcBorders>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0.1314</w:t>
                  </w:r>
                </w:p>
              </w:tc>
              <w:tc>
                <w:tcPr>
                  <w:tcW w:w="667" w:type="pct"/>
                  <w:tcBorders>
                    <w:top w:val="single" w:color="auto" w:sz="4" w:space="0"/>
                    <w:bottom w:val="single" w:color="auto" w:sz="4" w:space="0"/>
                  </w:tcBorders>
                  <w:vAlign w:val="center"/>
                </w:tcPr>
                <w:p>
                  <w:pPr>
                    <w:spacing w:line="240" w:lineRule="auto"/>
                    <w:ind w:firstLine="315" w:firstLineChars="150"/>
                    <w:rPr>
                      <w:kern w:val="0"/>
                      <w:sz w:val="21"/>
                      <w:szCs w:val="21"/>
                    </w:rPr>
                  </w:pPr>
                  <w:r>
                    <w:rPr>
                      <w:rFonts w:hint="eastAsia"/>
                      <w:kern w:val="0"/>
                      <w:sz w:val="21"/>
                      <w:szCs w:val="21"/>
                    </w:rPr>
                    <w:t>234</w:t>
                  </w:r>
                </w:p>
              </w:tc>
              <w:tc>
                <w:tcPr>
                  <w:tcW w:w="575" w:type="pct"/>
                  <w:vAlign w:val="center"/>
                </w:tcPr>
                <w:p>
                  <w:pPr>
                    <w:widowControl/>
                    <w:snapToGrid/>
                    <w:spacing w:line="240" w:lineRule="auto"/>
                    <w:ind w:firstLine="0" w:firstLineChars="0"/>
                    <w:jc w:val="center"/>
                    <w:rPr>
                      <w:kern w:val="0"/>
                      <w:sz w:val="21"/>
                      <w:szCs w:val="21"/>
                    </w:rPr>
                  </w:pPr>
                  <w:r>
                    <w:rPr>
                      <w:rFonts w:hint="eastAsia"/>
                      <w:kern w:val="0"/>
                      <w:sz w:val="21"/>
                      <w:szCs w:val="21"/>
                    </w:rPr>
                    <w:t>0.0986</w:t>
                  </w:r>
                </w:p>
              </w:tc>
              <w:tc>
                <w:tcPr>
                  <w:tcW w:w="667"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10</w:t>
                  </w:r>
                </w:p>
              </w:tc>
              <w:tc>
                <w:tcPr>
                  <w:tcW w:w="565"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0.0033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 w:hRule="atLeast"/>
                <w:jc w:val="center"/>
              </w:trPr>
              <w:tc>
                <w:tcPr>
                  <w:tcW w:w="721" w:type="pct"/>
                  <w:vMerge w:val="continue"/>
                  <w:shd w:val="clear" w:color="auto" w:fill="auto"/>
                  <w:vAlign w:val="center"/>
                </w:tcPr>
                <w:p>
                  <w:pPr>
                    <w:widowControl/>
                    <w:snapToGrid/>
                    <w:spacing w:line="240" w:lineRule="auto"/>
                    <w:ind w:firstLine="0" w:firstLineChars="0"/>
                    <w:jc w:val="center"/>
                    <w:rPr>
                      <w:kern w:val="0"/>
                      <w:sz w:val="21"/>
                      <w:szCs w:val="21"/>
                    </w:rPr>
                  </w:pPr>
                </w:p>
              </w:tc>
              <w:tc>
                <w:tcPr>
                  <w:tcW w:w="568" w:type="pct"/>
                  <w:tcBorders>
                    <w:top w:val="single" w:color="auto" w:sz="4" w:space="0"/>
                    <w:bottom w:val="single" w:color="auto" w:sz="4" w:space="0"/>
                  </w:tcBorders>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SS</w:t>
                  </w:r>
                </w:p>
              </w:tc>
              <w:tc>
                <w:tcPr>
                  <w:tcW w:w="667" w:type="pct"/>
                  <w:tcBorders>
                    <w:top w:val="single" w:color="auto" w:sz="4" w:space="0"/>
                    <w:bottom w:val="single" w:color="auto" w:sz="4" w:space="0"/>
                  </w:tcBorders>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417</w:t>
                  </w:r>
                </w:p>
              </w:tc>
              <w:tc>
                <w:tcPr>
                  <w:tcW w:w="569" w:type="pct"/>
                  <w:tcBorders>
                    <w:top w:val="single" w:color="auto" w:sz="4" w:space="0"/>
                    <w:bottom w:val="single" w:color="auto" w:sz="4" w:space="0"/>
                  </w:tcBorders>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0.1754</w:t>
                  </w:r>
                </w:p>
              </w:tc>
              <w:tc>
                <w:tcPr>
                  <w:tcW w:w="667" w:type="pct"/>
                  <w:tcBorders>
                    <w:top w:val="single" w:color="auto" w:sz="4" w:space="0"/>
                    <w:bottom w:val="single" w:color="auto" w:sz="4" w:space="0"/>
                  </w:tcBorders>
                </w:tcPr>
                <w:p>
                  <w:pPr>
                    <w:widowControl/>
                    <w:snapToGrid/>
                    <w:spacing w:line="240" w:lineRule="auto"/>
                    <w:ind w:firstLine="0" w:firstLineChars="0"/>
                    <w:jc w:val="center"/>
                    <w:rPr>
                      <w:kern w:val="0"/>
                      <w:sz w:val="21"/>
                      <w:szCs w:val="21"/>
                    </w:rPr>
                  </w:pPr>
                  <w:r>
                    <w:rPr>
                      <w:rFonts w:hint="eastAsia"/>
                      <w:kern w:val="0"/>
                      <w:sz w:val="21"/>
                      <w:szCs w:val="21"/>
                    </w:rPr>
                    <w:t>150</w:t>
                  </w:r>
                </w:p>
              </w:tc>
              <w:tc>
                <w:tcPr>
                  <w:tcW w:w="575" w:type="pct"/>
                  <w:tcBorders>
                    <w:bottom w:val="single" w:color="auto" w:sz="4" w:space="0"/>
                  </w:tcBorders>
                  <w:vAlign w:val="center"/>
                </w:tcPr>
                <w:p>
                  <w:pPr>
                    <w:widowControl/>
                    <w:snapToGrid/>
                    <w:spacing w:line="240" w:lineRule="auto"/>
                    <w:ind w:firstLine="0" w:firstLineChars="0"/>
                    <w:jc w:val="center"/>
                    <w:rPr>
                      <w:kern w:val="0"/>
                      <w:sz w:val="21"/>
                      <w:szCs w:val="21"/>
                    </w:rPr>
                  </w:pPr>
                  <w:r>
                    <w:rPr>
                      <w:rFonts w:hint="eastAsia"/>
                      <w:kern w:val="0"/>
                      <w:sz w:val="21"/>
                      <w:szCs w:val="21"/>
                    </w:rPr>
                    <w:t>0.0631</w:t>
                  </w:r>
                </w:p>
              </w:tc>
              <w:tc>
                <w:tcPr>
                  <w:tcW w:w="667"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10</w:t>
                  </w:r>
                </w:p>
              </w:tc>
              <w:tc>
                <w:tcPr>
                  <w:tcW w:w="565"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0.0042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 w:hRule="atLeast"/>
                <w:jc w:val="center"/>
              </w:trPr>
              <w:tc>
                <w:tcPr>
                  <w:tcW w:w="721" w:type="pct"/>
                  <w:vMerge w:val="continue"/>
                  <w:shd w:val="clear" w:color="auto" w:fill="auto"/>
                  <w:vAlign w:val="center"/>
                </w:tcPr>
                <w:p>
                  <w:pPr>
                    <w:widowControl/>
                    <w:snapToGrid/>
                    <w:spacing w:line="240" w:lineRule="auto"/>
                    <w:ind w:firstLine="0" w:firstLineChars="0"/>
                    <w:jc w:val="center"/>
                    <w:rPr>
                      <w:kern w:val="0"/>
                      <w:sz w:val="21"/>
                      <w:szCs w:val="21"/>
                    </w:rPr>
                  </w:pPr>
                </w:p>
              </w:tc>
              <w:tc>
                <w:tcPr>
                  <w:tcW w:w="568" w:type="pct"/>
                  <w:tcBorders>
                    <w:top w:val="single" w:color="auto" w:sz="4" w:space="0"/>
                    <w:bottom w:val="single" w:color="auto" w:sz="4" w:space="0"/>
                  </w:tcBorders>
                  <w:shd w:val="clear" w:color="auto" w:fill="auto"/>
                  <w:vAlign w:val="center"/>
                </w:tcPr>
                <w:p>
                  <w:pPr>
                    <w:widowControl/>
                    <w:snapToGrid/>
                    <w:spacing w:line="240" w:lineRule="auto"/>
                    <w:ind w:firstLine="0" w:firstLineChars="0"/>
                    <w:jc w:val="center"/>
                    <w:rPr>
                      <w:kern w:val="0"/>
                      <w:sz w:val="21"/>
                      <w:szCs w:val="21"/>
                    </w:rPr>
                  </w:pPr>
                  <w:r>
                    <w:rPr>
                      <w:kern w:val="0"/>
                      <w:sz w:val="21"/>
                      <w:szCs w:val="21"/>
                    </w:rPr>
                    <w:t>NH</w:t>
                  </w:r>
                  <w:r>
                    <w:rPr>
                      <w:kern w:val="0"/>
                      <w:sz w:val="21"/>
                      <w:szCs w:val="21"/>
                      <w:vertAlign w:val="subscript"/>
                    </w:rPr>
                    <w:t>3</w:t>
                  </w:r>
                  <w:r>
                    <w:rPr>
                      <w:kern w:val="0"/>
                      <w:sz w:val="21"/>
                      <w:szCs w:val="21"/>
                    </w:rPr>
                    <w:t>-N</w:t>
                  </w:r>
                </w:p>
              </w:tc>
              <w:tc>
                <w:tcPr>
                  <w:tcW w:w="667" w:type="pct"/>
                  <w:tcBorders>
                    <w:top w:val="single" w:color="auto" w:sz="4" w:space="0"/>
                    <w:bottom w:val="single" w:color="auto" w:sz="4" w:space="0"/>
                  </w:tcBorders>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20</w:t>
                  </w:r>
                </w:p>
              </w:tc>
              <w:tc>
                <w:tcPr>
                  <w:tcW w:w="569" w:type="pct"/>
                  <w:tcBorders>
                    <w:top w:val="single" w:color="auto" w:sz="4" w:space="0"/>
                    <w:bottom w:val="single" w:color="auto" w:sz="4" w:space="0"/>
                  </w:tcBorders>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0.0084</w:t>
                  </w:r>
                </w:p>
              </w:tc>
              <w:tc>
                <w:tcPr>
                  <w:tcW w:w="667" w:type="pct"/>
                  <w:tcBorders>
                    <w:top w:val="single" w:color="auto" w:sz="4" w:space="0"/>
                    <w:bottom w:val="single" w:color="auto" w:sz="4" w:space="0"/>
                  </w:tcBorders>
                </w:tcPr>
                <w:p>
                  <w:pPr>
                    <w:widowControl/>
                    <w:snapToGrid/>
                    <w:spacing w:line="240" w:lineRule="auto"/>
                    <w:ind w:firstLine="0" w:firstLineChars="0"/>
                    <w:jc w:val="center"/>
                    <w:rPr>
                      <w:kern w:val="0"/>
                      <w:sz w:val="21"/>
                      <w:szCs w:val="21"/>
                    </w:rPr>
                  </w:pPr>
                  <w:r>
                    <w:rPr>
                      <w:rFonts w:hint="eastAsia"/>
                      <w:kern w:val="0"/>
                      <w:sz w:val="21"/>
                      <w:szCs w:val="21"/>
                    </w:rPr>
                    <w:t>15</w:t>
                  </w:r>
                </w:p>
              </w:tc>
              <w:tc>
                <w:tcPr>
                  <w:tcW w:w="575" w:type="pct"/>
                  <w:tcBorders>
                    <w:bottom w:val="single" w:color="auto" w:sz="4" w:space="0"/>
                  </w:tcBorders>
                  <w:vAlign w:val="center"/>
                </w:tcPr>
                <w:p>
                  <w:pPr>
                    <w:widowControl/>
                    <w:snapToGrid/>
                    <w:spacing w:line="240" w:lineRule="auto"/>
                    <w:ind w:firstLine="0" w:firstLineChars="0"/>
                    <w:jc w:val="center"/>
                    <w:rPr>
                      <w:kern w:val="0"/>
                      <w:sz w:val="21"/>
                      <w:szCs w:val="21"/>
                    </w:rPr>
                  </w:pPr>
                  <w:r>
                    <w:rPr>
                      <w:rFonts w:hint="eastAsia"/>
                      <w:kern w:val="0"/>
                      <w:sz w:val="21"/>
                      <w:szCs w:val="21"/>
                    </w:rPr>
                    <w:t>0.0063</w:t>
                  </w:r>
                </w:p>
              </w:tc>
              <w:tc>
                <w:tcPr>
                  <w:tcW w:w="667"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5</w:t>
                  </w:r>
                </w:p>
              </w:tc>
              <w:tc>
                <w:tcPr>
                  <w:tcW w:w="565"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0.0021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 w:hRule="atLeast"/>
                <w:jc w:val="center"/>
              </w:trPr>
              <w:tc>
                <w:tcPr>
                  <w:tcW w:w="721" w:type="pct"/>
                  <w:vMerge w:val="continue"/>
                  <w:shd w:val="clear" w:color="auto" w:fill="auto"/>
                  <w:vAlign w:val="center"/>
                </w:tcPr>
                <w:p>
                  <w:pPr>
                    <w:widowControl/>
                    <w:snapToGrid/>
                    <w:spacing w:line="240" w:lineRule="auto"/>
                    <w:ind w:firstLine="0" w:firstLineChars="0"/>
                    <w:jc w:val="center"/>
                    <w:rPr>
                      <w:kern w:val="0"/>
                      <w:sz w:val="21"/>
                      <w:szCs w:val="21"/>
                    </w:rPr>
                  </w:pPr>
                </w:p>
              </w:tc>
              <w:tc>
                <w:tcPr>
                  <w:tcW w:w="568" w:type="pct"/>
                  <w:tcBorders>
                    <w:top w:val="single" w:color="auto" w:sz="4" w:space="0"/>
                    <w:bottom w:val="single" w:color="auto" w:sz="4" w:space="0"/>
                  </w:tcBorders>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石油类</w:t>
                  </w:r>
                </w:p>
              </w:tc>
              <w:tc>
                <w:tcPr>
                  <w:tcW w:w="667" w:type="pct"/>
                  <w:tcBorders>
                    <w:top w:val="single" w:color="auto" w:sz="4" w:space="0"/>
                    <w:bottom w:val="single" w:color="auto" w:sz="4" w:space="0"/>
                  </w:tcBorders>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13</w:t>
                  </w:r>
                </w:p>
              </w:tc>
              <w:tc>
                <w:tcPr>
                  <w:tcW w:w="569" w:type="pct"/>
                  <w:tcBorders>
                    <w:top w:val="single" w:color="auto" w:sz="4" w:space="0"/>
                    <w:bottom w:val="single" w:color="auto" w:sz="4" w:space="0"/>
                  </w:tcBorders>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0.0055</w:t>
                  </w:r>
                </w:p>
              </w:tc>
              <w:tc>
                <w:tcPr>
                  <w:tcW w:w="667" w:type="pct"/>
                  <w:tcBorders>
                    <w:top w:val="single" w:color="auto" w:sz="4" w:space="0"/>
                    <w:bottom w:val="single" w:color="auto" w:sz="4" w:space="0"/>
                  </w:tcBorders>
                </w:tcPr>
                <w:p>
                  <w:pPr>
                    <w:widowControl/>
                    <w:snapToGrid/>
                    <w:spacing w:line="240" w:lineRule="auto"/>
                    <w:ind w:firstLine="0" w:firstLineChars="0"/>
                    <w:jc w:val="center"/>
                    <w:rPr>
                      <w:kern w:val="0"/>
                      <w:sz w:val="21"/>
                      <w:szCs w:val="21"/>
                    </w:rPr>
                  </w:pPr>
                  <w:r>
                    <w:rPr>
                      <w:rFonts w:hint="eastAsia"/>
                      <w:kern w:val="0"/>
                      <w:sz w:val="21"/>
                      <w:szCs w:val="21"/>
                    </w:rPr>
                    <w:t>3</w:t>
                  </w:r>
                </w:p>
              </w:tc>
              <w:tc>
                <w:tcPr>
                  <w:tcW w:w="575" w:type="pct"/>
                  <w:tcBorders>
                    <w:bottom w:val="single" w:color="auto" w:sz="4" w:space="0"/>
                  </w:tcBorders>
                  <w:vAlign w:val="center"/>
                </w:tcPr>
                <w:p>
                  <w:pPr>
                    <w:widowControl/>
                    <w:snapToGrid/>
                    <w:spacing w:line="240" w:lineRule="auto"/>
                    <w:ind w:firstLine="0" w:firstLineChars="0"/>
                    <w:jc w:val="center"/>
                    <w:rPr>
                      <w:kern w:val="0"/>
                      <w:sz w:val="21"/>
                      <w:szCs w:val="21"/>
                    </w:rPr>
                  </w:pPr>
                  <w:r>
                    <w:rPr>
                      <w:rFonts w:hint="eastAsia"/>
                      <w:kern w:val="0"/>
                      <w:sz w:val="21"/>
                      <w:szCs w:val="21"/>
                    </w:rPr>
                    <w:t>0.0014</w:t>
                  </w:r>
                </w:p>
              </w:tc>
              <w:tc>
                <w:tcPr>
                  <w:tcW w:w="667"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1</w:t>
                  </w:r>
                </w:p>
              </w:tc>
              <w:tc>
                <w:tcPr>
                  <w:tcW w:w="565" w:type="pct"/>
                  <w:shd w:val="clear" w:color="auto" w:fill="auto"/>
                  <w:noWrap/>
                  <w:vAlign w:val="center"/>
                </w:tcPr>
                <w:p>
                  <w:pPr>
                    <w:widowControl/>
                    <w:snapToGrid/>
                    <w:spacing w:line="240" w:lineRule="auto"/>
                    <w:ind w:firstLine="0" w:firstLineChars="0"/>
                    <w:jc w:val="center"/>
                    <w:rPr>
                      <w:kern w:val="0"/>
                      <w:sz w:val="21"/>
                      <w:szCs w:val="21"/>
                    </w:rPr>
                  </w:pPr>
                  <w:r>
                    <w:rPr>
                      <w:rFonts w:hint="eastAsia"/>
                      <w:kern w:val="0"/>
                      <w:sz w:val="21"/>
                      <w:szCs w:val="21"/>
                    </w:rPr>
                    <w:t>0.0001</w:t>
                  </w:r>
                </w:p>
              </w:tc>
            </w:tr>
            <w:bookmarkEnd w:id="13"/>
            <w:bookmarkEnd w:id="14"/>
          </w:tbl>
          <w:p>
            <w:pPr>
              <w:adjustRightInd w:val="0"/>
              <w:spacing w:line="460" w:lineRule="exact"/>
              <w:jc w:val="both"/>
              <w:rPr>
                <w:rFonts w:ascii="宋体" w:hAnsi="宋体"/>
              </w:rPr>
            </w:pPr>
          </w:p>
          <w:p>
            <w:pPr>
              <w:adjustRightInd w:val="0"/>
              <w:jc w:val="both"/>
            </w:pPr>
            <w:r>
              <w:t>（2）废水措施可行性分析</w:t>
            </w:r>
          </w:p>
          <w:p>
            <w:pPr>
              <w:adjustRightInd w:val="0"/>
              <w:jc w:val="both"/>
            </w:pPr>
            <w:r>
              <w:t>1）醇气回收罐废水回用可行性分析</w:t>
            </w:r>
          </w:p>
          <w:p>
            <w:pPr>
              <w:adjustRightInd w:val="0"/>
              <w:jc w:val="both"/>
              <w:rPr>
                <w:bCs/>
              </w:rPr>
            </w:pPr>
            <w:r>
              <w:rPr>
                <w:rFonts w:hint="eastAsia"/>
                <w:bCs/>
              </w:rPr>
              <w:t>甲醇尾气由真空泵抽吸到</w:t>
            </w:r>
            <w:bookmarkStart w:id="15" w:name="OLE_LINK1"/>
            <w:r>
              <w:rPr>
                <w:rFonts w:hint="eastAsia"/>
                <w:bCs/>
              </w:rPr>
              <w:t>醇气回收罐</w:t>
            </w:r>
            <w:bookmarkEnd w:id="15"/>
            <w:r>
              <w:rPr>
                <w:rFonts w:hint="eastAsia"/>
                <w:bCs/>
              </w:rPr>
              <w:t>通过水吸收，尾气管伸入到回收罐罐底</w:t>
            </w:r>
            <w:r>
              <w:rPr>
                <w:bCs/>
              </w:rPr>
              <w:t>，</w:t>
            </w:r>
            <w:r>
              <w:rPr>
                <w:rFonts w:hint="eastAsia"/>
                <w:bCs/>
              </w:rPr>
              <w:t>共设置2个回收罐，每个回收罐容积1m</w:t>
            </w:r>
            <w:r>
              <w:rPr>
                <w:rFonts w:hint="eastAsia"/>
                <w:bCs/>
                <w:vertAlign w:val="superscript"/>
              </w:rPr>
              <w:t>3</w:t>
            </w:r>
            <w:r>
              <w:rPr>
                <w:rFonts w:hint="eastAsia"/>
                <w:bCs/>
              </w:rPr>
              <w:t>，</w:t>
            </w:r>
            <w:r>
              <w:rPr>
                <w:bCs/>
              </w:rPr>
              <w:t>处理后的废水每3天更换1次，每次废水排放量为0.6m</w:t>
            </w:r>
            <w:r>
              <w:rPr>
                <w:bCs/>
                <w:vertAlign w:val="superscript"/>
              </w:rPr>
              <w:t>3</w:t>
            </w:r>
            <w:r>
              <w:rPr>
                <w:bCs/>
              </w:rPr>
              <w:t>/罐，总废水量为146m</w:t>
            </w:r>
            <w:r>
              <w:rPr>
                <w:bCs/>
                <w:vertAlign w:val="superscript"/>
              </w:rPr>
              <w:t>3</w:t>
            </w:r>
            <w:r>
              <w:rPr>
                <w:bCs/>
              </w:rPr>
              <w:t>/a，回收罐更换下来的废水为甲醇水溶液</w:t>
            </w:r>
            <w:r>
              <w:rPr>
                <w:rFonts w:hint="eastAsia"/>
                <w:bCs/>
              </w:rPr>
              <w:t>（浓度约30%）。</w:t>
            </w:r>
            <w:r>
              <w:rPr>
                <w:bCs/>
              </w:rPr>
              <w:t>甲醇和水为醇基燃料的主要原料，回收罐废水量占甲醇储存量的0.53%，对醇基燃料产品质量无影响，因此回收罐废水排入甲醇储罐作为原料回用是可行的。</w:t>
            </w:r>
          </w:p>
          <w:p>
            <w:pPr>
              <w:adjustRightInd w:val="0"/>
              <w:jc w:val="both"/>
            </w:pPr>
            <w:r>
              <w:t>2）生化池处理可行性分析</w:t>
            </w:r>
          </w:p>
          <w:p>
            <w:pPr>
              <w:adjustRightInd w:val="0"/>
              <w:jc w:val="both"/>
            </w:pPr>
            <w:r>
              <w:rPr>
                <w:bCs/>
              </w:rPr>
              <w:t>本项目地面清洁废水隔油预处理后和生活污水</w:t>
            </w:r>
            <w:r>
              <w:t>进入新建的生化池进行处理，废水主要污染物因子为COD、BOD</w:t>
            </w:r>
            <w:r>
              <w:rPr>
                <w:vertAlign w:val="subscript"/>
              </w:rPr>
              <w:t>5</w:t>
            </w:r>
            <w:r>
              <w:t>、SS、NH</w:t>
            </w:r>
            <w:r>
              <w:rPr>
                <w:vertAlign w:val="subscript"/>
              </w:rPr>
              <w:t>3</w:t>
            </w:r>
            <w:r>
              <w:t>-N和石油类，水质较简单，可生化性好，生化池采用“格栅+调节+厌氧+沉淀”的工艺处理后出水满足《污水综合排放标准》（GB 8978-1996）三级标准，生化池设计处理规模</w:t>
            </w:r>
            <w:r>
              <w:rPr>
                <w:rFonts w:hint="eastAsia"/>
              </w:rPr>
              <w:t>10</w:t>
            </w:r>
            <w:r>
              <w:t>m</w:t>
            </w:r>
            <w:r>
              <w:rPr>
                <w:vertAlign w:val="superscript"/>
              </w:rPr>
              <w:t>3</w:t>
            </w:r>
            <w:r>
              <w:t>/d，处理工艺、处理规模均可以满足本项目废水（1.15m</w:t>
            </w:r>
            <w:r>
              <w:rPr>
                <w:vertAlign w:val="superscript"/>
              </w:rPr>
              <w:t>3</w:t>
            </w:r>
            <w:r>
              <w:t>/d）的处理需求</w:t>
            </w:r>
            <w:r>
              <w:rPr>
                <w:bCs/>
              </w:rPr>
              <w:t>。</w:t>
            </w:r>
          </w:p>
          <w:p>
            <w:pPr>
              <w:adjustRightInd w:val="0"/>
              <w:jc w:val="both"/>
            </w:pPr>
            <w:r>
              <w:rPr>
                <w:rFonts w:hint="eastAsia"/>
              </w:rPr>
              <w:t>3）依托园区污水处理厂可行性分析</w:t>
            </w:r>
          </w:p>
          <w:p>
            <w:pPr>
              <w:adjustRightInd w:val="0"/>
              <w:jc w:val="both"/>
            </w:pPr>
            <w:r>
              <w:rPr>
                <w:rFonts w:hint="eastAsia"/>
              </w:rPr>
              <w:t>忠县工业园区西侧建有1座园区污水处理厂，已正常运行多年，污水管网和污水泵站已完善，现状</w:t>
            </w:r>
            <w:r>
              <w:t>处理规模为</w:t>
            </w:r>
            <w:r>
              <w:rPr>
                <w:rFonts w:hint="eastAsia"/>
              </w:rPr>
              <w:t>1.5万</w:t>
            </w:r>
            <w:r>
              <w:t>m</w:t>
            </w:r>
            <w:r>
              <w:rPr>
                <w:vertAlign w:val="superscript"/>
              </w:rPr>
              <w:t>3</w:t>
            </w:r>
            <w:r>
              <w:t>/d，远期处理规模3万m</w:t>
            </w:r>
            <w:r>
              <w:rPr>
                <w:vertAlign w:val="superscript"/>
              </w:rPr>
              <w:t>3</w:t>
            </w:r>
            <w:r>
              <w:t>/d，主要用于处理除乌杨场镇以外的建成区的污水，服务范围内建成区污水管网均已建成，采用三段A/O活性污泥+化学除磷工艺</w:t>
            </w:r>
            <w:r>
              <w:rPr>
                <w:rFonts w:hint="eastAsia"/>
              </w:rPr>
              <w:t>，经提标改造后，目前出水水质执行</w:t>
            </w:r>
            <w:r>
              <w:t>《城镇污水处理厂污染物排放标准》（GB18918</w:t>
            </w:r>
            <w:r>
              <w:rPr>
                <w:rFonts w:hint="eastAsia"/>
              </w:rPr>
              <w:t>-</w:t>
            </w:r>
            <w:r>
              <w:t>2002）一级A标。</w:t>
            </w:r>
          </w:p>
          <w:p>
            <w:pPr>
              <w:adjustRightInd w:val="0"/>
              <w:jc w:val="both"/>
            </w:pPr>
            <w:r>
              <w:t>园区污水处理厂目前实际处理废水量约0.5万m</w:t>
            </w:r>
            <w:r>
              <w:rPr>
                <w:vertAlign w:val="superscript"/>
              </w:rPr>
              <w:t>3</w:t>
            </w:r>
            <w:r>
              <w:t>/d，剩余处理能力1.0万m</w:t>
            </w:r>
            <w:r>
              <w:rPr>
                <w:vertAlign w:val="superscript"/>
              </w:rPr>
              <w:t>3</w:t>
            </w:r>
            <w:r>
              <w:t>/d，本项目废水总排放量1.15m</w:t>
            </w:r>
            <w:r>
              <w:rPr>
                <w:vertAlign w:val="superscript"/>
              </w:rPr>
              <w:t>3</w:t>
            </w:r>
            <w:r>
              <w:t>/d，污水处理厂剩余处理能力能够满足本项目污水量，本项目废水不会对污水处理厂造成冲击，因此，本项目废水排入园区污水处理厂处理可行。</w:t>
            </w:r>
          </w:p>
          <w:p>
            <w:pPr>
              <w:adjustRightInd w:val="0"/>
              <w:jc w:val="both"/>
            </w:pPr>
            <w:r>
              <w:rPr>
                <w:rFonts w:hint="eastAsia"/>
              </w:rPr>
              <w:t>综上所述，拟建项目废水处理措施合理可行。</w:t>
            </w:r>
          </w:p>
          <w:p>
            <w:pPr>
              <w:snapToGrid/>
              <w:jc w:val="both"/>
            </w:pPr>
            <w:r>
              <w:t>（3）监测要求</w:t>
            </w:r>
          </w:p>
          <w:p>
            <w:pPr>
              <w:snapToGrid/>
              <w:jc w:val="both"/>
            </w:pPr>
            <w:r>
              <w:rPr>
                <w:rFonts w:hint="eastAsia"/>
              </w:rPr>
              <w:t>参照</w:t>
            </w:r>
            <w:r>
              <w:t>《排污单位自行监测技术指南 总则》（HJ819-2017）、《排污单位自行监测技术指南 储油库、加油站》（HJ1249-2022）和《排污许可证申请与核发技术规范 储油库、加油站》（HJ1118-2020）。本项目营运期废水排放口监测计划见表4.2-8</w:t>
            </w:r>
            <w:r>
              <w:rPr>
                <w:rFonts w:hint="eastAsia"/>
              </w:rPr>
              <w:t>。</w:t>
            </w:r>
          </w:p>
          <w:p>
            <w:pPr>
              <w:adjustRightInd w:val="0"/>
              <w:spacing w:line="240" w:lineRule="auto"/>
              <w:jc w:val="center"/>
            </w:pPr>
            <w:r>
              <w:t>表4</w:t>
            </w:r>
            <w:r>
              <w:rPr>
                <w:rFonts w:hint="eastAsia"/>
              </w:rPr>
              <w:t>.2-8</w:t>
            </w:r>
            <w:r>
              <w:t xml:space="preserve"> </w:t>
            </w:r>
            <w:r>
              <w:rPr>
                <w:rFonts w:hint="eastAsia"/>
              </w:rPr>
              <w:t xml:space="preserve"> </w:t>
            </w:r>
            <w:r>
              <w:t xml:space="preserve"> </w:t>
            </w:r>
            <w:r>
              <w:rPr>
                <w:rFonts w:hint="eastAsia"/>
              </w:rPr>
              <w:t>营运期废气污染源监测计划一览表</w:t>
            </w:r>
          </w:p>
          <w:tbl>
            <w:tblPr>
              <w:tblStyle w:val="88"/>
              <w:tblW w:w="49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4530"/>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1251"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监测点位</w:t>
                  </w:r>
                </w:p>
              </w:tc>
              <w:tc>
                <w:tcPr>
                  <w:tcW w:w="2705"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监测项目</w:t>
                  </w:r>
                </w:p>
              </w:tc>
              <w:tc>
                <w:tcPr>
                  <w:tcW w:w="104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51" w:type="pct"/>
                  <w:vMerge w:val="restart"/>
                  <w:tcBorders>
                    <w:top w:val="nil"/>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生化池排放口</w:t>
                  </w:r>
                </w:p>
              </w:tc>
              <w:tc>
                <w:tcPr>
                  <w:tcW w:w="2705"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化学需氧量、氨氮</w:t>
                  </w:r>
                </w:p>
              </w:tc>
              <w:tc>
                <w:tcPr>
                  <w:tcW w:w="104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2705"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pH</w:t>
                  </w:r>
                  <w:r>
                    <w:rPr>
                      <w:rFonts w:hint="eastAsia" w:ascii="宋体" w:hAnsi="宋体"/>
                      <w:sz w:val="21"/>
                      <w:szCs w:val="21"/>
                    </w:rPr>
                    <w:t>值、悬浮物、石油类</w:t>
                  </w:r>
                </w:p>
              </w:tc>
              <w:tc>
                <w:tcPr>
                  <w:tcW w:w="104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2705"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总有机碳</w:t>
                  </w:r>
                </w:p>
              </w:tc>
              <w:tc>
                <w:tcPr>
                  <w:tcW w:w="104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51"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雨水排放口</w:t>
                  </w:r>
                </w:p>
              </w:tc>
              <w:tc>
                <w:tcPr>
                  <w:tcW w:w="2705"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化学需氧量、氨氮、石油类</w:t>
                  </w:r>
                </w:p>
              </w:tc>
              <w:tc>
                <w:tcPr>
                  <w:tcW w:w="1044"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日</w:t>
                  </w:r>
                  <w:r>
                    <w:rPr>
                      <w:rFonts w:hint="eastAsia"/>
                      <w:sz w:val="21"/>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99" w:type="pct"/>
                  <w:gridSpan w:val="3"/>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rPr>
                      <w:sz w:val="21"/>
                      <w:szCs w:val="21"/>
                    </w:rPr>
                  </w:pPr>
                  <w:r>
                    <w:rPr>
                      <w:rFonts w:hint="eastAsia" w:ascii="宋体" w:hAnsi="宋体"/>
                      <w:sz w:val="21"/>
                      <w:szCs w:val="21"/>
                    </w:rPr>
                    <w:t>注：</w:t>
                  </w:r>
                  <w:r>
                    <w:rPr>
                      <w:rFonts w:hint="eastAsia"/>
                      <w:sz w:val="21"/>
                      <w:szCs w:val="21"/>
                    </w:rPr>
                    <w:t>b</w:t>
                  </w:r>
                  <w:r>
                    <w:rPr>
                      <w:rFonts w:hint="eastAsia" w:ascii="宋体" w:hAnsi="宋体"/>
                      <w:sz w:val="21"/>
                      <w:szCs w:val="21"/>
                    </w:rPr>
                    <w:t>排水期间按日监测，如监测一年无异常情况，可放宽至每季度监测一次。</w:t>
                  </w:r>
                </w:p>
              </w:tc>
            </w:tr>
          </w:tbl>
          <w:p/>
          <w:p/>
          <w:p/>
          <w:p/>
          <w:p/>
          <w:p/>
          <w:p/>
          <w:p/>
          <w:p/>
        </w:tc>
      </w:tr>
    </w:tbl>
    <w:p>
      <w:pPr>
        <w:pStyle w:val="3"/>
        <w:numPr>
          <w:ilvl w:val="0"/>
          <w:numId w:val="0"/>
        </w:numPr>
        <w:ind w:left="720" w:leftChars="300" w:firstLine="1343" w:firstLineChars="446"/>
        <w:jc w:val="left"/>
        <w:rPr>
          <w:color w:val="auto"/>
        </w:rPr>
        <w:sectPr>
          <w:pgSz w:w="11906" w:h="16838"/>
          <w:pgMar w:top="1701" w:right="1531" w:bottom="1701" w:left="1531" w:header="851" w:footer="851" w:gutter="0"/>
          <w:cols w:space="720" w:num="1"/>
          <w:docGrid w:linePitch="312" w:charSpace="0"/>
        </w:sectPr>
      </w:pPr>
    </w:p>
    <w:p>
      <w:pPr>
        <w:adjustRightInd w:val="0"/>
        <w:spacing w:line="240" w:lineRule="auto"/>
        <w:jc w:val="center"/>
      </w:pPr>
      <w:r>
        <w:rPr>
          <w:rFonts w:hint="eastAsia"/>
        </w:rPr>
        <w:t>表4.2-9        拟建项目废水排放情况一览表</w:t>
      </w:r>
    </w:p>
    <w:tbl>
      <w:tblPr>
        <w:tblStyle w:val="8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089"/>
        <w:gridCol w:w="931"/>
        <w:gridCol w:w="1168"/>
        <w:gridCol w:w="903"/>
        <w:gridCol w:w="1146"/>
        <w:gridCol w:w="805"/>
        <w:gridCol w:w="972"/>
        <w:gridCol w:w="903"/>
        <w:gridCol w:w="677"/>
        <w:gridCol w:w="852"/>
        <w:gridCol w:w="156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废水类别</w:t>
            </w:r>
          </w:p>
        </w:tc>
        <w:tc>
          <w:tcPr>
            <w:tcW w:w="399"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废水量（m</w:t>
            </w:r>
            <w:r>
              <w:rPr>
                <w:kern w:val="0"/>
                <w:sz w:val="21"/>
                <w:szCs w:val="21"/>
                <w:vertAlign w:val="superscript"/>
              </w:rPr>
              <w:t>3</w:t>
            </w:r>
            <w:r>
              <w:rPr>
                <w:kern w:val="0"/>
                <w:sz w:val="21"/>
                <w:szCs w:val="21"/>
              </w:rPr>
              <w:t>/a）</w:t>
            </w:r>
          </w:p>
        </w:tc>
        <w:tc>
          <w:tcPr>
            <w:tcW w:w="341"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污染物种类</w:t>
            </w:r>
          </w:p>
        </w:tc>
        <w:tc>
          <w:tcPr>
            <w:tcW w:w="759" w:type="pct"/>
            <w:gridSpan w:val="2"/>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产生情况</w:t>
            </w:r>
          </w:p>
          <w:p>
            <w:pPr>
              <w:autoSpaceDE w:val="0"/>
              <w:autoSpaceDN w:val="0"/>
              <w:adjustRightInd w:val="0"/>
              <w:snapToGrid/>
              <w:spacing w:line="240" w:lineRule="auto"/>
              <w:ind w:firstLine="0" w:firstLineChars="0"/>
              <w:jc w:val="center"/>
              <w:rPr>
                <w:kern w:val="0"/>
                <w:sz w:val="21"/>
                <w:szCs w:val="21"/>
              </w:rPr>
            </w:pPr>
            <w:r>
              <w:rPr>
                <w:kern w:val="0"/>
                <w:sz w:val="21"/>
                <w:szCs w:val="21"/>
              </w:rPr>
              <w:t>（治理前）</w:t>
            </w:r>
          </w:p>
        </w:tc>
        <w:tc>
          <w:tcPr>
            <w:tcW w:w="420"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治理措施</w:t>
            </w:r>
          </w:p>
        </w:tc>
        <w:tc>
          <w:tcPr>
            <w:tcW w:w="295"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是否为可行技术</w:t>
            </w:r>
          </w:p>
        </w:tc>
        <w:tc>
          <w:tcPr>
            <w:tcW w:w="687" w:type="pct"/>
            <w:gridSpan w:val="2"/>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排放情况</w:t>
            </w:r>
          </w:p>
          <w:p>
            <w:pPr>
              <w:autoSpaceDE w:val="0"/>
              <w:autoSpaceDN w:val="0"/>
              <w:adjustRightInd w:val="0"/>
              <w:snapToGrid/>
              <w:spacing w:line="240" w:lineRule="auto"/>
              <w:ind w:firstLine="0" w:firstLineChars="0"/>
              <w:jc w:val="center"/>
              <w:rPr>
                <w:kern w:val="0"/>
                <w:sz w:val="21"/>
                <w:szCs w:val="21"/>
              </w:rPr>
            </w:pPr>
            <w:r>
              <w:rPr>
                <w:kern w:val="0"/>
                <w:sz w:val="21"/>
                <w:szCs w:val="21"/>
              </w:rPr>
              <w:t>（治理后）</w:t>
            </w:r>
          </w:p>
        </w:tc>
        <w:tc>
          <w:tcPr>
            <w:tcW w:w="248"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排放形式</w:t>
            </w:r>
          </w:p>
        </w:tc>
        <w:tc>
          <w:tcPr>
            <w:tcW w:w="312"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排放去向</w:t>
            </w:r>
          </w:p>
        </w:tc>
        <w:tc>
          <w:tcPr>
            <w:tcW w:w="572"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排放规律</w:t>
            </w:r>
          </w:p>
        </w:tc>
        <w:tc>
          <w:tcPr>
            <w:tcW w:w="649" w:type="pc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排放口基本情况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99"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41"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428" w:type="pc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浓度（mg/L）</w:t>
            </w:r>
          </w:p>
        </w:tc>
        <w:tc>
          <w:tcPr>
            <w:tcW w:w="331" w:type="pc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产生量（t/a）</w:t>
            </w:r>
          </w:p>
        </w:tc>
        <w:tc>
          <w:tcPr>
            <w:tcW w:w="420"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295"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56" w:type="pc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浓度（mg/L）</w:t>
            </w:r>
          </w:p>
        </w:tc>
        <w:tc>
          <w:tcPr>
            <w:tcW w:w="331" w:type="pc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排放量（t/a）</w:t>
            </w:r>
          </w:p>
        </w:tc>
        <w:tc>
          <w:tcPr>
            <w:tcW w:w="248"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12"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572"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649" w:type="pc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生活污水、地面清洁废水</w:t>
            </w:r>
          </w:p>
        </w:tc>
        <w:tc>
          <w:tcPr>
            <w:tcW w:w="399"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rFonts w:hint="eastAsia"/>
                <w:kern w:val="0"/>
                <w:sz w:val="21"/>
                <w:szCs w:val="21"/>
              </w:rPr>
              <w:t>420.5</w:t>
            </w:r>
          </w:p>
        </w:tc>
        <w:tc>
          <w:tcPr>
            <w:tcW w:w="341" w:type="pc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COD</w:t>
            </w:r>
          </w:p>
        </w:tc>
        <w:tc>
          <w:tcPr>
            <w:tcW w:w="428"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445</w:t>
            </w:r>
          </w:p>
        </w:tc>
        <w:tc>
          <w:tcPr>
            <w:tcW w:w="331"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0.1873</w:t>
            </w:r>
          </w:p>
        </w:tc>
        <w:tc>
          <w:tcPr>
            <w:tcW w:w="420"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生化池处理，处理能力</w:t>
            </w:r>
            <w:r>
              <w:rPr>
                <w:rFonts w:hint="eastAsia"/>
                <w:kern w:val="0"/>
                <w:sz w:val="21"/>
                <w:szCs w:val="21"/>
              </w:rPr>
              <w:t>10</w:t>
            </w:r>
            <w:r>
              <w:rPr>
                <w:kern w:val="0"/>
                <w:sz w:val="21"/>
                <w:szCs w:val="21"/>
              </w:rPr>
              <w:t>m</w:t>
            </w:r>
            <w:r>
              <w:rPr>
                <w:kern w:val="0"/>
                <w:sz w:val="21"/>
                <w:szCs w:val="21"/>
                <w:vertAlign w:val="superscript"/>
              </w:rPr>
              <w:t>3</w:t>
            </w:r>
            <w:r>
              <w:rPr>
                <w:kern w:val="0"/>
                <w:sz w:val="21"/>
                <w:szCs w:val="21"/>
              </w:rPr>
              <w:t>/</w:t>
            </w:r>
            <w:r>
              <w:rPr>
                <w:rFonts w:hint="eastAsia"/>
                <w:kern w:val="0"/>
                <w:sz w:val="21"/>
                <w:szCs w:val="21"/>
              </w:rPr>
              <w:t>d</w:t>
            </w:r>
          </w:p>
        </w:tc>
        <w:tc>
          <w:tcPr>
            <w:tcW w:w="295"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是</w:t>
            </w:r>
          </w:p>
        </w:tc>
        <w:tc>
          <w:tcPr>
            <w:tcW w:w="356"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356</w:t>
            </w:r>
          </w:p>
        </w:tc>
        <w:tc>
          <w:tcPr>
            <w:tcW w:w="331"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0.1498</w:t>
            </w:r>
          </w:p>
        </w:tc>
        <w:tc>
          <w:tcPr>
            <w:tcW w:w="248"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间接排放</w:t>
            </w:r>
          </w:p>
        </w:tc>
        <w:tc>
          <w:tcPr>
            <w:tcW w:w="312"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园区污水处理厂</w:t>
            </w:r>
          </w:p>
        </w:tc>
        <w:tc>
          <w:tcPr>
            <w:tcW w:w="572"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间断排放，排放期间流量不稳定，但有周期性规律</w:t>
            </w:r>
          </w:p>
        </w:tc>
        <w:tc>
          <w:tcPr>
            <w:tcW w:w="649" w:type="pct"/>
            <w:vMerge w:val="restar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99"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41" w:type="pc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BOD</w:t>
            </w:r>
            <w:r>
              <w:rPr>
                <w:kern w:val="0"/>
                <w:sz w:val="21"/>
                <w:szCs w:val="21"/>
                <w:vertAlign w:val="subscript"/>
              </w:rPr>
              <w:t>5</w:t>
            </w:r>
          </w:p>
        </w:tc>
        <w:tc>
          <w:tcPr>
            <w:tcW w:w="428" w:type="pct"/>
            <w:shd w:val="clear" w:color="auto" w:fill="auto"/>
            <w:vAlign w:val="center"/>
          </w:tcPr>
          <w:p>
            <w:pPr>
              <w:spacing w:line="240" w:lineRule="auto"/>
              <w:ind w:firstLine="315" w:firstLineChars="150"/>
              <w:rPr>
                <w:kern w:val="0"/>
                <w:sz w:val="21"/>
                <w:szCs w:val="21"/>
              </w:rPr>
            </w:pPr>
            <w:r>
              <w:rPr>
                <w:rFonts w:hint="eastAsia"/>
                <w:kern w:val="0"/>
                <w:sz w:val="21"/>
                <w:szCs w:val="21"/>
              </w:rPr>
              <w:t>312</w:t>
            </w:r>
          </w:p>
        </w:tc>
        <w:tc>
          <w:tcPr>
            <w:tcW w:w="331"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0.1314</w:t>
            </w:r>
          </w:p>
        </w:tc>
        <w:tc>
          <w:tcPr>
            <w:tcW w:w="420"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295"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56" w:type="pct"/>
            <w:shd w:val="clear" w:color="auto" w:fill="auto"/>
            <w:vAlign w:val="center"/>
          </w:tcPr>
          <w:p>
            <w:pPr>
              <w:spacing w:line="240" w:lineRule="auto"/>
              <w:ind w:firstLine="210" w:firstLineChars="100"/>
              <w:rPr>
                <w:kern w:val="0"/>
                <w:sz w:val="21"/>
                <w:szCs w:val="21"/>
              </w:rPr>
            </w:pPr>
            <w:r>
              <w:rPr>
                <w:rFonts w:hint="eastAsia"/>
                <w:kern w:val="0"/>
                <w:sz w:val="21"/>
                <w:szCs w:val="21"/>
              </w:rPr>
              <w:t>234</w:t>
            </w:r>
          </w:p>
        </w:tc>
        <w:tc>
          <w:tcPr>
            <w:tcW w:w="331"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0.0986</w:t>
            </w:r>
          </w:p>
        </w:tc>
        <w:tc>
          <w:tcPr>
            <w:tcW w:w="248"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12"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572"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649"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99"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41" w:type="pc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SS</w:t>
            </w:r>
          </w:p>
        </w:tc>
        <w:tc>
          <w:tcPr>
            <w:tcW w:w="428"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417</w:t>
            </w:r>
          </w:p>
        </w:tc>
        <w:tc>
          <w:tcPr>
            <w:tcW w:w="331"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0.1754</w:t>
            </w:r>
          </w:p>
        </w:tc>
        <w:tc>
          <w:tcPr>
            <w:tcW w:w="420"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295"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56"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150</w:t>
            </w:r>
          </w:p>
        </w:tc>
        <w:tc>
          <w:tcPr>
            <w:tcW w:w="331"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0.0631</w:t>
            </w:r>
          </w:p>
        </w:tc>
        <w:tc>
          <w:tcPr>
            <w:tcW w:w="248"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12"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572"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649"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99"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41" w:type="pc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NH</w:t>
            </w:r>
            <w:r>
              <w:rPr>
                <w:kern w:val="0"/>
                <w:sz w:val="21"/>
                <w:szCs w:val="21"/>
                <w:vertAlign w:val="subscript"/>
              </w:rPr>
              <w:t>3</w:t>
            </w:r>
            <w:r>
              <w:rPr>
                <w:kern w:val="0"/>
                <w:sz w:val="21"/>
                <w:szCs w:val="21"/>
              </w:rPr>
              <w:t>-N</w:t>
            </w:r>
          </w:p>
        </w:tc>
        <w:tc>
          <w:tcPr>
            <w:tcW w:w="428"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20</w:t>
            </w:r>
          </w:p>
        </w:tc>
        <w:tc>
          <w:tcPr>
            <w:tcW w:w="331"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0.0084</w:t>
            </w:r>
          </w:p>
        </w:tc>
        <w:tc>
          <w:tcPr>
            <w:tcW w:w="420"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295"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56"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15</w:t>
            </w:r>
          </w:p>
        </w:tc>
        <w:tc>
          <w:tcPr>
            <w:tcW w:w="331"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0.0063</w:t>
            </w:r>
          </w:p>
        </w:tc>
        <w:tc>
          <w:tcPr>
            <w:tcW w:w="248"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12"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572"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649"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99"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41" w:type="pct"/>
            <w:shd w:val="clear" w:color="auto" w:fill="auto"/>
            <w:vAlign w:val="center"/>
          </w:tcPr>
          <w:p>
            <w:pPr>
              <w:autoSpaceDE w:val="0"/>
              <w:autoSpaceDN w:val="0"/>
              <w:adjustRightInd w:val="0"/>
              <w:snapToGrid/>
              <w:spacing w:line="240" w:lineRule="auto"/>
              <w:ind w:firstLine="0" w:firstLineChars="0"/>
              <w:jc w:val="center"/>
              <w:rPr>
                <w:kern w:val="0"/>
                <w:sz w:val="21"/>
                <w:szCs w:val="21"/>
              </w:rPr>
            </w:pPr>
            <w:r>
              <w:rPr>
                <w:kern w:val="0"/>
                <w:sz w:val="21"/>
                <w:szCs w:val="21"/>
              </w:rPr>
              <w:t>石油类</w:t>
            </w:r>
          </w:p>
        </w:tc>
        <w:tc>
          <w:tcPr>
            <w:tcW w:w="428"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13</w:t>
            </w:r>
          </w:p>
        </w:tc>
        <w:tc>
          <w:tcPr>
            <w:tcW w:w="331"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0.0055</w:t>
            </w:r>
          </w:p>
        </w:tc>
        <w:tc>
          <w:tcPr>
            <w:tcW w:w="420"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295"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56"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3</w:t>
            </w:r>
          </w:p>
        </w:tc>
        <w:tc>
          <w:tcPr>
            <w:tcW w:w="331" w:type="pct"/>
            <w:shd w:val="clear" w:color="auto" w:fill="auto"/>
            <w:vAlign w:val="center"/>
          </w:tcPr>
          <w:p>
            <w:pPr>
              <w:widowControl/>
              <w:snapToGrid/>
              <w:spacing w:line="240" w:lineRule="auto"/>
              <w:ind w:firstLine="0" w:firstLineChars="0"/>
              <w:jc w:val="center"/>
              <w:rPr>
                <w:kern w:val="0"/>
                <w:sz w:val="21"/>
                <w:szCs w:val="21"/>
              </w:rPr>
            </w:pPr>
            <w:r>
              <w:rPr>
                <w:rFonts w:hint="eastAsia"/>
                <w:kern w:val="0"/>
                <w:sz w:val="21"/>
                <w:szCs w:val="21"/>
              </w:rPr>
              <w:t>0.0014</w:t>
            </w:r>
          </w:p>
        </w:tc>
        <w:tc>
          <w:tcPr>
            <w:tcW w:w="248"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312"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572"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c>
          <w:tcPr>
            <w:tcW w:w="649" w:type="pct"/>
            <w:vMerge w:val="continue"/>
            <w:shd w:val="clear" w:color="auto" w:fill="auto"/>
            <w:vAlign w:val="center"/>
          </w:tcPr>
          <w:p>
            <w:pPr>
              <w:autoSpaceDE w:val="0"/>
              <w:autoSpaceDN w:val="0"/>
              <w:adjustRightInd w:val="0"/>
              <w:snapToGrid/>
              <w:spacing w:line="240" w:lineRule="auto"/>
              <w:ind w:firstLine="0" w:firstLineChars="0"/>
              <w:jc w:val="center"/>
              <w:rPr>
                <w:kern w:val="0"/>
                <w:sz w:val="21"/>
                <w:szCs w:val="21"/>
              </w:rPr>
            </w:pPr>
          </w:p>
        </w:tc>
      </w:tr>
    </w:tbl>
    <w:p>
      <w:pPr>
        <w:pStyle w:val="3"/>
        <w:numPr>
          <w:ilvl w:val="0"/>
          <w:numId w:val="0"/>
        </w:numPr>
        <w:ind w:left="720" w:leftChars="300" w:firstLine="1343" w:firstLineChars="446"/>
        <w:jc w:val="left"/>
        <w:rPr>
          <w:color w:val="auto"/>
        </w:rPr>
      </w:pPr>
    </w:p>
    <w:p/>
    <w:p/>
    <w:p/>
    <w:p/>
    <w:p/>
    <w:p/>
    <w:p/>
    <w:p/>
    <w:p/>
    <w:p/>
    <w:p/>
    <w:p/>
    <w:p>
      <w:pPr>
        <w:sectPr>
          <w:pgSz w:w="16838" w:h="11906" w:orient="landscape"/>
          <w:pgMar w:top="1531" w:right="1701" w:bottom="1531" w:left="1701" w:header="851" w:footer="851" w:gutter="0"/>
          <w:cols w:space="720" w:num="1"/>
          <w:docGrid w:linePitch="326" w:charSpace="0"/>
        </w:sectPr>
      </w:pPr>
    </w:p>
    <w:tbl>
      <w:tblPr>
        <w:tblStyle w:val="88"/>
        <w:tblW w:w="88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2"/>
        <w:gridCol w:w="8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147" w:hRule="atLeast"/>
          <w:jc w:val="center"/>
        </w:trPr>
        <w:tc>
          <w:tcPr>
            <w:tcW w:w="452" w:type="dxa"/>
            <w:tcMar>
              <w:top w:w="16" w:type="dxa"/>
              <w:left w:w="16" w:type="dxa"/>
              <w:right w:w="16" w:type="dxa"/>
            </w:tcMar>
            <w:vAlign w:val="center"/>
          </w:tcPr>
          <w:p>
            <w:pPr>
              <w:pStyle w:val="169"/>
              <w:rPr>
                <w:sz w:val="24"/>
                <w:szCs w:val="24"/>
              </w:rPr>
            </w:pPr>
            <w:r>
              <w:rPr>
                <w:rFonts w:hint="eastAsia"/>
                <w:sz w:val="24"/>
                <w:szCs w:val="24"/>
              </w:rPr>
              <w:t>运营期环境影响和保护措施</w:t>
            </w:r>
          </w:p>
        </w:tc>
        <w:tc>
          <w:tcPr>
            <w:tcW w:w="8417" w:type="dxa"/>
            <w:vAlign w:val="center"/>
          </w:tcPr>
          <w:p>
            <w:pPr>
              <w:snapToGrid/>
              <w:ind w:firstLine="0" w:firstLineChars="0"/>
              <w:jc w:val="both"/>
              <w:rPr>
                <w:b/>
                <w:kern w:val="0"/>
              </w:rPr>
            </w:pPr>
            <w:r>
              <w:rPr>
                <w:rFonts w:hint="eastAsia"/>
                <w:b/>
                <w:kern w:val="0"/>
              </w:rPr>
              <w:t>4.2.3噪声</w:t>
            </w:r>
            <w:r>
              <w:rPr>
                <w:b/>
                <w:kern w:val="0"/>
              </w:rPr>
              <w:t xml:space="preserve"> </w:t>
            </w:r>
          </w:p>
          <w:p>
            <w:pPr>
              <w:snapToGrid/>
              <w:ind w:firstLine="470" w:firstLineChars="196"/>
              <w:jc w:val="both"/>
              <w:rPr>
                <w:kern w:val="0"/>
              </w:rPr>
            </w:pPr>
            <w:r>
              <w:rPr>
                <w:rFonts w:hint="eastAsia"/>
                <w:kern w:val="0"/>
              </w:rPr>
              <w:t>（1）噪声源强</w:t>
            </w:r>
          </w:p>
          <w:p>
            <w:pPr>
              <w:snapToGrid/>
              <w:jc w:val="both"/>
            </w:pPr>
            <w:r>
              <w:rPr>
                <w:rFonts w:hint="eastAsia"/>
              </w:rPr>
              <w:t>本项目营运期噪声设备主要为各种泵、灌装机、空压机和发电机运行时产生的噪声，噪声产生源强约70~85dB（A）。</w:t>
            </w:r>
          </w:p>
          <w:p>
            <w:pPr>
              <w:snapToGrid/>
              <w:jc w:val="both"/>
            </w:pPr>
            <w:r>
              <w:rPr>
                <w:rFonts w:hint="eastAsia"/>
              </w:rPr>
              <w:t>项目噪声源强调查清单见表4.2-10</w:t>
            </w:r>
            <w:r>
              <w:t>~4</w:t>
            </w:r>
            <w:r>
              <w:rPr>
                <w:rFonts w:hint="eastAsia"/>
              </w:rPr>
              <w:t>.2-11。</w:t>
            </w:r>
          </w:p>
          <w:p>
            <w:pPr>
              <w:adjustRightInd w:val="0"/>
              <w:spacing w:line="240" w:lineRule="auto"/>
              <w:jc w:val="center"/>
            </w:pPr>
            <w:r>
              <w:rPr>
                <w:rFonts w:hint="eastAsia"/>
              </w:rPr>
              <w:t>表4.2-10   噪声</w:t>
            </w:r>
            <w:r>
              <w:t>源强调查清单</w:t>
            </w:r>
            <w:r>
              <w:rPr>
                <w:rFonts w:hint="eastAsia"/>
              </w:rPr>
              <w:t>（室外声源）</w:t>
            </w:r>
          </w:p>
          <w:tbl>
            <w:tblPr>
              <w:tblStyle w:val="88"/>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138"/>
              <w:gridCol w:w="565"/>
              <w:gridCol w:w="565"/>
              <w:gridCol w:w="563"/>
              <w:gridCol w:w="709"/>
              <w:gridCol w:w="1082"/>
              <w:gridCol w:w="1075"/>
              <w:gridCol w:w="1399"/>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0" w:type="pct"/>
                  <w:vMerge w:val="restar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firstLine="0" w:firstLineChars="0"/>
                    <w:jc w:val="center"/>
                    <w:textAlignment w:val="center"/>
                    <w:rPr>
                      <w:sz w:val="21"/>
                      <w:szCs w:val="21"/>
                    </w:rPr>
                  </w:pPr>
                  <w:r>
                    <w:rPr>
                      <w:sz w:val="21"/>
                      <w:szCs w:val="21"/>
                    </w:rPr>
                    <w:t>序号</w:t>
                  </w:r>
                </w:p>
              </w:tc>
              <w:tc>
                <w:tcPr>
                  <w:tcW w:w="681" w:type="pct"/>
                  <w:vMerge w:val="restar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firstLine="0" w:firstLineChars="0"/>
                    <w:jc w:val="center"/>
                    <w:textAlignment w:val="center"/>
                    <w:rPr>
                      <w:sz w:val="21"/>
                      <w:szCs w:val="21"/>
                    </w:rPr>
                  </w:pPr>
                  <w:r>
                    <w:rPr>
                      <w:sz w:val="21"/>
                      <w:szCs w:val="21"/>
                    </w:rPr>
                    <w:t>声源</w:t>
                  </w:r>
                </w:p>
                <w:p>
                  <w:pPr>
                    <w:autoSpaceDE w:val="0"/>
                    <w:snapToGrid/>
                    <w:spacing w:line="240" w:lineRule="auto"/>
                    <w:ind w:firstLine="0" w:firstLineChars="0"/>
                    <w:jc w:val="center"/>
                    <w:textAlignment w:val="center"/>
                    <w:rPr>
                      <w:sz w:val="21"/>
                      <w:szCs w:val="21"/>
                    </w:rPr>
                  </w:pPr>
                  <w:r>
                    <w:rPr>
                      <w:sz w:val="21"/>
                      <w:szCs w:val="21"/>
                    </w:rPr>
                    <w:t>名称</w:t>
                  </w:r>
                </w:p>
              </w:tc>
              <w:tc>
                <w:tcPr>
                  <w:tcW w:w="338" w:type="pct"/>
                  <w:vMerge w:val="restar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firstLine="0" w:firstLineChars="0"/>
                    <w:jc w:val="center"/>
                    <w:textAlignment w:val="center"/>
                    <w:rPr>
                      <w:sz w:val="21"/>
                      <w:szCs w:val="21"/>
                    </w:rPr>
                  </w:pPr>
                  <w:r>
                    <w:rPr>
                      <w:sz w:val="21"/>
                      <w:szCs w:val="21"/>
                    </w:rPr>
                    <w:t>数量</w:t>
                  </w:r>
                </w:p>
              </w:tc>
              <w:tc>
                <w:tcPr>
                  <w:tcW w:w="1099" w:type="pct"/>
                  <w:gridSpan w:val="3"/>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空间相对位置/m</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firstLine="0" w:firstLineChars="0"/>
                    <w:jc w:val="center"/>
                    <w:textAlignment w:val="center"/>
                    <w:rPr>
                      <w:sz w:val="21"/>
                      <w:szCs w:val="21"/>
                    </w:rPr>
                  </w:pPr>
                  <w:r>
                    <w:rPr>
                      <w:sz w:val="21"/>
                      <w:szCs w:val="21"/>
                    </w:rPr>
                    <w:t>声功率级/dB(A)</w:t>
                  </w:r>
                </w:p>
              </w:tc>
              <w:tc>
                <w:tcPr>
                  <w:tcW w:w="643" w:type="pct"/>
                  <w:vMerge w:val="restar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firstLine="0" w:firstLineChars="0"/>
                    <w:jc w:val="center"/>
                    <w:textAlignment w:val="center"/>
                    <w:rPr>
                      <w:sz w:val="21"/>
                      <w:szCs w:val="21"/>
                    </w:rPr>
                  </w:pPr>
                  <w:r>
                    <w:rPr>
                      <w:sz w:val="21"/>
                      <w:szCs w:val="21"/>
                    </w:rPr>
                    <w:t>声源控制措施</w:t>
                  </w:r>
                </w:p>
              </w:tc>
              <w:tc>
                <w:tcPr>
                  <w:tcW w:w="837" w:type="pct"/>
                  <w:vMerge w:val="restar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firstLine="0" w:firstLineChars="0"/>
                    <w:jc w:val="center"/>
                    <w:textAlignment w:val="center"/>
                    <w:rPr>
                      <w:sz w:val="21"/>
                      <w:szCs w:val="21"/>
                    </w:rPr>
                  </w:pPr>
                  <w:r>
                    <w:rPr>
                      <w:sz w:val="21"/>
                      <w:szCs w:val="21"/>
                    </w:rPr>
                    <w:t>控制后声功率级/dB(A)</w:t>
                  </w:r>
                </w:p>
              </w:tc>
              <w:tc>
                <w:tcPr>
                  <w:tcW w:w="436" w:type="pct"/>
                  <w:vMerge w:val="restar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firstLine="0" w:firstLineChars="0"/>
                    <w:jc w:val="center"/>
                    <w:textAlignment w:val="center"/>
                    <w:rPr>
                      <w:sz w:val="21"/>
                      <w:szCs w:val="21"/>
                    </w:rPr>
                  </w:pPr>
                  <w:r>
                    <w:rPr>
                      <w:sz w:val="21"/>
                      <w:szCs w:val="21"/>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681" w:type="pct"/>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338"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X</w:t>
                  </w:r>
                </w:p>
              </w:tc>
              <w:tc>
                <w:tcPr>
                  <w:tcW w:w="337"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Y</w:t>
                  </w:r>
                </w:p>
              </w:tc>
              <w:tc>
                <w:tcPr>
                  <w:tcW w:w="424"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Z</w:t>
                  </w:r>
                </w:p>
              </w:tc>
              <w:tc>
                <w:tcPr>
                  <w:tcW w:w="64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1</w:t>
                  </w:r>
                </w:p>
              </w:tc>
              <w:tc>
                <w:tcPr>
                  <w:tcW w:w="681"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装车尾气真空泵</w:t>
                  </w:r>
                </w:p>
              </w:tc>
              <w:tc>
                <w:tcPr>
                  <w:tcW w:w="338"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1</w:t>
                  </w:r>
                </w:p>
              </w:tc>
              <w:tc>
                <w:tcPr>
                  <w:tcW w:w="338"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64</w:t>
                  </w:r>
                </w:p>
              </w:tc>
              <w:tc>
                <w:tcPr>
                  <w:tcW w:w="337"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w:t>
                  </w:r>
                  <w:r>
                    <w:rPr>
                      <w:rFonts w:hint="eastAsia"/>
                      <w:sz w:val="21"/>
                      <w:szCs w:val="21"/>
                    </w:rPr>
                    <w:t>7</w:t>
                  </w:r>
                  <w:r>
                    <w:rPr>
                      <w:sz w:val="21"/>
                      <w:szCs w:val="21"/>
                    </w:rPr>
                    <w:t>2</w:t>
                  </w:r>
                </w:p>
              </w:tc>
              <w:tc>
                <w:tcPr>
                  <w:tcW w:w="424"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0.5</w:t>
                  </w:r>
                </w:p>
              </w:tc>
              <w:tc>
                <w:tcPr>
                  <w:tcW w:w="647"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80</w:t>
                  </w:r>
                </w:p>
              </w:tc>
              <w:tc>
                <w:tcPr>
                  <w:tcW w:w="643" w:type="pc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firstLine="0" w:firstLineChars="0"/>
                    <w:jc w:val="center"/>
                    <w:textAlignment w:val="center"/>
                    <w:rPr>
                      <w:sz w:val="21"/>
                      <w:szCs w:val="21"/>
                    </w:rPr>
                  </w:pPr>
                  <w:r>
                    <w:rPr>
                      <w:rFonts w:hint="eastAsia"/>
                      <w:sz w:val="21"/>
                      <w:szCs w:val="21"/>
                    </w:rPr>
                    <w:t>隔声、减振</w:t>
                  </w:r>
                </w:p>
              </w:tc>
              <w:tc>
                <w:tcPr>
                  <w:tcW w:w="837" w:type="pc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firstLine="0" w:firstLineChars="0"/>
                    <w:jc w:val="center"/>
                    <w:textAlignment w:val="center"/>
                    <w:rPr>
                      <w:sz w:val="21"/>
                      <w:szCs w:val="21"/>
                    </w:rPr>
                  </w:pPr>
                  <w:r>
                    <w:rPr>
                      <w:sz w:val="21"/>
                      <w:szCs w:val="21"/>
                    </w:rPr>
                    <w:t>6</w:t>
                  </w:r>
                  <w:r>
                    <w:rPr>
                      <w:rFonts w:hint="eastAsia"/>
                      <w:sz w:val="21"/>
                      <w:szCs w:val="21"/>
                    </w:rPr>
                    <w:t>0</w:t>
                  </w:r>
                </w:p>
              </w:tc>
              <w:tc>
                <w:tcPr>
                  <w:tcW w:w="436"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昼夜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2</w:t>
                  </w:r>
                </w:p>
              </w:tc>
              <w:tc>
                <w:tcPr>
                  <w:tcW w:w="681"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甲醇倒料泵</w:t>
                  </w:r>
                </w:p>
              </w:tc>
              <w:tc>
                <w:tcPr>
                  <w:tcW w:w="338"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1</w:t>
                  </w:r>
                </w:p>
              </w:tc>
              <w:tc>
                <w:tcPr>
                  <w:tcW w:w="338"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85</w:t>
                  </w:r>
                </w:p>
              </w:tc>
              <w:tc>
                <w:tcPr>
                  <w:tcW w:w="337"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w:t>
                  </w:r>
                  <w:r>
                    <w:rPr>
                      <w:rFonts w:hint="eastAsia"/>
                      <w:sz w:val="21"/>
                      <w:szCs w:val="21"/>
                    </w:rPr>
                    <w:t>80</w:t>
                  </w:r>
                </w:p>
              </w:tc>
              <w:tc>
                <w:tcPr>
                  <w:tcW w:w="424"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0.5</w:t>
                  </w:r>
                </w:p>
              </w:tc>
              <w:tc>
                <w:tcPr>
                  <w:tcW w:w="647"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80</w:t>
                  </w:r>
                </w:p>
              </w:tc>
              <w:tc>
                <w:tcPr>
                  <w:tcW w:w="643" w:type="pc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firstLine="0" w:firstLineChars="0"/>
                    <w:jc w:val="center"/>
                    <w:textAlignment w:val="center"/>
                    <w:rPr>
                      <w:sz w:val="21"/>
                      <w:szCs w:val="21"/>
                    </w:rPr>
                  </w:pPr>
                  <w:r>
                    <w:rPr>
                      <w:rFonts w:hint="eastAsia"/>
                      <w:sz w:val="21"/>
                      <w:szCs w:val="21"/>
                    </w:rPr>
                    <w:t>隔声、减振</w:t>
                  </w:r>
                </w:p>
              </w:tc>
              <w:tc>
                <w:tcPr>
                  <w:tcW w:w="837" w:type="pc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firstLine="0" w:firstLineChars="0"/>
                    <w:jc w:val="center"/>
                    <w:textAlignment w:val="center"/>
                    <w:rPr>
                      <w:sz w:val="21"/>
                      <w:szCs w:val="21"/>
                    </w:rPr>
                  </w:pPr>
                  <w:r>
                    <w:rPr>
                      <w:sz w:val="21"/>
                      <w:szCs w:val="21"/>
                    </w:rPr>
                    <w:t>6</w:t>
                  </w:r>
                  <w:r>
                    <w:rPr>
                      <w:rFonts w:hint="eastAsia"/>
                      <w:sz w:val="21"/>
                      <w:szCs w:val="21"/>
                    </w:rPr>
                    <w:t>0</w:t>
                  </w:r>
                </w:p>
              </w:tc>
              <w:tc>
                <w:tcPr>
                  <w:tcW w:w="436"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昼夜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3</w:t>
                  </w:r>
                </w:p>
              </w:tc>
              <w:tc>
                <w:tcPr>
                  <w:tcW w:w="681"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染料输送泵</w:t>
                  </w:r>
                </w:p>
              </w:tc>
              <w:tc>
                <w:tcPr>
                  <w:tcW w:w="338"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1</w:t>
                  </w:r>
                </w:p>
              </w:tc>
              <w:tc>
                <w:tcPr>
                  <w:tcW w:w="338"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90</w:t>
                  </w:r>
                </w:p>
              </w:tc>
              <w:tc>
                <w:tcPr>
                  <w:tcW w:w="337"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-80</w:t>
                  </w:r>
                </w:p>
              </w:tc>
              <w:tc>
                <w:tcPr>
                  <w:tcW w:w="424"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0.5</w:t>
                  </w:r>
                </w:p>
              </w:tc>
              <w:tc>
                <w:tcPr>
                  <w:tcW w:w="647"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80</w:t>
                  </w:r>
                </w:p>
              </w:tc>
              <w:tc>
                <w:tcPr>
                  <w:tcW w:w="643" w:type="pc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firstLine="0" w:firstLineChars="0"/>
                    <w:jc w:val="center"/>
                    <w:textAlignment w:val="center"/>
                    <w:rPr>
                      <w:sz w:val="21"/>
                      <w:szCs w:val="21"/>
                    </w:rPr>
                  </w:pPr>
                  <w:r>
                    <w:rPr>
                      <w:rFonts w:hint="eastAsia"/>
                      <w:sz w:val="21"/>
                      <w:szCs w:val="21"/>
                    </w:rPr>
                    <w:t>隔声、减振</w:t>
                  </w:r>
                </w:p>
              </w:tc>
              <w:tc>
                <w:tcPr>
                  <w:tcW w:w="837" w:type="pc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firstLine="0" w:firstLineChars="0"/>
                    <w:jc w:val="center"/>
                    <w:textAlignment w:val="center"/>
                    <w:rPr>
                      <w:sz w:val="21"/>
                      <w:szCs w:val="21"/>
                    </w:rPr>
                  </w:pPr>
                  <w:r>
                    <w:rPr>
                      <w:sz w:val="21"/>
                      <w:szCs w:val="21"/>
                    </w:rPr>
                    <w:t>6</w:t>
                  </w:r>
                  <w:r>
                    <w:rPr>
                      <w:rFonts w:hint="eastAsia"/>
                      <w:sz w:val="21"/>
                      <w:szCs w:val="21"/>
                    </w:rPr>
                    <w:t>0</w:t>
                  </w:r>
                </w:p>
              </w:tc>
              <w:tc>
                <w:tcPr>
                  <w:tcW w:w="436"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昼夜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4</w:t>
                  </w:r>
                </w:p>
              </w:tc>
              <w:tc>
                <w:tcPr>
                  <w:tcW w:w="681"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1#</w:t>
                  </w:r>
                  <w:r>
                    <w:rPr>
                      <w:sz w:val="21"/>
                      <w:szCs w:val="21"/>
                    </w:rPr>
                    <w:t>灌装泵</w:t>
                  </w:r>
                </w:p>
              </w:tc>
              <w:tc>
                <w:tcPr>
                  <w:tcW w:w="338"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1</w:t>
                  </w:r>
                </w:p>
              </w:tc>
              <w:tc>
                <w:tcPr>
                  <w:tcW w:w="338"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90</w:t>
                  </w:r>
                </w:p>
              </w:tc>
              <w:tc>
                <w:tcPr>
                  <w:tcW w:w="337"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-80</w:t>
                  </w:r>
                </w:p>
              </w:tc>
              <w:tc>
                <w:tcPr>
                  <w:tcW w:w="424"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0.5</w:t>
                  </w:r>
                </w:p>
              </w:tc>
              <w:tc>
                <w:tcPr>
                  <w:tcW w:w="647"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80</w:t>
                  </w:r>
                </w:p>
              </w:tc>
              <w:tc>
                <w:tcPr>
                  <w:tcW w:w="643" w:type="pc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firstLine="0" w:firstLineChars="0"/>
                    <w:jc w:val="center"/>
                    <w:textAlignment w:val="center"/>
                    <w:rPr>
                      <w:sz w:val="21"/>
                      <w:szCs w:val="21"/>
                    </w:rPr>
                  </w:pPr>
                  <w:r>
                    <w:rPr>
                      <w:rFonts w:hint="eastAsia"/>
                      <w:sz w:val="21"/>
                      <w:szCs w:val="21"/>
                    </w:rPr>
                    <w:t>隔声、减振</w:t>
                  </w:r>
                </w:p>
              </w:tc>
              <w:tc>
                <w:tcPr>
                  <w:tcW w:w="837" w:type="pc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firstLine="0" w:firstLineChars="0"/>
                    <w:jc w:val="center"/>
                    <w:textAlignment w:val="center"/>
                    <w:rPr>
                      <w:sz w:val="21"/>
                      <w:szCs w:val="21"/>
                    </w:rPr>
                  </w:pPr>
                  <w:r>
                    <w:rPr>
                      <w:sz w:val="21"/>
                      <w:szCs w:val="21"/>
                    </w:rPr>
                    <w:t>6</w:t>
                  </w:r>
                  <w:r>
                    <w:rPr>
                      <w:rFonts w:hint="eastAsia"/>
                      <w:sz w:val="21"/>
                      <w:szCs w:val="21"/>
                    </w:rPr>
                    <w:t>0</w:t>
                  </w:r>
                </w:p>
              </w:tc>
              <w:tc>
                <w:tcPr>
                  <w:tcW w:w="436"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昼夜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5</w:t>
                  </w:r>
                </w:p>
              </w:tc>
              <w:tc>
                <w:tcPr>
                  <w:tcW w:w="681"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2#</w:t>
                  </w:r>
                  <w:r>
                    <w:rPr>
                      <w:sz w:val="21"/>
                      <w:szCs w:val="21"/>
                    </w:rPr>
                    <w:t>灌装泵</w:t>
                  </w:r>
                </w:p>
              </w:tc>
              <w:tc>
                <w:tcPr>
                  <w:tcW w:w="338"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1</w:t>
                  </w:r>
                </w:p>
              </w:tc>
              <w:tc>
                <w:tcPr>
                  <w:tcW w:w="338"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93</w:t>
                  </w:r>
                </w:p>
              </w:tc>
              <w:tc>
                <w:tcPr>
                  <w:tcW w:w="337"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-80</w:t>
                  </w:r>
                </w:p>
              </w:tc>
              <w:tc>
                <w:tcPr>
                  <w:tcW w:w="424"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0.5</w:t>
                  </w:r>
                </w:p>
              </w:tc>
              <w:tc>
                <w:tcPr>
                  <w:tcW w:w="647"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80</w:t>
                  </w:r>
                </w:p>
              </w:tc>
              <w:tc>
                <w:tcPr>
                  <w:tcW w:w="643" w:type="pc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firstLine="0" w:firstLineChars="0"/>
                    <w:jc w:val="center"/>
                    <w:textAlignment w:val="center"/>
                    <w:rPr>
                      <w:sz w:val="21"/>
                      <w:szCs w:val="21"/>
                    </w:rPr>
                  </w:pPr>
                  <w:r>
                    <w:rPr>
                      <w:rFonts w:hint="eastAsia"/>
                      <w:sz w:val="21"/>
                      <w:szCs w:val="21"/>
                    </w:rPr>
                    <w:t>隔声、减振</w:t>
                  </w:r>
                </w:p>
              </w:tc>
              <w:tc>
                <w:tcPr>
                  <w:tcW w:w="837" w:type="pc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firstLine="0" w:firstLineChars="0"/>
                    <w:jc w:val="center"/>
                    <w:textAlignment w:val="center"/>
                    <w:rPr>
                      <w:sz w:val="21"/>
                      <w:szCs w:val="21"/>
                    </w:rPr>
                  </w:pPr>
                  <w:r>
                    <w:rPr>
                      <w:sz w:val="21"/>
                      <w:szCs w:val="21"/>
                    </w:rPr>
                    <w:t>6</w:t>
                  </w:r>
                  <w:r>
                    <w:rPr>
                      <w:rFonts w:hint="eastAsia"/>
                      <w:sz w:val="21"/>
                      <w:szCs w:val="21"/>
                    </w:rPr>
                    <w:t>0</w:t>
                  </w:r>
                </w:p>
              </w:tc>
              <w:tc>
                <w:tcPr>
                  <w:tcW w:w="436"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昼夜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6</w:t>
                  </w:r>
                </w:p>
              </w:tc>
              <w:tc>
                <w:tcPr>
                  <w:tcW w:w="681"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装车泵</w:t>
                  </w:r>
                </w:p>
              </w:tc>
              <w:tc>
                <w:tcPr>
                  <w:tcW w:w="338"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1</w:t>
                  </w:r>
                </w:p>
              </w:tc>
              <w:tc>
                <w:tcPr>
                  <w:tcW w:w="338"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77</w:t>
                  </w:r>
                </w:p>
              </w:tc>
              <w:tc>
                <w:tcPr>
                  <w:tcW w:w="337"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-80</w:t>
                  </w:r>
                </w:p>
              </w:tc>
              <w:tc>
                <w:tcPr>
                  <w:tcW w:w="424"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0.5</w:t>
                  </w:r>
                </w:p>
              </w:tc>
              <w:tc>
                <w:tcPr>
                  <w:tcW w:w="647"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80</w:t>
                  </w:r>
                </w:p>
              </w:tc>
              <w:tc>
                <w:tcPr>
                  <w:tcW w:w="643" w:type="pc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firstLine="0" w:firstLineChars="0"/>
                    <w:jc w:val="center"/>
                    <w:textAlignment w:val="center"/>
                    <w:rPr>
                      <w:sz w:val="21"/>
                      <w:szCs w:val="21"/>
                    </w:rPr>
                  </w:pPr>
                  <w:r>
                    <w:rPr>
                      <w:rFonts w:hint="eastAsia"/>
                      <w:sz w:val="21"/>
                      <w:szCs w:val="21"/>
                    </w:rPr>
                    <w:t>隔声、减振</w:t>
                  </w:r>
                </w:p>
              </w:tc>
              <w:tc>
                <w:tcPr>
                  <w:tcW w:w="837" w:type="pct"/>
                  <w:tcBorders>
                    <w:top w:val="single" w:color="auto" w:sz="4" w:space="0"/>
                    <w:left w:val="single" w:color="auto" w:sz="4" w:space="0"/>
                    <w:bottom w:val="single" w:color="auto" w:sz="4" w:space="0"/>
                    <w:right w:val="single" w:color="auto" w:sz="4" w:space="0"/>
                  </w:tcBorders>
                  <w:vAlign w:val="center"/>
                </w:tcPr>
                <w:p>
                  <w:pPr>
                    <w:autoSpaceDE w:val="0"/>
                    <w:snapToGrid/>
                    <w:spacing w:line="240" w:lineRule="auto"/>
                    <w:ind w:firstLine="0" w:firstLineChars="0"/>
                    <w:jc w:val="center"/>
                    <w:textAlignment w:val="center"/>
                    <w:rPr>
                      <w:sz w:val="21"/>
                      <w:szCs w:val="21"/>
                    </w:rPr>
                  </w:pPr>
                  <w:r>
                    <w:rPr>
                      <w:sz w:val="21"/>
                      <w:szCs w:val="21"/>
                    </w:rPr>
                    <w:t>6</w:t>
                  </w:r>
                  <w:r>
                    <w:rPr>
                      <w:rFonts w:hint="eastAsia"/>
                      <w:sz w:val="21"/>
                      <w:szCs w:val="21"/>
                    </w:rPr>
                    <w:t>0</w:t>
                  </w:r>
                </w:p>
              </w:tc>
              <w:tc>
                <w:tcPr>
                  <w:tcW w:w="436" w:type="pct"/>
                  <w:tcBorders>
                    <w:top w:val="single" w:color="auto" w:sz="4" w:space="0"/>
                    <w:left w:val="single" w:color="auto" w:sz="4" w:space="0"/>
                    <w:bottom w:val="single" w:color="auto" w:sz="4" w:space="0"/>
                    <w:right w:val="single" w:color="auto" w:sz="4" w:space="0"/>
                  </w:tcBorders>
                  <w:vAlign w:val="center"/>
                </w:tcPr>
                <w:p>
                  <w:pPr>
                    <w:widowControl/>
                    <w:autoSpaceDE w:val="0"/>
                    <w:snapToGrid/>
                    <w:spacing w:line="240" w:lineRule="auto"/>
                    <w:ind w:firstLine="0" w:firstLineChars="0"/>
                    <w:jc w:val="center"/>
                    <w:textAlignment w:val="center"/>
                    <w:rPr>
                      <w:sz w:val="21"/>
                      <w:szCs w:val="21"/>
                    </w:rPr>
                  </w:pPr>
                  <w:r>
                    <w:rPr>
                      <w:sz w:val="21"/>
                      <w:szCs w:val="21"/>
                    </w:rPr>
                    <w:t>昼夜</w:t>
                  </w:r>
                </w:p>
              </w:tc>
            </w:tr>
          </w:tbl>
          <w:p>
            <w:pPr>
              <w:autoSpaceDE w:val="0"/>
              <w:snapToGrid/>
              <w:spacing w:line="240" w:lineRule="auto"/>
              <w:ind w:firstLine="0" w:firstLineChars="0"/>
              <w:outlineLvl w:val="0"/>
              <w:rPr>
                <w:rFonts w:ascii="宋体" w:hAnsi="宋体" w:cs="宋体"/>
                <w:sz w:val="18"/>
                <w:szCs w:val="18"/>
              </w:rPr>
            </w:pPr>
            <w:r>
              <w:rPr>
                <w:rFonts w:ascii="宋体" w:hAnsi="宋体"/>
                <w:sz w:val="18"/>
                <w:szCs w:val="18"/>
              </w:rPr>
              <w:t>注：以西北侧厂界拐角点为原点（</w:t>
            </w:r>
            <w:r>
              <w:rPr>
                <w:sz w:val="18"/>
                <w:szCs w:val="18"/>
              </w:rPr>
              <w:t>X0</w:t>
            </w:r>
            <w:r>
              <w:rPr>
                <w:rFonts w:ascii="宋体" w:hAnsi="宋体"/>
                <w:sz w:val="18"/>
                <w:szCs w:val="18"/>
              </w:rPr>
              <w:t>、</w:t>
            </w:r>
            <w:r>
              <w:rPr>
                <w:sz w:val="18"/>
                <w:szCs w:val="18"/>
              </w:rPr>
              <w:t>Y0</w:t>
            </w:r>
            <w:r>
              <w:rPr>
                <w:rFonts w:ascii="宋体" w:hAnsi="宋体"/>
                <w:sz w:val="18"/>
                <w:szCs w:val="18"/>
              </w:rPr>
              <w:t>、</w:t>
            </w:r>
            <w:r>
              <w:rPr>
                <w:sz w:val="18"/>
                <w:szCs w:val="18"/>
              </w:rPr>
              <w:t>Z0</w:t>
            </w:r>
            <w:r>
              <w:rPr>
                <w:rFonts w:hint="eastAsia" w:ascii="宋体" w:hAnsi="宋体" w:cs="宋体"/>
                <w:sz w:val="18"/>
                <w:szCs w:val="18"/>
              </w:rPr>
              <w:t>）。</w:t>
            </w:r>
          </w:p>
          <w:p>
            <w:pPr>
              <w:autoSpaceDE w:val="0"/>
              <w:snapToGrid/>
              <w:spacing w:line="240" w:lineRule="auto"/>
              <w:ind w:firstLine="0" w:firstLineChars="0"/>
              <w:outlineLvl w:val="0"/>
              <w:rPr>
                <w:rFonts w:ascii="宋体" w:hAnsi="宋体" w:cs="宋体"/>
                <w:sz w:val="18"/>
                <w:szCs w:val="18"/>
              </w:rPr>
            </w:pPr>
          </w:p>
          <w:p>
            <w:pPr>
              <w:autoSpaceDE w:val="0"/>
              <w:snapToGrid/>
              <w:spacing w:line="240" w:lineRule="auto"/>
              <w:ind w:firstLine="0" w:firstLineChars="0"/>
              <w:outlineLvl w:val="0"/>
              <w:rPr>
                <w:rFonts w:ascii="宋体" w:hAnsi="宋体" w:cs="宋体"/>
                <w:sz w:val="18"/>
                <w:szCs w:val="18"/>
              </w:rPr>
            </w:pPr>
          </w:p>
          <w:p>
            <w:pPr>
              <w:adjustRightInd w:val="0"/>
              <w:spacing w:line="240" w:lineRule="auto"/>
              <w:jc w:val="center"/>
            </w:pPr>
            <w:r>
              <w:rPr>
                <w:rFonts w:hint="eastAsia"/>
              </w:rPr>
              <w:t>表4.2-11   项目噪声源强调查清单（室内声源）</w:t>
            </w:r>
          </w:p>
          <w:tbl>
            <w:tblPr>
              <w:tblStyle w:val="89"/>
              <w:tblW w:w="4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5"/>
              <w:gridCol w:w="693"/>
              <w:gridCol w:w="814"/>
              <w:gridCol w:w="802"/>
              <w:gridCol w:w="384"/>
              <w:gridCol w:w="369"/>
              <w:gridCol w:w="320"/>
              <w:gridCol w:w="369"/>
              <w:gridCol w:w="522"/>
              <w:gridCol w:w="596"/>
              <w:gridCol w:w="499"/>
              <w:gridCol w:w="721"/>
              <w:gridCol w:w="84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675" w:type="dxa"/>
                  <w:vMerge w:val="restart"/>
                  <w:vAlign w:val="center"/>
                </w:tcPr>
                <w:p>
                  <w:pPr>
                    <w:pStyle w:val="3238"/>
                    <w:rPr>
                      <w:rFonts w:eastAsiaTheme="minorEastAsia"/>
                      <w:sz w:val="18"/>
                      <w:szCs w:val="18"/>
                    </w:rPr>
                  </w:pPr>
                  <w:r>
                    <w:rPr>
                      <w:rFonts w:eastAsiaTheme="minorEastAsia"/>
                      <w:sz w:val="18"/>
                      <w:szCs w:val="18"/>
                    </w:rPr>
                    <w:t>建筑物名称</w:t>
                  </w:r>
                </w:p>
              </w:tc>
              <w:tc>
                <w:tcPr>
                  <w:tcW w:w="693" w:type="dxa"/>
                  <w:vMerge w:val="restart"/>
                  <w:vAlign w:val="center"/>
                </w:tcPr>
                <w:p>
                  <w:pPr>
                    <w:pStyle w:val="3238"/>
                    <w:rPr>
                      <w:rFonts w:eastAsiaTheme="minorEastAsia"/>
                      <w:sz w:val="18"/>
                      <w:szCs w:val="18"/>
                    </w:rPr>
                  </w:pPr>
                  <w:r>
                    <w:rPr>
                      <w:rFonts w:eastAsiaTheme="minorEastAsia"/>
                      <w:sz w:val="18"/>
                      <w:szCs w:val="18"/>
                    </w:rPr>
                    <w:t>声源名称</w:t>
                  </w:r>
                </w:p>
              </w:tc>
              <w:tc>
                <w:tcPr>
                  <w:tcW w:w="814" w:type="dxa"/>
                  <w:vMerge w:val="restart"/>
                  <w:vAlign w:val="center"/>
                </w:tcPr>
                <w:p>
                  <w:pPr>
                    <w:pStyle w:val="3238"/>
                    <w:rPr>
                      <w:rFonts w:eastAsiaTheme="minorEastAsia"/>
                      <w:sz w:val="18"/>
                      <w:szCs w:val="18"/>
                    </w:rPr>
                  </w:pPr>
                  <w:r>
                    <w:rPr>
                      <w:rFonts w:eastAsiaTheme="minorEastAsia"/>
                      <w:sz w:val="18"/>
                      <w:szCs w:val="18"/>
                    </w:rPr>
                    <w:t>声源源强</w:t>
                  </w:r>
                </w:p>
                <w:p>
                  <w:pPr>
                    <w:pStyle w:val="3238"/>
                    <w:rPr>
                      <w:rFonts w:eastAsiaTheme="minorEastAsia"/>
                      <w:sz w:val="18"/>
                      <w:szCs w:val="18"/>
                    </w:rPr>
                  </w:pPr>
                  <w:r>
                    <w:rPr>
                      <w:rFonts w:eastAsiaTheme="minorEastAsia"/>
                      <w:sz w:val="18"/>
                      <w:szCs w:val="18"/>
                    </w:rPr>
                    <w:t>dB（A）</w:t>
                  </w:r>
                </w:p>
              </w:tc>
              <w:tc>
                <w:tcPr>
                  <w:tcW w:w="802" w:type="dxa"/>
                  <w:vMerge w:val="restart"/>
                  <w:vAlign w:val="center"/>
                </w:tcPr>
                <w:p>
                  <w:pPr>
                    <w:pStyle w:val="3238"/>
                    <w:rPr>
                      <w:rFonts w:eastAsiaTheme="minorEastAsia"/>
                      <w:sz w:val="18"/>
                      <w:szCs w:val="18"/>
                    </w:rPr>
                  </w:pPr>
                  <w:r>
                    <w:rPr>
                      <w:rFonts w:eastAsiaTheme="minorEastAsia"/>
                      <w:sz w:val="18"/>
                      <w:szCs w:val="18"/>
                    </w:rPr>
                    <w:t>声源控制措施</w:t>
                  </w:r>
                </w:p>
              </w:tc>
              <w:tc>
                <w:tcPr>
                  <w:tcW w:w="1073" w:type="dxa"/>
                  <w:gridSpan w:val="3"/>
                  <w:vAlign w:val="center"/>
                </w:tcPr>
                <w:p>
                  <w:pPr>
                    <w:pStyle w:val="3238"/>
                    <w:rPr>
                      <w:rFonts w:eastAsiaTheme="minorEastAsia"/>
                      <w:sz w:val="18"/>
                      <w:szCs w:val="18"/>
                    </w:rPr>
                  </w:pPr>
                  <w:r>
                    <w:rPr>
                      <w:rFonts w:eastAsiaTheme="minorEastAsia"/>
                      <w:sz w:val="18"/>
                      <w:szCs w:val="18"/>
                    </w:rPr>
                    <w:t>空间相对位置/m</w:t>
                  </w:r>
                </w:p>
              </w:tc>
              <w:tc>
                <w:tcPr>
                  <w:tcW w:w="891" w:type="dxa"/>
                  <w:gridSpan w:val="2"/>
                  <w:vMerge w:val="restart"/>
                  <w:vAlign w:val="center"/>
                </w:tcPr>
                <w:p>
                  <w:pPr>
                    <w:pStyle w:val="3238"/>
                    <w:rPr>
                      <w:rFonts w:eastAsiaTheme="minorEastAsia"/>
                      <w:sz w:val="18"/>
                      <w:szCs w:val="18"/>
                    </w:rPr>
                  </w:pPr>
                  <w:r>
                    <w:rPr>
                      <w:rFonts w:eastAsiaTheme="minorEastAsia"/>
                      <w:sz w:val="18"/>
                      <w:szCs w:val="18"/>
                    </w:rPr>
                    <w:t>距室内边界距离/m</w:t>
                  </w:r>
                </w:p>
              </w:tc>
              <w:tc>
                <w:tcPr>
                  <w:tcW w:w="596" w:type="dxa"/>
                  <w:vMerge w:val="restart"/>
                  <w:vAlign w:val="center"/>
                </w:tcPr>
                <w:p>
                  <w:pPr>
                    <w:pStyle w:val="3238"/>
                    <w:rPr>
                      <w:rFonts w:eastAsiaTheme="minorEastAsia"/>
                      <w:sz w:val="18"/>
                      <w:szCs w:val="18"/>
                    </w:rPr>
                  </w:pPr>
                  <w:r>
                    <w:rPr>
                      <w:rFonts w:eastAsiaTheme="minorEastAsia"/>
                      <w:sz w:val="18"/>
                      <w:szCs w:val="18"/>
                    </w:rPr>
                    <w:t>室内边界声级</w:t>
                  </w:r>
                </w:p>
              </w:tc>
              <w:tc>
                <w:tcPr>
                  <w:tcW w:w="499" w:type="dxa"/>
                  <w:vMerge w:val="restart"/>
                  <w:vAlign w:val="center"/>
                </w:tcPr>
                <w:p>
                  <w:pPr>
                    <w:pStyle w:val="3238"/>
                    <w:rPr>
                      <w:rFonts w:eastAsiaTheme="minorEastAsia"/>
                      <w:sz w:val="18"/>
                      <w:szCs w:val="18"/>
                    </w:rPr>
                  </w:pPr>
                  <w:r>
                    <w:rPr>
                      <w:rFonts w:eastAsiaTheme="minorEastAsia"/>
                      <w:sz w:val="18"/>
                      <w:szCs w:val="18"/>
                    </w:rPr>
                    <w:t>运行时段</w:t>
                  </w:r>
                </w:p>
              </w:tc>
              <w:tc>
                <w:tcPr>
                  <w:tcW w:w="721" w:type="dxa"/>
                  <w:vMerge w:val="restart"/>
                  <w:vAlign w:val="center"/>
                </w:tcPr>
                <w:p>
                  <w:pPr>
                    <w:pStyle w:val="3238"/>
                    <w:rPr>
                      <w:rFonts w:eastAsiaTheme="minorEastAsia"/>
                      <w:sz w:val="18"/>
                      <w:szCs w:val="18"/>
                    </w:rPr>
                  </w:pPr>
                  <w:r>
                    <w:rPr>
                      <w:rFonts w:eastAsiaTheme="minorEastAsia"/>
                      <w:sz w:val="18"/>
                      <w:szCs w:val="18"/>
                    </w:rPr>
                    <w:t>建筑物插入损失</w:t>
                  </w:r>
                </w:p>
                <w:p>
                  <w:pPr>
                    <w:pStyle w:val="3238"/>
                    <w:rPr>
                      <w:rFonts w:eastAsiaTheme="minorEastAsia"/>
                      <w:sz w:val="18"/>
                      <w:szCs w:val="18"/>
                    </w:rPr>
                  </w:pPr>
                  <w:r>
                    <w:rPr>
                      <w:rFonts w:eastAsiaTheme="minorEastAsia"/>
                      <w:sz w:val="18"/>
                      <w:szCs w:val="18"/>
                    </w:rPr>
                    <w:t>dB（A）</w:t>
                  </w:r>
                </w:p>
              </w:tc>
              <w:tc>
                <w:tcPr>
                  <w:tcW w:w="1521" w:type="dxa"/>
                  <w:gridSpan w:val="2"/>
                  <w:vAlign w:val="center"/>
                </w:tcPr>
                <w:p>
                  <w:pPr>
                    <w:pStyle w:val="3238"/>
                    <w:rPr>
                      <w:rFonts w:eastAsiaTheme="minorEastAsia"/>
                      <w:sz w:val="18"/>
                      <w:szCs w:val="18"/>
                    </w:rPr>
                  </w:pPr>
                  <w:r>
                    <w:rPr>
                      <w:rFonts w:eastAsiaTheme="minorEastAsia"/>
                      <w:sz w:val="18"/>
                      <w:szCs w:val="18"/>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675" w:type="dxa"/>
                  <w:vMerge w:val="continue"/>
                  <w:vAlign w:val="center"/>
                </w:tcPr>
                <w:p>
                  <w:pPr>
                    <w:pStyle w:val="3238"/>
                    <w:rPr>
                      <w:rFonts w:eastAsiaTheme="minorEastAsia"/>
                      <w:sz w:val="18"/>
                      <w:szCs w:val="18"/>
                    </w:rPr>
                  </w:pPr>
                </w:p>
              </w:tc>
              <w:tc>
                <w:tcPr>
                  <w:tcW w:w="693" w:type="dxa"/>
                  <w:vMerge w:val="continue"/>
                  <w:vAlign w:val="center"/>
                </w:tcPr>
                <w:p>
                  <w:pPr>
                    <w:pStyle w:val="3238"/>
                    <w:rPr>
                      <w:rFonts w:eastAsiaTheme="minorEastAsia"/>
                      <w:sz w:val="18"/>
                      <w:szCs w:val="18"/>
                    </w:rPr>
                  </w:pPr>
                </w:p>
              </w:tc>
              <w:tc>
                <w:tcPr>
                  <w:tcW w:w="814" w:type="dxa"/>
                  <w:vMerge w:val="continue"/>
                  <w:vAlign w:val="center"/>
                </w:tcPr>
                <w:p>
                  <w:pPr>
                    <w:pStyle w:val="3238"/>
                    <w:rPr>
                      <w:rFonts w:eastAsiaTheme="minorEastAsia"/>
                      <w:sz w:val="18"/>
                      <w:szCs w:val="18"/>
                    </w:rPr>
                  </w:pPr>
                </w:p>
              </w:tc>
              <w:tc>
                <w:tcPr>
                  <w:tcW w:w="802" w:type="dxa"/>
                  <w:vMerge w:val="continue"/>
                  <w:vAlign w:val="center"/>
                </w:tcPr>
                <w:p>
                  <w:pPr>
                    <w:pStyle w:val="3238"/>
                    <w:rPr>
                      <w:rFonts w:eastAsiaTheme="minorEastAsia"/>
                      <w:sz w:val="18"/>
                      <w:szCs w:val="18"/>
                    </w:rPr>
                  </w:pPr>
                </w:p>
              </w:tc>
              <w:tc>
                <w:tcPr>
                  <w:tcW w:w="384" w:type="dxa"/>
                  <w:vAlign w:val="center"/>
                </w:tcPr>
                <w:p>
                  <w:pPr>
                    <w:pStyle w:val="3238"/>
                    <w:rPr>
                      <w:rFonts w:eastAsiaTheme="minorEastAsia"/>
                      <w:sz w:val="18"/>
                      <w:szCs w:val="18"/>
                    </w:rPr>
                  </w:pPr>
                  <w:r>
                    <w:rPr>
                      <w:rFonts w:eastAsiaTheme="minorEastAsia"/>
                      <w:sz w:val="18"/>
                      <w:szCs w:val="18"/>
                    </w:rPr>
                    <w:t>X</w:t>
                  </w:r>
                </w:p>
              </w:tc>
              <w:tc>
                <w:tcPr>
                  <w:tcW w:w="369" w:type="dxa"/>
                  <w:vAlign w:val="center"/>
                </w:tcPr>
                <w:p>
                  <w:pPr>
                    <w:pStyle w:val="3238"/>
                    <w:rPr>
                      <w:rFonts w:eastAsiaTheme="minorEastAsia"/>
                      <w:sz w:val="18"/>
                      <w:szCs w:val="18"/>
                    </w:rPr>
                  </w:pPr>
                  <w:r>
                    <w:rPr>
                      <w:rFonts w:eastAsiaTheme="minorEastAsia"/>
                      <w:sz w:val="18"/>
                      <w:szCs w:val="18"/>
                    </w:rPr>
                    <w:t>Y</w:t>
                  </w:r>
                </w:p>
              </w:tc>
              <w:tc>
                <w:tcPr>
                  <w:tcW w:w="320" w:type="dxa"/>
                  <w:vAlign w:val="center"/>
                </w:tcPr>
                <w:p>
                  <w:pPr>
                    <w:pStyle w:val="3238"/>
                    <w:rPr>
                      <w:rFonts w:eastAsiaTheme="minorEastAsia"/>
                      <w:sz w:val="18"/>
                      <w:szCs w:val="18"/>
                    </w:rPr>
                  </w:pPr>
                  <w:r>
                    <w:rPr>
                      <w:rFonts w:eastAsiaTheme="minorEastAsia"/>
                      <w:sz w:val="18"/>
                      <w:szCs w:val="18"/>
                    </w:rPr>
                    <w:t>Z</w:t>
                  </w:r>
                </w:p>
              </w:tc>
              <w:tc>
                <w:tcPr>
                  <w:tcW w:w="891" w:type="dxa"/>
                  <w:gridSpan w:val="2"/>
                  <w:vMerge w:val="continue"/>
                  <w:vAlign w:val="center"/>
                </w:tcPr>
                <w:p>
                  <w:pPr>
                    <w:pStyle w:val="3238"/>
                    <w:rPr>
                      <w:rFonts w:eastAsiaTheme="minorEastAsia"/>
                      <w:sz w:val="18"/>
                      <w:szCs w:val="18"/>
                    </w:rPr>
                  </w:pPr>
                </w:p>
              </w:tc>
              <w:tc>
                <w:tcPr>
                  <w:tcW w:w="596" w:type="dxa"/>
                  <w:vMerge w:val="continue"/>
                  <w:vAlign w:val="center"/>
                </w:tcPr>
                <w:p>
                  <w:pPr>
                    <w:pStyle w:val="3238"/>
                    <w:rPr>
                      <w:rFonts w:eastAsiaTheme="minorEastAsia"/>
                      <w:sz w:val="18"/>
                      <w:szCs w:val="18"/>
                    </w:rPr>
                  </w:pPr>
                </w:p>
              </w:tc>
              <w:tc>
                <w:tcPr>
                  <w:tcW w:w="499" w:type="dxa"/>
                  <w:vMerge w:val="continue"/>
                  <w:vAlign w:val="center"/>
                </w:tcPr>
                <w:p>
                  <w:pPr>
                    <w:pStyle w:val="3238"/>
                    <w:rPr>
                      <w:rFonts w:eastAsiaTheme="minorEastAsia"/>
                      <w:sz w:val="18"/>
                      <w:szCs w:val="18"/>
                    </w:rPr>
                  </w:pPr>
                </w:p>
              </w:tc>
              <w:tc>
                <w:tcPr>
                  <w:tcW w:w="721" w:type="dxa"/>
                  <w:vMerge w:val="continue"/>
                  <w:vAlign w:val="center"/>
                </w:tcPr>
                <w:p>
                  <w:pPr>
                    <w:pStyle w:val="3238"/>
                    <w:rPr>
                      <w:rFonts w:eastAsiaTheme="minorEastAsia"/>
                      <w:sz w:val="18"/>
                      <w:szCs w:val="18"/>
                    </w:rPr>
                  </w:pPr>
                </w:p>
              </w:tc>
              <w:tc>
                <w:tcPr>
                  <w:tcW w:w="842" w:type="dxa"/>
                  <w:vAlign w:val="center"/>
                </w:tcPr>
                <w:p>
                  <w:pPr>
                    <w:pStyle w:val="3238"/>
                    <w:rPr>
                      <w:rFonts w:eastAsiaTheme="minorEastAsia"/>
                      <w:sz w:val="18"/>
                      <w:szCs w:val="18"/>
                    </w:rPr>
                  </w:pPr>
                  <w:r>
                    <w:rPr>
                      <w:rFonts w:eastAsiaTheme="minorEastAsia"/>
                      <w:sz w:val="18"/>
                      <w:szCs w:val="18"/>
                    </w:rPr>
                    <w:t>声压级dB（A）</w:t>
                  </w:r>
                </w:p>
              </w:tc>
              <w:tc>
                <w:tcPr>
                  <w:tcW w:w="679" w:type="dxa"/>
                  <w:vAlign w:val="center"/>
                </w:tcPr>
                <w:p>
                  <w:pPr>
                    <w:pStyle w:val="3238"/>
                    <w:rPr>
                      <w:rFonts w:eastAsiaTheme="minorEastAsia"/>
                      <w:sz w:val="18"/>
                      <w:szCs w:val="18"/>
                    </w:rPr>
                  </w:pPr>
                  <w:r>
                    <w:rPr>
                      <w:rFonts w:eastAsiaTheme="minorEastAsia"/>
                      <w:sz w:val="18"/>
                      <w:szCs w:val="18"/>
                    </w:rPr>
                    <w:t>建筑物外距离/m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5" w:type="dxa"/>
                  <w:vMerge w:val="restart"/>
                  <w:vAlign w:val="center"/>
                </w:tcPr>
                <w:p>
                  <w:pPr>
                    <w:pStyle w:val="3238"/>
                    <w:rPr>
                      <w:rFonts w:eastAsiaTheme="minorEastAsia"/>
                      <w:sz w:val="18"/>
                      <w:szCs w:val="18"/>
                    </w:rPr>
                  </w:pPr>
                  <w:r>
                    <w:rPr>
                      <w:rFonts w:hint="eastAsia" w:eastAsiaTheme="minorEastAsia"/>
                      <w:sz w:val="18"/>
                      <w:szCs w:val="18"/>
                    </w:rPr>
                    <w:t>灌装间</w:t>
                  </w:r>
                </w:p>
              </w:tc>
              <w:tc>
                <w:tcPr>
                  <w:tcW w:w="693" w:type="dxa"/>
                  <w:vMerge w:val="restart"/>
                  <w:vAlign w:val="center"/>
                </w:tcPr>
                <w:p>
                  <w:pPr>
                    <w:widowControl/>
                    <w:autoSpaceDE w:val="0"/>
                    <w:snapToGrid/>
                    <w:spacing w:line="240" w:lineRule="auto"/>
                    <w:ind w:firstLine="0" w:firstLineChars="0"/>
                    <w:jc w:val="center"/>
                    <w:textAlignment w:val="center"/>
                    <w:rPr>
                      <w:sz w:val="18"/>
                      <w:szCs w:val="18"/>
                    </w:rPr>
                  </w:pPr>
                  <w:r>
                    <w:rPr>
                      <w:sz w:val="18"/>
                      <w:szCs w:val="18"/>
                    </w:rPr>
                    <w:t>1#灌装机</w:t>
                  </w:r>
                </w:p>
                <w:p>
                  <w:pPr>
                    <w:widowControl/>
                    <w:autoSpaceDE w:val="0"/>
                    <w:snapToGrid/>
                    <w:spacing w:line="240" w:lineRule="auto"/>
                    <w:ind w:firstLine="0" w:firstLineChars="0"/>
                    <w:jc w:val="center"/>
                    <w:textAlignment w:val="center"/>
                    <w:rPr>
                      <w:sz w:val="18"/>
                      <w:szCs w:val="18"/>
                    </w:rPr>
                  </w:pPr>
                </w:p>
              </w:tc>
              <w:tc>
                <w:tcPr>
                  <w:tcW w:w="814" w:type="dxa"/>
                  <w:vMerge w:val="restart"/>
                  <w:vAlign w:val="center"/>
                </w:tcPr>
                <w:p>
                  <w:pPr>
                    <w:pStyle w:val="3238"/>
                    <w:rPr>
                      <w:rFonts w:eastAsiaTheme="minorEastAsia"/>
                      <w:sz w:val="18"/>
                      <w:szCs w:val="18"/>
                    </w:rPr>
                  </w:pPr>
                  <w:r>
                    <w:rPr>
                      <w:rFonts w:eastAsiaTheme="minorEastAsia"/>
                      <w:sz w:val="18"/>
                      <w:szCs w:val="18"/>
                    </w:rPr>
                    <w:t>70</w:t>
                  </w:r>
                </w:p>
              </w:tc>
              <w:tc>
                <w:tcPr>
                  <w:tcW w:w="802" w:type="dxa"/>
                  <w:vMerge w:val="restart"/>
                  <w:vAlign w:val="center"/>
                </w:tcPr>
                <w:p>
                  <w:pPr>
                    <w:pStyle w:val="3238"/>
                    <w:rPr>
                      <w:rFonts w:eastAsiaTheme="minorEastAsia"/>
                      <w:sz w:val="18"/>
                      <w:szCs w:val="18"/>
                    </w:rPr>
                  </w:pPr>
                  <w:r>
                    <w:rPr>
                      <w:rFonts w:hint="eastAsia" w:eastAsiaTheme="minorEastAsia"/>
                      <w:sz w:val="18"/>
                      <w:szCs w:val="18"/>
                    </w:rPr>
                    <w:t>隔声、减振</w:t>
                  </w:r>
                </w:p>
              </w:tc>
              <w:tc>
                <w:tcPr>
                  <w:tcW w:w="384" w:type="dxa"/>
                  <w:vMerge w:val="restart"/>
                  <w:vAlign w:val="center"/>
                </w:tcPr>
                <w:p>
                  <w:pPr>
                    <w:pStyle w:val="3238"/>
                    <w:rPr>
                      <w:rFonts w:eastAsiaTheme="minorEastAsia"/>
                      <w:sz w:val="18"/>
                      <w:szCs w:val="18"/>
                    </w:rPr>
                  </w:pPr>
                  <w:r>
                    <w:rPr>
                      <w:rFonts w:hint="eastAsia" w:eastAsiaTheme="minorEastAsia"/>
                      <w:sz w:val="18"/>
                      <w:szCs w:val="18"/>
                    </w:rPr>
                    <w:t>54</w:t>
                  </w:r>
                </w:p>
              </w:tc>
              <w:tc>
                <w:tcPr>
                  <w:tcW w:w="369" w:type="dxa"/>
                  <w:vMerge w:val="restart"/>
                  <w:vAlign w:val="center"/>
                </w:tcPr>
                <w:p>
                  <w:pPr>
                    <w:pStyle w:val="3238"/>
                    <w:rPr>
                      <w:rFonts w:eastAsiaTheme="minorEastAsia"/>
                      <w:sz w:val="18"/>
                      <w:szCs w:val="18"/>
                    </w:rPr>
                  </w:pPr>
                  <w:r>
                    <w:rPr>
                      <w:rFonts w:hint="eastAsia" w:eastAsiaTheme="minorEastAsia"/>
                      <w:sz w:val="18"/>
                      <w:szCs w:val="18"/>
                    </w:rPr>
                    <w:t>-62</w:t>
                  </w:r>
                </w:p>
              </w:tc>
              <w:tc>
                <w:tcPr>
                  <w:tcW w:w="320" w:type="dxa"/>
                  <w:vMerge w:val="restart"/>
                  <w:vAlign w:val="center"/>
                </w:tcPr>
                <w:p>
                  <w:pPr>
                    <w:pStyle w:val="3238"/>
                    <w:rPr>
                      <w:rFonts w:eastAsiaTheme="minorEastAsia"/>
                      <w:sz w:val="18"/>
                      <w:szCs w:val="18"/>
                    </w:rPr>
                  </w:pPr>
                  <w:r>
                    <w:rPr>
                      <w:rFonts w:hint="eastAsia" w:eastAsiaTheme="minorEastAsia"/>
                      <w:sz w:val="18"/>
                      <w:szCs w:val="18"/>
                    </w:rPr>
                    <w:t>1</w:t>
                  </w:r>
                </w:p>
              </w:tc>
              <w:tc>
                <w:tcPr>
                  <w:tcW w:w="369" w:type="dxa"/>
                  <w:vAlign w:val="center"/>
                </w:tcPr>
                <w:p>
                  <w:pPr>
                    <w:pStyle w:val="3238"/>
                    <w:rPr>
                      <w:rFonts w:eastAsiaTheme="minorEastAsia"/>
                      <w:sz w:val="18"/>
                      <w:szCs w:val="18"/>
                    </w:rPr>
                  </w:pPr>
                  <w:r>
                    <w:rPr>
                      <w:rFonts w:hint="eastAsia" w:eastAsiaTheme="minorEastAsia"/>
                      <w:sz w:val="18"/>
                      <w:szCs w:val="18"/>
                    </w:rPr>
                    <w:t>东</w:t>
                  </w:r>
                </w:p>
              </w:tc>
              <w:tc>
                <w:tcPr>
                  <w:tcW w:w="522" w:type="dxa"/>
                  <w:vAlign w:val="center"/>
                </w:tcPr>
                <w:p>
                  <w:pPr>
                    <w:pStyle w:val="3238"/>
                    <w:rPr>
                      <w:rFonts w:eastAsiaTheme="minorEastAsia"/>
                      <w:sz w:val="18"/>
                      <w:szCs w:val="18"/>
                    </w:rPr>
                  </w:pPr>
                  <w:r>
                    <w:rPr>
                      <w:rFonts w:hint="eastAsia" w:eastAsiaTheme="minorEastAsia"/>
                      <w:sz w:val="18"/>
                      <w:szCs w:val="18"/>
                    </w:rPr>
                    <w:t>2</w:t>
                  </w:r>
                </w:p>
              </w:tc>
              <w:tc>
                <w:tcPr>
                  <w:tcW w:w="596" w:type="dxa"/>
                  <w:vAlign w:val="center"/>
                </w:tcPr>
                <w:p>
                  <w:pPr>
                    <w:pStyle w:val="3238"/>
                    <w:rPr>
                      <w:rFonts w:eastAsiaTheme="minorEastAsia"/>
                      <w:sz w:val="18"/>
                      <w:szCs w:val="18"/>
                    </w:rPr>
                  </w:pPr>
                  <w:r>
                    <w:rPr>
                      <w:rFonts w:hint="eastAsia" w:eastAsiaTheme="minorEastAsia"/>
                      <w:sz w:val="18"/>
                      <w:szCs w:val="18"/>
                    </w:rPr>
                    <w:t>63.9</w:t>
                  </w:r>
                </w:p>
              </w:tc>
              <w:tc>
                <w:tcPr>
                  <w:tcW w:w="499" w:type="dxa"/>
                  <w:vMerge w:val="restart"/>
                  <w:vAlign w:val="center"/>
                </w:tcPr>
                <w:p>
                  <w:pPr>
                    <w:pStyle w:val="3238"/>
                    <w:rPr>
                      <w:rFonts w:eastAsiaTheme="minorEastAsia"/>
                      <w:sz w:val="18"/>
                      <w:szCs w:val="18"/>
                    </w:rPr>
                  </w:pPr>
                  <w:r>
                    <w:rPr>
                      <w:rFonts w:hint="eastAsia" w:eastAsiaTheme="minorEastAsia"/>
                      <w:sz w:val="18"/>
                      <w:szCs w:val="18"/>
                    </w:rPr>
                    <w:t>昼夜</w:t>
                  </w:r>
                </w:p>
              </w:tc>
              <w:tc>
                <w:tcPr>
                  <w:tcW w:w="721" w:type="dxa"/>
                  <w:vMerge w:val="restart"/>
                  <w:vAlign w:val="center"/>
                </w:tcPr>
                <w:p>
                  <w:pPr>
                    <w:pStyle w:val="3238"/>
                    <w:rPr>
                      <w:rFonts w:eastAsiaTheme="minorEastAsia"/>
                      <w:sz w:val="18"/>
                      <w:szCs w:val="18"/>
                    </w:rPr>
                  </w:pPr>
                  <w:r>
                    <w:rPr>
                      <w:rFonts w:hint="eastAsia" w:eastAsiaTheme="minorEastAsia"/>
                      <w:sz w:val="18"/>
                      <w:szCs w:val="18"/>
                    </w:rPr>
                    <w:t>2</w:t>
                  </w:r>
                  <w:r>
                    <w:rPr>
                      <w:rFonts w:eastAsiaTheme="minorEastAsia"/>
                      <w:sz w:val="18"/>
                      <w:szCs w:val="18"/>
                    </w:rPr>
                    <w:t>0</w:t>
                  </w:r>
                </w:p>
              </w:tc>
              <w:tc>
                <w:tcPr>
                  <w:tcW w:w="842" w:type="dxa"/>
                  <w:vAlign w:val="center"/>
                </w:tcPr>
                <w:p>
                  <w:pPr>
                    <w:pStyle w:val="3238"/>
                    <w:rPr>
                      <w:rFonts w:eastAsiaTheme="minorEastAsia"/>
                      <w:sz w:val="18"/>
                      <w:szCs w:val="18"/>
                    </w:rPr>
                  </w:pPr>
                  <w:r>
                    <w:rPr>
                      <w:rFonts w:hint="eastAsia" w:eastAsiaTheme="minorEastAsia"/>
                      <w:sz w:val="18"/>
                      <w:szCs w:val="18"/>
                    </w:rPr>
                    <w:t xml:space="preserve">37.9 </w:t>
                  </w:r>
                </w:p>
              </w:tc>
              <w:tc>
                <w:tcPr>
                  <w:tcW w:w="679" w:type="dxa"/>
                  <w:vMerge w:val="restart"/>
                  <w:vAlign w:val="center"/>
                </w:tcPr>
                <w:p>
                  <w:pPr>
                    <w:pStyle w:val="3238"/>
                    <w:rPr>
                      <w:rFonts w:eastAsiaTheme="minorEastAsia"/>
                      <w:sz w:val="18"/>
                      <w:szCs w:val="18"/>
                    </w:rPr>
                  </w:pP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675" w:type="dxa"/>
                  <w:vMerge w:val="continue"/>
                  <w:vAlign w:val="center"/>
                </w:tcPr>
                <w:p>
                  <w:pPr>
                    <w:pStyle w:val="3238"/>
                    <w:rPr>
                      <w:rFonts w:eastAsiaTheme="minorEastAsia"/>
                      <w:sz w:val="18"/>
                      <w:szCs w:val="18"/>
                    </w:rPr>
                  </w:pPr>
                </w:p>
              </w:tc>
              <w:tc>
                <w:tcPr>
                  <w:tcW w:w="693" w:type="dxa"/>
                  <w:vMerge w:val="continue"/>
                  <w:vAlign w:val="center"/>
                </w:tcPr>
                <w:p>
                  <w:pPr>
                    <w:pStyle w:val="3238"/>
                    <w:rPr>
                      <w:rFonts w:eastAsiaTheme="minorEastAsia"/>
                      <w:sz w:val="18"/>
                      <w:szCs w:val="18"/>
                    </w:rPr>
                  </w:pPr>
                </w:p>
              </w:tc>
              <w:tc>
                <w:tcPr>
                  <w:tcW w:w="814" w:type="dxa"/>
                  <w:vMerge w:val="continue"/>
                  <w:vAlign w:val="center"/>
                </w:tcPr>
                <w:p>
                  <w:pPr>
                    <w:pStyle w:val="3238"/>
                    <w:rPr>
                      <w:rFonts w:eastAsiaTheme="minorEastAsia"/>
                      <w:sz w:val="18"/>
                      <w:szCs w:val="18"/>
                    </w:rPr>
                  </w:pPr>
                </w:p>
              </w:tc>
              <w:tc>
                <w:tcPr>
                  <w:tcW w:w="802" w:type="dxa"/>
                  <w:vMerge w:val="continue"/>
                  <w:vAlign w:val="center"/>
                </w:tcPr>
                <w:p>
                  <w:pPr>
                    <w:pStyle w:val="3238"/>
                    <w:rPr>
                      <w:rFonts w:eastAsiaTheme="minorEastAsia"/>
                      <w:sz w:val="18"/>
                      <w:szCs w:val="18"/>
                    </w:rPr>
                  </w:pPr>
                </w:p>
              </w:tc>
              <w:tc>
                <w:tcPr>
                  <w:tcW w:w="384" w:type="dxa"/>
                  <w:vMerge w:val="continue"/>
                  <w:vAlign w:val="center"/>
                </w:tcPr>
                <w:p>
                  <w:pPr>
                    <w:pStyle w:val="3238"/>
                    <w:rPr>
                      <w:rFonts w:eastAsiaTheme="minorEastAsia"/>
                      <w:sz w:val="18"/>
                      <w:szCs w:val="18"/>
                    </w:rPr>
                  </w:pPr>
                </w:p>
              </w:tc>
              <w:tc>
                <w:tcPr>
                  <w:tcW w:w="369" w:type="dxa"/>
                  <w:vMerge w:val="continue"/>
                  <w:vAlign w:val="center"/>
                </w:tcPr>
                <w:p>
                  <w:pPr>
                    <w:pStyle w:val="3238"/>
                    <w:rPr>
                      <w:rFonts w:eastAsiaTheme="minorEastAsia"/>
                      <w:sz w:val="18"/>
                      <w:szCs w:val="18"/>
                    </w:rPr>
                  </w:pPr>
                </w:p>
              </w:tc>
              <w:tc>
                <w:tcPr>
                  <w:tcW w:w="320" w:type="dxa"/>
                  <w:vMerge w:val="continue"/>
                  <w:vAlign w:val="center"/>
                </w:tcPr>
                <w:p>
                  <w:pPr>
                    <w:pStyle w:val="3238"/>
                    <w:rPr>
                      <w:rFonts w:eastAsiaTheme="minorEastAsia"/>
                      <w:sz w:val="18"/>
                      <w:szCs w:val="18"/>
                    </w:rPr>
                  </w:pPr>
                </w:p>
              </w:tc>
              <w:tc>
                <w:tcPr>
                  <w:tcW w:w="369" w:type="dxa"/>
                  <w:vAlign w:val="center"/>
                </w:tcPr>
                <w:p>
                  <w:pPr>
                    <w:pStyle w:val="3238"/>
                    <w:rPr>
                      <w:rFonts w:eastAsiaTheme="minorEastAsia"/>
                      <w:sz w:val="18"/>
                      <w:szCs w:val="18"/>
                    </w:rPr>
                  </w:pPr>
                  <w:r>
                    <w:rPr>
                      <w:rFonts w:hint="eastAsia" w:eastAsiaTheme="minorEastAsia"/>
                      <w:sz w:val="18"/>
                      <w:szCs w:val="18"/>
                    </w:rPr>
                    <w:t>南</w:t>
                  </w:r>
                </w:p>
              </w:tc>
              <w:tc>
                <w:tcPr>
                  <w:tcW w:w="522" w:type="dxa"/>
                  <w:vAlign w:val="center"/>
                </w:tcPr>
                <w:p>
                  <w:pPr>
                    <w:pStyle w:val="3238"/>
                    <w:rPr>
                      <w:rFonts w:eastAsiaTheme="minorEastAsia"/>
                      <w:sz w:val="18"/>
                      <w:szCs w:val="18"/>
                    </w:rPr>
                  </w:pPr>
                  <w:r>
                    <w:rPr>
                      <w:rFonts w:hint="eastAsia" w:eastAsiaTheme="minorEastAsia"/>
                      <w:sz w:val="18"/>
                      <w:szCs w:val="18"/>
                    </w:rPr>
                    <w:t>22</w:t>
                  </w:r>
                </w:p>
              </w:tc>
              <w:tc>
                <w:tcPr>
                  <w:tcW w:w="596" w:type="dxa"/>
                  <w:vAlign w:val="center"/>
                </w:tcPr>
                <w:p>
                  <w:pPr>
                    <w:pStyle w:val="3238"/>
                    <w:rPr>
                      <w:rFonts w:eastAsiaTheme="minorEastAsia"/>
                      <w:sz w:val="18"/>
                      <w:szCs w:val="18"/>
                    </w:rPr>
                  </w:pPr>
                  <w:r>
                    <w:rPr>
                      <w:rFonts w:hint="eastAsia" w:eastAsiaTheme="minorEastAsia"/>
                      <w:sz w:val="18"/>
                      <w:szCs w:val="18"/>
                    </w:rPr>
                    <w:t>43.2</w:t>
                  </w:r>
                </w:p>
              </w:tc>
              <w:tc>
                <w:tcPr>
                  <w:tcW w:w="499" w:type="dxa"/>
                  <w:vMerge w:val="continue"/>
                  <w:vAlign w:val="center"/>
                </w:tcPr>
                <w:p>
                  <w:pPr>
                    <w:pStyle w:val="3238"/>
                    <w:rPr>
                      <w:rFonts w:eastAsiaTheme="minorEastAsia"/>
                      <w:sz w:val="18"/>
                      <w:szCs w:val="18"/>
                    </w:rPr>
                  </w:pPr>
                </w:p>
              </w:tc>
              <w:tc>
                <w:tcPr>
                  <w:tcW w:w="721" w:type="dxa"/>
                  <w:vMerge w:val="continue"/>
                  <w:vAlign w:val="center"/>
                </w:tcPr>
                <w:p>
                  <w:pPr>
                    <w:pStyle w:val="3238"/>
                    <w:rPr>
                      <w:rFonts w:eastAsiaTheme="minorEastAsia"/>
                      <w:sz w:val="18"/>
                      <w:szCs w:val="18"/>
                    </w:rPr>
                  </w:pPr>
                </w:p>
              </w:tc>
              <w:tc>
                <w:tcPr>
                  <w:tcW w:w="842" w:type="dxa"/>
                  <w:vAlign w:val="center"/>
                </w:tcPr>
                <w:p>
                  <w:pPr>
                    <w:pStyle w:val="3238"/>
                    <w:rPr>
                      <w:rFonts w:eastAsiaTheme="minorEastAsia"/>
                      <w:sz w:val="18"/>
                      <w:szCs w:val="18"/>
                    </w:rPr>
                  </w:pPr>
                  <w:r>
                    <w:rPr>
                      <w:rFonts w:hint="eastAsia" w:eastAsiaTheme="minorEastAsia"/>
                      <w:sz w:val="18"/>
                      <w:szCs w:val="18"/>
                    </w:rPr>
                    <w:t xml:space="preserve">17.2 </w:t>
                  </w:r>
                </w:p>
              </w:tc>
              <w:tc>
                <w:tcPr>
                  <w:tcW w:w="679" w:type="dxa"/>
                  <w:vMerge w:val="continue"/>
                  <w:vAlign w:val="center"/>
                </w:tcPr>
                <w:p>
                  <w:pPr>
                    <w:pStyle w:val="3238"/>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675" w:type="dxa"/>
                  <w:vMerge w:val="continue"/>
                  <w:vAlign w:val="center"/>
                </w:tcPr>
                <w:p>
                  <w:pPr>
                    <w:pStyle w:val="3238"/>
                    <w:rPr>
                      <w:rFonts w:eastAsiaTheme="minorEastAsia"/>
                      <w:sz w:val="18"/>
                      <w:szCs w:val="18"/>
                    </w:rPr>
                  </w:pPr>
                </w:p>
              </w:tc>
              <w:tc>
                <w:tcPr>
                  <w:tcW w:w="693" w:type="dxa"/>
                  <w:vMerge w:val="continue"/>
                  <w:vAlign w:val="center"/>
                </w:tcPr>
                <w:p>
                  <w:pPr>
                    <w:pStyle w:val="3238"/>
                    <w:rPr>
                      <w:rFonts w:eastAsiaTheme="minorEastAsia"/>
                      <w:sz w:val="18"/>
                      <w:szCs w:val="18"/>
                    </w:rPr>
                  </w:pPr>
                </w:p>
              </w:tc>
              <w:tc>
                <w:tcPr>
                  <w:tcW w:w="814" w:type="dxa"/>
                  <w:vMerge w:val="continue"/>
                  <w:vAlign w:val="center"/>
                </w:tcPr>
                <w:p>
                  <w:pPr>
                    <w:pStyle w:val="3238"/>
                    <w:rPr>
                      <w:rFonts w:eastAsiaTheme="minorEastAsia"/>
                      <w:sz w:val="18"/>
                      <w:szCs w:val="18"/>
                    </w:rPr>
                  </w:pPr>
                </w:p>
              </w:tc>
              <w:tc>
                <w:tcPr>
                  <w:tcW w:w="802" w:type="dxa"/>
                  <w:vMerge w:val="continue"/>
                  <w:vAlign w:val="center"/>
                </w:tcPr>
                <w:p>
                  <w:pPr>
                    <w:pStyle w:val="3238"/>
                    <w:rPr>
                      <w:rFonts w:eastAsiaTheme="minorEastAsia"/>
                      <w:sz w:val="18"/>
                      <w:szCs w:val="18"/>
                    </w:rPr>
                  </w:pPr>
                </w:p>
              </w:tc>
              <w:tc>
                <w:tcPr>
                  <w:tcW w:w="384" w:type="dxa"/>
                  <w:vMerge w:val="continue"/>
                  <w:vAlign w:val="center"/>
                </w:tcPr>
                <w:p>
                  <w:pPr>
                    <w:pStyle w:val="3238"/>
                    <w:rPr>
                      <w:rFonts w:eastAsiaTheme="minorEastAsia"/>
                      <w:sz w:val="18"/>
                      <w:szCs w:val="18"/>
                    </w:rPr>
                  </w:pPr>
                </w:p>
              </w:tc>
              <w:tc>
                <w:tcPr>
                  <w:tcW w:w="369" w:type="dxa"/>
                  <w:vMerge w:val="continue"/>
                  <w:vAlign w:val="center"/>
                </w:tcPr>
                <w:p>
                  <w:pPr>
                    <w:pStyle w:val="3238"/>
                    <w:rPr>
                      <w:rFonts w:eastAsiaTheme="minorEastAsia"/>
                      <w:sz w:val="18"/>
                      <w:szCs w:val="18"/>
                    </w:rPr>
                  </w:pPr>
                </w:p>
              </w:tc>
              <w:tc>
                <w:tcPr>
                  <w:tcW w:w="320" w:type="dxa"/>
                  <w:vMerge w:val="continue"/>
                  <w:vAlign w:val="center"/>
                </w:tcPr>
                <w:p>
                  <w:pPr>
                    <w:pStyle w:val="3238"/>
                    <w:rPr>
                      <w:rFonts w:eastAsiaTheme="minorEastAsia"/>
                      <w:sz w:val="18"/>
                      <w:szCs w:val="18"/>
                    </w:rPr>
                  </w:pPr>
                </w:p>
              </w:tc>
              <w:tc>
                <w:tcPr>
                  <w:tcW w:w="369" w:type="dxa"/>
                  <w:vAlign w:val="center"/>
                </w:tcPr>
                <w:p>
                  <w:pPr>
                    <w:pStyle w:val="3238"/>
                    <w:rPr>
                      <w:rFonts w:eastAsiaTheme="minorEastAsia"/>
                      <w:sz w:val="18"/>
                      <w:szCs w:val="18"/>
                    </w:rPr>
                  </w:pPr>
                  <w:r>
                    <w:rPr>
                      <w:rFonts w:hint="eastAsia" w:eastAsiaTheme="minorEastAsia"/>
                      <w:sz w:val="18"/>
                      <w:szCs w:val="18"/>
                    </w:rPr>
                    <w:t>西</w:t>
                  </w:r>
                </w:p>
              </w:tc>
              <w:tc>
                <w:tcPr>
                  <w:tcW w:w="522" w:type="dxa"/>
                  <w:vAlign w:val="center"/>
                </w:tcPr>
                <w:p>
                  <w:pPr>
                    <w:pStyle w:val="3238"/>
                    <w:rPr>
                      <w:rFonts w:eastAsiaTheme="minorEastAsia"/>
                      <w:sz w:val="18"/>
                      <w:szCs w:val="18"/>
                    </w:rPr>
                  </w:pPr>
                  <w:r>
                    <w:rPr>
                      <w:rFonts w:hint="eastAsia" w:eastAsiaTheme="minorEastAsia"/>
                      <w:sz w:val="18"/>
                      <w:szCs w:val="18"/>
                    </w:rPr>
                    <w:t>6</w:t>
                  </w:r>
                </w:p>
              </w:tc>
              <w:tc>
                <w:tcPr>
                  <w:tcW w:w="596" w:type="dxa"/>
                  <w:vAlign w:val="center"/>
                </w:tcPr>
                <w:p>
                  <w:pPr>
                    <w:pStyle w:val="3238"/>
                    <w:rPr>
                      <w:rFonts w:eastAsiaTheme="minorEastAsia"/>
                      <w:sz w:val="18"/>
                      <w:szCs w:val="18"/>
                    </w:rPr>
                  </w:pPr>
                  <w:r>
                    <w:rPr>
                      <w:rFonts w:hint="eastAsia" w:eastAsiaTheme="minorEastAsia"/>
                      <w:sz w:val="18"/>
                      <w:szCs w:val="18"/>
                    </w:rPr>
                    <w:t>54.4</w:t>
                  </w:r>
                </w:p>
              </w:tc>
              <w:tc>
                <w:tcPr>
                  <w:tcW w:w="499" w:type="dxa"/>
                  <w:vMerge w:val="continue"/>
                  <w:vAlign w:val="center"/>
                </w:tcPr>
                <w:p>
                  <w:pPr>
                    <w:pStyle w:val="3238"/>
                    <w:rPr>
                      <w:rFonts w:eastAsiaTheme="minorEastAsia"/>
                      <w:sz w:val="18"/>
                      <w:szCs w:val="18"/>
                    </w:rPr>
                  </w:pPr>
                </w:p>
              </w:tc>
              <w:tc>
                <w:tcPr>
                  <w:tcW w:w="721" w:type="dxa"/>
                  <w:vMerge w:val="continue"/>
                  <w:vAlign w:val="center"/>
                </w:tcPr>
                <w:p>
                  <w:pPr>
                    <w:pStyle w:val="3238"/>
                    <w:rPr>
                      <w:rFonts w:eastAsiaTheme="minorEastAsia"/>
                      <w:sz w:val="18"/>
                      <w:szCs w:val="18"/>
                    </w:rPr>
                  </w:pPr>
                </w:p>
              </w:tc>
              <w:tc>
                <w:tcPr>
                  <w:tcW w:w="842" w:type="dxa"/>
                  <w:vAlign w:val="center"/>
                </w:tcPr>
                <w:p>
                  <w:pPr>
                    <w:pStyle w:val="3238"/>
                    <w:rPr>
                      <w:rFonts w:eastAsiaTheme="minorEastAsia"/>
                      <w:sz w:val="18"/>
                      <w:szCs w:val="18"/>
                    </w:rPr>
                  </w:pPr>
                  <w:r>
                    <w:rPr>
                      <w:rFonts w:hint="eastAsia" w:eastAsiaTheme="minorEastAsia"/>
                      <w:sz w:val="18"/>
                      <w:szCs w:val="18"/>
                    </w:rPr>
                    <w:t xml:space="preserve">28.4 </w:t>
                  </w:r>
                </w:p>
              </w:tc>
              <w:tc>
                <w:tcPr>
                  <w:tcW w:w="679" w:type="dxa"/>
                  <w:vMerge w:val="continue"/>
                  <w:vAlign w:val="center"/>
                </w:tcPr>
                <w:p>
                  <w:pPr>
                    <w:pStyle w:val="3238"/>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 w:hRule="atLeast"/>
                <w:jc w:val="center"/>
              </w:trPr>
              <w:tc>
                <w:tcPr>
                  <w:tcW w:w="675" w:type="dxa"/>
                  <w:vMerge w:val="continue"/>
                  <w:vAlign w:val="center"/>
                </w:tcPr>
                <w:p>
                  <w:pPr>
                    <w:pStyle w:val="3238"/>
                    <w:rPr>
                      <w:rFonts w:eastAsiaTheme="minorEastAsia"/>
                      <w:sz w:val="18"/>
                      <w:szCs w:val="18"/>
                    </w:rPr>
                  </w:pPr>
                </w:p>
              </w:tc>
              <w:tc>
                <w:tcPr>
                  <w:tcW w:w="693" w:type="dxa"/>
                  <w:vMerge w:val="continue"/>
                  <w:vAlign w:val="center"/>
                </w:tcPr>
                <w:p>
                  <w:pPr>
                    <w:pStyle w:val="3238"/>
                    <w:rPr>
                      <w:rFonts w:eastAsiaTheme="minorEastAsia"/>
                      <w:sz w:val="18"/>
                      <w:szCs w:val="18"/>
                    </w:rPr>
                  </w:pPr>
                </w:p>
              </w:tc>
              <w:tc>
                <w:tcPr>
                  <w:tcW w:w="814" w:type="dxa"/>
                  <w:vMerge w:val="continue"/>
                  <w:vAlign w:val="center"/>
                </w:tcPr>
                <w:p>
                  <w:pPr>
                    <w:pStyle w:val="3238"/>
                    <w:rPr>
                      <w:rFonts w:eastAsiaTheme="minorEastAsia"/>
                      <w:sz w:val="18"/>
                      <w:szCs w:val="18"/>
                    </w:rPr>
                  </w:pPr>
                </w:p>
              </w:tc>
              <w:tc>
                <w:tcPr>
                  <w:tcW w:w="802" w:type="dxa"/>
                  <w:vMerge w:val="continue"/>
                  <w:vAlign w:val="center"/>
                </w:tcPr>
                <w:p>
                  <w:pPr>
                    <w:pStyle w:val="3238"/>
                    <w:rPr>
                      <w:rFonts w:eastAsiaTheme="minorEastAsia"/>
                      <w:sz w:val="18"/>
                      <w:szCs w:val="18"/>
                    </w:rPr>
                  </w:pPr>
                </w:p>
              </w:tc>
              <w:tc>
                <w:tcPr>
                  <w:tcW w:w="384" w:type="dxa"/>
                  <w:vMerge w:val="continue"/>
                  <w:vAlign w:val="center"/>
                </w:tcPr>
                <w:p>
                  <w:pPr>
                    <w:pStyle w:val="3238"/>
                    <w:rPr>
                      <w:rFonts w:eastAsiaTheme="minorEastAsia"/>
                      <w:sz w:val="18"/>
                      <w:szCs w:val="18"/>
                    </w:rPr>
                  </w:pPr>
                </w:p>
              </w:tc>
              <w:tc>
                <w:tcPr>
                  <w:tcW w:w="369" w:type="dxa"/>
                  <w:vMerge w:val="continue"/>
                  <w:vAlign w:val="center"/>
                </w:tcPr>
                <w:p>
                  <w:pPr>
                    <w:pStyle w:val="3238"/>
                    <w:rPr>
                      <w:rFonts w:eastAsiaTheme="minorEastAsia"/>
                      <w:sz w:val="18"/>
                      <w:szCs w:val="18"/>
                    </w:rPr>
                  </w:pPr>
                </w:p>
              </w:tc>
              <w:tc>
                <w:tcPr>
                  <w:tcW w:w="320" w:type="dxa"/>
                  <w:vMerge w:val="continue"/>
                  <w:vAlign w:val="center"/>
                </w:tcPr>
                <w:p>
                  <w:pPr>
                    <w:pStyle w:val="3238"/>
                    <w:rPr>
                      <w:rFonts w:eastAsiaTheme="minorEastAsia"/>
                      <w:sz w:val="18"/>
                      <w:szCs w:val="18"/>
                    </w:rPr>
                  </w:pPr>
                </w:p>
              </w:tc>
              <w:tc>
                <w:tcPr>
                  <w:tcW w:w="369" w:type="dxa"/>
                  <w:vAlign w:val="center"/>
                </w:tcPr>
                <w:p>
                  <w:pPr>
                    <w:pStyle w:val="3238"/>
                    <w:rPr>
                      <w:rFonts w:eastAsiaTheme="minorEastAsia"/>
                      <w:sz w:val="18"/>
                      <w:szCs w:val="18"/>
                    </w:rPr>
                  </w:pPr>
                  <w:r>
                    <w:rPr>
                      <w:rFonts w:hint="eastAsia" w:eastAsiaTheme="minorEastAsia"/>
                      <w:sz w:val="18"/>
                      <w:szCs w:val="18"/>
                    </w:rPr>
                    <w:t>北</w:t>
                  </w:r>
                </w:p>
              </w:tc>
              <w:tc>
                <w:tcPr>
                  <w:tcW w:w="522" w:type="dxa"/>
                  <w:vAlign w:val="center"/>
                </w:tcPr>
                <w:p>
                  <w:pPr>
                    <w:pStyle w:val="3238"/>
                    <w:rPr>
                      <w:rFonts w:eastAsiaTheme="minorEastAsia"/>
                      <w:sz w:val="18"/>
                      <w:szCs w:val="18"/>
                    </w:rPr>
                  </w:pPr>
                  <w:r>
                    <w:rPr>
                      <w:rFonts w:hint="eastAsia" w:eastAsiaTheme="minorEastAsia"/>
                      <w:sz w:val="18"/>
                      <w:szCs w:val="18"/>
                    </w:rPr>
                    <w:t>3</w:t>
                  </w:r>
                </w:p>
              </w:tc>
              <w:tc>
                <w:tcPr>
                  <w:tcW w:w="596" w:type="dxa"/>
                  <w:vAlign w:val="center"/>
                </w:tcPr>
                <w:p>
                  <w:pPr>
                    <w:pStyle w:val="3238"/>
                    <w:rPr>
                      <w:rFonts w:eastAsiaTheme="minorEastAsia"/>
                      <w:sz w:val="18"/>
                      <w:szCs w:val="18"/>
                    </w:rPr>
                  </w:pPr>
                  <w:r>
                    <w:rPr>
                      <w:rFonts w:hint="eastAsia" w:eastAsiaTheme="minorEastAsia"/>
                      <w:sz w:val="18"/>
                      <w:szCs w:val="18"/>
                    </w:rPr>
                    <w:t>60.5</w:t>
                  </w:r>
                </w:p>
              </w:tc>
              <w:tc>
                <w:tcPr>
                  <w:tcW w:w="499" w:type="dxa"/>
                  <w:vMerge w:val="continue"/>
                  <w:vAlign w:val="center"/>
                </w:tcPr>
                <w:p>
                  <w:pPr>
                    <w:pStyle w:val="3238"/>
                    <w:rPr>
                      <w:rFonts w:eastAsiaTheme="minorEastAsia"/>
                      <w:sz w:val="18"/>
                      <w:szCs w:val="18"/>
                    </w:rPr>
                  </w:pPr>
                </w:p>
              </w:tc>
              <w:tc>
                <w:tcPr>
                  <w:tcW w:w="721" w:type="dxa"/>
                  <w:vMerge w:val="continue"/>
                  <w:vAlign w:val="center"/>
                </w:tcPr>
                <w:p>
                  <w:pPr>
                    <w:pStyle w:val="3238"/>
                    <w:rPr>
                      <w:rFonts w:eastAsiaTheme="minorEastAsia"/>
                      <w:sz w:val="18"/>
                      <w:szCs w:val="18"/>
                    </w:rPr>
                  </w:pPr>
                </w:p>
              </w:tc>
              <w:tc>
                <w:tcPr>
                  <w:tcW w:w="842" w:type="dxa"/>
                  <w:vAlign w:val="center"/>
                </w:tcPr>
                <w:p>
                  <w:pPr>
                    <w:pStyle w:val="3238"/>
                    <w:rPr>
                      <w:rFonts w:eastAsiaTheme="minorEastAsia"/>
                      <w:sz w:val="18"/>
                      <w:szCs w:val="18"/>
                    </w:rPr>
                  </w:pPr>
                  <w:r>
                    <w:rPr>
                      <w:rFonts w:hint="eastAsia" w:eastAsiaTheme="minorEastAsia"/>
                      <w:sz w:val="18"/>
                      <w:szCs w:val="18"/>
                    </w:rPr>
                    <w:t xml:space="preserve">34.5 </w:t>
                  </w:r>
                </w:p>
              </w:tc>
              <w:tc>
                <w:tcPr>
                  <w:tcW w:w="679" w:type="dxa"/>
                  <w:vMerge w:val="continue"/>
                  <w:vAlign w:val="center"/>
                </w:tcPr>
                <w:p>
                  <w:pPr>
                    <w:pStyle w:val="3238"/>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675" w:type="dxa"/>
                  <w:vMerge w:val="continue"/>
                  <w:vAlign w:val="center"/>
                </w:tcPr>
                <w:p>
                  <w:pPr>
                    <w:pStyle w:val="3238"/>
                    <w:rPr>
                      <w:rFonts w:eastAsiaTheme="minorEastAsia"/>
                      <w:sz w:val="18"/>
                      <w:szCs w:val="18"/>
                    </w:rPr>
                  </w:pPr>
                </w:p>
              </w:tc>
              <w:tc>
                <w:tcPr>
                  <w:tcW w:w="693" w:type="dxa"/>
                  <w:vMerge w:val="restart"/>
                  <w:vAlign w:val="center"/>
                </w:tcPr>
                <w:p>
                  <w:pPr>
                    <w:widowControl/>
                    <w:autoSpaceDE w:val="0"/>
                    <w:snapToGrid/>
                    <w:spacing w:line="240" w:lineRule="auto"/>
                    <w:ind w:firstLine="0" w:firstLineChars="0"/>
                    <w:jc w:val="center"/>
                    <w:textAlignment w:val="center"/>
                    <w:rPr>
                      <w:sz w:val="18"/>
                      <w:szCs w:val="18"/>
                    </w:rPr>
                  </w:pPr>
                  <w:r>
                    <w:rPr>
                      <w:rFonts w:hint="eastAsia"/>
                      <w:sz w:val="18"/>
                      <w:szCs w:val="18"/>
                    </w:rPr>
                    <w:t>2</w:t>
                  </w:r>
                  <w:r>
                    <w:rPr>
                      <w:sz w:val="18"/>
                      <w:szCs w:val="18"/>
                    </w:rPr>
                    <w:t>#灌装机</w:t>
                  </w:r>
                </w:p>
              </w:tc>
              <w:tc>
                <w:tcPr>
                  <w:tcW w:w="814" w:type="dxa"/>
                  <w:vMerge w:val="restart"/>
                  <w:vAlign w:val="center"/>
                </w:tcPr>
                <w:p>
                  <w:pPr>
                    <w:pStyle w:val="3238"/>
                    <w:rPr>
                      <w:rFonts w:eastAsiaTheme="minorEastAsia"/>
                      <w:sz w:val="18"/>
                      <w:szCs w:val="18"/>
                    </w:rPr>
                  </w:pPr>
                  <w:r>
                    <w:rPr>
                      <w:rFonts w:hint="eastAsia" w:eastAsiaTheme="minorEastAsia"/>
                      <w:sz w:val="18"/>
                      <w:szCs w:val="18"/>
                    </w:rPr>
                    <w:t>70</w:t>
                  </w:r>
                </w:p>
              </w:tc>
              <w:tc>
                <w:tcPr>
                  <w:tcW w:w="802" w:type="dxa"/>
                  <w:vMerge w:val="restart"/>
                  <w:vAlign w:val="center"/>
                </w:tcPr>
                <w:p>
                  <w:pPr>
                    <w:pStyle w:val="3238"/>
                    <w:rPr>
                      <w:rFonts w:eastAsiaTheme="minorEastAsia"/>
                      <w:sz w:val="18"/>
                      <w:szCs w:val="18"/>
                    </w:rPr>
                  </w:pPr>
                  <w:r>
                    <w:rPr>
                      <w:rFonts w:hint="eastAsia" w:eastAsiaTheme="minorEastAsia"/>
                      <w:sz w:val="18"/>
                      <w:szCs w:val="18"/>
                    </w:rPr>
                    <w:t>隔声、减振</w:t>
                  </w:r>
                </w:p>
              </w:tc>
              <w:tc>
                <w:tcPr>
                  <w:tcW w:w="384" w:type="dxa"/>
                  <w:vMerge w:val="restart"/>
                  <w:vAlign w:val="center"/>
                </w:tcPr>
                <w:p>
                  <w:pPr>
                    <w:pStyle w:val="3238"/>
                    <w:rPr>
                      <w:rFonts w:eastAsiaTheme="minorEastAsia"/>
                      <w:sz w:val="18"/>
                      <w:szCs w:val="18"/>
                    </w:rPr>
                  </w:pPr>
                  <w:r>
                    <w:rPr>
                      <w:rFonts w:hint="eastAsia" w:eastAsiaTheme="minorEastAsia"/>
                      <w:sz w:val="18"/>
                      <w:szCs w:val="18"/>
                    </w:rPr>
                    <w:t>51</w:t>
                  </w:r>
                </w:p>
              </w:tc>
              <w:tc>
                <w:tcPr>
                  <w:tcW w:w="369" w:type="dxa"/>
                  <w:vMerge w:val="restart"/>
                  <w:vAlign w:val="center"/>
                </w:tcPr>
                <w:p>
                  <w:pPr>
                    <w:pStyle w:val="3238"/>
                    <w:rPr>
                      <w:rFonts w:eastAsiaTheme="minorEastAsia"/>
                      <w:sz w:val="18"/>
                      <w:szCs w:val="18"/>
                    </w:rPr>
                  </w:pPr>
                  <w:r>
                    <w:rPr>
                      <w:rFonts w:hint="eastAsia" w:eastAsiaTheme="minorEastAsia"/>
                      <w:sz w:val="18"/>
                      <w:szCs w:val="18"/>
                    </w:rPr>
                    <w:t>-65</w:t>
                  </w:r>
                </w:p>
              </w:tc>
              <w:tc>
                <w:tcPr>
                  <w:tcW w:w="320" w:type="dxa"/>
                  <w:vMerge w:val="restart"/>
                  <w:vAlign w:val="center"/>
                </w:tcPr>
                <w:p>
                  <w:pPr>
                    <w:pStyle w:val="3238"/>
                    <w:rPr>
                      <w:rFonts w:eastAsiaTheme="minorEastAsia"/>
                      <w:sz w:val="18"/>
                      <w:szCs w:val="18"/>
                    </w:rPr>
                  </w:pPr>
                  <w:r>
                    <w:rPr>
                      <w:rFonts w:hint="eastAsia" w:eastAsiaTheme="minorEastAsia"/>
                      <w:sz w:val="18"/>
                      <w:szCs w:val="18"/>
                    </w:rPr>
                    <w:t>1</w:t>
                  </w:r>
                </w:p>
              </w:tc>
              <w:tc>
                <w:tcPr>
                  <w:tcW w:w="369" w:type="dxa"/>
                  <w:vAlign w:val="center"/>
                </w:tcPr>
                <w:p>
                  <w:pPr>
                    <w:pStyle w:val="3238"/>
                    <w:rPr>
                      <w:rFonts w:eastAsiaTheme="minorEastAsia"/>
                      <w:sz w:val="18"/>
                      <w:szCs w:val="18"/>
                    </w:rPr>
                  </w:pPr>
                  <w:r>
                    <w:rPr>
                      <w:rFonts w:hint="eastAsia" w:eastAsiaTheme="minorEastAsia"/>
                      <w:sz w:val="18"/>
                      <w:szCs w:val="18"/>
                    </w:rPr>
                    <w:t>东</w:t>
                  </w:r>
                </w:p>
              </w:tc>
              <w:tc>
                <w:tcPr>
                  <w:tcW w:w="522" w:type="dxa"/>
                  <w:vAlign w:val="center"/>
                </w:tcPr>
                <w:p>
                  <w:pPr>
                    <w:pStyle w:val="3238"/>
                    <w:rPr>
                      <w:rFonts w:eastAsiaTheme="minorEastAsia"/>
                      <w:sz w:val="18"/>
                      <w:szCs w:val="18"/>
                    </w:rPr>
                  </w:pPr>
                  <w:r>
                    <w:rPr>
                      <w:rFonts w:hint="eastAsia" w:eastAsiaTheme="minorEastAsia"/>
                      <w:sz w:val="18"/>
                      <w:szCs w:val="18"/>
                    </w:rPr>
                    <w:t>2</w:t>
                  </w:r>
                </w:p>
              </w:tc>
              <w:tc>
                <w:tcPr>
                  <w:tcW w:w="596" w:type="dxa"/>
                  <w:vAlign w:val="center"/>
                </w:tcPr>
                <w:p>
                  <w:pPr>
                    <w:pStyle w:val="3238"/>
                    <w:rPr>
                      <w:rFonts w:eastAsiaTheme="minorEastAsia"/>
                      <w:sz w:val="18"/>
                      <w:szCs w:val="18"/>
                    </w:rPr>
                  </w:pPr>
                  <w:r>
                    <w:rPr>
                      <w:rFonts w:hint="eastAsia" w:eastAsiaTheme="minorEastAsia"/>
                      <w:sz w:val="18"/>
                      <w:szCs w:val="18"/>
                    </w:rPr>
                    <w:t>63.9</w:t>
                  </w:r>
                </w:p>
              </w:tc>
              <w:tc>
                <w:tcPr>
                  <w:tcW w:w="499" w:type="dxa"/>
                  <w:vMerge w:val="restart"/>
                  <w:vAlign w:val="center"/>
                </w:tcPr>
                <w:p>
                  <w:pPr>
                    <w:pStyle w:val="3238"/>
                    <w:rPr>
                      <w:rFonts w:eastAsiaTheme="minorEastAsia"/>
                      <w:sz w:val="18"/>
                      <w:szCs w:val="18"/>
                    </w:rPr>
                  </w:pPr>
                  <w:r>
                    <w:rPr>
                      <w:rFonts w:hint="eastAsia" w:eastAsiaTheme="minorEastAsia"/>
                      <w:sz w:val="18"/>
                      <w:szCs w:val="18"/>
                    </w:rPr>
                    <w:t>昼夜</w:t>
                  </w:r>
                </w:p>
              </w:tc>
              <w:tc>
                <w:tcPr>
                  <w:tcW w:w="721" w:type="dxa"/>
                  <w:vMerge w:val="restart"/>
                  <w:vAlign w:val="center"/>
                </w:tcPr>
                <w:p>
                  <w:pPr>
                    <w:pStyle w:val="3238"/>
                    <w:rPr>
                      <w:rFonts w:eastAsiaTheme="minorEastAsia"/>
                      <w:sz w:val="18"/>
                      <w:szCs w:val="18"/>
                    </w:rPr>
                  </w:pPr>
                  <w:r>
                    <w:rPr>
                      <w:rFonts w:hint="eastAsia" w:eastAsiaTheme="minorEastAsia"/>
                      <w:sz w:val="18"/>
                      <w:szCs w:val="18"/>
                    </w:rPr>
                    <w:t>2</w:t>
                  </w:r>
                  <w:r>
                    <w:rPr>
                      <w:rFonts w:eastAsiaTheme="minorEastAsia"/>
                      <w:sz w:val="18"/>
                      <w:szCs w:val="18"/>
                    </w:rPr>
                    <w:t>0</w:t>
                  </w:r>
                </w:p>
              </w:tc>
              <w:tc>
                <w:tcPr>
                  <w:tcW w:w="842" w:type="dxa"/>
                  <w:vAlign w:val="center"/>
                </w:tcPr>
                <w:p>
                  <w:pPr>
                    <w:pStyle w:val="3238"/>
                    <w:rPr>
                      <w:rFonts w:eastAsiaTheme="minorEastAsia"/>
                      <w:sz w:val="18"/>
                      <w:szCs w:val="18"/>
                    </w:rPr>
                  </w:pPr>
                  <w:r>
                    <w:rPr>
                      <w:rFonts w:hint="eastAsia" w:eastAsiaTheme="minorEastAsia"/>
                      <w:sz w:val="18"/>
                      <w:szCs w:val="18"/>
                    </w:rPr>
                    <w:t xml:space="preserve">37.9 </w:t>
                  </w:r>
                </w:p>
              </w:tc>
              <w:tc>
                <w:tcPr>
                  <w:tcW w:w="679" w:type="dxa"/>
                  <w:vMerge w:val="restart"/>
                  <w:vAlign w:val="center"/>
                </w:tcPr>
                <w:p>
                  <w:pPr>
                    <w:pStyle w:val="3238"/>
                    <w:rPr>
                      <w:rFonts w:eastAsiaTheme="minorEastAsia"/>
                      <w:sz w:val="18"/>
                      <w:szCs w:val="18"/>
                    </w:rPr>
                  </w:pPr>
                  <w:r>
                    <w:rPr>
                      <w:rFonts w:hint="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675" w:type="dxa"/>
                  <w:vMerge w:val="continue"/>
                  <w:vAlign w:val="center"/>
                </w:tcPr>
                <w:p>
                  <w:pPr>
                    <w:pStyle w:val="3238"/>
                    <w:rPr>
                      <w:rFonts w:eastAsiaTheme="minorEastAsia"/>
                      <w:sz w:val="18"/>
                      <w:szCs w:val="18"/>
                    </w:rPr>
                  </w:pPr>
                </w:p>
              </w:tc>
              <w:tc>
                <w:tcPr>
                  <w:tcW w:w="693" w:type="dxa"/>
                  <w:vMerge w:val="continue"/>
                  <w:vAlign w:val="center"/>
                </w:tcPr>
                <w:p>
                  <w:pPr>
                    <w:pStyle w:val="3238"/>
                    <w:rPr>
                      <w:rFonts w:eastAsiaTheme="minorEastAsia"/>
                      <w:sz w:val="18"/>
                      <w:szCs w:val="18"/>
                    </w:rPr>
                  </w:pPr>
                </w:p>
              </w:tc>
              <w:tc>
                <w:tcPr>
                  <w:tcW w:w="814" w:type="dxa"/>
                  <w:vMerge w:val="continue"/>
                  <w:vAlign w:val="center"/>
                </w:tcPr>
                <w:p>
                  <w:pPr>
                    <w:pStyle w:val="3238"/>
                    <w:rPr>
                      <w:rFonts w:eastAsiaTheme="minorEastAsia"/>
                      <w:sz w:val="18"/>
                      <w:szCs w:val="18"/>
                    </w:rPr>
                  </w:pPr>
                </w:p>
              </w:tc>
              <w:tc>
                <w:tcPr>
                  <w:tcW w:w="802" w:type="dxa"/>
                  <w:vMerge w:val="continue"/>
                  <w:vAlign w:val="center"/>
                </w:tcPr>
                <w:p>
                  <w:pPr>
                    <w:pStyle w:val="3238"/>
                    <w:rPr>
                      <w:rFonts w:eastAsiaTheme="minorEastAsia"/>
                      <w:sz w:val="18"/>
                      <w:szCs w:val="18"/>
                    </w:rPr>
                  </w:pPr>
                </w:p>
              </w:tc>
              <w:tc>
                <w:tcPr>
                  <w:tcW w:w="384" w:type="dxa"/>
                  <w:vMerge w:val="continue"/>
                  <w:vAlign w:val="center"/>
                </w:tcPr>
                <w:p>
                  <w:pPr>
                    <w:pStyle w:val="3238"/>
                    <w:rPr>
                      <w:rFonts w:eastAsiaTheme="minorEastAsia"/>
                      <w:sz w:val="18"/>
                      <w:szCs w:val="18"/>
                    </w:rPr>
                  </w:pPr>
                </w:p>
              </w:tc>
              <w:tc>
                <w:tcPr>
                  <w:tcW w:w="369" w:type="dxa"/>
                  <w:vMerge w:val="continue"/>
                  <w:vAlign w:val="center"/>
                </w:tcPr>
                <w:p>
                  <w:pPr>
                    <w:pStyle w:val="3238"/>
                    <w:rPr>
                      <w:rFonts w:eastAsiaTheme="minorEastAsia"/>
                      <w:sz w:val="18"/>
                      <w:szCs w:val="18"/>
                    </w:rPr>
                  </w:pPr>
                </w:p>
              </w:tc>
              <w:tc>
                <w:tcPr>
                  <w:tcW w:w="320" w:type="dxa"/>
                  <w:vMerge w:val="continue"/>
                  <w:vAlign w:val="center"/>
                </w:tcPr>
                <w:p>
                  <w:pPr>
                    <w:pStyle w:val="3238"/>
                    <w:rPr>
                      <w:rFonts w:eastAsiaTheme="minorEastAsia"/>
                      <w:sz w:val="18"/>
                      <w:szCs w:val="18"/>
                    </w:rPr>
                  </w:pPr>
                </w:p>
              </w:tc>
              <w:tc>
                <w:tcPr>
                  <w:tcW w:w="369" w:type="dxa"/>
                  <w:vAlign w:val="center"/>
                </w:tcPr>
                <w:p>
                  <w:pPr>
                    <w:pStyle w:val="3238"/>
                    <w:rPr>
                      <w:rFonts w:eastAsiaTheme="minorEastAsia"/>
                      <w:sz w:val="18"/>
                      <w:szCs w:val="18"/>
                    </w:rPr>
                  </w:pPr>
                  <w:r>
                    <w:rPr>
                      <w:rFonts w:hint="eastAsia" w:eastAsiaTheme="minorEastAsia"/>
                      <w:sz w:val="18"/>
                      <w:szCs w:val="18"/>
                    </w:rPr>
                    <w:t>南</w:t>
                  </w:r>
                </w:p>
              </w:tc>
              <w:tc>
                <w:tcPr>
                  <w:tcW w:w="522" w:type="dxa"/>
                  <w:vAlign w:val="center"/>
                </w:tcPr>
                <w:p>
                  <w:pPr>
                    <w:pStyle w:val="3238"/>
                    <w:rPr>
                      <w:rFonts w:eastAsiaTheme="minorEastAsia"/>
                      <w:sz w:val="18"/>
                      <w:szCs w:val="18"/>
                    </w:rPr>
                  </w:pPr>
                  <w:r>
                    <w:rPr>
                      <w:rFonts w:hint="eastAsia" w:eastAsiaTheme="minorEastAsia"/>
                      <w:sz w:val="18"/>
                      <w:szCs w:val="18"/>
                    </w:rPr>
                    <w:t>19</w:t>
                  </w:r>
                </w:p>
              </w:tc>
              <w:tc>
                <w:tcPr>
                  <w:tcW w:w="596" w:type="dxa"/>
                  <w:vAlign w:val="center"/>
                </w:tcPr>
                <w:p>
                  <w:pPr>
                    <w:pStyle w:val="3238"/>
                    <w:rPr>
                      <w:rFonts w:eastAsiaTheme="minorEastAsia"/>
                      <w:sz w:val="18"/>
                      <w:szCs w:val="18"/>
                    </w:rPr>
                  </w:pPr>
                  <w:r>
                    <w:rPr>
                      <w:rFonts w:hint="eastAsia" w:eastAsiaTheme="minorEastAsia"/>
                      <w:sz w:val="18"/>
                      <w:szCs w:val="18"/>
                    </w:rPr>
                    <w:t>44.4</w:t>
                  </w:r>
                </w:p>
              </w:tc>
              <w:tc>
                <w:tcPr>
                  <w:tcW w:w="499" w:type="dxa"/>
                  <w:vMerge w:val="continue"/>
                  <w:vAlign w:val="center"/>
                </w:tcPr>
                <w:p>
                  <w:pPr>
                    <w:pStyle w:val="3238"/>
                    <w:rPr>
                      <w:rFonts w:eastAsiaTheme="minorEastAsia"/>
                      <w:sz w:val="18"/>
                      <w:szCs w:val="18"/>
                    </w:rPr>
                  </w:pPr>
                </w:p>
              </w:tc>
              <w:tc>
                <w:tcPr>
                  <w:tcW w:w="721" w:type="dxa"/>
                  <w:vMerge w:val="continue"/>
                  <w:vAlign w:val="center"/>
                </w:tcPr>
                <w:p>
                  <w:pPr>
                    <w:pStyle w:val="3238"/>
                    <w:rPr>
                      <w:rFonts w:eastAsiaTheme="minorEastAsia"/>
                      <w:sz w:val="18"/>
                      <w:szCs w:val="18"/>
                    </w:rPr>
                  </w:pPr>
                </w:p>
              </w:tc>
              <w:tc>
                <w:tcPr>
                  <w:tcW w:w="842" w:type="dxa"/>
                  <w:vAlign w:val="center"/>
                </w:tcPr>
                <w:p>
                  <w:pPr>
                    <w:pStyle w:val="3238"/>
                    <w:rPr>
                      <w:rFonts w:eastAsiaTheme="minorEastAsia"/>
                      <w:sz w:val="18"/>
                      <w:szCs w:val="18"/>
                    </w:rPr>
                  </w:pPr>
                  <w:r>
                    <w:rPr>
                      <w:rFonts w:hint="eastAsia" w:eastAsiaTheme="minorEastAsia"/>
                      <w:sz w:val="18"/>
                      <w:szCs w:val="18"/>
                    </w:rPr>
                    <w:t xml:space="preserve">18.4 </w:t>
                  </w:r>
                </w:p>
              </w:tc>
              <w:tc>
                <w:tcPr>
                  <w:tcW w:w="679" w:type="dxa"/>
                  <w:vMerge w:val="continue"/>
                  <w:vAlign w:val="center"/>
                </w:tcPr>
                <w:p>
                  <w:pPr>
                    <w:pStyle w:val="3238"/>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675" w:type="dxa"/>
                  <w:vMerge w:val="continue"/>
                  <w:vAlign w:val="center"/>
                </w:tcPr>
                <w:p>
                  <w:pPr>
                    <w:pStyle w:val="3238"/>
                    <w:rPr>
                      <w:rFonts w:eastAsiaTheme="minorEastAsia"/>
                      <w:sz w:val="18"/>
                      <w:szCs w:val="18"/>
                    </w:rPr>
                  </w:pPr>
                </w:p>
              </w:tc>
              <w:tc>
                <w:tcPr>
                  <w:tcW w:w="693" w:type="dxa"/>
                  <w:vMerge w:val="continue"/>
                  <w:vAlign w:val="center"/>
                </w:tcPr>
                <w:p>
                  <w:pPr>
                    <w:pStyle w:val="3238"/>
                    <w:rPr>
                      <w:rFonts w:eastAsiaTheme="minorEastAsia"/>
                      <w:sz w:val="18"/>
                      <w:szCs w:val="18"/>
                    </w:rPr>
                  </w:pPr>
                </w:p>
              </w:tc>
              <w:tc>
                <w:tcPr>
                  <w:tcW w:w="814" w:type="dxa"/>
                  <w:vMerge w:val="continue"/>
                  <w:vAlign w:val="center"/>
                </w:tcPr>
                <w:p>
                  <w:pPr>
                    <w:pStyle w:val="3238"/>
                    <w:rPr>
                      <w:rFonts w:eastAsiaTheme="minorEastAsia"/>
                      <w:sz w:val="18"/>
                      <w:szCs w:val="18"/>
                    </w:rPr>
                  </w:pPr>
                </w:p>
              </w:tc>
              <w:tc>
                <w:tcPr>
                  <w:tcW w:w="802" w:type="dxa"/>
                  <w:vMerge w:val="continue"/>
                  <w:vAlign w:val="center"/>
                </w:tcPr>
                <w:p>
                  <w:pPr>
                    <w:pStyle w:val="3238"/>
                    <w:rPr>
                      <w:rFonts w:eastAsiaTheme="minorEastAsia"/>
                      <w:sz w:val="18"/>
                      <w:szCs w:val="18"/>
                    </w:rPr>
                  </w:pPr>
                </w:p>
              </w:tc>
              <w:tc>
                <w:tcPr>
                  <w:tcW w:w="384" w:type="dxa"/>
                  <w:vMerge w:val="continue"/>
                  <w:vAlign w:val="center"/>
                </w:tcPr>
                <w:p>
                  <w:pPr>
                    <w:pStyle w:val="3238"/>
                    <w:rPr>
                      <w:rFonts w:eastAsiaTheme="minorEastAsia"/>
                      <w:sz w:val="18"/>
                      <w:szCs w:val="18"/>
                    </w:rPr>
                  </w:pPr>
                </w:p>
              </w:tc>
              <w:tc>
                <w:tcPr>
                  <w:tcW w:w="369" w:type="dxa"/>
                  <w:vMerge w:val="continue"/>
                  <w:vAlign w:val="center"/>
                </w:tcPr>
                <w:p>
                  <w:pPr>
                    <w:pStyle w:val="3238"/>
                    <w:rPr>
                      <w:rFonts w:eastAsiaTheme="minorEastAsia"/>
                      <w:sz w:val="18"/>
                      <w:szCs w:val="18"/>
                    </w:rPr>
                  </w:pPr>
                </w:p>
              </w:tc>
              <w:tc>
                <w:tcPr>
                  <w:tcW w:w="320" w:type="dxa"/>
                  <w:vMerge w:val="continue"/>
                  <w:vAlign w:val="center"/>
                </w:tcPr>
                <w:p>
                  <w:pPr>
                    <w:pStyle w:val="3238"/>
                    <w:rPr>
                      <w:rFonts w:eastAsiaTheme="minorEastAsia"/>
                      <w:sz w:val="18"/>
                      <w:szCs w:val="18"/>
                    </w:rPr>
                  </w:pPr>
                </w:p>
              </w:tc>
              <w:tc>
                <w:tcPr>
                  <w:tcW w:w="369" w:type="dxa"/>
                  <w:vAlign w:val="center"/>
                </w:tcPr>
                <w:p>
                  <w:pPr>
                    <w:pStyle w:val="3238"/>
                    <w:rPr>
                      <w:rFonts w:eastAsiaTheme="minorEastAsia"/>
                      <w:sz w:val="18"/>
                      <w:szCs w:val="18"/>
                    </w:rPr>
                  </w:pPr>
                  <w:r>
                    <w:rPr>
                      <w:rFonts w:hint="eastAsia" w:eastAsiaTheme="minorEastAsia"/>
                      <w:sz w:val="18"/>
                      <w:szCs w:val="18"/>
                    </w:rPr>
                    <w:t>西</w:t>
                  </w:r>
                </w:p>
              </w:tc>
              <w:tc>
                <w:tcPr>
                  <w:tcW w:w="522" w:type="dxa"/>
                  <w:vAlign w:val="center"/>
                </w:tcPr>
                <w:p>
                  <w:pPr>
                    <w:pStyle w:val="3238"/>
                    <w:rPr>
                      <w:rFonts w:eastAsiaTheme="minorEastAsia"/>
                      <w:sz w:val="18"/>
                      <w:szCs w:val="18"/>
                    </w:rPr>
                  </w:pPr>
                  <w:r>
                    <w:rPr>
                      <w:rFonts w:hint="eastAsia" w:eastAsiaTheme="minorEastAsia"/>
                      <w:sz w:val="18"/>
                      <w:szCs w:val="18"/>
                    </w:rPr>
                    <w:t>6</w:t>
                  </w:r>
                </w:p>
              </w:tc>
              <w:tc>
                <w:tcPr>
                  <w:tcW w:w="596" w:type="dxa"/>
                  <w:vAlign w:val="center"/>
                </w:tcPr>
                <w:p>
                  <w:pPr>
                    <w:pStyle w:val="3238"/>
                    <w:rPr>
                      <w:rFonts w:eastAsiaTheme="minorEastAsia"/>
                      <w:sz w:val="18"/>
                      <w:szCs w:val="18"/>
                    </w:rPr>
                  </w:pPr>
                  <w:r>
                    <w:rPr>
                      <w:rFonts w:hint="eastAsia" w:eastAsiaTheme="minorEastAsia"/>
                      <w:sz w:val="18"/>
                      <w:szCs w:val="18"/>
                    </w:rPr>
                    <w:t>54.4</w:t>
                  </w:r>
                </w:p>
              </w:tc>
              <w:tc>
                <w:tcPr>
                  <w:tcW w:w="499" w:type="dxa"/>
                  <w:vMerge w:val="continue"/>
                  <w:vAlign w:val="center"/>
                </w:tcPr>
                <w:p>
                  <w:pPr>
                    <w:pStyle w:val="3238"/>
                    <w:rPr>
                      <w:rFonts w:eastAsiaTheme="minorEastAsia"/>
                      <w:sz w:val="18"/>
                      <w:szCs w:val="18"/>
                    </w:rPr>
                  </w:pPr>
                </w:p>
              </w:tc>
              <w:tc>
                <w:tcPr>
                  <w:tcW w:w="721" w:type="dxa"/>
                  <w:vMerge w:val="continue"/>
                  <w:vAlign w:val="center"/>
                </w:tcPr>
                <w:p>
                  <w:pPr>
                    <w:pStyle w:val="3238"/>
                    <w:rPr>
                      <w:rFonts w:eastAsiaTheme="minorEastAsia"/>
                      <w:sz w:val="18"/>
                      <w:szCs w:val="18"/>
                    </w:rPr>
                  </w:pPr>
                </w:p>
              </w:tc>
              <w:tc>
                <w:tcPr>
                  <w:tcW w:w="842" w:type="dxa"/>
                  <w:vAlign w:val="center"/>
                </w:tcPr>
                <w:p>
                  <w:pPr>
                    <w:pStyle w:val="3238"/>
                    <w:rPr>
                      <w:rFonts w:eastAsiaTheme="minorEastAsia"/>
                      <w:sz w:val="18"/>
                      <w:szCs w:val="18"/>
                    </w:rPr>
                  </w:pPr>
                  <w:r>
                    <w:rPr>
                      <w:rFonts w:hint="eastAsia" w:eastAsiaTheme="minorEastAsia"/>
                      <w:sz w:val="18"/>
                      <w:szCs w:val="18"/>
                    </w:rPr>
                    <w:t xml:space="preserve">28.4 </w:t>
                  </w:r>
                </w:p>
              </w:tc>
              <w:tc>
                <w:tcPr>
                  <w:tcW w:w="679" w:type="dxa"/>
                  <w:vMerge w:val="continue"/>
                  <w:vAlign w:val="center"/>
                </w:tcPr>
                <w:p>
                  <w:pPr>
                    <w:pStyle w:val="3238"/>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675" w:type="dxa"/>
                  <w:vMerge w:val="continue"/>
                  <w:vAlign w:val="center"/>
                </w:tcPr>
                <w:p>
                  <w:pPr>
                    <w:pStyle w:val="3238"/>
                    <w:rPr>
                      <w:rFonts w:eastAsiaTheme="minorEastAsia"/>
                      <w:sz w:val="18"/>
                      <w:szCs w:val="18"/>
                    </w:rPr>
                  </w:pPr>
                </w:p>
              </w:tc>
              <w:tc>
                <w:tcPr>
                  <w:tcW w:w="693" w:type="dxa"/>
                  <w:vMerge w:val="continue"/>
                  <w:vAlign w:val="center"/>
                </w:tcPr>
                <w:p>
                  <w:pPr>
                    <w:pStyle w:val="3238"/>
                    <w:rPr>
                      <w:rFonts w:eastAsiaTheme="minorEastAsia"/>
                      <w:sz w:val="18"/>
                      <w:szCs w:val="18"/>
                    </w:rPr>
                  </w:pPr>
                </w:p>
              </w:tc>
              <w:tc>
                <w:tcPr>
                  <w:tcW w:w="814" w:type="dxa"/>
                  <w:vMerge w:val="continue"/>
                  <w:vAlign w:val="center"/>
                </w:tcPr>
                <w:p>
                  <w:pPr>
                    <w:pStyle w:val="3238"/>
                    <w:rPr>
                      <w:rFonts w:eastAsiaTheme="minorEastAsia"/>
                      <w:sz w:val="18"/>
                      <w:szCs w:val="18"/>
                    </w:rPr>
                  </w:pPr>
                </w:p>
              </w:tc>
              <w:tc>
                <w:tcPr>
                  <w:tcW w:w="802" w:type="dxa"/>
                  <w:vMerge w:val="continue"/>
                  <w:vAlign w:val="center"/>
                </w:tcPr>
                <w:p>
                  <w:pPr>
                    <w:pStyle w:val="3238"/>
                    <w:rPr>
                      <w:rFonts w:eastAsiaTheme="minorEastAsia"/>
                      <w:sz w:val="18"/>
                      <w:szCs w:val="18"/>
                    </w:rPr>
                  </w:pPr>
                </w:p>
              </w:tc>
              <w:tc>
                <w:tcPr>
                  <w:tcW w:w="384" w:type="dxa"/>
                  <w:vMerge w:val="continue"/>
                  <w:vAlign w:val="center"/>
                </w:tcPr>
                <w:p>
                  <w:pPr>
                    <w:pStyle w:val="3238"/>
                    <w:rPr>
                      <w:rFonts w:eastAsiaTheme="minorEastAsia"/>
                      <w:sz w:val="18"/>
                      <w:szCs w:val="18"/>
                    </w:rPr>
                  </w:pPr>
                </w:p>
              </w:tc>
              <w:tc>
                <w:tcPr>
                  <w:tcW w:w="369" w:type="dxa"/>
                  <w:vMerge w:val="continue"/>
                  <w:vAlign w:val="center"/>
                </w:tcPr>
                <w:p>
                  <w:pPr>
                    <w:pStyle w:val="3238"/>
                    <w:rPr>
                      <w:rFonts w:eastAsiaTheme="minorEastAsia"/>
                      <w:sz w:val="18"/>
                      <w:szCs w:val="18"/>
                    </w:rPr>
                  </w:pPr>
                </w:p>
              </w:tc>
              <w:tc>
                <w:tcPr>
                  <w:tcW w:w="320" w:type="dxa"/>
                  <w:vMerge w:val="continue"/>
                  <w:vAlign w:val="center"/>
                </w:tcPr>
                <w:p>
                  <w:pPr>
                    <w:pStyle w:val="3238"/>
                    <w:rPr>
                      <w:rFonts w:eastAsiaTheme="minorEastAsia"/>
                      <w:sz w:val="18"/>
                      <w:szCs w:val="18"/>
                    </w:rPr>
                  </w:pPr>
                </w:p>
              </w:tc>
              <w:tc>
                <w:tcPr>
                  <w:tcW w:w="369" w:type="dxa"/>
                  <w:vAlign w:val="center"/>
                </w:tcPr>
                <w:p>
                  <w:pPr>
                    <w:pStyle w:val="3238"/>
                    <w:rPr>
                      <w:rFonts w:eastAsiaTheme="minorEastAsia"/>
                      <w:sz w:val="18"/>
                      <w:szCs w:val="18"/>
                    </w:rPr>
                  </w:pPr>
                  <w:r>
                    <w:rPr>
                      <w:rFonts w:hint="eastAsia" w:eastAsiaTheme="minorEastAsia"/>
                      <w:sz w:val="18"/>
                      <w:szCs w:val="18"/>
                    </w:rPr>
                    <w:t>北</w:t>
                  </w:r>
                </w:p>
              </w:tc>
              <w:tc>
                <w:tcPr>
                  <w:tcW w:w="522" w:type="dxa"/>
                  <w:vAlign w:val="center"/>
                </w:tcPr>
                <w:p>
                  <w:pPr>
                    <w:pStyle w:val="3238"/>
                    <w:rPr>
                      <w:rFonts w:eastAsiaTheme="minorEastAsia"/>
                      <w:sz w:val="18"/>
                      <w:szCs w:val="18"/>
                    </w:rPr>
                  </w:pPr>
                  <w:r>
                    <w:rPr>
                      <w:rFonts w:hint="eastAsia" w:eastAsiaTheme="minorEastAsia"/>
                      <w:sz w:val="18"/>
                      <w:szCs w:val="18"/>
                    </w:rPr>
                    <w:t>6</w:t>
                  </w:r>
                </w:p>
              </w:tc>
              <w:tc>
                <w:tcPr>
                  <w:tcW w:w="596" w:type="dxa"/>
                  <w:vAlign w:val="center"/>
                </w:tcPr>
                <w:p>
                  <w:pPr>
                    <w:pStyle w:val="3238"/>
                    <w:rPr>
                      <w:rFonts w:eastAsiaTheme="minorEastAsia"/>
                      <w:sz w:val="18"/>
                      <w:szCs w:val="18"/>
                    </w:rPr>
                  </w:pPr>
                  <w:r>
                    <w:rPr>
                      <w:rFonts w:hint="eastAsia" w:eastAsiaTheme="minorEastAsia"/>
                      <w:sz w:val="18"/>
                      <w:szCs w:val="18"/>
                    </w:rPr>
                    <w:t>54.4</w:t>
                  </w:r>
                </w:p>
              </w:tc>
              <w:tc>
                <w:tcPr>
                  <w:tcW w:w="499" w:type="dxa"/>
                  <w:vMerge w:val="continue"/>
                  <w:vAlign w:val="center"/>
                </w:tcPr>
                <w:p>
                  <w:pPr>
                    <w:pStyle w:val="3238"/>
                    <w:rPr>
                      <w:rFonts w:eastAsiaTheme="minorEastAsia"/>
                      <w:sz w:val="18"/>
                      <w:szCs w:val="18"/>
                    </w:rPr>
                  </w:pPr>
                </w:p>
              </w:tc>
              <w:tc>
                <w:tcPr>
                  <w:tcW w:w="721" w:type="dxa"/>
                  <w:vMerge w:val="continue"/>
                  <w:vAlign w:val="center"/>
                </w:tcPr>
                <w:p>
                  <w:pPr>
                    <w:pStyle w:val="3238"/>
                    <w:rPr>
                      <w:rFonts w:eastAsiaTheme="minorEastAsia"/>
                      <w:sz w:val="18"/>
                      <w:szCs w:val="18"/>
                    </w:rPr>
                  </w:pPr>
                </w:p>
              </w:tc>
              <w:tc>
                <w:tcPr>
                  <w:tcW w:w="842" w:type="dxa"/>
                  <w:vAlign w:val="center"/>
                </w:tcPr>
                <w:p>
                  <w:pPr>
                    <w:pStyle w:val="3238"/>
                    <w:rPr>
                      <w:rFonts w:eastAsiaTheme="minorEastAsia"/>
                      <w:sz w:val="18"/>
                      <w:szCs w:val="18"/>
                    </w:rPr>
                  </w:pPr>
                  <w:r>
                    <w:rPr>
                      <w:rFonts w:hint="eastAsia" w:eastAsiaTheme="minorEastAsia"/>
                      <w:sz w:val="18"/>
                      <w:szCs w:val="18"/>
                    </w:rPr>
                    <w:t xml:space="preserve">28.4 </w:t>
                  </w:r>
                </w:p>
              </w:tc>
              <w:tc>
                <w:tcPr>
                  <w:tcW w:w="679" w:type="dxa"/>
                  <w:vMerge w:val="continue"/>
                  <w:vAlign w:val="center"/>
                </w:tcPr>
                <w:p>
                  <w:pPr>
                    <w:pStyle w:val="3238"/>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 w:hRule="atLeast"/>
                <w:jc w:val="center"/>
              </w:trPr>
              <w:tc>
                <w:tcPr>
                  <w:tcW w:w="675" w:type="dxa"/>
                  <w:vMerge w:val="continue"/>
                  <w:vAlign w:val="center"/>
                </w:tcPr>
                <w:p>
                  <w:pPr>
                    <w:pStyle w:val="3238"/>
                    <w:rPr>
                      <w:rFonts w:eastAsiaTheme="minorEastAsia"/>
                      <w:sz w:val="18"/>
                      <w:szCs w:val="18"/>
                    </w:rPr>
                  </w:pPr>
                </w:p>
              </w:tc>
              <w:tc>
                <w:tcPr>
                  <w:tcW w:w="693" w:type="dxa"/>
                  <w:vMerge w:val="restart"/>
                  <w:vAlign w:val="center"/>
                </w:tcPr>
                <w:p>
                  <w:pPr>
                    <w:pStyle w:val="3238"/>
                    <w:rPr>
                      <w:rFonts w:eastAsiaTheme="minorEastAsia"/>
                      <w:sz w:val="18"/>
                      <w:szCs w:val="18"/>
                    </w:rPr>
                  </w:pPr>
                  <w:r>
                    <w:rPr>
                      <w:rFonts w:hint="eastAsia" w:eastAsiaTheme="minorEastAsia"/>
                      <w:sz w:val="18"/>
                      <w:szCs w:val="18"/>
                    </w:rPr>
                    <w:t>灌装尾气真空泵</w:t>
                  </w:r>
                </w:p>
              </w:tc>
              <w:tc>
                <w:tcPr>
                  <w:tcW w:w="814" w:type="dxa"/>
                  <w:vMerge w:val="restart"/>
                  <w:vAlign w:val="center"/>
                </w:tcPr>
                <w:p>
                  <w:pPr>
                    <w:pStyle w:val="3238"/>
                    <w:rPr>
                      <w:rFonts w:eastAsiaTheme="minorEastAsia"/>
                      <w:sz w:val="18"/>
                      <w:szCs w:val="18"/>
                    </w:rPr>
                  </w:pPr>
                  <w:r>
                    <w:rPr>
                      <w:rFonts w:eastAsiaTheme="minorEastAsia"/>
                      <w:sz w:val="18"/>
                      <w:szCs w:val="18"/>
                    </w:rPr>
                    <w:t>8</w:t>
                  </w:r>
                  <w:r>
                    <w:rPr>
                      <w:rFonts w:hint="eastAsia" w:eastAsiaTheme="minorEastAsia"/>
                      <w:sz w:val="18"/>
                      <w:szCs w:val="18"/>
                    </w:rPr>
                    <w:t>0</w:t>
                  </w:r>
                </w:p>
              </w:tc>
              <w:tc>
                <w:tcPr>
                  <w:tcW w:w="802" w:type="dxa"/>
                  <w:vMerge w:val="restart"/>
                  <w:vAlign w:val="center"/>
                </w:tcPr>
                <w:p>
                  <w:pPr>
                    <w:pStyle w:val="3238"/>
                    <w:rPr>
                      <w:rFonts w:eastAsiaTheme="minorEastAsia"/>
                      <w:sz w:val="18"/>
                      <w:szCs w:val="18"/>
                    </w:rPr>
                  </w:pPr>
                  <w:r>
                    <w:rPr>
                      <w:rFonts w:hint="eastAsia" w:eastAsiaTheme="minorEastAsia"/>
                      <w:sz w:val="18"/>
                      <w:szCs w:val="18"/>
                    </w:rPr>
                    <w:t>隔声、减振</w:t>
                  </w:r>
                </w:p>
              </w:tc>
              <w:tc>
                <w:tcPr>
                  <w:tcW w:w="384" w:type="dxa"/>
                  <w:vMerge w:val="restart"/>
                  <w:vAlign w:val="center"/>
                </w:tcPr>
                <w:p>
                  <w:pPr>
                    <w:pStyle w:val="3238"/>
                    <w:rPr>
                      <w:rFonts w:eastAsiaTheme="minorEastAsia"/>
                      <w:sz w:val="18"/>
                      <w:szCs w:val="18"/>
                    </w:rPr>
                  </w:pPr>
                  <w:r>
                    <w:rPr>
                      <w:rFonts w:hint="eastAsia" w:eastAsiaTheme="minorEastAsia"/>
                      <w:sz w:val="18"/>
                      <w:szCs w:val="18"/>
                    </w:rPr>
                    <w:t>57</w:t>
                  </w:r>
                </w:p>
              </w:tc>
              <w:tc>
                <w:tcPr>
                  <w:tcW w:w="369" w:type="dxa"/>
                  <w:vMerge w:val="restart"/>
                  <w:vAlign w:val="center"/>
                </w:tcPr>
                <w:p>
                  <w:pPr>
                    <w:pStyle w:val="3238"/>
                    <w:rPr>
                      <w:rFonts w:eastAsiaTheme="minorEastAsia"/>
                      <w:sz w:val="18"/>
                      <w:szCs w:val="18"/>
                    </w:rPr>
                  </w:pPr>
                  <w:r>
                    <w:rPr>
                      <w:rFonts w:hint="eastAsia" w:eastAsiaTheme="minorEastAsia"/>
                      <w:sz w:val="18"/>
                      <w:szCs w:val="18"/>
                    </w:rPr>
                    <w:t>-61</w:t>
                  </w:r>
                </w:p>
              </w:tc>
              <w:tc>
                <w:tcPr>
                  <w:tcW w:w="320" w:type="dxa"/>
                  <w:vMerge w:val="restart"/>
                  <w:vAlign w:val="center"/>
                </w:tcPr>
                <w:p>
                  <w:pPr>
                    <w:pStyle w:val="3238"/>
                    <w:rPr>
                      <w:rFonts w:eastAsiaTheme="minorEastAsia"/>
                      <w:sz w:val="18"/>
                      <w:szCs w:val="18"/>
                    </w:rPr>
                  </w:pPr>
                  <w:r>
                    <w:rPr>
                      <w:rFonts w:hint="eastAsia" w:eastAsiaTheme="minorEastAsia"/>
                      <w:sz w:val="18"/>
                      <w:szCs w:val="18"/>
                    </w:rPr>
                    <w:t>0.5</w:t>
                  </w:r>
                </w:p>
              </w:tc>
              <w:tc>
                <w:tcPr>
                  <w:tcW w:w="369" w:type="dxa"/>
                  <w:vAlign w:val="center"/>
                </w:tcPr>
                <w:p>
                  <w:pPr>
                    <w:pStyle w:val="3238"/>
                    <w:rPr>
                      <w:rFonts w:eastAsiaTheme="minorEastAsia"/>
                      <w:sz w:val="18"/>
                      <w:szCs w:val="18"/>
                    </w:rPr>
                  </w:pPr>
                  <w:r>
                    <w:rPr>
                      <w:rFonts w:hint="eastAsia" w:eastAsiaTheme="minorEastAsia"/>
                      <w:sz w:val="18"/>
                      <w:szCs w:val="18"/>
                    </w:rPr>
                    <w:t>东</w:t>
                  </w:r>
                </w:p>
              </w:tc>
              <w:tc>
                <w:tcPr>
                  <w:tcW w:w="522" w:type="dxa"/>
                  <w:vAlign w:val="center"/>
                </w:tcPr>
                <w:p>
                  <w:pPr>
                    <w:pStyle w:val="3238"/>
                    <w:rPr>
                      <w:rFonts w:eastAsiaTheme="minorEastAsia"/>
                      <w:sz w:val="18"/>
                      <w:szCs w:val="18"/>
                    </w:rPr>
                  </w:pPr>
                  <w:r>
                    <w:rPr>
                      <w:rFonts w:hint="eastAsia" w:eastAsiaTheme="minorEastAsia"/>
                      <w:sz w:val="18"/>
                      <w:szCs w:val="18"/>
                    </w:rPr>
                    <w:t>3</w:t>
                  </w:r>
                </w:p>
              </w:tc>
              <w:tc>
                <w:tcPr>
                  <w:tcW w:w="596" w:type="dxa"/>
                  <w:vAlign w:val="center"/>
                </w:tcPr>
                <w:p>
                  <w:pPr>
                    <w:pStyle w:val="3238"/>
                    <w:rPr>
                      <w:rFonts w:eastAsiaTheme="minorEastAsia"/>
                      <w:sz w:val="18"/>
                      <w:szCs w:val="18"/>
                    </w:rPr>
                  </w:pPr>
                  <w:r>
                    <w:rPr>
                      <w:rFonts w:hint="eastAsia" w:eastAsiaTheme="minorEastAsia"/>
                      <w:sz w:val="18"/>
                      <w:szCs w:val="18"/>
                    </w:rPr>
                    <w:t>70.4</w:t>
                  </w:r>
                </w:p>
              </w:tc>
              <w:tc>
                <w:tcPr>
                  <w:tcW w:w="499" w:type="dxa"/>
                  <w:vMerge w:val="restart"/>
                  <w:vAlign w:val="center"/>
                </w:tcPr>
                <w:p>
                  <w:pPr>
                    <w:pStyle w:val="3238"/>
                    <w:rPr>
                      <w:rFonts w:eastAsiaTheme="minorEastAsia"/>
                      <w:sz w:val="18"/>
                      <w:szCs w:val="18"/>
                    </w:rPr>
                  </w:pPr>
                  <w:r>
                    <w:rPr>
                      <w:rFonts w:hint="eastAsia" w:eastAsiaTheme="minorEastAsia"/>
                      <w:sz w:val="18"/>
                      <w:szCs w:val="18"/>
                    </w:rPr>
                    <w:t>昼夜</w:t>
                  </w:r>
                </w:p>
              </w:tc>
              <w:tc>
                <w:tcPr>
                  <w:tcW w:w="721" w:type="dxa"/>
                  <w:vMerge w:val="restart"/>
                  <w:vAlign w:val="center"/>
                </w:tcPr>
                <w:p>
                  <w:pPr>
                    <w:pStyle w:val="3238"/>
                    <w:rPr>
                      <w:rFonts w:eastAsiaTheme="minorEastAsia"/>
                      <w:sz w:val="18"/>
                      <w:szCs w:val="18"/>
                    </w:rPr>
                  </w:pPr>
                  <w:r>
                    <w:rPr>
                      <w:rFonts w:hint="eastAsia" w:eastAsiaTheme="minorEastAsia"/>
                      <w:sz w:val="18"/>
                      <w:szCs w:val="18"/>
                    </w:rPr>
                    <w:t>2</w:t>
                  </w:r>
                  <w:r>
                    <w:rPr>
                      <w:rFonts w:eastAsiaTheme="minorEastAsia"/>
                      <w:sz w:val="18"/>
                      <w:szCs w:val="18"/>
                    </w:rPr>
                    <w:t>0</w:t>
                  </w:r>
                </w:p>
              </w:tc>
              <w:tc>
                <w:tcPr>
                  <w:tcW w:w="842" w:type="dxa"/>
                  <w:vAlign w:val="center"/>
                </w:tcPr>
                <w:p>
                  <w:pPr>
                    <w:pStyle w:val="3238"/>
                    <w:rPr>
                      <w:rFonts w:eastAsiaTheme="minorEastAsia"/>
                      <w:sz w:val="18"/>
                      <w:szCs w:val="18"/>
                    </w:rPr>
                  </w:pPr>
                  <w:r>
                    <w:rPr>
                      <w:rFonts w:hint="eastAsia" w:eastAsiaTheme="minorEastAsia"/>
                      <w:sz w:val="18"/>
                      <w:szCs w:val="18"/>
                    </w:rPr>
                    <w:t xml:space="preserve">44.4 </w:t>
                  </w:r>
                </w:p>
              </w:tc>
              <w:tc>
                <w:tcPr>
                  <w:tcW w:w="679" w:type="dxa"/>
                  <w:vMerge w:val="restart"/>
                  <w:vAlign w:val="center"/>
                </w:tcPr>
                <w:p>
                  <w:pPr>
                    <w:pStyle w:val="3238"/>
                    <w:rPr>
                      <w:rFonts w:eastAsiaTheme="minorEastAsia"/>
                      <w:sz w:val="18"/>
                      <w:szCs w:val="18"/>
                    </w:rPr>
                  </w:pP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675" w:type="dxa"/>
                  <w:vMerge w:val="continue"/>
                  <w:vAlign w:val="center"/>
                </w:tcPr>
                <w:p>
                  <w:pPr>
                    <w:pStyle w:val="3238"/>
                    <w:rPr>
                      <w:rFonts w:eastAsiaTheme="minorEastAsia"/>
                      <w:sz w:val="18"/>
                      <w:szCs w:val="18"/>
                    </w:rPr>
                  </w:pPr>
                </w:p>
              </w:tc>
              <w:tc>
                <w:tcPr>
                  <w:tcW w:w="693" w:type="dxa"/>
                  <w:vMerge w:val="continue"/>
                  <w:vAlign w:val="center"/>
                </w:tcPr>
                <w:p>
                  <w:pPr>
                    <w:pStyle w:val="3238"/>
                    <w:rPr>
                      <w:rFonts w:eastAsiaTheme="minorEastAsia"/>
                      <w:sz w:val="18"/>
                      <w:szCs w:val="18"/>
                    </w:rPr>
                  </w:pPr>
                </w:p>
              </w:tc>
              <w:tc>
                <w:tcPr>
                  <w:tcW w:w="814" w:type="dxa"/>
                  <w:vMerge w:val="continue"/>
                  <w:vAlign w:val="center"/>
                </w:tcPr>
                <w:p>
                  <w:pPr>
                    <w:pStyle w:val="3238"/>
                    <w:rPr>
                      <w:rFonts w:eastAsiaTheme="minorEastAsia"/>
                      <w:sz w:val="18"/>
                      <w:szCs w:val="18"/>
                    </w:rPr>
                  </w:pPr>
                </w:p>
              </w:tc>
              <w:tc>
                <w:tcPr>
                  <w:tcW w:w="802" w:type="dxa"/>
                  <w:vMerge w:val="continue"/>
                  <w:vAlign w:val="center"/>
                </w:tcPr>
                <w:p>
                  <w:pPr>
                    <w:pStyle w:val="3238"/>
                    <w:rPr>
                      <w:rFonts w:eastAsiaTheme="minorEastAsia"/>
                      <w:sz w:val="18"/>
                      <w:szCs w:val="18"/>
                    </w:rPr>
                  </w:pPr>
                </w:p>
              </w:tc>
              <w:tc>
                <w:tcPr>
                  <w:tcW w:w="384" w:type="dxa"/>
                  <w:vMerge w:val="continue"/>
                  <w:vAlign w:val="center"/>
                </w:tcPr>
                <w:p>
                  <w:pPr>
                    <w:pStyle w:val="3238"/>
                    <w:rPr>
                      <w:rFonts w:eastAsiaTheme="minorEastAsia"/>
                      <w:sz w:val="18"/>
                      <w:szCs w:val="18"/>
                    </w:rPr>
                  </w:pPr>
                </w:p>
              </w:tc>
              <w:tc>
                <w:tcPr>
                  <w:tcW w:w="369" w:type="dxa"/>
                  <w:vMerge w:val="continue"/>
                  <w:vAlign w:val="center"/>
                </w:tcPr>
                <w:p>
                  <w:pPr>
                    <w:pStyle w:val="3238"/>
                    <w:rPr>
                      <w:rFonts w:eastAsiaTheme="minorEastAsia"/>
                      <w:sz w:val="18"/>
                      <w:szCs w:val="18"/>
                    </w:rPr>
                  </w:pPr>
                </w:p>
              </w:tc>
              <w:tc>
                <w:tcPr>
                  <w:tcW w:w="320" w:type="dxa"/>
                  <w:vMerge w:val="continue"/>
                  <w:vAlign w:val="center"/>
                </w:tcPr>
                <w:p>
                  <w:pPr>
                    <w:pStyle w:val="3238"/>
                    <w:rPr>
                      <w:rFonts w:eastAsiaTheme="minorEastAsia"/>
                      <w:sz w:val="18"/>
                      <w:szCs w:val="18"/>
                    </w:rPr>
                  </w:pPr>
                </w:p>
              </w:tc>
              <w:tc>
                <w:tcPr>
                  <w:tcW w:w="369" w:type="dxa"/>
                  <w:vAlign w:val="center"/>
                </w:tcPr>
                <w:p>
                  <w:pPr>
                    <w:pStyle w:val="3238"/>
                    <w:rPr>
                      <w:rFonts w:eastAsiaTheme="minorEastAsia"/>
                      <w:sz w:val="18"/>
                      <w:szCs w:val="18"/>
                    </w:rPr>
                  </w:pPr>
                  <w:r>
                    <w:rPr>
                      <w:rFonts w:hint="eastAsia" w:eastAsiaTheme="minorEastAsia"/>
                      <w:sz w:val="18"/>
                      <w:szCs w:val="18"/>
                    </w:rPr>
                    <w:t>南</w:t>
                  </w:r>
                </w:p>
              </w:tc>
              <w:tc>
                <w:tcPr>
                  <w:tcW w:w="522" w:type="dxa"/>
                  <w:vAlign w:val="center"/>
                </w:tcPr>
                <w:p>
                  <w:pPr>
                    <w:pStyle w:val="3238"/>
                    <w:rPr>
                      <w:rFonts w:eastAsiaTheme="minorEastAsia"/>
                      <w:sz w:val="18"/>
                      <w:szCs w:val="18"/>
                    </w:rPr>
                  </w:pPr>
                  <w:r>
                    <w:rPr>
                      <w:rFonts w:hint="eastAsia" w:eastAsiaTheme="minorEastAsia"/>
                      <w:sz w:val="18"/>
                      <w:szCs w:val="18"/>
                    </w:rPr>
                    <w:t>7</w:t>
                  </w:r>
                </w:p>
              </w:tc>
              <w:tc>
                <w:tcPr>
                  <w:tcW w:w="596" w:type="dxa"/>
                  <w:vAlign w:val="center"/>
                </w:tcPr>
                <w:p>
                  <w:pPr>
                    <w:pStyle w:val="3238"/>
                    <w:rPr>
                      <w:rFonts w:eastAsiaTheme="minorEastAsia"/>
                      <w:sz w:val="18"/>
                      <w:szCs w:val="18"/>
                    </w:rPr>
                  </w:pPr>
                  <w:r>
                    <w:rPr>
                      <w:rFonts w:hint="eastAsia" w:eastAsiaTheme="minorEastAsia"/>
                      <w:sz w:val="18"/>
                      <w:szCs w:val="18"/>
                    </w:rPr>
                    <w:t>63.1</w:t>
                  </w:r>
                </w:p>
              </w:tc>
              <w:tc>
                <w:tcPr>
                  <w:tcW w:w="499" w:type="dxa"/>
                  <w:vMerge w:val="continue"/>
                  <w:vAlign w:val="center"/>
                </w:tcPr>
                <w:p>
                  <w:pPr>
                    <w:pStyle w:val="3238"/>
                    <w:rPr>
                      <w:rFonts w:eastAsiaTheme="minorEastAsia"/>
                      <w:sz w:val="18"/>
                      <w:szCs w:val="18"/>
                    </w:rPr>
                  </w:pPr>
                </w:p>
              </w:tc>
              <w:tc>
                <w:tcPr>
                  <w:tcW w:w="721" w:type="dxa"/>
                  <w:vMerge w:val="continue"/>
                  <w:vAlign w:val="center"/>
                </w:tcPr>
                <w:p>
                  <w:pPr>
                    <w:pStyle w:val="3238"/>
                    <w:rPr>
                      <w:rFonts w:eastAsiaTheme="minorEastAsia"/>
                      <w:sz w:val="18"/>
                      <w:szCs w:val="18"/>
                    </w:rPr>
                  </w:pPr>
                </w:p>
              </w:tc>
              <w:tc>
                <w:tcPr>
                  <w:tcW w:w="842" w:type="dxa"/>
                  <w:vAlign w:val="center"/>
                </w:tcPr>
                <w:p>
                  <w:pPr>
                    <w:pStyle w:val="3238"/>
                    <w:rPr>
                      <w:rFonts w:eastAsiaTheme="minorEastAsia"/>
                      <w:sz w:val="18"/>
                      <w:szCs w:val="18"/>
                    </w:rPr>
                  </w:pPr>
                  <w:r>
                    <w:rPr>
                      <w:rFonts w:hint="eastAsia" w:eastAsiaTheme="minorEastAsia"/>
                      <w:sz w:val="18"/>
                      <w:szCs w:val="18"/>
                    </w:rPr>
                    <w:t xml:space="preserve">37.1 </w:t>
                  </w:r>
                </w:p>
              </w:tc>
              <w:tc>
                <w:tcPr>
                  <w:tcW w:w="679" w:type="dxa"/>
                  <w:vMerge w:val="continue"/>
                  <w:vAlign w:val="center"/>
                </w:tcPr>
                <w:p>
                  <w:pPr>
                    <w:pStyle w:val="3238"/>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675" w:type="dxa"/>
                  <w:vMerge w:val="continue"/>
                  <w:vAlign w:val="center"/>
                </w:tcPr>
                <w:p>
                  <w:pPr>
                    <w:pStyle w:val="3238"/>
                    <w:rPr>
                      <w:rFonts w:eastAsiaTheme="minorEastAsia"/>
                      <w:sz w:val="18"/>
                      <w:szCs w:val="18"/>
                    </w:rPr>
                  </w:pPr>
                </w:p>
              </w:tc>
              <w:tc>
                <w:tcPr>
                  <w:tcW w:w="693" w:type="dxa"/>
                  <w:vMerge w:val="continue"/>
                  <w:vAlign w:val="center"/>
                </w:tcPr>
                <w:p>
                  <w:pPr>
                    <w:pStyle w:val="3238"/>
                    <w:rPr>
                      <w:rFonts w:eastAsiaTheme="minorEastAsia"/>
                      <w:sz w:val="18"/>
                      <w:szCs w:val="18"/>
                    </w:rPr>
                  </w:pPr>
                </w:p>
              </w:tc>
              <w:tc>
                <w:tcPr>
                  <w:tcW w:w="814" w:type="dxa"/>
                  <w:vMerge w:val="continue"/>
                  <w:vAlign w:val="center"/>
                </w:tcPr>
                <w:p>
                  <w:pPr>
                    <w:pStyle w:val="3238"/>
                    <w:rPr>
                      <w:rFonts w:eastAsiaTheme="minorEastAsia"/>
                      <w:sz w:val="18"/>
                      <w:szCs w:val="18"/>
                    </w:rPr>
                  </w:pPr>
                </w:p>
              </w:tc>
              <w:tc>
                <w:tcPr>
                  <w:tcW w:w="802" w:type="dxa"/>
                  <w:vMerge w:val="continue"/>
                  <w:vAlign w:val="center"/>
                </w:tcPr>
                <w:p>
                  <w:pPr>
                    <w:pStyle w:val="3238"/>
                    <w:rPr>
                      <w:rFonts w:eastAsiaTheme="minorEastAsia"/>
                      <w:sz w:val="18"/>
                      <w:szCs w:val="18"/>
                    </w:rPr>
                  </w:pPr>
                </w:p>
              </w:tc>
              <w:tc>
                <w:tcPr>
                  <w:tcW w:w="384" w:type="dxa"/>
                  <w:vMerge w:val="continue"/>
                  <w:vAlign w:val="center"/>
                </w:tcPr>
                <w:p>
                  <w:pPr>
                    <w:pStyle w:val="3238"/>
                    <w:rPr>
                      <w:rFonts w:eastAsiaTheme="minorEastAsia"/>
                      <w:sz w:val="18"/>
                      <w:szCs w:val="18"/>
                    </w:rPr>
                  </w:pPr>
                </w:p>
              </w:tc>
              <w:tc>
                <w:tcPr>
                  <w:tcW w:w="369" w:type="dxa"/>
                  <w:vMerge w:val="continue"/>
                  <w:vAlign w:val="center"/>
                </w:tcPr>
                <w:p>
                  <w:pPr>
                    <w:pStyle w:val="3238"/>
                    <w:rPr>
                      <w:rFonts w:eastAsiaTheme="minorEastAsia"/>
                      <w:sz w:val="18"/>
                      <w:szCs w:val="18"/>
                    </w:rPr>
                  </w:pPr>
                </w:p>
              </w:tc>
              <w:tc>
                <w:tcPr>
                  <w:tcW w:w="320" w:type="dxa"/>
                  <w:vMerge w:val="continue"/>
                  <w:vAlign w:val="center"/>
                </w:tcPr>
                <w:p>
                  <w:pPr>
                    <w:pStyle w:val="3238"/>
                    <w:rPr>
                      <w:rFonts w:eastAsiaTheme="minorEastAsia"/>
                      <w:sz w:val="18"/>
                      <w:szCs w:val="18"/>
                    </w:rPr>
                  </w:pPr>
                </w:p>
              </w:tc>
              <w:tc>
                <w:tcPr>
                  <w:tcW w:w="369" w:type="dxa"/>
                  <w:vAlign w:val="center"/>
                </w:tcPr>
                <w:p>
                  <w:pPr>
                    <w:pStyle w:val="3238"/>
                    <w:rPr>
                      <w:rFonts w:eastAsiaTheme="minorEastAsia"/>
                      <w:sz w:val="18"/>
                      <w:szCs w:val="18"/>
                    </w:rPr>
                  </w:pPr>
                  <w:r>
                    <w:rPr>
                      <w:rFonts w:hint="eastAsia" w:eastAsiaTheme="minorEastAsia"/>
                      <w:sz w:val="18"/>
                      <w:szCs w:val="18"/>
                    </w:rPr>
                    <w:t>西</w:t>
                  </w:r>
                </w:p>
              </w:tc>
              <w:tc>
                <w:tcPr>
                  <w:tcW w:w="522" w:type="dxa"/>
                  <w:vAlign w:val="center"/>
                </w:tcPr>
                <w:p>
                  <w:pPr>
                    <w:pStyle w:val="3238"/>
                    <w:rPr>
                      <w:rFonts w:eastAsiaTheme="minorEastAsia"/>
                      <w:sz w:val="18"/>
                      <w:szCs w:val="18"/>
                    </w:rPr>
                  </w:pPr>
                  <w:r>
                    <w:rPr>
                      <w:rFonts w:hint="eastAsia" w:eastAsiaTheme="minorEastAsia"/>
                      <w:sz w:val="18"/>
                      <w:szCs w:val="18"/>
                    </w:rPr>
                    <w:t>9</w:t>
                  </w:r>
                </w:p>
              </w:tc>
              <w:tc>
                <w:tcPr>
                  <w:tcW w:w="596" w:type="dxa"/>
                  <w:vAlign w:val="center"/>
                </w:tcPr>
                <w:p>
                  <w:pPr>
                    <w:pStyle w:val="3238"/>
                    <w:rPr>
                      <w:rFonts w:eastAsiaTheme="minorEastAsia"/>
                      <w:sz w:val="18"/>
                      <w:szCs w:val="18"/>
                    </w:rPr>
                  </w:pPr>
                  <w:r>
                    <w:rPr>
                      <w:rFonts w:hint="eastAsia" w:eastAsiaTheme="minorEastAsia"/>
                      <w:sz w:val="18"/>
                      <w:szCs w:val="18"/>
                    </w:rPr>
                    <w:t>60.9</w:t>
                  </w:r>
                </w:p>
              </w:tc>
              <w:tc>
                <w:tcPr>
                  <w:tcW w:w="499" w:type="dxa"/>
                  <w:vMerge w:val="continue"/>
                  <w:vAlign w:val="center"/>
                </w:tcPr>
                <w:p>
                  <w:pPr>
                    <w:pStyle w:val="3238"/>
                    <w:rPr>
                      <w:rFonts w:eastAsiaTheme="minorEastAsia"/>
                      <w:sz w:val="18"/>
                      <w:szCs w:val="18"/>
                    </w:rPr>
                  </w:pPr>
                </w:p>
              </w:tc>
              <w:tc>
                <w:tcPr>
                  <w:tcW w:w="721" w:type="dxa"/>
                  <w:vMerge w:val="continue"/>
                  <w:vAlign w:val="center"/>
                </w:tcPr>
                <w:p>
                  <w:pPr>
                    <w:pStyle w:val="3238"/>
                    <w:rPr>
                      <w:rFonts w:eastAsiaTheme="minorEastAsia"/>
                      <w:sz w:val="18"/>
                      <w:szCs w:val="18"/>
                    </w:rPr>
                  </w:pPr>
                </w:p>
              </w:tc>
              <w:tc>
                <w:tcPr>
                  <w:tcW w:w="842" w:type="dxa"/>
                  <w:vAlign w:val="center"/>
                </w:tcPr>
                <w:p>
                  <w:pPr>
                    <w:pStyle w:val="3238"/>
                    <w:rPr>
                      <w:rFonts w:eastAsiaTheme="minorEastAsia"/>
                      <w:sz w:val="18"/>
                      <w:szCs w:val="18"/>
                    </w:rPr>
                  </w:pPr>
                  <w:r>
                    <w:rPr>
                      <w:rFonts w:hint="eastAsia" w:eastAsiaTheme="minorEastAsia"/>
                      <w:sz w:val="18"/>
                      <w:szCs w:val="18"/>
                    </w:rPr>
                    <w:t xml:space="preserve">34.9 </w:t>
                  </w:r>
                </w:p>
              </w:tc>
              <w:tc>
                <w:tcPr>
                  <w:tcW w:w="679" w:type="dxa"/>
                  <w:vMerge w:val="continue"/>
                  <w:vAlign w:val="center"/>
                </w:tcPr>
                <w:p>
                  <w:pPr>
                    <w:pStyle w:val="3238"/>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675" w:type="dxa"/>
                  <w:vMerge w:val="continue"/>
                  <w:vAlign w:val="center"/>
                </w:tcPr>
                <w:p>
                  <w:pPr>
                    <w:pStyle w:val="3238"/>
                    <w:rPr>
                      <w:rFonts w:eastAsiaTheme="minorEastAsia"/>
                      <w:sz w:val="18"/>
                      <w:szCs w:val="18"/>
                    </w:rPr>
                  </w:pPr>
                </w:p>
              </w:tc>
              <w:tc>
                <w:tcPr>
                  <w:tcW w:w="693" w:type="dxa"/>
                  <w:vMerge w:val="continue"/>
                  <w:vAlign w:val="center"/>
                </w:tcPr>
                <w:p>
                  <w:pPr>
                    <w:pStyle w:val="3238"/>
                    <w:rPr>
                      <w:rFonts w:eastAsiaTheme="minorEastAsia"/>
                      <w:sz w:val="18"/>
                      <w:szCs w:val="18"/>
                    </w:rPr>
                  </w:pPr>
                </w:p>
              </w:tc>
              <w:tc>
                <w:tcPr>
                  <w:tcW w:w="814" w:type="dxa"/>
                  <w:vMerge w:val="continue"/>
                  <w:vAlign w:val="center"/>
                </w:tcPr>
                <w:p>
                  <w:pPr>
                    <w:pStyle w:val="3238"/>
                    <w:rPr>
                      <w:rFonts w:eastAsiaTheme="minorEastAsia"/>
                      <w:sz w:val="18"/>
                      <w:szCs w:val="18"/>
                    </w:rPr>
                  </w:pPr>
                </w:p>
              </w:tc>
              <w:tc>
                <w:tcPr>
                  <w:tcW w:w="802" w:type="dxa"/>
                  <w:vMerge w:val="continue"/>
                  <w:vAlign w:val="center"/>
                </w:tcPr>
                <w:p>
                  <w:pPr>
                    <w:pStyle w:val="3238"/>
                    <w:rPr>
                      <w:rFonts w:eastAsiaTheme="minorEastAsia"/>
                      <w:sz w:val="18"/>
                      <w:szCs w:val="18"/>
                    </w:rPr>
                  </w:pPr>
                </w:p>
              </w:tc>
              <w:tc>
                <w:tcPr>
                  <w:tcW w:w="384" w:type="dxa"/>
                  <w:vMerge w:val="continue"/>
                  <w:vAlign w:val="center"/>
                </w:tcPr>
                <w:p>
                  <w:pPr>
                    <w:pStyle w:val="3238"/>
                    <w:rPr>
                      <w:rFonts w:eastAsiaTheme="minorEastAsia"/>
                      <w:sz w:val="18"/>
                      <w:szCs w:val="18"/>
                    </w:rPr>
                  </w:pPr>
                </w:p>
              </w:tc>
              <w:tc>
                <w:tcPr>
                  <w:tcW w:w="369" w:type="dxa"/>
                  <w:vMerge w:val="continue"/>
                  <w:vAlign w:val="center"/>
                </w:tcPr>
                <w:p>
                  <w:pPr>
                    <w:pStyle w:val="3238"/>
                    <w:rPr>
                      <w:rFonts w:eastAsiaTheme="minorEastAsia"/>
                      <w:sz w:val="18"/>
                      <w:szCs w:val="18"/>
                    </w:rPr>
                  </w:pPr>
                </w:p>
              </w:tc>
              <w:tc>
                <w:tcPr>
                  <w:tcW w:w="320" w:type="dxa"/>
                  <w:vMerge w:val="continue"/>
                  <w:vAlign w:val="center"/>
                </w:tcPr>
                <w:p>
                  <w:pPr>
                    <w:pStyle w:val="3238"/>
                    <w:rPr>
                      <w:rFonts w:eastAsiaTheme="minorEastAsia"/>
                      <w:sz w:val="18"/>
                      <w:szCs w:val="18"/>
                    </w:rPr>
                  </w:pPr>
                </w:p>
              </w:tc>
              <w:tc>
                <w:tcPr>
                  <w:tcW w:w="369" w:type="dxa"/>
                  <w:vAlign w:val="center"/>
                </w:tcPr>
                <w:p>
                  <w:pPr>
                    <w:pStyle w:val="3238"/>
                    <w:rPr>
                      <w:rFonts w:eastAsiaTheme="minorEastAsia"/>
                      <w:sz w:val="18"/>
                      <w:szCs w:val="18"/>
                    </w:rPr>
                  </w:pPr>
                  <w:r>
                    <w:rPr>
                      <w:rFonts w:hint="eastAsia" w:eastAsiaTheme="minorEastAsia"/>
                      <w:sz w:val="18"/>
                      <w:szCs w:val="18"/>
                    </w:rPr>
                    <w:t>北</w:t>
                  </w:r>
                </w:p>
              </w:tc>
              <w:tc>
                <w:tcPr>
                  <w:tcW w:w="522" w:type="dxa"/>
                  <w:vAlign w:val="center"/>
                </w:tcPr>
                <w:p>
                  <w:pPr>
                    <w:pStyle w:val="3238"/>
                    <w:rPr>
                      <w:rFonts w:eastAsiaTheme="minorEastAsia"/>
                      <w:sz w:val="18"/>
                      <w:szCs w:val="18"/>
                    </w:rPr>
                  </w:pPr>
                  <w:r>
                    <w:rPr>
                      <w:rFonts w:hint="eastAsia" w:eastAsiaTheme="minorEastAsia"/>
                      <w:sz w:val="18"/>
                      <w:szCs w:val="18"/>
                    </w:rPr>
                    <w:t>2</w:t>
                  </w:r>
                </w:p>
              </w:tc>
              <w:tc>
                <w:tcPr>
                  <w:tcW w:w="596" w:type="dxa"/>
                  <w:vAlign w:val="center"/>
                </w:tcPr>
                <w:p>
                  <w:pPr>
                    <w:pStyle w:val="3238"/>
                    <w:rPr>
                      <w:rFonts w:eastAsiaTheme="minorEastAsia"/>
                      <w:sz w:val="18"/>
                      <w:szCs w:val="18"/>
                    </w:rPr>
                  </w:pPr>
                  <w:r>
                    <w:rPr>
                      <w:rFonts w:hint="eastAsia" w:eastAsiaTheme="minorEastAsia"/>
                      <w:sz w:val="18"/>
                      <w:szCs w:val="18"/>
                    </w:rPr>
                    <w:t>73.9</w:t>
                  </w:r>
                </w:p>
              </w:tc>
              <w:tc>
                <w:tcPr>
                  <w:tcW w:w="499" w:type="dxa"/>
                  <w:vMerge w:val="continue"/>
                  <w:vAlign w:val="center"/>
                </w:tcPr>
                <w:p>
                  <w:pPr>
                    <w:pStyle w:val="3238"/>
                    <w:rPr>
                      <w:rFonts w:eastAsiaTheme="minorEastAsia"/>
                      <w:sz w:val="18"/>
                      <w:szCs w:val="18"/>
                    </w:rPr>
                  </w:pPr>
                </w:p>
              </w:tc>
              <w:tc>
                <w:tcPr>
                  <w:tcW w:w="721" w:type="dxa"/>
                  <w:vMerge w:val="continue"/>
                  <w:vAlign w:val="center"/>
                </w:tcPr>
                <w:p>
                  <w:pPr>
                    <w:pStyle w:val="3238"/>
                    <w:rPr>
                      <w:rFonts w:eastAsiaTheme="minorEastAsia"/>
                      <w:sz w:val="18"/>
                      <w:szCs w:val="18"/>
                    </w:rPr>
                  </w:pPr>
                </w:p>
              </w:tc>
              <w:tc>
                <w:tcPr>
                  <w:tcW w:w="842" w:type="dxa"/>
                  <w:vAlign w:val="center"/>
                </w:tcPr>
                <w:p>
                  <w:pPr>
                    <w:pStyle w:val="3238"/>
                    <w:rPr>
                      <w:rFonts w:eastAsiaTheme="minorEastAsia"/>
                      <w:sz w:val="18"/>
                      <w:szCs w:val="18"/>
                    </w:rPr>
                  </w:pPr>
                  <w:r>
                    <w:rPr>
                      <w:rFonts w:hint="eastAsia" w:eastAsiaTheme="minorEastAsia"/>
                      <w:sz w:val="18"/>
                      <w:szCs w:val="18"/>
                    </w:rPr>
                    <w:t xml:space="preserve">47.9 </w:t>
                  </w:r>
                </w:p>
              </w:tc>
              <w:tc>
                <w:tcPr>
                  <w:tcW w:w="679" w:type="dxa"/>
                  <w:vMerge w:val="continue"/>
                  <w:vAlign w:val="center"/>
                </w:tcPr>
                <w:p>
                  <w:pPr>
                    <w:pStyle w:val="3238"/>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675" w:type="dxa"/>
                  <w:vMerge w:val="restart"/>
                  <w:vAlign w:val="center"/>
                </w:tcPr>
                <w:p>
                  <w:pPr>
                    <w:pStyle w:val="3238"/>
                    <w:rPr>
                      <w:rFonts w:eastAsiaTheme="minorEastAsia"/>
                      <w:sz w:val="18"/>
                      <w:szCs w:val="18"/>
                    </w:rPr>
                  </w:pPr>
                  <w:r>
                    <w:rPr>
                      <w:rFonts w:hint="eastAsia" w:eastAsiaTheme="minorEastAsia"/>
                      <w:sz w:val="18"/>
                      <w:szCs w:val="18"/>
                    </w:rPr>
                    <w:t>空压机房</w:t>
                  </w:r>
                </w:p>
              </w:tc>
              <w:tc>
                <w:tcPr>
                  <w:tcW w:w="693" w:type="dxa"/>
                  <w:vMerge w:val="restart"/>
                  <w:vAlign w:val="center"/>
                </w:tcPr>
                <w:p>
                  <w:pPr>
                    <w:pStyle w:val="3238"/>
                    <w:rPr>
                      <w:rFonts w:eastAsiaTheme="minorEastAsia"/>
                      <w:sz w:val="18"/>
                      <w:szCs w:val="18"/>
                    </w:rPr>
                  </w:pPr>
                  <w:r>
                    <w:rPr>
                      <w:rFonts w:hint="eastAsia" w:eastAsiaTheme="minorEastAsia"/>
                      <w:sz w:val="18"/>
                      <w:szCs w:val="18"/>
                    </w:rPr>
                    <w:t>螺杆空压机</w:t>
                  </w:r>
                </w:p>
              </w:tc>
              <w:tc>
                <w:tcPr>
                  <w:tcW w:w="814" w:type="dxa"/>
                  <w:vMerge w:val="restart"/>
                  <w:vAlign w:val="center"/>
                </w:tcPr>
                <w:p>
                  <w:pPr>
                    <w:pStyle w:val="3238"/>
                    <w:rPr>
                      <w:rFonts w:eastAsiaTheme="minorEastAsia"/>
                      <w:sz w:val="18"/>
                      <w:szCs w:val="18"/>
                    </w:rPr>
                  </w:pPr>
                  <w:r>
                    <w:rPr>
                      <w:rFonts w:hint="eastAsia" w:eastAsiaTheme="minorEastAsia"/>
                      <w:sz w:val="18"/>
                      <w:szCs w:val="18"/>
                    </w:rPr>
                    <w:t>82</w:t>
                  </w:r>
                </w:p>
              </w:tc>
              <w:tc>
                <w:tcPr>
                  <w:tcW w:w="802" w:type="dxa"/>
                  <w:vMerge w:val="restart"/>
                  <w:vAlign w:val="center"/>
                </w:tcPr>
                <w:p>
                  <w:pPr>
                    <w:pStyle w:val="3238"/>
                    <w:rPr>
                      <w:rFonts w:eastAsiaTheme="minorEastAsia"/>
                      <w:sz w:val="18"/>
                      <w:szCs w:val="18"/>
                    </w:rPr>
                  </w:pPr>
                  <w:r>
                    <w:rPr>
                      <w:rFonts w:hint="eastAsia" w:eastAsiaTheme="minorEastAsia"/>
                      <w:sz w:val="18"/>
                      <w:szCs w:val="18"/>
                    </w:rPr>
                    <w:t>隔声、减振</w:t>
                  </w:r>
                </w:p>
              </w:tc>
              <w:tc>
                <w:tcPr>
                  <w:tcW w:w="384" w:type="dxa"/>
                  <w:vMerge w:val="restart"/>
                  <w:vAlign w:val="center"/>
                </w:tcPr>
                <w:p>
                  <w:pPr>
                    <w:pStyle w:val="3238"/>
                    <w:rPr>
                      <w:rFonts w:eastAsiaTheme="minorEastAsia"/>
                      <w:sz w:val="18"/>
                      <w:szCs w:val="18"/>
                    </w:rPr>
                  </w:pPr>
                  <w:r>
                    <w:rPr>
                      <w:rFonts w:hint="eastAsia" w:eastAsiaTheme="minorEastAsia"/>
                      <w:sz w:val="18"/>
                      <w:szCs w:val="18"/>
                    </w:rPr>
                    <w:t>15</w:t>
                  </w:r>
                </w:p>
              </w:tc>
              <w:tc>
                <w:tcPr>
                  <w:tcW w:w="369" w:type="dxa"/>
                  <w:vMerge w:val="restart"/>
                  <w:vAlign w:val="center"/>
                </w:tcPr>
                <w:p>
                  <w:pPr>
                    <w:pStyle w:val="3238"/>
                    <w:rPr>
                      <w:rFonts w:eastAsiaTheme="minorEastAsia"/>
                      <w:sz w:val="18"/>
                      <w:szCs w:val="18"/>
                    </w:rPr>
                  </w:pPr>
                  <w:r>
                    <w:rPr>
                      <w:rFonts w:hint="eastAsia" w:eastAsiaTheme="minorEastAsia"/>
                      <w:sz w:val="18"/>
                      <w:szCs w:val="18"/>
                    </w:rPr>
                    <w:t>-68</w:t>
                  </w:r>
                </w:p>
              </w:tc>
              <w:tc>
                <w:tcPr>
                  <w:tcW w:w="320" w:type="dxa"/>
                  <w:vMerge w:val="restart"/>
                  <w:vAlign w:val="center"/>
                </w:tcPr>
                <w:p>
                  <w:pPr>
                    <w:pStyle w:val="3238"/>
                    <w:rPr>
                      <w:rFonts w:eastAsiaTheme="minorEastAsia"/>
                      <w:sz w:val="18"/>
                      <w:szCs w:val="18"/>
                    </w:rPr>
                  </w:pPr>
                  <w:r>
                    <w:rPr>
                      <w:rFonts w:hint="eastAsia" w:eastAsiaTheme="minorEastAsia"/>
                      <w:sz w:val="18"/>
                      <w:szCs w:val="18"/>
                    </w:rPr>
                    <w:t>1</w:t>
                  </w:r>
                </w:p>
              </w:tc>
              <w:tc>
                <w:tcPr>
                  <w:tcW w:w="369" w:type="dxa"/>
                  <w:vAlign w:val="center"/>
                </w:tcPr>
                <w:p>
                  <w:pPr>
                    <w:pStyle w:val="3238"/>
                    <w:rPr>
                      <w:rFonts w:eastAsiaTheme="minorEastAsia"/>
                      <w:sz w:val="18"/>
                      <w:szCs w:val="18"/>
                    </w:rPr>
                  </w:pPr>
                  <w:r>
                    <w:rPr>
                      <w:rFonts w:hint="eastAsia" w:eastAsiaTheme="minorEastAsia"/>
                      <w:sz w:val="18"/>
                      <w:szCs w:val="18"/>
                    </w:rPr>
                    <w:t>东</w:t>
                  </w:r>
                </w:p>
              </w:tc>
              <w:tc>
                <w:tcPr>
                  <w:tcW w:w="522" w:type="dxa"/>
                  <w:vAlign w:val="center"/>
                </w:tcPr>
                <w:p>
                  <w:pPr>
                    <w:pStyle w:val="3238"/>
                    <w:rPr>
                      <w:rFonts w:eastAsiaTheme="minorEastAsia"/>
                      <w:sz w:val="18"/>
                      <w:szCs w:val="18"/>
                    </w:rPr>
                  </w:pPr>
                  <w:r>
                    <w:rPr>
                      <w:rFonts w:hint="eastAsia" w:eastAsiaTheme="minorEastAsia"/>
                      <w:sz w:val="18"/>
                      <w:szCs w:val="18"/>
                    </w:rPr>
                    <w:t>3</w:t>
                  </w:r>
                </w:p>
              </w:tc>
              <w:tc>
                <w:tcPr>
                  <w:tcW w:w="596" w:type="dxa"/>
                  <w:vAlign w:val="center"/>
                </w:tcPr>
                <w:p>
                  <w:pPr>
                    <w:pStyle w:val="3238"/>
                    <w:rPr>
                      <w:rFonts w:eastAsiaTheme="minorEastAsia"/>
                      <w:sz w:val="18"/>
                      <w:szCs w:val="18"/>
                    </w:rPr>
                  </w:pPr>
                  <w:r>
                    <w:rPr>
                      <w:rFonts w:hint="eastAsia" w:eastAsiaTheme="minorEastAsia"/>
                      <w:sz w:val="18"/>
                      <w:szCs w:val="18"/>
                    </w:rPr>
                    <w:t>72.5</w:t>
                  </w:r>
                </w:p>
              </w:tc>
              <w:tc>
                <w:tcPr>
                  <w:tcW w:w="499" w:type="dxa"/>
                  <w:vMerge w:val="restart"/>
                  <w:vAlign w:val="center"/>
                </w:tcPr>
                <w:p>
                  <w:pPr>
                    <w:pStyle w:val="3238"/>
                    <w:rPr>
                      <w:rFonts w:eastAsiaTheme="minorEastAsia"/>
                      <w:sz w:val="18"/>
                      <w:szCs w:val="18"/>
                    </w:rPr>
                  </w:pPr>
                  <w:r>
                    <w:rPr>
                      <w:rFonts w:hint="eastAsia" w:eastAsiaTheme="minorEastAsia"/>
                      <w:sz w:val="18"/>
                      <w:szCs w:val="18"/>
                    </w:rPr>
                    <w:t>昼夜</w:t>
                  </w:r>
                </w:p>
              </w:tc>
              <w:tc>
                <w:tcPr>
                  <w:tcW w:w="721" w:type="dxa"/>
                  <w:vMerge w:val="restart"/>
                  <w:vAlign w:val="center"/>
                </w:tcPr>
                <w:p>
                  <w:pPr>
                    <w:pStyle w:val="3238"/>
                    <w:rPr>
                      <w:rFonts w:eastAsiaTheme="minorEastAsia"/>
                      <w:sz w:val="18"/>
                      <w:szCs w:val="18"/>
                    </w:rPr>
                  </w:pPr>
                  <w:r>
                    <w:rPr>
                      <w:rFonts w:hint="eastAsia" w:eastAsiaTheme="minorEastAsia"/>
                      <w:sz w:val="18"/>
                      <w:szCs w:val="18"/>
                    </w:rPr>
                    <w:t>2</w:t>
                  </w:r>
                  <w:r>
                    <w:rPr>
                      <w:rFonts w:eastAsiaTheme="minorEastAsia"/>
                      <w:sz w:val="18"/>
                      <w:szCs w:val="18"/>
                    </w:rPr>
                    <w:t>0</w:t>
                  </w:r>
                </w:p>
              </w:tc>
              <w:tc>
                <w:tcPr>
                  <w:tcW w:w="842" w:type="dxa"/>
                  <w:vAlign w:val="center"/>
                </w:tcPr>
                <w:p>
                  <w:pPr>
                    <w:pStyle w:val="3238"/>
                    <w:rPr>
                      <w:rFonts w:eastAsiaTheme="minorEastAsia"/>
                      <w:sz w:val="18"/>
                      <w:szCs w:val="18"/>
                    </w:rPr>
                  </w:pPr>
                  <w:r>
                    <w:rPr>
                      <w:rFonts w:hint="eastAsia" w:eastAsiaTheme="minorEastAsia"/>
                      <w:sz w:val="18"/>
                      <w:szCs w:val="18"/>
                    </w:rPr>
                    <w:t xml:space="preserve">46.5 </w:t>
                  </w:r>
                </w:p>
              </w:tc>
              <w:tc>
                <w:tcPr>
                  <w:tcW w:w="679" w:type="dxa"/>
                  <w:vMerge w:val="restart"/>
                  <w:vAlign w:val="center"/>
                </w:tcPr>
                <w:p>
                  <w:pPr>
                    <w:pStyle w:val="3238"/>
                    <w:rPr>
                      <w:rFonts w:eastAsiaTheme="minorEastAsia"/>
                      <w:sz w:val="18"/>
                      <w:szCs w:val="18"/>
                    </w:rPr>
                  </w:pPr>
                  <w:r>
                    <w:rPr>
                      <w:rFonts w:hint="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675" w:type="dxa"/>
                  <w:vMerge w:val="continue"/>
                  <w:vAlign w:val="center"/>
                </w:tcPr>
                <w:p>
                  <w:pPr>
                    <w:pStyle w:val="3238"/>
                    <w:rPr>
                      <w:rFonts w:eastAsiaTheme="minorEastAsia"/>
                      <w:sz w:val="18"/>
                      <w:szCs w:val="18"/>
                    </w:rPr>
                  </w:pPr>
                </w:p>
              </w:tc>
              <w:tc>
                <w:tcPr>
                  <w:tcW w:w="693" w:type="dxa"/>
                  <w:vMerge w:val="continue"/>
                  <w:vAlign w:val="center"/>
                </w:tcPr>
                <w:p>
                  <w:pPr>
                    <w:pStyle w:val="3238"/>
                    <w:rPr>
                      <w:rFonts w:eastAsiaTheme="minorEastAsia"/>
                      <w:sz w:val="18"/>
                      <w:szCs w:val="18"/>
                    </w:rPr>
                  </w:pPr>
                </w:p>
              </w:tc>
              <w:tc>
                <w:tcPr>
                  <w:tcW w:w="814" w:type="dxa"/>
                  <w:vMerge w:val="continue"/>
                  <w:vAlign w:val="center"/>
                </w:tcPr>
                <w:p>
                  <w:pPr>
                    <w:pStyle w:val="3238"/>
                    <w:rPr>
                      <w:rFonts w:eastAsiaTheme="minorEastAsia"/>
                      <w:sz w:val="18"/>
                      <w:szCs w:val="18"/>
                    </w:rPr>
                  </w:pPr>
                </w:p>
              </w:tc>
              <w:tc>
                <w:tcPr>
                  <w:tcW w:w="802" w:type="dxa"/>
                  <w:vMerge w:val="continue"/>
                  <w:vAlign w:val="center"/>
                </w:tcPr>
                <w:p>
                  <w:pPr>
                    <w:pStyle w:val="3238"/>
                    <w:rPr>
                      <w:rFonts w:eastAsiaTheme="minorEastAsia"/>
                      <w:sz w:val="18"/>
                      <w:szCs w:val="18"/>
                    </w:rPr>
                  </w:pPr>
                </w:p>
              </w:tc>
              <w:tc>
                <w:tcPr>
                  <w:tcW w:w="384" w:type="dxa"/>
                  <w:vMerge w:val="continue"/>
                  <w:vAlign w:val="center"/>
                </w:tcPr>
                <w:p>
                  <w:pPr>
                    <w:pStyle w:val="3238"/>
                    <w:rPr>
                      <w:rFonts w:eastAsiaTheme="minorEastAsia"/>
                      <w:sz w:val="18"/>
                      <w:szCs w:val="18"/>
                    </w:rPr>
                  </w:pPr>
                </w:p>
              </w:tc>
              <w:tc>
                <w:tcPr>
                  <w:tcW w:w="369" w:type="dxa"/>
                  <w:vMerge w:val="continue"/>
                  <w:vAlign w:val="center"/>
                </w:tcPr>
                <w:p>
                  <w:pPr>
                    <w:pStyle w:val="3238"/>
                    <w:rPr>
                      <w:rFonts w:eastAsiaTheme="minorEastAsia"/>
                      <w:sz w:val="18"/>
                      <w:szCs w:val="18"/>
                    </w:rPr>
                  </w:pPr>
                </w:p>
              </w:tc>
              <w:tc>
                <w:tcPr>
                  <w:tcW w:w="320" w:type="dxa"/>
                  <w:vMerge w:val="continue"/>
                  <w:vAlign w:val="center"/>
                </w:tcPr>
                <w:p>
                  <w:pPr>
                    <w:pStyle w:val="3238"/>
                    <w:rPr>
                      <w:rFonts w:eastAsiaTheme="minorEastAsia"/>
                      <w:sz w:val="18"/>
                      <w:szCs w:val="18"/>
                    </w:rPr>
                  </w:pPr>
                </w:p>
              </w:tc>
              <w:tc>
                <w:tcPr>
                  <w:tcW w:w="369" w:type="dxa"/>
                  <w:vAlign w:val="center"/>
                </w:tcPr>
                <w:p>
                  <w:pPr>
                    <w:pStyle w:val="3238"/>
                    <w:rPr>
                      <w:rFonts w:eastAsiaTheme="minorEastAsia"/>
                      <w:sz w:val="18"/>
                      <w:szCs w:val="18"/>
                    </w:rPr>
                  </w:pPr>
                  <w:r>
                    <w:rPr>
                      <w:rFonts w:hint="eastAsia" w:eastAsiaTheme="minorEastAsia"/>
                      <w:sz w:val="18"/>
                      <w:szCs w:val="18"/>
                    </w:rPr>
                    <w:t>南</w:t>
                  </w:r>
                </w:p>
              </w:tc>
              <w:tc>
                <w:tcPr>
                  <w:tcW w:w="522" w:type="dxa"/>
                  <w:vAlign w:val="center"/>
                </w:tcPr>
                <w:p>
                  <w:pPr>
                    <w:pStyle w:val="3238"/>
                    <w:rPr>
                      <w:rFonts w:eastAsiaTheme="minorEastAsia"/>
                      <w:sz w:val="18"/>
                      <w:szCs w:val="18"/>
                    </w:rPr>
                  </w:pPr>
                  <w:r>
                    <w:rPr>
                      <w:rFonts w:hint="eastAsia" w:eastAsiaTheme="minorEastAsia"/>
                      <w:sz w:val="18"/>
                      <w:szCs w:val="18"/>
                    </w:rPr>
                    <w:t>4</w:t>
                  </w:r>
                </w:p>
              </w:tc>
              <w:tc>
                <w:tcPr>
                  <w:tcW w:w="596" w:type="dxa"/>
                  <w:vAlign w:val="center"/>
                </w:tcPr>
                <w:p>
                  <w:pPr>
                    <w:pStyle w:val="3238"/>
                    <w:rPr>
                      <w:rFonts w:eastAsiaTheme="minorEastAsia"/>
                      <w:sz w:val="18"/>
                      <w:szCs w:val="18"/>
                    </w:rPr>
                  </w:pPr>
                  <w:r>
                    <w:rPr>
                      <w:rFonts w:hint="eastAsia" w:eastAsiaTheme="minorEastAsia"/>
                      <w:sz w:val="18"/>
                      <w:szCs w:val="18"/>
                    </w:rPr>
                    <w:t>69.9</w:t>
                  </w:r>
                </w:p>
              </w:tc>
              <w:tc>
                <w:tcPr>
                  <w:tcW w:w="499" w:type="dxa"/>
                  <w:vMerge w:val="continue"/>
                  <w:vAlign w:val="center"/>
                </w:tcPr>
                <w:p>
                  <w:pPr>
                    <w:pStyle w:val="3238"/>
                    <w:rPr>
                      <w:rFonts w:eastAsiaTheme="minorEastAsia"/>
                      <w:sz w:val="18"/>
                      <w:szCs w:val="18"/>
                    </w:rPr>
                  </w:pPr>
                </w:p>
              </w:tc>
              <w:tc>
                <w:tcPr>
                  <w:tcW w:w="721" w:type="dxa"/>
                  <w:vMerge w:val="continue"/>
                  <w:vAlign w:val="center"/>
                </w:tcPr>
                <w:p>
                  <w:pPr>
                    <w:pStyle w:val="3238"/>
                    <w:rPr>
                      <w:rFonts w:eastAsiaTheme="minorEastAsia"/>
                      <w:sz w:val="18"/>
                      <w:szCs w:val="18"/>
                    </w:rPr>
                  </w:pPr>
                </w:p>
              </w:tc>
              <w:tc>
                <w:tcPr>
                  <w:tcW w:w="842" w:type="dxa"/>
                  <w:vAlign w:val="center"/>
                </w:tcPr>
                <w:p>
                  <w:pPr>
                    <w:pStyle w:val="3238"/>
                    <w:rPr>
                      <w:rFonts w:eastAsiaTheme="minorEastAsia"/>
                      <w:sz w:val="18"/>
                      <w:szCs w:val="18"/>
                    </w:rPr>
                  </w:pPr>
                  <w:r>
                    <w:rPr>
                      <w:rFonts w:hint="eastAsia" w:eastAsiaTheme="minorEastAsia"/>
                      <w:sz w:val="18"/>
                      <w:szCs w:val="18"/>
                    </w:rPr>
                    <w:t xml:space="preserve">43.9 </w:t>
                  </w:r>
                </w:p>
              </w:tc>
              <w:tc>
                <w:tcPr>
                  <w:tcW w:w="679" w:type="dxa"/>
                  <w:vMerge w:val="continue"/>
                  <w:vAlign w:val="center"/>
                </w:tcPr>
                <w:p>
                  <w:pPr>
                    <w:pStyle w:val="3238"/>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675" w:type="dxa"/>
                  <w:vMerge w:val="continue"/>
                  <w:vAlign w:val="center"/>
                </w:tcPr>
                <w:p>
                  <w:pPr>
                    <w:pStyle w:val="3238"/>
                    <w:rPr>
                      <w:rFonts w:eastAsiaTheme="minorEastAsia"/>
                      <w:sz w:val="18"/>
                      <w:szCs w:val="18"/>
                    </w:rPr>
                  </w:pPr>
                </w:p>
              </w:tc>
              <w:tc>
                <w:tcPr>
                  <w:tcW w:w="693" w:type="dxa"/>
                  <w:vMerge w:val="continue"/>
                  <w:vAlign w:val="center"/>
                </w:tcPr>
                <w:p>
                  <w:pPr>
                    <w:pStyle w:val="3238"/>
                    <w:rPr>
                      <w:rFonts w:eastAsiaTheme="minorEastAsia"/>
                      <w:sz w:val="18"/>
                      <w:szCs w:val="18"/>
                    </w:rPr>
                  </w:pPr>
                </w:p>
              </w:tc>
              <w:tc>
                <w:tcPr>
                  <w:tcW w:w="814" w:type="dxa"/>
                  <w:vMerge w:val="continue"/>
                  <w:vAlign w:val="center"/>
                </w:tcPr>
                <w:p>
                  <w:pPr>
                    <w:pStyle w:val="3238"/>
                    <w:rPr>
                      <w:rFonts w:eastAsiaTheme="minorEastAsia"/>
                      <w:sz w:val="18"/>
                      <w:szCs w:val="18"/>
                    </w:rPr>
                  </w:pPr>
                </w:p>
              </w:tc>
              <w:tc>
                <w:tcPr>
                  <w:tcW w:w="802" w:type="dxa"/>
                  <w:vMerge w:val="continue"/>
                  <w:vAlign w:val="center"/>
                </w:tcPr>
                <w:p>
                  <w:pPr>
                    <w:pStyle w:val="3238"/>
                    <w:rPr>
                      <w:rFonts w:eastAsiaTheme="minorEastAsia"/>
                      <w:sz w:val="18"/>
                      <w:szCs w:val="18"/>
                    </w:rPr>
                  </w:pPr>
                </w:p>
              </w:tc>
              <w:tc>
                <w:tcPr>
                  <w:tcW w:w="384" w:type="dxa"/>
                  <w:vMerge w:val="continue"/>
                  <w:vAlign w:val="center"/>
                </w:tcPr>
                <w:p>
                  <w:pPr>
                    <w:pStyle w:val="3238"/>
                    <w:rPr>
                      <w:rFonts w:eastAsiaTheme="minorEastAsia"/>
                      <w:sz w:val="18"/>
                      <w:szCs w:val="18"/>
                    </w:rPr>
                  </w:pPr>
                </w:p>
              </w:tc>
              <w:tc>
                <w:tcPr>
                  <w:tcW w:w="369" w:type="dxa"/>
                  <w:vMerge w:val="continue"/>
                  <w:vAlign w:val="center"/>
                </w:tcPr>
                <w:p>
                  <w:pPr>
                    <w:pStyle w:val="3238"/>
                    <w:rPr>
                      <w:rFonts w:eastAsiaTheme="minorEastAsia"/>
                      <w:sz w:val="18"/>
                      <w:szCs w:val="18"/>
                    </w:rPr>
                  </w:pPr>
                </w:p>
              </w:tc>
              <w:tc>
                <w:tcPr>
                  <w:tcW w:w="320" w:type="dxa"/>
                  <w:vMerge w:val="continue"/>
                  <w:vAlign w:val="center"/>
                </w:tcPr>
                <w:p>
                  <w:pPr>
                    <w:pStyle w:val="3238"/>
                    <w:rPr>
                      <w:rFonts w:eastAsiaTheme="minorEastAsia"/>
                      <w:sz w:val="18"/>
                      <w:szCs w:val="18"/>
                    </w:rPr>
                  </w:pPr>
                </w:p>
              </w:tc>
              <w:tc>
                <w:tcPr>
                  <w:tcW w:w="369" w:type="dxa"/>
                  <w:vAlign w:val="center"/>
                </w:tcPr>
                <w:p>
                  <w:pPr>
                    <w:pStyle w:val="3238"/>
                    <w:rPr>
                      <w:rFonts w:eastAsiaTheme="minorEastAsia"/>
                      <w:sz w:val="18"/>
                      <w:szCs w:val="18"/>
                    </w:rPr>
                  </w:pPr>
                  <w:r>
                    <w:rPr>
                      <w:rFonts w:hint="eastAsia" w:eastAsiaTheme="minorEastAsia"/>
                      <w:sz w:val="18"/>
                      <w:szCs w:val="18"/>
                    </w:rPr>
                    <w:t>西</w:t>
                  </w:r>
                </w:p>
              </w:tc>
              <w:tc>
                <w:tcPr>
                  <w:tcW w:w="522" w:type="dxa"/>
                  <w:vAlign w:val="center"/>
                </w:tcPr>
                <w:p>
                  <w:pPr>
                    <w:pStyle w:val="3238"/>
                    <w:rPr>
                      <w:rFonts w:eastAsiaTheme="minorEastAsia"/>
                      <w:sz w:val="18"/>
                      <w:szCs w:val="18"/>
                    </w:rPr>
                  </w:pPr>
                  <w:r>
                    <w:rPr>
                      <w:rFonts w:hint="eastAsia" w:eastAsiaTheme="minorEastAsia"/>
                      <w:sz w:val="18"/>
                      <w:szCs w:val="18"/>
                    </w:rPr>
                    <w:t>3</w:t>
                  </w:r>
                </w:p>
              </w:tc>
              <w:tc>
                <w:tcPr>
                  <w:tcW w:w="596" w:type="dxa"/>
                  <w:vAlign w:val="center"/>
                </w:tcPr>
                <w:p>
                  <w:pPr>
                    <w:pStyle w:val="3238"/>
                    <w:rPr>
                      <w:rFonts w:eastAsiaTheme="minorEastAsia"/>
                      <w:sz w:val="18"/>
                      <w:szCs w:val="18"/>
                    </w:rPr>
                  </w:pPr>
                  <w:r>
                    <w:rPr>
                      <w:rFonts w:hint="eastAsia" w:eastAsiaTheme="minorEastAsia"/>
                      <w:sz w:val="18"/>
                      <w:szCs w:val="18"/>
                    </w:rPr>
                    <w:t>72.5</w:t>
                  </w:r>
                </w:p>
              </w:tc>
              <w:tc>
                <w:tcPr>
                  <w:tcW w:w="499" w:type="dxa"/>
                  <w:vMerge w:val="continue"/>
                  <w:vAlign w:val="center"/>
                </w:tcPr>
                <w:p>
                  <w:pPr>
                    <w:pStyle w:val="3238"/>
                    <w:rPr>
                      <w:rFonts w:eastAsiaTheme="minorEastAsia"/>
                      <w:sz w:val="18"/>
                      <w:szCs w:val="18"/>
                    </w:rPr>
                  </w:pPr>
                </w:p>
              </w:tc>
              <w:tc>
                <w:tcPr>
                  <w:tcW w:w="721" w:type="dxa"/>
                  <w:vMerge w:val="continue"/>
                  <w:vAlign w:val="center"/>
                </w:tcPr>
                <w:p>
                  <w:pPr>
                    <w:pStyle w:val="3238"/>
                    <w:rPr>
                      <w:rFonts w:eastAsiaTheme="minorEastAsia"/>
                      <w:sz w:val="18"/>
                      <w:szCs w:val="18"/>
                    </w:rPr>
                  </w:pPr>
                </w:p>
              </w:tc>
              <w:tc>
                <w:tcPr>
                  <w:tcW w:w="842" w:type="dxa"/>
                  <w:vAlign w:val="center"/>
                </w:tcPr>
                <w:p>
                  <w:pPr>
                    <w:pStyle w:val="3238"/>
                    <w:rPr>
                      <w:rFonts w:eastAsiaTheme="minorEastAsia"/>
                      <w:sz w:val="18"/>
                      <w:szCs w:val="18"/>
                    </w:rPr>
                  </w:pPr>
                  <w:r>
                    <w:rPr>
                      <w:rFonts w:hint="eastAsia" w:eastAsiaTheme="minorEastAsia"/>
                      <w:sz w:val="18"/>
                      <w:szCs w:val="18"/>
                    </w:rPr>
                    <w:t xml:space="preserve">46.5 </w:t>
                  </w:r>
                </w:p>
              </w:tc>
              <w:tc>
                <w:tcPr>
                  <w:tcW w:w="679" w:type="dxa"/>
                  <w:vMerge w:val="continue"/>
                  <w:vAlign w:val="center"/>
                </w:tcPr>
                <w:p>
                  <w:pPr>
                    <w:pStyle w:val="3238"/>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675" w:type="dxa"/>
                  <w:vMerge w:val="continue"/>
                  <w:vAlign w:val="center"/>
                </w:tcPr>
                <w:p>
                  <w:pPr>
                    <w:pStyle w:val="3238"/>
                    <w:rPr>
                      <w:rFonts w:eastAsiaTheme="minorEastAsia"/>
                      <w:sz w:val="18"/>
                      <w:szCs w:val="18"/>
                    </w:rPr>
                  </w:pPr>
                </w:p>
              </w:tc>
              <w:tc>
                <w:tcPr>
                  <w:tcW w:w="693" w:type="dxa"/>
                  <w:vMerge w:val="continue"/>
                  <w:vAlign w:val="center"/>
                </w:tcPr>
                <w:p>
                  <w:pPr>
                    <w:pStyle w:val="3238"/>
                    <w:rPr>
                      <w:rFonts w:eastAsiaTheme="minorEastAsia"/>
                      <w:sz w:val="18"/>
                      <w:szCs w:val="18"/>
                    </w:rPr>
                  </w:pPr>
                </w:p>
              </w:tc>
              <w:tc>
                <w:tcPr>
                  <w:tcW w:w="814" w:type="dxa"/>
                  <w:vMerge w:val="continue"/>
                  <w:vAlign w:val="center"/>
                </w:tcPr>
                <w:p>
                  <w:pPr>
                    <w:pStyle w:val="3238"/>
                    <w:rPr>
                      <w:rFonts w:eastAsiaTheme="minorEastAsia"/>
                      <w:sz w:val="18"/>
                      <w:szCs w:val="18"/>
                    </w:rPr>
                  </w:pPr>
                </w:p>
              </w:tc>
              <w:tc>
                <w:tcPr>
                  <w:tcW w:w="802" w:type="dxa"/>
                  <w:vMerge w:val="continue"/>
                  <w:vAlign w:val="center"/>
                </w:tcPr>
                <w:p>
                  <w:pPr>
                    <w:pStyle w:val="3238"/>
                    <w:rPr>
                      <w:rFonts w:eastAsiaTheme="minorEastAsia"/>
                      <w:sz w:val="18"/>
                      <w:szCs w:val="18"/>
                    </w:rPr>
                  </w:pPr>
                </w:p>
              </w:tc>
              <w:tc>
                <w:tcPr>
                  <w:tcW w:w="384" w:type="dxa"/>
                  <w:vMerge w:val="continue"/>
                  <w:vAlign w:val="center"/>
                </w:tcPr>
                <w:p>
                  <w:pPr>
                    <w:pStyle w:val="3238"/>
                    <w:rPr>
                      <w:rFonts w:eastAsiaTheme="minorEastAsia"/>
                      <w:sz w:val="18"/>
                      <w:szCs w:val="18"/>
                    </w:rPr>
                  </w:pPr>
                </w:p>
              </w:tc>
              <w:tc>
                <w:tcPr>
                  <w:tcW w:w="369" w:type="dxa"/>
                  <w:vMerge w:val="continue"/>
                  <w:vAlign w:val="center"/>
                </w:tcPr>
                <w:p>
                  <w:pPr>
                    <w:pStyle w:val="3238"/>
                    <w:rPr>
                      <w:rFonts w:eastAsiaTheme="minorEastAsia"/>
                      <w:sz w:val="18"/>
                      <w:szCs w:val="18"/>
                    </w:rPr>
                  </w:pPr>
                </w:p>
              </w:tc>
              <w:tc>
                <w:tcPr>
                  <w:tcW w:w="320" w:type="dxa"/>
                  <w:vMerge w:val="continue"/>
                  <w:vAlign w:val="center"/>
                </w:tcPr>
                <w:p>
                  <w:pPr>
                    <w:pStyle w:val="3238"/>
                    <w:rPr>
                      <w:rFonts w:eastAsiaTheme="minorEastAsia"/>
                      <w:sz w:val="18"/>
                      <w:szCs w:val="18"/>
                    </w:rPr>
                  </w:pPr>
                </w:p>
              </w:tc>
              <w:tc>
                <w:tcPr>
                  <w:tcW w:w="369" w:type="dxa"/>
                  <w:vAlign w:val="center"/>
                </w:tcPr>
                <w:p>
                  <w:pPr>
                    <w:pStyle w:val="3238"/>
                    <w:rPr>
                      <w:rFonts w:eastAsiaTheme="minorEastAsia"/>
                      <w:sz w:val="18"/>
                      <w:szCs w:val="18"/>
                    </w:rPr>
                  </w:pPr>
                  <w:r>
                    <w:rPr>
                      <w:rFonts w:hint="eastAsia" w:eastAsiaTheme="minorEastAsia"/>
                      <w:sz w:val="18"/>
                      <w:szCs w:val="18"/>
                    </w:rPr>
                    <w:t>北</w:t>
                  </w:r>
                </w:p>
              </w:tc>
              <w:tc>
                <w:tcPr>
                  <w:tcW w:w="522" w:type="dxa"/>
                  <w:vAlign w:val="center"/>
                </w:tcPr>
                <w:p>
                  <w:pPr>
                    <w:pStyle w:val="3238"/>
                    <w:rPr>
                      <w:rFonts w:eastAsiaTheme="minorEastAsia"/>
                      <w:sz w:val="18"/>
                      <w:szCs w:val="18"/>
                    </w:rPr>
                  </w:pPr>
                  <w:r>
                    <w:rPr>
                      <w:rFonts w:hint="eastAsia" w:eastAsiaTheme="minorEastAsia"/>
                      <w:sz w:val="18"/>
                      <w:szCs w:val="18"/>
                    </w:rPr>
                    <w:t>10</w:t>
                  </w:r>
                </w:p>
              </w:tc>
              <w:tc>
                <w:tcPr>
                  <w:tcW w:w="596" w:type="dxa"/>
                  <w:vAlign w:val="center"/>
                </w:tcPr>
                <w:p>
                  <w:pPr>
                    <w:pStyle w:val="3238"/>
                    <w:rPr>
                      <w:rFonts w:eastAsiaTheme="minorEastAsia"/>
                      <w:sz w:val="18"/>
                      <w:szCs w:val="18"/>
                    </w:rPr>
                  </w:pPr>
                  <w:r>
                    <w:rPr>
                      <w:rFonts w:hint="eastAsia" w:eastAsiaTheme="minorEastAsia"/>
                      <w:sz w:val="18"/>
                      <w:szCs w:val="18"/>
                    </w:rPr>
                    <w:t>62.0</w:t>
                  </w:r>
                </w:p>
              </w:tc>
              <w:tc>
                <w:tcPr>
                  <w:tcW w:w="499" w:type="dxa"/>
                  <w:vMerge w:val="continue"/>
                  <w:vAlign w:val="center"/>
                </w:tcPr>
                <w:p>
                  <w:pPr>
                    <w:pStyle w:val="3238"/>
                    <w:rPr>
                      <w:rFonts w:eastAsiaTheme="minorEastAsia"/>
                      <w:sz w:val="18"/>
                      <w:szCs w:val="18"/>
                    </w:rPr>
                  </w:pPr>
                </w:p>
              </w:tc>
              <w:tc>
                <w:tcPr>
                  <w:tcW w:w="721" w:type="dxa"/>
                  <w:vMerge w:val="continue"/>
                  <w:vAlign w:val="center"/>
                </w:tcPr>
                <w:p>
                  <w:pPr>
                    <w:pStyle w:val="3238"/>
                    <w:rPr>
                      <w:rFonts w:eastAsiaTheme="minorEastAsia"/>
                      <w:sz w:val="18"/>
                      <w:szCs w:val="18"/>
                    </w:rPr>
                  </w:pPr>
                </w:p>
              </w:tc>
              <w:tc>
                <w:tcPr>
                  <w:tcW w:w="842" w:type="dxa"/>
                  <w:vAlign w:val="center"/>
                </w:tcPr>
                <w:p>
                  <w:pPr>
                    <w:pStyle w:val="3238"/>
                    <w:rPr>
                      <w:rFonts w:eastAsiaTheme="minorEastAsia"/>
                      <w:sz w:val="18"/>
                      <w:szCs w:val="18"/>
                    </w:rPr>
                  </w:pPr>
                  <w:r>
                    <w:rPr>
                      <w:rFonts w:hint="eastAsia" w:eastAsiaTheme="minorEastAsia"/>
                      <w:sz w:val="18"/>
                      <w:szCs w:val="18"/>
                    </w:rPr>
                    <w:t xml:space="preserve">36.0 </w:t>
                  </w:r>
                </w:p>
              </w:tc>
              <w:tc>
                <w:tcPr>
                  <w:tcW w:w="679" w:type="dxa"/>
                  <w:vMerge w:val="continue"/>
                  <w:vAlign w:val="center"/>
                </w:tcPr>
                <w:p>
                  <w:pPr>
                    <w:pStyle w:val="3238"/>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675" w:type="dxa"/>
                  <w:vMerge w:val="restart"/>
                  <w:vAlign w:val="center"/>
                </w:tcPr>
                <w:p>
                  <w:pPr>
                    <w:pStyle w:val="3238"/>
                    <w:rPr>
                      <w:rFonts w:eastAsiaTheme="minorEastAsia"/>
                      <w:sz w:val="18"/>
                      <w:szCs w:val="18"/>
                    </w:rPr>
                  </w:pPr>
                  <w:r>
                    <w:rPr>
                      <w:rFonts w:hint="eastAsia" w:eastAsiaTheme="minorEastAsia"/>
                      <w:sz w:val="18"/>
                      <w:szCs w:val="18"/>
                    </w:rPr>
                    <w:t>发电间</w:t>
                  </w:r>
                </w:p>
              </w:tc>
              <w:tc>
                <w:tcPr>
                  <w:tcW w:w="693" w:type="dxa"/>
                  <w:vMerge w:val="restart"/>
                  <w:vAlign w:val="center"/>
                </w:tcPr>
                <w:p>
                  <w:pPr>
                    <w:pStyle w:val="3238"/>
                    <w:rPr>
                      <w:rFonts w:eastAsiaTheme="minorEastAsia"/>
                      <w:sz w:val="18"/>
                      <w:szCs w:val="18"/>
                    </w:rPr>
                  </w:pPr>
                  <w:r>
                    <w:rPr>
                      <w:rFonts w:hint="eastAsia" w:eastAsiaTheme="minorEastAsia"/>
                      <w:sz w:val="18"/>
                      <w:szCs w:val="18"/>
                    </w:rPr>
                    <w:t>发电机</w:t>
                  </w:r>
                </w:p>
              </w:tc>
              <w:tc>
                <w:tcPr>
                  <w:tcW w:w="814" w:type="dxa"/>
                  <w:vMerge w:val="restart"/>
                  <w:vAlign w:val="center"/>
                </w:tcPr>
                <w:p>
                  <w:pPr>
                    <w:pStyle w:val="3238"/>
                    <w:rPr>
                      <w:rFonts w:eastAsiaTheme="minorEastAsia"/>
                      <w:sz w:val="18"/>
                      <w:szCs w:val="18"/>
                    </w:rPr>
                  </w:pPr>
                  <w:r>
                    <w:rPr>
                      <w:rFonts w:hint="eastAsia" w:eastAsiaTheme="minorEastAsia"/>
                      <w:sz w:val="18"/>
                      <w:szCs w:val="18"/>
                    </w:rPr>
                    <w:t>85</w:t>
                  </w:r>
                </w:p>
              </w:tc>
              <w:tc>
                <w:tcPr>
                  <w:tcW w:w="802" w:type="dxa"/>
                  <w:vMerge w:val="restart"/>
                  <w:vAlign w:val="center"/>
                </w:tcPr>
                <w:p>
                  <w:pPr>
                    <w:pStyle w:val="3238"/>
                    <w:rPr>
                      <w:rFonts w:eastAsiaTheme="minorEastAsia"/>
                      <w:sz w:val="18"/>
                      <w:szCs w:val="18"/>
                    </w:rPr>
                  </w:pPr>
                  <w:r>
                    <w:rPr>
                      <w:rFonts w:hint="eastAsia" w:eastAsiaTheme="minorEastAsia"/>
                      <w:sz w:val="18"/>
                      <w:szCs w:val="18"/>
                    </w:rPr>
                    <w:t>隔声、减振</w:t>
                  </w:r>
                </w:p>
              </w:tc>
              <w:tc>
                <w:tcPr>
                  <w:tcW w:w="384" w:type="dxa"/>
                  <w:vMerge w:val="restart"/>
                  <w:vAlign w:val="center"/>
                </w:tcPr>
                <w:p>
                  <w:pPr>
                    <w:pStyle w:val="3238"/>
                    <w:rPr>
                      <w:rFonts w:eastAsiaTheme="minorEastAsia"/>
                      <w:sz w:val="18"/>
                      <w:szCs w:val="18"/>
                    </w:rPr>
                  </w:pPr>
                  <w:r>
                    <w:rPr>
                      <w:rFonts w:hint="eastAsia" w:eastAsiaTheme="minorEastAsia"/>
                      <w:sz w:val="18"/>
                      <w:szCs w:val="18"/>
                    </w:rPr>
                    <w:t>-2</w:t>
                  </w:r>
                </w:p>
              </w:tc>
              <w:tc>
                <w:tcPr>
                  <w:tcW w:w="369" w:type="dxa"/>
                  <w:vMerge w:val="restart"/>
                  <w:vAlign w:val="center"/>
                </w:tcPr>
                <w:p>
                  <w:pPr>
                    <w:pStyle w:val="3238"/>
                    <w:rPr>
                      <w:rFonts w:eastAsiaTheme="minorEastAsia"/>
                      <w:sz w:val="18"/>
                      <w:szCs w:val="18"/>
                    </w:rPr>
                  </w:pPr>
                  <w:r>
                    <w:rPr>
                      <w:rFonts w:hint="eastAsia" w:eastAsiaTheme="minorEastAsia"/>
                      <w:sz w:val="18"/>
                      <w:szCs w:val="18"/>
                    </w:rPr>
                    <w:t>-55</w:t>
                  </w:r>
                </w:p>
              </w:tc>
              <w:tc>
                <w:tcPr>
                  <w:tcW w:w="320" w:type="dxa"/>
                  <w:vMerge w:val="restart"/>
                  <w:vAlign w:val="center"/>
                </w:tcPr>
                <w:p>
                  <w:pPr>
                    <w:pStyle w:val="3238"/>
                    <w:rPr>
                      <w:rFonts w:eastAsiaTheme="minorEastAsia"/>
                      <w:sz w:val="18"/>
                      <w:szCs w:val="18"/>
                    </w:rPr>
                  </w:pPr>
                  <w:r>
                    <w:rPr>
                      <w:rFonts w:hint="eastAsia" w:eastAsiaTheme="minorEastAsia"/>
                      <w:sz w:val="18"/>
                      <w:szCs w:val="18"/>
                    </w:rPr>
                    <w:t>1</w:t>
                  </w:r>
                </w:p>
              </w:tc>
              <w:tc>
                <w:tcPr>
                  <w:tcW w:w="369" w:type="dxa"/>
                  <w:vAlign w:val="center"/>
                </w:tcPr>
                <w:p>
                  <w:pPr>
                    <w:pStyle w:val="3238"/>
                    <w:rPr>
                      <w:rFonts w:eastAsiaTheme="minorEastAsia"/>
                      <w:sz w:val="18"/>
                      <w:szCs w:val="18"/>
                    </w:rPr>
                  </w:pPr>
                  <w:r>
                    <w:rPr>
                      <w:rFonts w:hint="eastAsia" w:eastAsiaTheme="minorEastAsia"/>
                      <w:sz w:val="18"/>
                      <w:szCs w:val="18"/>
                    </w:rPr>
                    <w:t>东</w:t>
                  </w:r>
                </w:p>
              </w:tc>
              <w:tc>
                <w:tcPr>
                  <w:tcW w:w="522" w:type="dxa"/>
                  <w:vAlign w:val="center"/>
                </w:tcPr>
                <w:p>
                  <w:pPr>
                    <w:pStyle w:val="3238"/>
                    <w:rPr>
                      <w:rFonts w:eastAsiaTheme="minorEastAsia"/>
                      <w:sz w:val="18"/>
                      <w:szCs w:val="18"/>
                    </w:rPr>
                  </w:pPr>
                  <w:r>
                    <w:rPr>
                      <w:rFonts w:hint="eastAsia" w:eastAsiaTheme="minorEastAsia"/>
                      <w:sz w:val="18"/>
                      <w:szCs w:val="18"/>
                    </w:rPr>
                    <w:t>2</w:t>
                  </w:r>
                </w:p>
              </w:tc>
              <w:tc>
                <w:tcPr>
                  <w:tcW w:w="596" w:type="dxa"/>
                  <w:vAlign w:val="center"/>
                </w:tcPr>
                <w:p>
                  <w:pPr>
                    <w:pStyle w:val="3238"/>
                    <w:rPr>
                      <w:rFonts w:eastAsiaTheme="minorEastAsia"/>
                      <w:sz w:val="18"/>
                      <w:szCs w:val="18"/>
                    </w:rPr>
                  </w:pPr>
                  <w:r>
                    <w:rPr>
                      <w:rFonts w:hint="eastAsia" w:eastAsiaTheme="minorEastAsia"/>
                      <w:sz w:val="18"/>
                      <w:szCs w:val="18"/>
                    </w:rPr>
                    <w:t>78.9</w:t>
                  </w:r>
                </w:p>
              </w:tc>
              <w:tc>
                <w:tcPr>
                  <w:tcW w:w="499" w:type="dxa"/>
                  <w:vMerge w:val="restart"/>
                  <w:vAlign w:val="center"/>
                </w:tcPr>
                <w:p>
                  <w:pPr>
                    <w:pStyle w:val="3238"/>
                    <w:rPr>
                      <w:rFonts w:eastAsiaTheme="minorEastAsia"/>
                      <w:sz w:val="18"/>
                      <w:szCs w:val="18"/>
                    </w:rPr>
                  </w:pPr>
                  <w:r>
                    <w:rPr>
                      <w:rFonts w:hint="eastAsia" w:eastAsiaTheme="minorEastAsia"/>
                      <w:sz w:val="18"/>
                      <w:szCs w:val="18"/>
                    </w:rPr>
                    <w:t>昼夜</w:t>
                  </w:r>
                </w:p>
              </w:tc>
              <w:tc>
                <w:tcPr>
                  <w:tcW w:w="721" w:type="dxa"/>
                  <w:vMerge w:val="restart"/>
                  <w:vAlign w:val="center"/>
                </w:tcPr>
                <w:p>
                  <w:pPr>
                    <w:pStyle w:val="3238"/>
                    <w:rPr>
                      <w:rFonts w:eastAsiaTheme="minorEastAsia"/>
                      <w:sz w:val="18"/>
                      <w:szCs w:val="18"/>
                    </w:rPr>
                  </w:pPr>
                  <w:r>
                    <w:rPr>
                      <w:rFonts w:hint="eastAsia" w:eastAsiaTheme="minorEastAsia"/>
                      <w:sz w:val="18"/>
                      <w:szCs w:val="18"/>
                    </w:rPr>
                    <w:t>20</w:t>
                  </w:r>
                </w:p>
              </w:tc>
              <w:tc>
                <w:tcPr>
                  <w:tcW w:w="842" w:type="dxa"/>
                  <w:vAlign w:val="center"/>
                </w:tcPr>
                <w:p>
                  <w:pPr>
                    <w:pStyle w:val="3238"/>
                    <w:rPr>
                      <w:rFonts w:eastAsiaTheme="minorEastAsia"/>
                      <w:sz w:val="18"/>
                      <w:szCs w:val="18"/>
                    </w:rPr>
                  </w:pPr>
                  <w:r>
                    <w:rPr>
                      <w:rFonts w:hint="eastAsia" w:eastAsiaTheme="minorEastAsia"/>
                      <w:sz w:val="18"/>
                      <w:szCs w:val="18"/>
                    </w:rPr>
                    <w:t xml:space="preserve">52.9 </w:t>
                  </w:r>
                </w:p>
              </w:tc>
              <w:tc>
                <w:tcPr>
                  <w:tcW w:w="679" w:type="dxa"/>
                  <w:vMerge w:val="restart"/>
                  <w:vAlign w:val="center"/>
                </w:tcPr>
                <w:p>
                  <w:pPr>
                    <w:pStyle w:val="3238"/>
                    <w:rPr>
                      <w:rFonts w:eastAsiaTheme="minorEastAsia"/>
                      <w:sz w:val="18"/>
                      <w:szCs w:val="18"/>
                    </w:rPr>
                  </w:pPr>
                  <w:r>
                    <w:rPr>
                      <w:rFonts w:hint="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675" w:type="dxa"/>
                  <w:vMerge w:val="continue"/>
                  <w:vAlign w:val="center"/>
                </w:tcPr>
                <w:p>
                  <w:pPr>
                    <w:pStyle w:val="3238"/>
                    <w:rPr>
                      <w:rFonts w:eastAsiaTheme="minorEastAsia"/>
                      <w:sz w:val="18"/>
                      <w:szCs w:val="18"/>
                    </w:rPr>
                  </w:pPr>
                </w:p>
              </w:tc>
              <w:tc>
                <w:tcPr>
                  <w:tcW w:w="693" w:type="dxa"/>
                  <w:vMerge w:val="continue"/>
                  <w:vAlign w:val="center"/>
                </w:tcPr>
                <w:p>
                  <w:pPr>
                    <w:pStyle w:val="3238"/>
                    <w:rPr>
                      <w:rFonts w:eastAsiaTheme="minorEastAsia"/>
                      <w:sz w:val="18"/>
                      <w:szCs w:val="18"/>
                    </w:rPr>
                  </w:pPr>
                </w:p>
              </w:tc>
              <w:tc>
                <w:tcPr>
                  <w:tcW w:w="814" w:type="dxa"/>
                  <w:vMerge w:val="continue"/>
                  <w:vAlign w:val="center"/>
                </w:tcPr>
                <w:p>
                  <w:pPr>
                    <w:pStyle w:val="3238"/>
                    <w:rPr>
                      <w:rFonts w:eastAsiaTheme="minorEastAsia"/>
                      <w:sz w:val="18"/>
                      <w:szCs w:val="18"/>
                    </w:rPr>
                  </w:pPr>
                </w:p>
              </w:tc>
              <w:tc>
                <w:tcPr>
                  <w:tcW w:w="802" w:type="dxa"/>
                  <w:vMerge w:val="continue"/>
                  <w:vAlign w:val="center"/>
                </w:tcPr>
                <w:p>
                  <w:pPr>
                    <w:pStyle w:val="3238"/>
                    <w:rPr>
                      <w:rFonts w:eastAsiaTheme="minorEastAsia"/>
                      <w:sz w:val="18"/>
                      <w:szCs w:val="18"/>
                    </w:rPr>
                  </w:pPr>
                </w:p>
              </w:tc>
              <w:tc>
                <w:tcPr>
                  <w:tcW w:w="384" w:type="dxa"/>
                  <w:vMerge w:val="continue"/>
                  <w:vAlign w:val="center"/>
                </w:tcPr>
                <w:p>
                  <w:pPr>
                    <w:pStyle w:val="3238"/>
                    <w:rPr>
                      <w:rFonts w:eastAsiaTheme="minorEastAsia"/>
                      <w:sz w:val="18"/>
                      <w:szCs w:val="18"/>
                    </w:rPr>
                  </w:pPr>
                </w:p>
              </w:tc>
              <w:tc>
                <w:tcPr>
                  <w:tcW w:w="369" w:type="dxa"/>
                  <w:vMerge w:val="continue"/>
                  <w:vAlign w:val="center"/>
                </w:tcPr>
                <w:p>
                  <w:pPr>
                    <w:pStyle w:val="3238"/>
                    <w:rPr>
                      <w:rFonts w:eastAsiaTheme="minorEastAsia"/>
                      <w:sz w:val="18"/>
                      <w:szCs w:val="18"/>
                    </w:rPr>
                  </w:pPr>
                </w:p>
              </w:tc>
              <w:tc>
                <w:tcPr>
                  <w:tcW w:w="320" w:type="dxa"/>
                  <w:vMerge w:val="continue"/>
                  <w:vAlign w:val="center"/>
                </w:tcPr>
                <w:p>
                  <w:pPr>
                    <w:pStyle w:val="3238"/>
                    <w:rPr>
                      <w:rFonts w:eastAsiaTheme="minorEastAsia"/>
                      <w:sz w:val="18"/>
                      <w:szCs w:val="18"/>
                    </w:rPr>
                  </w:pPr>
                </w:p>
              </w:tc>
              <w:tc>
                <w:tcPr>
                  <w:tcW w:w="369" w:type="dxa"/>
                  <w:vAlign w:val="center"/>
                </w:tcPr>
                <w:p>
                  <w:pPr>
                    <w:pStyle w:val="3238"/>
                    <w:rPr>
                      <w:rFonts w:eastAsiaTheme="minorEastAsia"/>
                      <w:sz w:val="18"/>
                      <w:szCs w:val="18"/>
                    </w:rPr>
                  </w:pPr>
                  <w:r>
                    <w:rPr>
                      <w:rFonts w:hint="eastAsia" w:eastAsiaTheme="minorEastAsia"/>
                      <w:sz w:val="18"/>
                      <w:szCs w:val="18"/>
                    </w:rPr>
                    <w:t>南</w:t>
                  </w:r>
                </w:p>
              </w:tc>
              <w:tc>
                <w:tcPr>
                  <w:tcW w:w="522" w:type="dxa"/>
                  <w:vAlign w:val="center"/>
                </w:tcPr>
                <w:p>
                  <w:pPr>
                    <w:pStyle w:val="3238"/>
                    <w:rPr>
                      <w:rFonts w:eastAsiaTheme="minorEastAsia"/>
                      <w:sz w:val="18"/>
                      <w:szCs w:val="18"/>
                    </w:rPr>
                  </w:pPr>
                  <w:r>
                    <w:rPr>
                      <w:rFonts w:hint="eastAsia" w:eastAsiaTheme="minorEastAsia"/>
                      <w:sz w:val="18"/>
                      <w:szCs w:val="18"/>
                    </w:rPr>
                    <w:t>7</w:t>
                  </w:r>
                </w:p>
              </w:tc>
              <w:tc>
                <w:tcPr>
                  <w:tcW w:w="596" w:type="dxa"/>
                  <w:vAlign w:val="center"/>
                </w:tcPr>
                <w:p>
                  <w:pPr>
                    <w:pStyle w:val="3238"/>
                    <w:rPr>
                      <w:rFonts w:eastAsiaTheme="minorEastAsia"/>
                      <w:sz w:val="18"/>
                      <w:szCs w:val="18"/>
                    </w:rPr>
                  </w:pPr>
                  <w:r>
                    <w:rPr>
                      <w:rFonts w:hint="eastAsia" w:eastAsiaTheme="minorEastAsia"/>
                      <w:sz w:val="18"/>
                      <w:szCs w:val="18"/>
                    </w:rPr>
                    <w:t>68.1</w:t>
                  </w:r>
                </w:p>
              </w:tc>
              <w:tc>
                <w:tcPr>
                  <w:tcW w:w="499" w:type="dxa"/>
                  <w:vMerge w:val="continue"/>
                  <w:vAlign w:val="center"/>
                </w:tcPr>
                <w:p>
                  <w:pPr>
                    <w:pStyle w:val="3238"/>
                    <w:rPr>
                      <w:rFonts w:eastAsiaTheme="minorEastAsia"/>
                      <w:sz w:val="18"/>
                      <w:szCs w:val="18"/>
                    </w:rPr>
                  </w:pPr>
                </w:p>
              </w:tc>
              <w:tc>
                <w:tcPr>
                  <w:tcW w:w="721" w:type="dxa"/>
                  <w:vMerge w:val="continue"/>
                  <w:vAlign w:val="center"/>
                </w:tcPr>
                <w:p>
                  <w:pPr>
                    <w:pStyle w:val="3238"/>
                    <w:rPr>
                      <w:rFonts w:eastAsiaTheme="minorEastAsia"/>
                      <w:sz w:val="18"/>
                      <w:szCs w:val="18"/>
                    </w:rPr>
                  </w:pPr>
                </w:p>
              </w:tc>
              <w:tc>
                <w:tcPr>
                  <w:tcW w:w="842" w:type="dxa"/>
                  <w:vAlign w:val="center"/>
                </w:tcPr>
                <w:p>
                  <w:pPr>
                    <w:pStyle w:val="3238"/>
                    <w:rPr>
                      <w:rFonts w:eastAsiaTheme="minorEastAsia"/>
                      <w:sz w:val="18"/>
                      <w:szCs w:val="18"/>
                    </w:rPr>
                  </w:pPr>
                  <w:r>
                    <w:rPr>
                      <w:rFonts w:hint="eastAsia" w:eastAsiaTheme="minorEastAsia"/>
                      <w:sz w:val="18"/>
                      <w:szCs w:val="18"/>
                    </w:rPr>
                    <w:t xml:space="preserve">42.1 </w:t>
                  </w:r>
                </w:p>
              </w:tc>
              <w:tc>
                <w:tcPr>
                  <w:tcW w:w="679" w:type="dxa"/>
                  <w:vMerge w:val="continue"/>
                  <w:vAlign w:val="center"/>
                </w:tcPr>
                <w:p>
                  <w:pPr>
                    <w:pStyle w:val="3238"/>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675" w:type="dxa"/>
                  <w:vMerge w:val="continue"/>
                  <w:vAlign w:val="center"/>
                </w:tcPr>
                <w:p>
                  <w:pPr>
                    <w:pStyle w:val="3238"/>
                    <w:rPr>
                      <w:rFonts w:eastAsiaTheme="minorEastAsia"/>
                      <w:sz w:val="18"/>
                      <w:szCs w:val="18"/>
                    </w:rPr>
                  </w:pPr>
                </w:p>
              </w:tc>
              <w:tc>
                <w:tcPr>
                  <w:tcW w:w="693" w:type="dxa"/>
                  <w:vMerge w:val="continue"/>
                  <w:vAlign w:val="center"/>
                </w:tcPr>
                <w:p>
                  <w:pPr>
                    <w:pStyle w:val="3238"/>
                    <w:rPr>
                      <w:rFonts w:eastAsiaTheme="minorEastAsia"/>
                      <w:sz w:val="18"/>
                      <w:szCs w:val="18"/>
                    </w:rPr>
                  </w:pPr>
                </w:p>
              </w:tc>
              <w:tc>
                <w:tcPr>
                  <w:tcW w:w="814" w:type="dxa"/>
                  <w:vMerge w:val="continue"/>
                  <w:vAlign w:val="center"/>
                </w:tcPr>
                <w:p>
                  <w:pPr>
                    <w:pStyle w:val="3238"/>
                    <w:rPr>
                      <w:rFonts w:eastAsiaTheme="minorEastAsia"/>
                      <w:sz w:val="18"/>
                      <w:szCs w:val="18"/>
                    </w:rPr>
                  </w:pPr>
                </w:p>
              </w:tc>
              <w:tc>
                <w:tcPr>
                  <w:tcW w:w="802" w:type="dxa"/>
                  <w:vMerge w:val="continue"/>
                  <w:vAlign w:val="center"/>
                </w:tcPr>
                <w:p>
                  <w:pPr>
                    <w:pStyle w:val="3238"/>
                    <w:rPr>
                      <w:rFonts w:eastAsiaTheme="minorEastAsia"/>
                      <w:sz w:val="18"/>
                      <w:szCs w:val="18"/>
                    </w:rPr>
                  </w:pPr>
                </w:p>
              </w:tc>
              <w:tc>
                <w:tcPr>
                  <w:tcW w:w="384" w:type="dxa"/>
                  <w:vMerge w:val="continue"/>
                  <w:vAlign w:val="center"/>
                </w:tcPr>
                <w:p>
                  <w:pPr>
                    <w:pStyle w:val="3238"/>
                    <w:rPr>
                      <w:rFonts w:eastAsiaTheme="minorEastAsia"/>
                      <w:sz w:val="18"/>
                      <w:szCs w:val="18"/>
                    </w:rPr>
                  </w:pPr>
                </w:p>
              </w:tc>
              <w:tc>
                <w:tcPr>
                  <w:tcW w:w="369" w:type="dxa"/>
                  <w:vMerge w:val="continue"/>
                  <w:vAlign w:val="center"/>
                </w:tcPr>
                <w:p>
                  <w:pPr>
                    <w:pStyle w:val="3238"/>
                    <w:rPr>
                      <w:rFonts w:eastAsiaTheme="minorEastAsia"/>
                      <w:sz w:val="18"/>
                      <w:szCs w:val="18"/>
                    </w:rPr>
                  </w:pPr>
                </w:p>
              </w:tc>
              <w:tc>
                <w:tcPr>
                  <w:tcW w:w="320" w:type="dxa"/>
                  <w:vMerge w:val="continue"/>
                  <w:vAlign w:val="center"/>
                </w:tcPr>
                <w:p>
                  <w:pPr>
                    <w:pStyle w:val="3238"/>
                    <w:rPr>
                      <w:rFonts w:eastAsiaTheme="minorEastAsia"/>
                      <w:sz w:val="18"/>
                      <w:szCs w:val="18"/>
                    </w:rPr>
                  </w:pPr>
                </w:p>
              </w:tc>
              <w:tc>
                <w:tcPr>
                  <w:tcW w:w="369" w:type="dxa"/>
                  <w:vAlign w:val="center"/>
                </w:tcPr>
                <w:p>
                  <w:pPr>
                    <w:pStyle w:val="3238"/>
                    <w:rPr>
                      <w:rFonts w:eastAsiaTheme="minorEastAsia"/>
                      <w:sz w:val="18"/>
                      <w:szCs w:val="18"/>
                    </w:rPr>
                  </w:pPr>
                  <w:r>
                    <w:rPr>
                      <w:rFonts w:hint="eastAsia" w:eastAsiaTheme="minorEastAsia"/>
                      <w:sz w:val="18"/>
                      <w:szCs w:val="18"/>
                    </w:rPr>
                    <w:t>西</w:t>
                  </w:r>
                </w:p>
              </w:tc>
              <w:tc>
                <w:tcPr>
                  <w:tcW w:w="522" w:type="dxa"/>
                  <w:vAlign w:val="center"/>
                </w:tcPr>
                <w:p>
                  <w:pPr>
                    <w:pStyle w:val="3238"/>
                    <w:rPr>
                      <w:rFonts w:eastAsiaTheme="minorEastAsia"/>
                      <w:sz w:val="18"/>
                      <w:szCs w:val="18"/>
                    </w:rPr>
                  </w:pPr>
                  <w:r>
                    <w:rPr>
                      <w:rFonts w:hint="eastAsia" w:eastAsiaTheme="minorEastAsia"/>
                      <w:sz w:val="18"/>
                      <w:szCs w:val="18"/>
                    </w:rPr>
                    <w:t>6</w:t>
                  </w:r>
                </w:p>
              </w:tc>
              <w:tc>
                <w:tcPr>
                  <w:tcW w:w="596" w:type="dxa"/>
                  <w:vAlign w:val="center"/>
                </w:tcPr>
                <w:p>
                  <w:pPr>
                    <w:pStyle w:val="3238"/>
                    <w:rPr>
                      <w:rFonts w:eastAsiaTheme="minorEastAsia"/>
                      <w:sz w:val="18"/>
                      <w:szCs w:val="18"/>
                    </w:rPr>
                  </w:pPr>
                  <w:r>
                    <w:rPr>
                      <w:rFonts w:hint="eastAsia" w:eastAsiaTheme="minorEastAsia"/>
                      <w:sz w:val="18"/>
                      <w:szCs w:val="18"/>
                    </w:rPr>
                    <w:t>69.4</w:t>
                  </w:r>
                </w:p>
              </w:tc>
              <w:tc>
                <w:tcPr>
                  <w:tcW w:w="499" w:type="dxa"/>
                  <w:vMerge w:val="continue"/>
                  <w:vAlign w:val="center"/>
                </w:tcPr>
                <w:p>
                  <w:pPr>
                    <w:pStyle w:val="3238"/>
                    <w:rPr>
                      <w:rFonts w:eastAsiaTheme="minorEastAsia"/>
                      <w:sz w:val="18"/>
                      <w:szCs w:val="18"/>
                    </w:rPr>
                  </w:pPr>
                </w:p>
              </w:tc>
              <w:tc>
                <w:tcPr>
                  <w:tcW w:w="721" w:type="dxa"/>
                  <w:vMerge w:val="continue"/>
                  <w:vAlign w:val="center"/>
                </w:tcPr>
                <w:p>
                  <w:pPr>
                    <w:pStyle w:val="3238"/>
                    <w:rPr>
                      <w:rFonts w:eastAsiaTheme="minorEastAsia"/>
                      <w:sz w:val="18"/>
                      <w:szCs w:val="18"/>
                    </w:rPr>
                  </w:pPr>
                </w:p>
              </w:tc>
              <w:tc>
                <w:tcPr>
                  <w:tcW w:w="842" w:type="dxa"/>
                  <w:vAlign w:val="center"/>
                </w:tcPr>
                <w:p>
                  <w:pPr>
                    <w:pStyle w:val="3238"/>
                    <w:rPr>
                      <w:rFonts w:eastAsiaTheme="minorEastAsia"/>
                      <w:sz w:val="18"/>
                      <w:szCs w:val="18"/>
                    </w:rPr>
                  </w:pPr>
                  <w:r>
                    <w:rPr>
                      <w:rFonts w:hint="eastAsia" w:eastAsiaTheme="minorEastAsia"/>
                      <w:sz w:val="18"/>
                      <w:szCs w:val="18"/>
                    </w:rPr>
                    <w:t xml:space="preserve">43.4 </w:t>
                  </w:r>
                </w:p>
              </w:tc>
              <w:tc>
                <w:tcPr>
                  <w:tcW w:w="679" w:type="dxa"/>
                  <w:vMerge w:val="continue"/>
                  <w:vAlign w:val="center"/>
                </w:tcPr>
                <w:p>
                  <w:pPr>
                    <w:pStyle w:val="3238"/>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675" w:type="dxa"/>
                  <w:vMerge w:val="continue"/>
                  <w:vAlign w:val="center"/>
                </w:tcPr>
                <w:p>
                  <w:pPr>
                    <w:pStyle w:val="3238"/>
                    <w:rPr>
                      <w:rFonts w:eastAsiaTheme="minorEastAsia"/>
                      <w:sz w:val="18"/>
                      <w:szCs w:val="18"/>
                    </w:rPr>
                  </w:pPr>
                </w:p>
              </w:tc>
              <w:tc>
                <w:tcPr>
                  <w:tcW w:w="693" w:type="dxa"/>
                  <w:vMerge w:val="continue"/>
                  <w:vAlign w:val="center"/>
                </w:tcPr>
                <w:p>
                  <w:pPr>
                    <w:pStyle w:val="3238"/>
                    <w:rPr>
                      <w:rFonts w:eastAsiaTheme="minorEastAsia"/>
                      <w:sz w:val="18"/>
                      <w:szCs w:val="18"/>
                    </w:rPr>
                  </w:pPr>
                </w:p>
              </w:tc>
              <w:tc>
                <w:tcPr>
                  <w:tcW w:w="814" w:type="dxa"/>
                  <w:vMerge w:val="continue"/>
                  <w:vAlign w:val="center"/>
                </w:tcPr>
                <w:p>
                  <w:pPr>
                    <w:pStyle w:val="3238"/>
                    <w:rPr>
                      <w:rFonts w:eastAsiaTheme="minorEastAsia"/>
                      <w:sz w:val="18"/>
                      <w:szCs w:val="18"/>
                    </w:rPr>
                  </w:pPr>
                </w:p>
              </w:tc>
              <w:tc>
                <w:tcPr>
                  <w:tcW w:w="802" w:type="dxa"/>
                  <w:vMerge w:val="continue"/>
                  <w:vAlign w:val="center"/>
                </w:tcPr>
                <w:p>
                  <w:pPr>
                    <w:pStyle w:val="3238"/>
                    <w:rPr>
                      <w:rFonts w:eastAsiaTheme="minorEastAsia"/>
                      <w:sz w:val="18"/>
                      <w:szCs w:val="18"/>
                    </w:rPr>
                  </w:pPr>
                </w:p>
              </w:tc>
              <w:tc>
                <w:tcPr>
                  <w:tcW w:w="384" w:type="dxa"/>
                  <w:vMerge w:val="continue"/>
                  <w:vAlign w:val="center"/>
                </w:tcPr>
                <w:p>
                  <w:pPr>
                    <w:pStyle w:val="3238"/>
                    <w:rPr>
                      <w:rFonts w:eastAsiaTheme="minorEastAsia"/>
                      <w:sz w:val="18"/>
                      <w:szCs w:val="18"/>
                    </w:rPr>
                  </w:pPr>
                </w:p>
              </w:tc>
              <w:tc>
                <w:tcPr>
                  <w:tcW w:w="369" w:type="dxa"/>
                  <w:vMerge w:val="continue"/>
                  <w:vAlign w:val="center"/>
                </w:tcPr>
                <w:p>
                  <w:pPr>
                    <w:pStyle w:val="3238"/>
                    <w:rPr>
                      <w:rFonts w:eastAsiaTheme="minorEastAsia"/>
                      <w:sz w:val="18"/>
                      <w:szCs w:val="18"/>
                    </w:rPr>
                  </w:pPr>
                </w:p>
              </w:tc>
              <w:tc>
                <w:tcPr>
                  <w:tcW w:w="320" w:type="dxa"/>
                  <w:vMerge w:val="continue"/>
                  <w:vAlign w:val="center"/>
                </w:tcPr>
                <w:p>
                  <w:pPr>
                    <w:pStyle w:val="3238"/>
                    <w:rPr>
                      <w:rFonts w:eastAsiaTheme="minorEastAsia"/>
                      <w:sz w:val="18"/>
                      <w:szCs w:val="18"/>
                    </w:rPr>
                  </w:pPr>
                </w:p>
              </w:tc>
              <w:tc>
                <w:tcPr>
                  <w:tcW w:w="369" w:type="dxa"/>
                  <w:vAlign w:val="center"/>
                </w:tcPr>
                <w:p>
                  <w:pPr>
                    <w:pStyle w:val="3238"/>
                    <w:rPr>
                      <w:rFonts w:eastAsiaTheme="minorEastAsia"/>
                      <w:sz w:val="18"/>
                      <w:szCs w:val="18"/>
                    </w:rPr>
                  </w:pPr>
                  <w:r>
                    <w:rPr>
                      <w:rFonts w:hint="eastAsia" w:eastAsiaTheme="minorEastAsia"/>
                      <w:sz w:val="18"/>
                      <w:szCs w:val="18"/>
                    </w:rPr>
                    <w:t>北</w:t>
                  </w:r>
                </w:p>
              </w:tc>
              <w:tc>
                <w:tcPr>
                  <w:tcW w:w="522" w:type="dxa"/>
                  <w:vAlign w:val="center"/>
                </w:tcPr>
                <w:p>
                  <w:pPr>
                    <w:pStyle w:val="3238"/>
                    <w:rPr>
                      <w:rFonts w:eastAsiaTheme="minorEastAsia"/>
                      <w:sz w:val="18"/>
                      <w:szCs w:val="18"/>
                    </w:rPr>
                  </w:pPr>
                  <w:r>
                    <w:rPr>
                      <w:rFonts w:hint="eastAsia" w:eastAsiaTheme="minorEastAsia"/>
                      <w:sz w:val="18"/>
                      <w:szCs w:val="18"/>
                    </w:rPr>
                    <w:t>5</w:t>
                  </w:r>
                </w:p>
              </w:tc>
              <w:tc>
                <w:tcPr>
                  <w:tcW w:w="596" w:type="dxa"/>
                  <w:vAlign w:val="center"/>
                </w:tcPr>
                <w:p>
                  <w:pPr>
                    <w:pStyle w:val="3238"/>
                    <w:rPr>
                      <w:rFonts w:eastAsiaTheme="minorEastAsia"/>
                      <w:sz w:val="18"/>
                      <w:szCs w:val="18"/>
                    </w:rPr>
                  </w:pPr>
                  <w:r>
                    <w:rPr>
                      <w:rFonts w:hint="eastAsia" w:eastAsiaTheme="minorEastAsia"/>
                      <w:sz w:val="18"/>
                      <w:szCs w:val="18"/>
                    </w:rPr>
                    <w:t>71.0</w:t>
                  </w:r>
                </w:p>
              </w:tc>
              <w:tc>
                <w:tcPr>
                  <w:tcW w:w="499" w:type="dxa"/>
                  <w:vMerge w:val="continue"/>
                  <w:vAlign w:val="center"/>
                </w:tcPr>
                <w:p>
                  <w:pPr>
                    <w:pStyle w:val="3238"/>
                    <w:rPr>
                      <w:rFonts w:eastAsiaTheme="minorEastAsia"/>
                      <w:sz w:val="18"/>
                      <w:szCs w:val="18"/>
                    </w:rPr>
                  </w:pPr>
                </w:p>
              </w:tc>
              <w:tc>
                <w:tcPr>
                  <w:tcW w:w="721" w:type="dxa"/>
                  <w:vMerge w:val="continue"/>
                  <w:vAlign w:val="center"/>
                </w:tcPr>
                <w:p>
                  <w:pPr>
                    <w:pStyle w:val="3238"/>
                    <w:rPr>
                      <w:rFonts w:eastAsiaTheme="minorEastAsia"/>
                      <w:sz w:val="18"/>
                      <w:szCs w:val="18"/>
                    </w:rPr>
                  </w:pPr>
                </w:p>
              </w:tc>
              <w:tc>
                <w:tcPr>
                  <w:tcW w:w="842" w:type="dxa"/>
                  <w:vAlign w:val="center"/>
                </w:tcPr>
                <w:p>
                  <w:pPr>
                    <w:pStyle w:val="3238"/>
                    <w:rPr>
                      <w:rFonts w:eastAsiaTheme="minorEastAsia"/>
                      <w:sz w:val="18"/>
                      <w:szCs w:val="18"/>
                    </w:rPr>
                  </w:pPr>
                  <w:r>
                    <w:rPr>
                      <w:rFonts w:hint="eastAsia" w:eastAsiaTheme="minorEastAsia"/>
                      <w:sz w:val="18"/>
                      <w:szCs w:val="18"/>
                    </w:rPr>
                    <w:t xml:space="preserve">45.0 </w:t>
                  </w:r>
                </w:p>
              </w:tc>
              <w:tc>
                <w:tcPr>
                  <w:tcW w:w="679" w:type="dxa"/>
                  <w:vMerge w:val="continue"/>
                  <w:vAlign w:val="center"/>
                </w:tcPr>
                <w:p>
                  <w:pPr>
                    <w:pStyle w:val="3238"/>
                    <w:rPr>
                      <w:rFonts w:eastAsiaTheme="minorEastAsia"/>
                      <w:sz w:val="18"/>
                      <w:szCs w:val="18"/>
                    </w:rPr>
                  </w:pPr>
                </w:p>
              </w:tc>
            </w:tr>
          </w:tbl>
          <w:p>
            <w:pPr>
              <w:autoSpaceDE w:val="0"/>
              <w:snapToGrid/>
              <w:spacing w:line="240" w:lineRule="auto"/>
              <w:ind w:firstLine="0" w:firstLineChars="0"/>
              <w:outlineLvl w:val="0"/>
              <w:rPr>
                <w:sz w:val="18"/>
                <w:szCs w:val="18"/>
              </w:rPr>
            </w:pPr>
            <w:r>
              <w:rPr>
                <w:sz w:val="18"/>
                <w:szCs w:val="18"/>
              </w:rPr>
              <w:t>注：以西北侧厂界拐角点为原点（X0、Y0、Z0）。</w:t>
            </w:r>
          </w:p>
          <w:p>
            <w:pPr>
              <w:snapToGrid/>
              <w:ind w:firstLine="0" w:firstLineChars="0"/>
              <w:jc w:val="both"/>
              <w:rPr>
                <w:b/>
                <w:kern w:val="0"/>
              </w:rPr>
            </w:pPr>
          </w:p>
          <w:p>
            <w:pPr>
              <w:snapToGrid/>
              <w:ind w:firstLine="470" w:firstLineChars="196"/>
              <w:jc w:val="both"/>
              <w:rPr>
                <w:kern w:val="0"/>
              </w:rPr>
            </w:pPr>
            <w:r>
              <w:rPr>
                <w:rFonts w:hint="eastAsia"/>
                <w:kern w:val="0"/>
              </w:rPr>
              <w:t>（2）达标情况分析</w:t>
            </w:r>
          </w:p>
          <w:p>
            <w:pPr>
              <w:snapToGrid/>
              <w:ind w:firstLine="470" w:firstLineChars="196"/>
              <w:jc w:val="both"/>
              <w:rPr>
                <w:kern w:val="0"/>
              </w:rPr>
            </w:pPr>
            <w:r>
              <w:rPr>
                <w:rFonts w:hint="eastAsia"/>
                <w:kern w:val="0"/>
              </w:rPr>
              <w:t>根据《环境影响评价技术导则 声环境》（HJ 2.4-20</w:t>
            </w:r>
            <w:r>
              <w:rPr>
                <w:kern w:val="0"/>
              </w:rPr>
              <w:t>21</w:t>
            </w:r>
            <w:r>
              <w:rPr>
                <w:rFonts w:hint="eastAsia"/>
                <w:kern w:val="0"/>
              </w:rPr>
              <w:t>）的技术要求，本次评价采用导则推荐的预测模式。</w:t>
            </w:r>
          </w:p>
          <w:p>
            <w:pPr>
              <w:snapToGrid/>
              <w:ind w:firstLine="470" w:firstLineChars="196"/>
              <w:jc w:val="both"/>
              <w:rPr>
                <w:kern w:val="0"/>
              </w:rPr>
            </w:pPr>
            <w:r>
              <w:rPr>
                <w:kern w:val="0"/>
              </w:rPr>
              <w:t>1</w:t>
            </w:r>
            <w:r>
              <w:rPr>
                <w:rFonts w:hint="eastAsia"/>
                <w:kern w:val="0"/>
              </w:rPr>
              <w:t>）室内声源等效室外声源计算</w:t>
            </w:r>
          </w:p>
          <w:p>
            <w:pPr>
              <w:snapToGrid/>
              <w:ind w:firstLine="470" w:firstLineChars="196"/>
              <w:jc w:val="both"/>
              <w:rPr>
                <w:kern w:val="0"/>
              </w:rPr>
            </w:pPr>
            <w:r>
              <w:rPr>
                <w:rFonts w:hint="eastAsia" w:ascii="宋体" w:hAnsi="宋体"/>
                <w:kern w:val="0"/>
              </w:rPr>
              <w:t>①</w:t>
            </w:r>
            <w:r>
              <w:rPr>
                <w:rFonts w:hint="eastAsia"/>
                <w:kern w:val="0"/>
              </w:rPr>
              <w:t>按下式计算出所有室内声源在围护结构处产生的i倍频带叠加声压级：</w:t>
            </w:r>
          </w:p>
          <w:p>
            <w:pPr>
              <w:snapToGrid/>
              <w:ind w:firstLine="470" w:firstLineChars="196"/>
              <w:jc w:val="both"/>
              <w:rPr>
                <w:kern w:val="0"/>
              </w:rPr>
            </w:pPr>
            <w:r>
              <w:rPr>
                <w:rFonts w:hint="eastAsia"/>
                <w:kern w:val="0"/>
              </w:rPr>
              <w:t xml:space="preserve">                  </w:t>
            </w:r>
            <w:r>
              <w:rPr>
                <w:rFonts w:hint="eastAsia"/>
                <w:kern w:val="0"/>
              </w:rPr>
              <w:drawing>
                <wp:inline distT="0" distB="0" distL="0" distR="0">
                  <wp:extent cx="1762125" cy="561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762125" cy="561975"/>
                          </a:xfrm>
                          <a:prstGeom prst="rect">
                            <a:avLst/>
                          </a:prstGeom>
                          <a:noFill/>
                          <a:ln>
                            <a:noFill/>
                          </a:ln>
                        </pic:spPr>
                      </pic:pic>
                    </a:graphicData>
                  </a:graphic>
                </wp:inline>
              </w:drawing>
            </w:r>
            <w:r>
              <w:rPr>
                <w:rFonts w:hint="eastAsia"/>
                <w:kern w:val="0"/>
              </w:rPr>
              <w:t xml:space="preserve">       </w:t>
            </w:r>
          </w:p>
          <w:p>
            <w:pPr>
              <w:snapToGrid/>
              <w:ind w:firstLine="470" w:firstLineChars="196"/>
              <w:jc w:val="both"/>
              <w:rPr>
                <w:kern w:val="0"/>
              </w:rPr>
            </w:pPr>
            <w:r>
              <w:rPr>
                <w:rFonts w:hint="eastAsia"/>
                <w:kern w:val="0"/>
              </w:rPr>
              <w:t>式中：L</w:t>
            </w:r>
            <w:r>
              <w:rPr>
                <w:rFonts w:hint="eastAsia"/>
                <w:kern w:val="0"/>
                <w:vertAlign w:val="subscript"/>
              </w:rPr>
              <w:t>pli</w:t>
            </w:r>
            <w:r>
              <w:rPr>
                <w:rFonts w:hint="eastAsia"/>
                <w:kern w:val="0"/>
              </w:rPr>
              <w:t>（T）</w:t>
            </w:r>
            <w:r>
              <w:rPr>
                <w:kern w:val="0"/>
              </w:rPr>
              <w:t>—</w:t>
            </w:r>
            <w:r>
              <w:rPr>
                <w:rFonts w:hint="eastAsia"/>
                <w:kern w:val="0"/>
              </w:rPr>
              <w:t>靠近围护结构处室内</w:t>
            </w:r>
            <w:r>
              <w:rPr>
                <w:kern w:val="0"/>
              </w:rPr>
              <w:t>N</w:t>
            </w:r>
            <w:r>
              <w:rPr>
                <w:rFonts w:hint="eastAsia"/>
                <w:kern w:val="0"/>
              </w:rPr>
              <w:t>个声源</w:t>
            </w:r>
            <w:r>
              <w:rPr>
                <w:kern w:val="0"/>
              </w:rPr>
              <w:t>i</w:t>
            </w:r>
            <w:r>
              <w:rPr>
                <w:rFonts w:hint="eastAsia"/>
                <w:kern w:val="0"/>
              </w:rPr>
              <w:t>倍频带的叠加声压级</w:t>
            </w:r>
            <w:r>
              <w:rPr>
                <w:kern w:val="0"/>
              </w:rPr>
              <w:t>dB</w:t>
            </w:r>
          </w:p>
          <w:p>
            <w:pPr>
              <w:snapToGrid/>
              <w:ind w:firstLine="1188" w:firstLineChars="495"/>
              <w:jc w:val="both"/>
              <w:rPr>
                <w:kern w:val="0"/>
              </w:rPr>
            </w:pPr>
            <w:r>
              <w:rPr>
                <w:rFonts w:hint="eastAsia"/>
                <w:kern w:val="0"/>
              </w:rPr>
              <w:t>L</w:t>
            </w:r>
            <w:r>
              <w:rPr>
                <w:rFonts w:hint="eastAsia"/>
                <w:kern w:val="0"/>
                <w:vertAlign w:val="subscript"/>
              </w:rPr>
              <w:t>plij</w:t>
            </w:r>
            <w:r>
              <w:rPr>
                <w:kern w:val="0"/>
              </w:rPr>
              <w:t>—</w:t>
            </w:r>
            <w:r>
              <w:rPr>
                <w:rFonts w:hint="eastAsia"/>
                <w:kern w:val="0"/>
              </w:rPr>
              <w:t>室内</w:t>
            </w:r>
            <w:r>
              <w:rPr>
                <w:kern w:val="0"/>
              </w:rPr>
              <w:t>j</w:t>
            </w:r>
            <w:r>
              <w:rPr>
                <w:rFonts w:hint="eastAsia"/>
                <w:kern w:val="0"/>
              </w:rPr>
              <w:t>声源</w:t>
            </w:r>
            <w:r>
              <w:rPr>
                <w:kern w:val="0"/>
              </w:rPr>
              <w:t>i</w:t>
            </w:r>
            <w:r>
              <w:rPr>
                <w:rFonts w:hint="eastAsia"/>
                <w:kern w:val="0"/>
              </w:rPr>
              <w:t>倍频带的声压级，</w:t>
            </w:r>
            <w:r>
              <w:rPr>
                <w:kern w:val="0"/>
              </w:rPr>
              <w:t xml:space="preserve">dB </w:t>
            </w:r>
          </w:p>
          <w:p>
            <w:pPr>
              <w:snapToGrid/>
              <w:ind w:firstLine="1188" w:firstLineChars="495"/>
              <w:jc w:val="both"/>
              <w:rPr>
                <w:kern w:val="0"/>
              </w:rPr>
            </w:pPr>
            <w:r>
              <w:rPr>
                <w:kern w:val="0"/>
              </w:rPr>
              <w:t>N—</w:t>
            </w:r>
            <w:r>
              <w:rPr>
                <w:rFonts w:hint="eastAsia"/>
                <w:kern w:val="0"/>
              </w:rPr>
              <w:t>室内声源总数。</w:t>
            </w:r>
          </w:p>
          <w:p>
            <w:pPr>
              <w:snapToGrid/>
              <w:ind w:firstLine="470" w:firstLineChars="196"/>
              <w:jc w:val="both"/>
              <w:rPr>
                <w:kern w:val="0"/>
              </w:rPr>
            </w:pPr>
            <w:r>
              <w:rPr>
                <w:rFonts w:hint="eastAsia" w:ascii="宋体" w:hAnsi="宋体"/>
                <w:kern w:val="0"/>
              </w:rPr>
              <w:t>②</w:t>
            </w:r>
            <w:r>
              <w:rPr>
                <w:rFonts w:hint="eastAsia"/>
                <w:kern w:val="0"/>
              </w:rPr>
              <w:t>声源所在室内声场为近似扩散声场，则室外的倍频带声压级可按下式近似求出：</w:t>
            </w:r>
          </w:p>
          <w:p>
            <w:pPr>
              <w:snapToGrid/>
              <w:ind w:firstLine="470" w:firstLineChars="196"/>
              <w:jc w:val="both"/>
              <w:rPr>
                <w:kern w:val="0"/>
              </w:rPr>
            </w:pPr>
            <w:r>
              <w:rPr>
                <w:rFonts w:hint="eastAsia"/>
                <w:kern w:val="0"/>
              </w:rPr>
              <w:t>   L</w:t>
            </w:r>
            <w:r>
              <w:rPr>
                <w:rFonts w:hint="eastAsia"/>
                <w:kern w:val="0"/>
                <w:vertAlign w:val="subscript"/>
              </w:rPr>
              <w:t>p2i</w:t>
            </w:r>
            <w:r>
              <w:rPr>
                <w:rFonts w:hint="eastAsia"/>
                <w:kern w:val="0"/>
              </w:rPr>
              <w:t>（T）=L</w:t>
            </w:r>
            <w:r>
              <w:rPr>
                <w:rFonts w:hint="eastAsia"/>
                <w:kern w:val="0"/>
                <w:vertAlign w:val="subscript"/>
              </w:rPr>
              <w:t>p1i</w:t>
            </w:r>
            <w:r>
              <w:rPr>
                <w:rFonts w:hint="eastAsia"/>
                <w:kern w:val="0"/>
              </w:rPr>
              <w:t>（T）-（T</w:t>
            </w:r>
            <w:r>
              <w:rPr>
                <w:rFonts w:hint="eastAsia"/>
                <w:kern w:val="0"/>
                <w:vertAlign w:val="subscript"/>
              </w:rPr>
              <w:t>Li</w:t>
            </w:r>
            <w:r>
              <w:rPr>
                <w:rFonts w:hint="eastAsia"/>
                <w:kern w:val="0"/>
              </w:rPr>
              <w:t>+6）</w:t>
            </w:r>
          </w:p>
          <w:p>
            <w:pPr>
              <w:snapToGrid/>
              <w:ind w:firstLine="470" w:firstLineChars="196"/>
              <w:jc w:val="both"/>
              <w:rPr>
                <w:kern w:val="0"/>
              </w:rPr>
            </w:pPr>
            <w:r>
              <w:rPr>
                <w:rFonts w:hint="eastAsia"/>
                <w:kern w:val="0"/>
              </w:rPr>
              <w:t>式中：</w:t>
            </w:r>
            <w:r>
              <w:rPr>
                <w:kern w:val="0"/>
              </w:rPr>
              <w:t>L</w:t>
            </w:r>
            <w:r>
              <w:rPr>
                <w:rFonts w:hint="eastAsia"/>
                <w:kern w:val="0"/>
                <w:vertAlign w:val="subscript"/>
              </w:rPr>
              <w:t>p</w:t>
            </w:r>
            <w:r>
              <w:rPr>
                <w:kern w:val="0"/>
                <w:vertAlign w:val="subscript"/>
              </w:rPr>
              <w:t>2</w:t>
            </w:r>
            <w:r>
              <w:rPr>
                <w:rFonts w:hint="eastAsia"/>
                <w:kern w:val="0"/>
                <w:vertAlign w:val="subscript"/>
              </w:rPr>
              <w:t>i</w:t>
            </w:r>
            <w:r>
              <w:rPr>
                <w:rFonts w:hint="eastAsia"/>
                <w:kern w:val="0"/>
              </w:rPr>
              <w:t>（T）</w:t>
            </w:r>
            <w:r>
              <w:rPr>
                <w:kern w:val="0"/>
              </w:rPr>
              <w:t>——</w:t>
            </w:r>
            <w:r>
              <w:rPr>
                <w:rFonts w:hint="eastAsia"/>
                <w:kern w:val="0"/>
              </w:rPr>
              <w:t>靠近围护结构处室内</w:t>
            </w:r>
            <w:r>
              <w:rPr>
                <w:kern w:val="0"/>
              </w:rPr>
              <w:t>N</w:t>
            </w:r>
            <w:r>
              <w:rPr>
                <w:rFonts w:hint="eastAsia"/>
                <w:kern w:val="0"/>
              </w:rPr>
              <w:t>个声源倍频带的叠加声压级，</w:t>
            </w:r>
            <w:r>
              <w:rPr>
                <w:kern w:val="0"/>
              </w:rPr>
              <w:t>dB</w:t>
            </w:r>
            <w:r>
              <w:rPr>
                <w:rFonts w:hint="eastAsia"/>
                <w:kern w:val="0"/>
              </w:rPr>
              <w:t>；</w:t>
            </w:r>
          </w:p>
          <w:p>
            <w:pPr>
              <w:snapToGrid/>
              <w:ind w:firstLine="1068" w:firstLineChars="445"/>
              <w:jc w:val="both"/>
              <w:rPr>
                <w:kern w:val="0"/>
              </w:rPr>
            </w:pPr>
            <w:r>
              <w:rPr>
                <w:rFonts w:hint="eastAsia"/>
                <w:kern w:val="0"/>
              </w:rPr>
              <w:t>L</w:t>
            </w:r>
            <w:r>
              <w:rPr>
                <w:rFonts w:hint="eastAsia"/>
                <w:kern w:val="0"/>
                <w:vertAlign w:val="subscript"/>
              </w:rPr>
              <w:t>p1i</w:t>
            </w:r>
            <w:r>
              <w:rPr>
                <w:rFonts w:hint="eastAsia"/>
                <w:kern w:val="0"/>
              </w:rPr>
              <w:t>（T）</w:t>
            </w:r>
            <w:r>
              <w:rPr>
                <w:kern w:val="0"/>
              </w:rPr>
              <w:t>——</w:t>
            </w:r>
            <w:r>
              <w:rPr>
                <w:rFonts w:hint="eastAsia"/>
                <w:kern w:val="0"/>
              </w:rPr>
              <w:t>靠近围护结构处室外</w:t>
            </w:r>
            <w:r>
              <w:rPr>
                <w:kern w:val="0"/>
              </w:rPr>
              <w:t>N</w:t>
            </w:r>
            <w:r>
              <w:rPr>
                <w:rFonts w:hint="eastAsia"/>
                <w:kern w:val="0"/>
              </w:rPr>
              <w:t>个声源倍频带的叠加声压级，</w:t>
            </w:r>
            <w:r>
              <w:rPr>
                <w:kern w:val="0"/>
              </w:rPr>
              <w:t>dB</w:t>
            </w:r>
            <w:r>
              <w:rPr>
                <w:rFonts w:hint="eastAsia"/>
                <w:kern w:val="0"/>
              </w:rPr>
              <w:t>；</w:t>
            </w:r>
          </w:p>
          <w:p>
            <w:pPr>
              <w:snapToGrid/>
              <w:ind w:firstLine="1068" w:firstLineChars="445"/>
              <w:jc w:val="both"/>
              <w:rPr>
                <w:kern w:val="0"/>
              </w:rPr>
            </w:pPr>
            <w:r>
              <w:rPr>
                <w:kern w:val="0"/>
              </w:rPr>
              <w:t>T</w:t>
            </w:r>
            <w:r>
              <w:rPr>
                <w:kern w:val="0"/>
                <w:vertAlign w:val="subscript"/>
              </w:rPr>
              <w:t>L</w:t>
            </w:r>
            <w:r>
              <w:rPr>
                <w:rFonts w:hint="eastAsia"/>
                <w:kern w:val="0"/>
                <w:vertAlign w:val="subscript"/>
              </w:rPr>
              <w:t>i</w:t>
            </w:r>
            <w:r>
              <w:rPr>
                <w:kern w:val="0"/>
              </w:rPr>
              <w:t>——</w:t>
            </w:r>
            <w:r>
              <w:rPr>
                <w:rFonts w:hint="eastAsia"/>
                <w:kern w:val="0"/>
              </w:rPr>
              <w:t>围护结构i倍频带隔声量。</w:t>
            </w:r>
          </w:p>
          <w:p>
            <w:pPr>
              <w:snapToGrid/>
              <w:ind w:firstLine="470" w:firstLineChars="196"/>
              <w:jc w:val="both"/>
              <w:rPr>
                <w:kern w:val="0"/>
              </w:rPr>
            </w:pPr>
            <w:r>
              <w:rPr>
                <w:rFonts w:hint="eastAsia"/>
                <w:kern w:val="0"/>
              </w:rPr>
              <w:t>2）噪声衰减计算</w:t>
            </w:r>
          </w:p>
          <w:p>
            <w:pPr>
              <w:snapToGrid/>
              <w:ind w:firstLine="470" w:firstLineChars="196"/>
              <w:jc w:val="both"/>
              <w:rPr>
                <w:kern w:val="0"/>
              </w:rPr>
            </w:pPr>
            <w:r>
              <w:rPr>
                <w:rFonts w:hint="eastAsia"/>
                <w:kern w:val="0"/>
              </w:rPr>
              <w:t>无指向性点声源几何发散衰减的基本公式是：</w:t>
            </w:r>
          </w:p>
          <w:p>
            <w:pPr>
              <w:snapToGrid/>
              <w:ind w:firstLine="470" w:firstLineChars="196"/>
              <w:jc w:val="both"/>
              <w:rPr>
                <w:kern w:val="0"/>
              </w:rPr>
            </w:pPr>
            <w:r>
              <w:rPr>
                <w:rFonts w:hint="eastAsia"/>
                <w:kern w:val="0"/>
              </w:rPr>
              <w:t>Lp（r）=Lp（r</w:t>
            </w:r>
            <w:r>
              <w:rPr>
                <w:rFonts w:hint="eastAsia"/>
                <w:kern w:val="0"/>
                <w:vertAlign w:val="subscript"/>
              </w:rPr>
              <w:t>0</w:t>
            </w:r>
            <w:r>
              <w:rPr>
                <w:rFonts w:hint="eastAsia"/>
                <w:kern w:val="0"/>
              </w:rPr>
              <w:t>）-20lg（r/r</w:t>
            </w:r>
            <w:r>
              <w:rPr>
                <w:rFonts w:hint="eastAsia"/>
                <w:kern w:val="0"/>
                <w:vertAlign w:val="subscript"/>
              </w:rPr>
              <w:t>0</w:t>
            </w:r>
            <w:r>
              <w:rPr>
                <w:rFonts w:hint="eastAsia"/>
                <w:kern w:val="0"/>
              </w:rPr>
              <w:t>）</w:t>
            </w:r>
          </w:p>
          <w:p>
            <w:pPr>
              <w:snapToGrid/>
              <w:ind w:firstLine="470" w:firstLineChars="196"/>
              <w:jc w:val="both"/>
              <w:rPr>
                <w:kern w:val="0"/>
              </w:rPr>
            </w:pPr>
            <w:r>
              <w:rPr>
                <w:rFonts w:hint="eastAsia"/>
                <w:kern w:val="0"/>
              </w:rPr>
              <w:t>式中：Lp（r）—预测点处声压级，dB；</w:t>
            </w:r>
          </w:p>
          <w:p>
            <w:pPr>
              <w:snapToGrid/>
              <w:ind w:firstLine="1068" w:firstLineChars="445"/>
              <w:jc w:val="both"/>
              <w:rPr>
                <w:kern w:val="0"/>
              </w:rPr>
            </w:pPr>
            <w:r>
              <w:rPr>
                <w:rFonts w:hint="eastAsia"/>
                <w:kern w:val="0"/>
              </w:rPr>
              <w:t>Lp（r</w:t>
            </w:r>
            <w:r>
              <w:rPr>
                <w:rFonts w:hint="eastAsia"/>
                <w:kern w:val="0"/>
                <w:vertAlign w:val="subscript"/>
              </w:rPr>
              <w:t>0</w:t>
            </w:r>
            <w:r>
              <w:rPr>
                <w:rFonts w:hint="eastAsia"/>
                <w:kern w:val="0"/>
              </w:rPr>
              <w:t>）—参考位置r</w:t>
            </w:r>
            <w:r>
              <w:rPr>
                <w:kern w:val="0"/>
              </w:rPr>
              <w:t>0</w:t>
            </w:r>
            <w:r>
              <w:rPr>
                <w:rFonts w:hint="eastAsia"/>
                <w:kern w:val="0"/>
              </w:rPr>
              <w:t>处的声压级，dB；</w:t>
            </w:r>
          </w:p>
          <w:p>
            <w:pPr>
              <w:snapToGrid/>
              <w:ind w:firstLine="1788" w:firstLineChars="745"/>
              <w:jc w:val="both"/>
              <w:rPr>
                <w:kern w:val="0"/>
              </w:rPr>
            </w:pPr>
            <w:r>
              <w:rPr>
                <w:rFonts w:hint="eastAsia"/>
                <w:kern w:val="0"/>
              </w:rPr>
              <w:t>r—预测点距声源的距离，m；</w:t>
            </w:r>
          </w:p>
          <w:p>
            <w:pPr>
              <w:snapToGrid/>
              <w:ind w:firstLine="1668" w:firstLineChars="695"/>
              <w:jc w:val="both"/>
              <w:rPr>
                <w:kern w:val="0"/>
              </w:rPr>
            </w:pPr>
            <w:r>
              <w:rPr>
                <w:rFonts w:hint="eastAsia"/>
                <w:kern w:val="0"/>
              </w:rPr>
              <w:t>r0—参考位置距声源的距离，m；</w:t>
            </w:r>
          </w:p>
          <w:p>
            <w:pPr>
              <w:snapToGrid/>
              <w:ind w:firstLine="470" w:firstLineChars="196"/>
              <w:jc w:val="both"/>
              <w:rPr>
                <w:kern w:val="0"/>
              </w:rPr>
            </w:pPr>
            <w:r>
              <w:rPr>
                <w:rFonts w:hint="eastAsia"/>
                <w:kern w:val="0"/>
              </w:rPr>
              <w:t>3）噪声贡献值计算</w:t>
            </w:r>
          </w:p>
          <w:p>
            <w:pPr>
              <w:snapToGrid/>
              <w:ind w:firstLine="470" w:firstLineChars="196"/>
              <w:jc w:val="both"/>
              <w:rPr>
                <w:kern w:val="0"/>
              </w:rPr>
            </w:pPr>
            <w:r>
              <w:rPr>
                <w:rFonts w:hint="eastAsia"/>
                <w:kern w:val="0"/>
              </w:rPr>
              <w:t>第</w:t>
            </w:r>
            <w:r>
              <w:rPr>
                <w:kern w:val="0"/>
              </w:rPr>
              <w:t>i</w:t>
            </w:r>
            <w:r>
              <w:rPr>
                <w:rFonts w:hint="eastAsia"/>
                <w:kern w:val="0"/>
              </w:rPr>
              <w:t>个室外声源在预测点产生的</w:t>
            </w:r>
            <w:r>
              <w:rPr>
                <w:kern w:val="0"/>
              </w:rPr>
              <w:t>A</w:t>
            </w:r>
            <w:r>
              <w:rPr>
                <w:rFonts w:hint="eastAsia"/>
                <w:kern w:val="0"/>
              </w:rPr>
              <w:t>声级为L</w:t>
            </w:r>
            <w:r>
              <w:rPr>
                <w:kern w:val="0"/>
                <w:vertAlign w:val="subscript"/>
              </w:rPr>
              <w:t>A</w:t>
            </w:r>
            <w:r>
              <w:rPr>
                <w:rFonts w:hint="eastAsia"/>
                <w:kern w:val="0"/>
                <w:vertAlign w:val="subscript"/>
              </w:rPr>
              <w:t>i</w:t>
            </w:r>
            <w:r>
              <w:rPr>
                <w:rFonts w:hint="eastAsia"/>
                <w:kern w:val="0"/>
              </w:rPr>
              <w:t>，在</w:t>
            </w:r>
            <w:r>
              <w:rPr>
                <w:kern w:val="0"/>
              </w:rPr>
              <w:t>T</w:t>
            </w:r>
            <w:r>
              <w:rPr>
                <w:rFonts w:hint="eastAsia"/>
                <w:kern w:val="0"/>
              </w:rPr>
              <w:t>时间内该声源工作时间为ti；第</w:t>
            </w:r>
            <w:r>
              <w:rPr>
                <w:kern w:val="0"/>
              </w:rPr>
              <w:t>j</w:t>
            </w:r>
            <w:r>
              <w:rPr>
                <w:rFonts w:hint="eastAsia"/>
                <w:kern w:val="0"/>
              </w:rPr>
              <w:t>个等效室外声源在预测点产生的</w:t>
            </w:r>
            <w:r>
              <w:rPr>
                <w:kern w:val="0"/>
              </w:rPr>
              <w:t>A</w:t>
            </w:r>
            <w:r>
              <w:rPr>
                <w:rFonts w:hint="eastAsia"/>
                <w:kern w:val="0"/>
              </w:rPr>
              <w:t>声级为L</w:t>
            </w:r>
            <w:r>
              <w:rPr>
                <w:kern w:val="0"/>
                <w:vertAlign w:val="subscript"/>
              </w:rPr>
              <w:t>A</w:t>
            </w:r>
            <w:r>
              <w:rPr>
                <w:rFonts w:hint="eastAsia"/>
                <w:kern w:val="0"/>
                <w:vertAlign w:val="subscript"/>
              </w:rPr>
              <w:t>j</w:t>
            </w:r>
            <w:r>
              <w:rPr>
                <w:rFonts w:hint="eastAsia"/>
                <w:kern w:val="0"/>
              </w:rPr>
              <w:t>，在</w:t>
            </w:r>
            <w:r>
              <w:rPr>
                <w:kern w:val="0"/>
              </w:rPr>
              <w:t>T</w:t>
            </w:r>
            <w:r>
              <w:rPr>
                <w:rFonts w:hint="eastAsia"/>
                <w:kern w:val="0"/>
              </w:rPr>
              <w:t>时间内该声源工作时间为tj，则拟建工程声源对预测点产生的贡献值（</w:t>
            </w:r>
            <w:r>
              <w:rPr>
                <w:kern w:val="0"/>
              </w:rPr>
              <w:t>Leqg</w:t>
            </w:r>
            <w:r>
              <w:rPr>
                <w:rFonts w:hint="eastAsia"/>
                <w:kern w:val="0"/>
              </w:rPr>
              <w:t>）为：</w:t>
            </w:r>
          </w:p>
          <w:p>
            <w:pPr>
              <w:snapToGrid/>
              <w:ind w:firstLine="470" w:firstLineChars="196"/>
              <w:jc w:val="both"/>
              <w:rPr>
                <w:kern w:val="0"/>
              </w:rPr>
            </w:pPr>
            <w:r>
              <w:rPr>
                <w:kern w:val="0"/>
              </w:rPr>
              <w:pict>
                <v:shape id="_x0000_i1025" o:spt="75" type="#_x0000_t75" style="height:37.5pt;width:215.2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20&quot;/&gt;&lt;w:characterSpacingControl w:val=&quot;CompressPunctuation&quot;/&gt;&lt;w:documentProtection w:enforcement=&quot;off&quot;/&gt;&lt;w:doNotEmbedSystemFonts/&gt;&lt;w:defaultTabStop w:val=&quot;420&quot;/&gt;&lt;w:drawingGridVerticalSpacing w:val=&quot;156&quot;/&gt;&lt;w:displayHorizontalDrawingGridEvery w:val=&quot;1&quot;/&gt;&lt;w:displayVerticalDrawingGridEvery w:val=&quot;1&quot;/&gt;&lt;w:evenAndOddHeaders w:val=&quot;1&quot;/&gt;&lt;w:compat&gt;&lt;w:adjustLineHeightInTable/&gt;&lt;w:doNotExpandShiftReturn/&gt;&lt;w:balanceSingleByteDoubleByteWidth/&gt;&lt;w:spaceForUL/&gt;&lt;w:breakWrappedTables/&gt;&lt;w:dontGrowAutofit/&gt;&lt;w:useFELayout/&gt;&lt;/w:compat&gt;&lt;/w:docPr&gt;&lt;w:body&gt;&lt;wx:sect&gt;&lt;w:p&gt;&lt;m:oMathPara&gt;&lt;m:oMath&gt;&lt;m:sSub&gt;&lt;m:sSubPr&gt;&lt;m:ctrlPr&gt;&lt;w:rPr&gt;&lt;w:rFonts w:ascii=&quot;Cambria Math&quot; w:h-ansi=&quot;Cambria Math&quot; w:hint=&quot;default&quot;/&gt;&lt;w:color w:val=&quot;000000&quot;/&gt;&lt;w:sz-cs w:val=&quot;26&quot;/&gt;&lt;w:highlight w:val=&quot;none&quot;/&gt;&lt;/w:rPr&gt;&lt;/m:ctrlPr&gt;&lt;/m:sSubPr&gt;&lt;m:e&gt;&lt;m:r&gt;&lt;m:rPr&gt;&lt;m:scr m:val=&quot;roman&quot;/&gt;&lt;/m:rPr&gt;&lt;w:rPr&gt;&lt;w:rFonts w:ascii=&quot;Cambria Math&quot; w:h-ansi=&quot;Cambria Math&quot; w:hint=&quot;default&quot;/&gt;&lt;w:color w:val=&quot;000000&quot;/&gt;&lt;w:sz-cs w:val=&quot;26&quot;/&gt;&lt;w:highlight w:val=&quot;none&quot;/&gt;&lt;/w:rPr&gt;&lt;m:t&gt;L&lt;/m:t&gt;&lt;/m:r&gt;&lt;m:ctrlPr&gt;&lt;w:rPr&gt;&lt;w:color w:val=&quot;000000&quot;/&gt;&lt;w:highlight w:val=&quot;none&quot;/&gt;&lt;/w:rPr&gt;&lt;/m:ctrlPr&gt;&lt;/m:e&gt;&lt;m:sub&gt;&lt;m:r&gt;&lt;m:rPr&gt;&lt;m:scr m:val=&quot;roman&quot;/&gt;&lt;/m:rPr&gt;&lt;w:rPr&gt;&lt;w:rFonts w:ascii=&quot;Cambria Math&quot; w:h-ansi=&quot;Cambria Math&quot; w:hint=&quot;fareast&quot;/&gt;&lt;w:color w:val=&quot;000000&quot;/&gt;&lt;w:sz-cs w:val=&quot;26&quot;/&gt;&lt;w:highlight w:val=&quot;none&quot;/&gt;&lt;/w:rPr&gt;&lt;m:t&gt;eqg&lt;/m:t&gt;&lt;/m:r&gt;&lt;m:ctrlPr&gt;&lt;w:rPr&gt;&lt;w:color w:val=&quot;000000&quot;/&gt;&lt;w:highlight w:val=&quot;none&quot;/&gt;&lt;/w:rPr&gt;&lt;/m:ctrlPr&gt;&lt;/m:sub&gt;&lt;/m:sSub&gt;&lt;m:r&gt;&lt;m:rPr&gt;&lt;m:sty m:val=&quot;p&quot;/&gt;&lt;m:scr m:val=&quot;roman&quot;/&gt;&lt;/m:rPr&gt;&lt;w:rPr&gt;&lt;w:rFonts w:ascii=&quot;Cambria Math&quot; w:h-ansi=&quot;Cambria Math&quot; w:hint=&quot;fareast&quot;/&gt;&lt;w:color w:val=&quot;000000&quot;/&gt;&lt;w:sz-cs w:val=&quot;26&quot;/&gt;&lt;w:highlight w:val=&quot;none&quot;/&gt;&lt;/w:rPr&gt;&lt;m:t&gt;=&lt;/m:t&gt;&lt;/m:r&gt;&lt;m:r&gt;&lt;m:rPr&gt;&lt;m:sty m:val=&quot;p&quot;/&gt;&lt;m:scr m:val=&quot;roman&quot;/&gt;&lt;/m:rPr&gt;&lt;w:rPr&gt;&lt;w:rFonts w:ascii=&quot;Cambria Math&quot; w:h-ansi=&quot;Cambria Math&quot; w:hint=&quot;default&quot;/&gt;&lt;w:color w:val=&quot;000000&quot;/&gt;&lt;w:sz-cs w:val=&quot;26&quot;/&gt;&lt;w:highlight w:val=&quot;none&quot;/&gt;&lt;/w:rPr&gt;&lt;m:t&gt;10lg鈦&lt;/m:t&gt;&lt;/m:r&gt;&lt;m:f&gt;&lt;m:fPr&gt;&lt;m:ctrlPr&gt;&lt;w:rPr&gt;&lt;w:rFonts w:ascii=&quot;Cambria Math&quot; w:h-ansi=&quot;Cambria Math&quot; w:hint=&quot;default&quot;/&gt;&lt;w:color w:val=&quot;000000&quot;/&gt;&lt;w:sz-cs w:val=&quot;26&quot;/&gt;&lt;w:highlight w:val=&quot;none&quot;/&gt;&lt;/w:rPr&gt;&lt;/m:ctrlPr&gt;&lt;/m:fPr&gt;&lt;m:num&gt;&lt;m:r&gt;&lt;m:rPr&gt;&gt;&lt;&gt;&lt;&gt;&lt;&gt;&lt;&gt;&lt;&gt;&lt;&gt;&lt;&gt;&lt;&gt;&lt;&gt;&lt;&gt;&lt;&gt;&lt;&gt;&lt;&gt;&lt;&gt;&lt;&gt;&lt;&gt;&lt;&gt;&lt;&gt;&lt;&gt;&lt;&gt;&lt;&gt;&lt;&gt;&lt;&lt;m:scr m:val=&quot;roman&quot;/&gt;&lt;/m:rPr&gt;&lt;w:rPr&gt;&lt;w:rFonts w:ascii=&quot;Cambria Math&quot; w:h-ansi=&quot;Cambria Math&quot; w:hint=&quot;default&quot;/&gt;&lt;w:color w:val=&quot;000000&quot;/&gt;&lt;w:sz-cs w:val=&quot;26&quot;/&gt;&lt;w:highlight w:val=&quot;none&quot;/&gt;&lt;/w:rPr&gt;&lt;m:t&gt;1&lt;/m:t&gt;&lt;/m:r&gt;&lt;m:ctrlPr&gt;&lt;w:rPr&gt;&lt;w:color w:val=&quot;000000&quot;/&gt;&lt;w:highlight w:val=&quot;none&quot;/&gt;&lt;/w:rPr&gt;&lt;/m:ctrlPr&gt;&lt;/m:num&gt;&lt;m:den&gt;&lt;m:r&gt;&lt;m:rPr&gt;&lt;m:scr m:val=&quot;roman&quot;/&gt;&lt;/m:rPr&gt;&lt;w:rPr&gt;&lt;w:rFonts w:ascii=&quot;Cambria Math&quot; w:h-ansi=&quot;Cambria Math&quot; w:hint=&quot;default&quot;/&gt;&lt;w:color w:val=&quot;000000&quot;/&gt;&lt;w:sz-cs w:val=&quot;26&quot;/&gt;&lt;w:highlight w:val=&quot;none&quot;/&gt;&lt;/w:rPr&gt;&lt;m:t&gt;T&lt;/m:t&gt;&lt;/m:r&gt;&lt;m:ctrlPr&gt;&lt;w:rPr&gt;&lt;w:color w:val=&quot;000000&quot;/&gt;&lt;w:highlight w:val=&quot;none&quot;/&gt;&lt;/w:rPr&gt;&lt;/m:ctrlPr&gt;&lt;/m:den&gt;&lt;/m:f&gt;&lt;m:r&gt;&lt;m:rPr&gt;&lt;m:scr m:val=&quot;roman&quot;/&gt;&lt;/m:rPr&gt;&lt;w:rPr&gt;&lt;w:rFonts w:ascii=&quot;Cambria Math&quot; w:h-ansi=&quot;Cambria Math&quot; w:hint=&quot;fareast&quot;/&gt;&lt;w:color w:val=&quot;000000&quot;/&gt;&lt;w:sz-cs w:val=&quot;26&quot;/&gt;&lt;w:highlight w:val=&quot;none&quot;/&gt;&lt;/w:rPr&gt;&lt;m:t&gt;锛?/m:t&gt;&lt;/m:r&gt;&lt;m:nary&gt;&lt;m:naryPr&gt;&lt;m:chr m:val=&quot;鈭?/&gt;&lt;m:limLoc m:val=&quot;undOvr&quot;/&gt;&lt;m:ctrlPr&gt;&lt;w:rPr&gt;&lt;w:rFonts w:ascii=&quot;Cambria Math&quot; &quot; w:w:h-h-anansisi=&quot;=&quot;CaCambmbriria a MaMathth&quot; &quot; w:w:hihintnt=&quot;=&quot;defafareulast&quot;t&quot;/&gt;/&gt;/&gt;&lt;w&lt;w:i/&gt;&lt;w:color w:val=&quot;000000&quot;/&gt;&lt;w:sz-cs w:val=&quot;26&quot;/&gt;&lt;w:highlight w:val=&quot;none&quot;/&gt;&lt;/w:rPr&gt;&lt;/m:ctrlPr&gt;&lt;/m:naryPr&gt;&lt;m:sub&gt;&lt;m:r&gt;&lt;m:rPr&gt;&lt;m:scr m:val=&quot;roman&quot;/&gt;&lt;/m:rPr&gt;&lt;w:rPr&gt;&lt;w:rFonts w:ascii=&quot;Cambria Math&quot; w:h-ansi=&quot;Cambria Math&quot; w:hint=&quot;fareast&quot;/&gt;&lt;w:color w:val=&quot;000000&quot;/&gt;&lt;w:sz-cs w:val=&quot;26&quot;/&gt;&lt;w:highlight w:val=&quot;none&quot;/&gt;&lt;/w:rPr&gt;&lt;m:t&gt;i=&lt;/m:t&gt;&lt;/m:r&gt;&lt;m:r&gt;&lt;m:rPr&gt;&lt;m:scr m:val=&quot;roman&quot;/&gt;&lt;/m:rPr&gt;&lt;w:rPr&gt;&lt;w:rFonts w:ascii=&quot;Cambria Math&quot; w:h-ansi=&quot;Cambria Math&quot; w:hint=&quot;default&quot;/&gt;&lt;w:color w:val=&quot;000000&quot;/&gt;&lt;w:sz-cs w:val=&quot;26&quot;/&gt;&lt;w:highlight w:val=&quot;none&quot;/&gt;&lt;/w:rPr&gt;&lt;m:t&gt;1&lt;/m:t&gt;&lt;/m:r&gt;&lt;m:ctrlPr&gt;&lt;w:rPr&gt;&lt;w:color w:val=&quot;000000&quot;/&gt;&lt;w:highlight w:val=&quot;none&quot;/&gt;&lt;/w:rPr&gt;&lt;/m:ctrlPr&gt;&lt;/m:sub&gt;&lt;m:sup&gt;&lt;m:r&gt;&lt;m:rPr&gt;&lt;m:scr m:val=&quot;roman&quot;/&gt;&lt;/m:rPr&gt;&lt;w:rPr&gt;&lt;w:rFonts w:ascii=&quot;Cambria Math&quot; w:h-ansi=&quot;Cambria Math&quot; w:hint=&quot;default&quot;/&gt;&lt;w:color w:val=&quot;000000&quot;/&gt;&lt;w:sz-cs w:val=&quot;26&quot;/&gt;&lt;w:highlight w:val=&quot;none&quot;/&gt;&lt;/w:rPr&gt;&lt;m:t&gt;N&lt;/m:t&gt;&lt;/m:r&gt;&lt;m:ctrlPr&gt;&lt;w:rPr&gt;&lt;w:color w:val=&quot;000000&quot;/&gt;&lt;w:highlight w:val=&quot;none&quot;/&gt;&lt;/w:rPr&gt;&lt;/m:ctrlPr&gt;&lt;/m:sup&gt;&lt;m:e&gt;&lt;m:sSub&gt;&lt;m:sSubPr&gt;&lt;m:ctrlPr&gt;&lt;w:rPr&gt;&lt;w:rFonts w:ascii=&quot;Cambria Math&quot; w:h-ansi=&quot;Cambria Math&quot; w:hint=&quot;default&quot;/&gt;&lt;w:i/&gt;&lt;w:color w:val=&quot;000000&quot;/&gt;&lt;w:sz-cs w:val=&quot;26&quot;/&gt;&lt;w:highlight w:val=&quot;none&quot;/&gt;&lt;/w:rPr&gt;&lt;/m:ctrlPr&gt;&lt;/m:sSubPr&gt;&lt;m:e&gt;&lt;m:r&gt;&lt;m:rPr&gt;&lt;m:scr m:val=&quot;roman&quot;/&gt;&lt;/m:rPr&gt;&lt;w:rPr&gt;&lt;w:rFonts w:ascii=&quot;Cambria Math&quot; w:h-ansi=&quot;Cambria Math&quot; w:hint=&quot;fareast&quot;/&gt;&lt;w:color w:val=&quot;000000&quot;/&gt;&lt;w:sz-cs w:val=&quot;26&quot;/&gt;&lt;w:highlight w:val=&quot;none&quot;/&gt;&lt;/w:rPr&gt;&lt;m:t&gt;t&lt;/m:t&gt;&lt;/m:r&gt;&lt;m:ctrlPr&gt;&lt;w:rPr&gt;&lt;w:color w:val=&quot;000000&quot;/&gt;&lt;w:highlight w:val=&quot;none&quot;/&gt;&lt;/w:rPr&gt;&lt;/m:ctrlPr&gt;&lt;/m:e&gt;&lt;m:sub&gt;&lt;m:r&gt;&lt;m:rPr&gt;&lt;m:scr m:val=&quot;roman&quot;/&gt;&lt;/m:rPr&gt;&lt;w:rPr&gt;&lt;w:rFonts w:ascii=&quot;Cambria Math&quot; w:h-ansi=&quot;Cambria Math&quot; w:hint=&quot;fareast&quot;/&gt;&lt;w:color w:val=&quot;000000&quot;/&gt;&lt;w:sz-cs w:val=&quot;26&quot;/&gt;&lt;w:highlight w:val=&quot;none&quot;/&gt;&lt;/w:rPr&gt;&lt;m:t&gt;i&lt;/m:t&gt;&lt;/m:r&gt;&lt;m:ctrlPr&gt;&lt;w:rPr&gt;&lt;w:color w:val=&quot;000000&quot;/&gt;&lt;w:highlight w:val=&quot;none&quot;/&gt;&lt;/w:rPr&gt;&lt;/m:ctrlPr&gt;&lt;/m:sub&gt;&lt;/m:sSub&gt;&lt;m:ctrlPr&gt;&lt;w:rPr&gt;&lt;w:rFonts w:ascii=&quot;Cambria Math&quot; w:h-ansi=&quot;Cambria Math&quot; w:hint=&quot;default&quot;/&gt;&lt;w:i/&gt;&lt;w:color w:val=&quot;000000&quot;/&gt;&lt;w:sz-cs w:val=&quot;26&quot;/&gt;&lt;w:highlight w:val=&quot;none&quot;/&gt;&lt;/w:rPr&gt;&lt;/m:ctrlPr&gt;&lt;/m:e&gt;&lt;/m:nary&gt;&lt;m:sSup&gt;&lt;m:sSupPr&gt;&lt;m:ctrlPr&gt;&lt;w:rPr&gt;&lt;w:rFonts w:ascii=&quot;Cambria Math&quot; w:h-ansi=&quot;Cambria Math&quot; w:hint=&quot;default&quot;/&gt;&lt;w:i/&gt;&lt;w:color w:val=&quot;000000&quot;/&gt;&lt;w:sz-cs w:val=&quot;26&quot;/&gt;&lt;w:highlight w:val=&quot;none&quot;/&gt;&lt;/w:rPr&gt;&lt;/m:ctrlPr&gt;&lt;/m:sSupPr&gt;&lt;m:e&gt;&lt;m:r&gt;&lt;m:rPr&gt;&lt;m:scr m:val=&quot;roman&quot;/&gt;&lt;/m:rPr&gt;&lt;w:rPr&gt;&lt;w:rFonts w:ascii=&quot;Cambria Math&quot; w:h-ansi=&quot;Cambria Math&quot; w:hint=&quot;default&quot;/&gt;&lt;w:color w:val=&quot;000000&quot;/&gt;&lt;w:sz-cs w:val=&quot;26&quot;/&gt;&lt;w:highlight w:val=&quot;none&quot;/&gt;&lt;/w:rPr&gt;&lt;m:t&gt;10&lt;/m:t&gt;&lt;/m:r&gt;&lt;m:ctrlPr&gt;&lt;w:rPr&gt;&lt;w:rFonts w:ascii=&quot;Cambria Math&quot; w:h-ansi=&quot;Cambria Math&quot; w:hint=&quot;default&quot;/&gt;&lt;w:i/&gt;&lt;w:color w:val=&quot;000000&quot;/&gt;&lt;w:sz-cs w:val=&quot;26&quot;/&gt;&lt;w:highlight w:val=&quot;none&quot;/&gt;&lt;/w:rPr&gt;&lt;/m:ctrlPr&gt;&lt;/m:e&gt;&lt;m:sup&gt;&lt;m:r&gt;&lt;m:rPr&gt;&lt;m:scr m:val=&quot;roman&quot;/&gt;&lt;/m:rPr&gt;&lt;w:rPr&gt;&lt;w:rFonts w:ascii=&quot;Cambria Math&quot; w:h-ansi=&quot;Cambria Math&quot; w:hint=&quot;default&quot;/&gt;&lt;w:color w:val=&quot;000000&quot;/&gt;&lt;w:sz-cs w:val=&quot;26&quot;/&gt;&lt;w:highlight w:val=&quot;none&quot;/&gt;&lt;/w:rPr&gt;&lt;m:t&gt;0.1&lt;/m:t&gt;&lt;/m:r&gt;&lt;m:sSub&gt;&lt;m:sSubPr&gt;&lt;m:ctrlPr&gt;&lt;w:rPr&gt;&lt;w:rFonts w:ascii=&quot;Cambria Math&quot; w:h-ansi=&quot;Cambria Math&quot; w:hint=&quot;default&quot;/&gt;&lt;w:i/&gt;&lt;w:color w:val=&quot;000000&quot;/&gt;&lt;w:sz-cs w:val=&quot;26&quot;/&gt;&lt;w:highlight w:val=&quot;none&quot;/&gt;&lt;/w:rPr&gt;&lt;/m:ctrlPr&gt;&lt;/m:sSubPr&gt;&lt;m:e&gt;&lt;m:r&gt;&lt;m:rPr&gt;&lt;m:scr m:val=&quot;roman&quot;/&gt;&lt;/m:rPr&gt;&lt;w:rPr&gt;&lt;w:rFonts w:ascii=&quot;Cambria Math&quot; w:h-ansi=&quot;Cambria Math&quot; w:hint=&quot;default&quot;/&gt;&lt;w:color w:val=&quot;000000&quot;/&gt;&lt;w:sz-cs w:val=&quot;26&quot;/&gt;&lt;w:highlight w:val=&quot;none&quot;/&gt;&lt;/w:rPr&gt;&lt;m:t&gt;L&lt;/m:t&gt;&lt;/m:r&gt;&lt;m:ctrlPr&gt;&lt;w:rPr&gt;&lt;w:color w:val=&quot;000000&quot;/&gt;&lt;w:highlight w:val=&quot;none&quot;/&gt;&lt;/w:rPr&gt;&lt;/m:ctrlPr&gt;&lt;/m:e&gt;&lt;m:sub&gt;&lt;m:r&gt;&lt;m:rPr&gt;&lt;m:scr m:val=&quot;roman&quot;/&gt;&lt;/m:rPr&gt;&lt;w:rPr&gt;&lt;w:rFonts w:ascii=&quot;Cambria Math&quot; w:h-ansi=&quot;Cambria Math&quot; w:hint=&quot;default&quot;/&gt;&lt;w:color w:val=&quot;000000&quot;/&gt;&lt;w:sz-cs w:val=&quot;26&quot;/&gt;&lt;w:highlight w:val=&quot;none&quot;/&gt;&lt;/w:rPr&gt;&lt;m:t&gt;A&lt;/m:t&gt;&lt;/m:r&gt;&lt;m:r&gt;&lt;m:rPr&gt;&lt;m:scr m:val=&quot;roman&quot;/&gt;&lt;/m:rPr&gt;&lt;w:rPr&gt;&lt;w:rFonts w:ascii=&quot;Cambria Math&quot; w:h-ansi=&quot;Cambria Math&quot; w:hint=&quot;fareast&quot;/&gt;&lt;w:color w:val=&quot;000000&quot;/&gt;&lt;w:sz-cs w:val=&quot;26&quot;/&gt;&lt;w:highlight w:val=&quot;none&quot;/&gt;&lt;/w:rPr&gt;&lt;m:t&gt;i&lt;/m:t&gt;&lt;/m:r&gt;&lt;m:ctrlPr&gt;&lt;w:rPr&gt;&lt;w:color w:val=&quot;000000&quot;/&gt;&lt;w:highlight w:val=&quot;none&quot;/&gt;&lt;/w:rPr&gt;&lt;/m:ctrlPr&gt;&lt;/m:sub&gt;&lt;/m:sSub&gt;&lt;m:ctrlPr&gt;&lt;w:rPr&gt;&lt;w:rFonts w:ascii=&quot;Cambria Math&quot; w:h-ansi=&quot;Cambria Math&quot; w:hint=&quot;default&quot;/&gt;&lt;w:i/&gt;&lt;w:color w:val=&quot;000000&quot;/&gt;&lt;w:sz-cs w:val=&quot;26&quot;/&gt;&lt;w:highlight w:val=&quot;none&quot;/&gt;&lt;/w:rPr&gt;&lt;/m:ctrlPr&gt;&lt;/m:sup&gt;&lt;/m:sSup&gt;&lt;m:r&gt;&lt;m:rPr&gt;&lt;m:scr m:val=&quot;roman&quot;/&gt;&lt;/m:rPr&gt;&lt;w:rPr&gt;&lt;w:rFonts w:ascii=&quot;Cambria Math&quot; w:h-ansi=&quot;Cambria Math&quot; w:hint=&quot;default&quot;/&gt;&lt;w:color w:val=&quot;000000&quot;/&gt;&lt;w:sz-cs w:val=&quot;26&quot;/&gt;&lt;w:highlight w:val=&quot;none&quot;/&gt;&lt;/w:rPr&gt;&lt;m:t&gt;+&lt;/m:t&gt;&lt;/m:r&gt;&lt;m:nary&gt;&lt;m:naryPr&gt;&lt;m:chr m:val=&quot;鈭m?/&gt;&lt;&lt;m:liPmLocm m:vral=&quot;vundO&quot;vr&quot;/a&gt;&lt;m:&gt;ctrl:Pr&gt;&lt;&gt;w:rPrr&gt;&lt;w&lt;:rFoFnts sw:asacii=i&quot;Camabriai Matah&quot; &quot; w:h-ansi=&quot;Cambria Math&quot; w:hint=&quot;default&quot;/&gt;&lt;w:i/&gt;&lt;w:color w:val=&quot;000000&quot;/&gt;&lt;w:sz-cs w:val=&quot;26&quot;/&gt;&lt;w:highlight w:val=&quot;none&quot;/&gt;&lt;/w:rPr&gt;&lt;/m:ctrlPr&gt;&lt;/m:namryPrl&gt;&lt;m:sub&gt;&lt;m:r&gt;&lt;m:rPr&gt;&lt;m:scr m:val=&quot;roman&quot;/&gt;&lt;/m:rPr&gt;&lt;w:rPr&gt;&lt;w:rFonts w:ascii=&quot;Cambria Math&quot; w:h-ansi=&quot;Cambria Math&quot; w:hint=&quot;fareast&quot;/&gt;&lt;w:color w:val=&quot;000000&quot;/&gt;&lt;w:sz-cs w:val=&quot;26&quot;/&gt;&lt;w:highlight w:val=&quot;none&quot;/&gt;&lt;/w:rPr&gt;&lt;m:t&gt;j=&lt;/m:t&gt;&lt;/m:r&gt;&lt;m:r&gt;&lt;m:rPr&gt;&lt;m:scr m:val=&quot;roman&quot;/&gt;&lt;/m:rPr&gt;&lt;w:rPr&gt;&lt;w:rFonts w:ascii=&quot;Cambria Math&quot; w:h-ansi=&quot;Cambria Math&quot; w:hint=&quot;default&quot;/&gt;&lt;w:color w:val=&quot;000000&quot;/&gt;&lt;w:sz-cs w:val=&quot;26&quot;/&gt;&lt;w:highlight w:val=&quot;none&quot;/&gt;&lt;/w:rPr&gt;&lt;m:t&gt;1&lt;/m:t&gt;&lt;/m:r&gt;&lt;m:ctrlPr&gt;&lt;w:rPr&gt;&lt;w:rFonts w:ascii=&quot;Cambria Math&quot; w:h-ansi=&quot;Cambria Math&quot; w:hint=&quot;default&quot;/&gt;&lt;w:i/&gt;&lt;w:color w:val=&quot;000000&quot;/&gt;&lt;w:sz-cs w:val=&quot;26&quot;/&gt;&lt;w:highlight w:val=&quot;none&quot;/&gt;&lt;/w:rPr&gt;&lt;/m:ctrlPr&gt;&lt;/m:sub&gt;&lt;m:sup&gt;&lt;m:r&gt;&lt;m:rPr&gt;&lt;m:scr m:val=&quot;roman&quot;/&gt;&lt;/m:rPr&gt;&lt;w:rPr&gt;&lt;w:rFonts w:ascii=&quot;Cambria Math&quot; w:h-ansi=&quot;Cambria Math&quot; w:hint=&quot;default&quot;/&gt;&lt;w:color w:val=&quot;000000&quot;/&gt;&lt;w:sz-cs w:val=&quot;26&quot;/&gt;&lt;w:highlight w:val=&quot;none&quot;/&gt;&lt;/w:rPr&gt;&lt;m:t&gt;M&lt;/m:t&gt;&lt;/m:r&gt;&lt;m:ctrlPr&gt;&lt;w:rPr&gt;&lt;w:rFonts w:ascii=&quot;Cambria Math&quot; w:h-ansi=&quot;Cambria Math&quot; w:hint=&quot;default&quot;/&gt;&lt;w:i/&gt;&lt;w:color w:val=&quot;000000&quot;/&gt;&lt;w:sz-cs w:val=&quot;26&quot;/&gt;&lt;w:highlight w:val=&quot;none&quot;/&gt;&lt;/w:rPr&gt;&lt;/m:ctrlPr&gt;&lt;/m:sup&gt;&lt;m:e&gt;&lt;m:sSub&gt;&lt;m:sSubPr&gt;&lt;m:ctrlPr&gt;&lt;w:rPr&gt;&lt;w:rFonts w:ascii=&quot;Cambria Math&quot; w:h-ansi=&quot;Cambria Math&quot; w:hint=&quot;default&quot;/&gt;&lt;w:i/&gt;&lt;w:color w:val=&quot;000000&quot;/&gt;&lt;w:sz-cs w:val=&quot;26&quot;/&gt;&lt;w:highlight w:val=&quot;none&quot;/&gt;&lt;/w:rPr&gt;&lt;/m:ctrlPr&gt;&lt;/m:sSubPr&gt;&lt;m:e&gt;&lt;m:r&gt;&lt;m:rPr&gt;&lt;m:scr m:val=&quot;roman&quot;/&gt;&lt;/m:rPr&gt;&lt;w:rPr&gt;&lt;w:rFonts w:ascii=&quot;Cambria Math&quot; w:h-ansi=&quot;Cambria Math&quot; w:hint=&quot;fareast&quot;/&gt;&lt;w:color w:val=&quot;000000&quot;/&gt;&lt;w:sz-cs w:val=&quot;26&quot;/&gt;&lt;w:highlight w:val=&quot;none&quot;/&gt;&lt;/w:rPr&gt;&lt;m:t&gt;t&lt;/m:t&gt;&lt;/m:r&gt;&lt;m:ctrlPr&gt;&lt;w:rPr&gt;&lt;w:color w:val=&quot;000000&quot;/&gt;&lt;w:highlight w:val=&quot;none&quot;/&gt;&lt;/w:rPr&gt;&lt;/m:ctrlPr&gt;&lt;/m:e&gt;&lt;m:sub&gt;&lt;m:r&gt;&lt;m:rPr&gt;&lt;m:scr m:val=&quot;roman&quot;/&gt;&lt;/m:rPr&gt;&lt;w:rPr&gt;&lt;w:rFonts w:ascii=&quot;Cambria Math&quot; w:h-ansi=&quot;Cambria Math&quot; w:hint=&quot;fareast&quot;/&gt;&lt;w:color w:val=&quot;000000&quot;/&gt;&lt;w:sz-cs w:val=&quot;26&quot;/&gt;&lt;w:highlight w:val=&quot;none&quot;/&gt;&lt;/w:rPr&gt;&lt;m:t&gt;j&lt;/m:t&gt;&lt;/m:r&gt;&lt;m:ctrlPr&gt;&lt;w:rPr&gt;&lt;w:color w:val=&quot;000000&quot;/&gt;&lt;w:highlight w:val=&quot;none&quot;/&gt;&lt;/w:rPr&gt;&lt;/m:ctrlPr&gt;&lt;/m:sub&gt;&lt;/m:sSub&gt;&lt;m:ctrlPr&gt;&lt;w:rPr&gt;&lt;w:rFonts w:ascii=&quot;Cambria Math&quot; w:h-ansi=&quot;Cambria Math&quot; w:hint=&quot;default&quot;/&gt;&lt;w:i/&gt;&lt;w:color w:val=&quot;000000&quot;/&gt;&lt;w:sz-cs w:val=&quot;26&quot;/&gt;&lt;w:highlight w:val=&quot;none&quot;/&gt;&lt;/w:rPr&gt;&lt;/m:ctrlPr&gt;&lt;/m:e&gt;&lt;/m:nary&gt;&lt;m:sSup&gt;&lt;m:sSupPr&gt;&lt;m:ctrlPr&gt;&lt;w:rPr&gt;&lt;w:rFonts w:ascii=&quot;Cambria Math&quot; w:h-ansi=&quot;Cambria Math&quot; w:hint=&quot;default&quot;/&gt;&lt;w:i/&gt;&lt;w:color w:val=&quot;000000&quot;/&gt;&lt;w:sz-cs w:val=&quot;26&quot;/&gt;&lt;w:highlight w:val=&quot;none&quot;/&gt;&lt;/w:rPr&gt;&lt;/m:ctrlPr&gt;&lt;/m:sSupPr&gt;&lt;m:e&gt;&lt;m:r&gt;&lt;m:rPr&gt;&lt;m:scr m:val=&quot;roman&quot;/&gt;&lt;/m:rPr&gt;&lt;w:rPr&gt;&lt;w:rFonts w:ascii=&quot;Cambria Math&quot; w:h-ansi=&quot;Cambria Math&quot; w:hint=&quot;default&quot;/&gt;&lt;w:color w:val=&quot;000000&quot;/&gt;&lt;w:sz-cs w:val=&quot;26&quot;/&gt;&lt;w:highlight w:val=&quot;none&quot;/&gt;&lt;/w:rPr&gt;&lt;m:t&gt;10&lt;/m:t&gt;&lt;/m:r&gt;&lt;m:ctrlPr&gt;&lt;w:rPr&gt;&lt;w:rFonts w:ascii=&quot;Cambria Math&quot; w:h-ansi=&quot;Cambria Math&quot; w:hint=&quot;default&quot;/&gt;&lt;w:i/&gt;&lt;w:color w:val=&quot;000000&quot;/&gt;&lt;w:sz-cs w:val=&quot;26&quot;/&gt;&lt;w:highlight w:val=&quot;none&quot;/&gt;&lt;/w:rPr&gt;&lt;/m:ctrlPr&gt;&lt;/m:e&gt;&lt;m:sup&gt;&lt;m:r&gt;&lt;m:rPr&gt;&lt;m:scr m:val=&quot;roman&quot;/&gt;&lt;/m:rPr&gt;&lt;w:rPr&gt;&lt;w:rFonts w:ascii=&quot;Cambria Math&quot; w:h-ansi=&quot;Cambria Math&quot; w:hint=&quot;default&quot;/&gt;&lt;w:color w:val=&quot;000000&quot;/&gt;&lt;w:sz-cs w:val=&quot;26&quot;/&gt;&lt;w:highlight w:val=&quot;none&quot;/&gt;&lt;/w:rPr&gt;&lt;m:t&gt;0.1&lt;/m:t&gt;&lt;/m:r&gt;&lt;m:sSub&gt;&lt;m:sSubPr&gt;&lt;m:ctrlPr&gt;&lt;w:rPr&gt;&lt;w:rFonts w:ascii=&quot;Cambria Math&quot; w:h-ansi=&quot;Cambria Math&quot; w:hint=&quot;default&quot;/&gt;&lt;w:i/&gt;&lt;w:color w:val=&quot;000000&quot;/&gt;&lt;w:sz-cs w:val=&quot;26&quot;/&gt;&lt;w:highlight w:val=&quot;none&quot;/&gt;&lt;/w:rPr&gt;&lt;/m:ctrlPr&gt;&lt;/m:sSubPr&gt;&lt;m:e&gt;&lt;m:r&gt;&lt;m:rPr&gt;&lt;m:scr m:val=&quot;roman&quot;/&gt;&lt;/m:rPr&gt;&lt;w:rPr&gt;&lt;w:rFonts w:ascii=&quot;Cambria Math&quot; w:h-ansi=&quot;Cambria Math&quot; w:hint=&quot;default&quot;/&gt;&lt;w:color w:val=&quot;000000&quot;/&gt;&lt;w:sz-cs w:val=&quot;26&quot;/&gt;&lt;w:highlight w:val=&quot;none&quot;/&gt;&lt;/w:rPr&gt;&lt;m:t&gt;L&lt;/m:t&gt;&lt;/m:r&gt;&lt;m:ctrlPr&gt;&lt;w:rPr&gt;&lt;w:color w:val=&quot;000000&quot;/&gt;&lt;w:highlight w:val=&quot;none&quot;/&gt;&lt;/w:rPr&gt;&lt;/m:ctrlPr&gt;&lt;/m:e&gt;&lt;m:sub&gt;&lt;m:r&gt;&lt;m:rPr&gt;&lt;m:scr m:val=&quot;roman&quot;/&gt;&lt;/m:rPr&gt;&lt;w:rPr&gt;&lt;w:rFonts w:ascii=&quot;Cambria Math&quot; w:h-ansi=&quot;Cambria Math&quot; w:hint=&quot;default&quot;/&gt;&lt;w:color w:val=&quot;000000&quot;/&gt;&lt;w:sz-cs w:val=&quot;26&quot;/&gt;&lt;w:highlight w:val=&quot;none&quot;/&gt;&lt;/w:rPr&gt;&lt;m:t&gt;A&lt;/m:t&gt;&lt;/m:r&gt;&lt;m:r&gt;&lt;m:rPr&gt;&lt;m:scr m:val=&quot;roman&quot;/&gt;&lt;/m:rPr&gt;&lt;w:rPr&gt;&lt;w:rFonts w:ascii=&quot;Cambria Math&quot; w:h-ansi=&quot;Cambria Math&quot; w:hint=&quot;fareast&quot;/&gt;&lt;w:color w:val=&quot;000000&quot;/&gt;&lt;w:sz-cs w:val=&quot;26&quot;/&gt;&lt;w:highlight w:val=&quot;none&quot;/&gt;&lt;/w:rPr&gt;&lt;m:t&gt;j&lt;/m:t&gt;&lt;/m:r&gt;&lt;m:ctrlPr&gt;&lt;w:rPr&gt;&lt;w:color w:val=&quot;000000&quot;/&gt;&lt;w:highlight w:val=&quot;none&quot;/&gt;&lt;/w:rPr&gt;&lt;/m:ctrlPr&gt;&lt;/m:sub&gt;&lt;/m:sSub&gt;&lt;m:ctrlPr&gt;&lt;w:rPr&gt;&lt;w:rFonts w:ascii=&quot;Cambria Math&quot; w:h-ansi=&quot;Cambria Math&quot; w:hint=&quot;default&quot;/&gt;&lt;w:i/&gt;&lt;w:color w:val=&quot;000000&quot;/&gt;&lt;w:sz-cs w:val=&quot;26&quot;/&gt;&lt;w:highlight w:val=&quot;none&quot;/&gt;&lt;/w:rPr&gt;&lt;/m:ctrlPr&gt;&lt;/m:sup&gt;&lt;/m:sSup&gt;&lt;m:r&gt;&lt;m:rPr&gt;&lt;m:scr m:val=&quot;roman&quot;/&gt;&lt;/m:rPr&gt;&lt;w:rPr&gt;&lt;w:rFonts w:ascii=&quot;Cambria Math&quot; w:h-ansi=&quot;Cambria Math&quot; w:hint=&quot;fareast&quot;/&gt;&lt;w:color w:val=&quot;000000&quot;/&gt;&lt;w:sz-cs w:val=&quot;26&quot;/&gt;&lt;w:highlight w:val=&quot;none&quot;/&gt;&lt;/w:rPr&gt;&lt;m:t&gt;锛?/m:t&gt;&lt;/m:r&gt;&lt;/m:oMath&gt;&lt;/Pm:oMamthPar&gt;a&gt;&lt;/ws:p&gt;&lt;/&lt;wx:se&lt;ct&gt;&lt;/rw:bodsy&gt;&lt;/w::word&quot;Documnent&gt;&lt;//m:rPrr&gt;&lt;w">
                  <v:path/>
                  <v:fill on="f" focussize="0,0"/>
                  <v:stroke on="f" joinstyle="miter"/>
                  <v:imagedata r:id="rId19" o:title=""/>
                  <o:lock v:ext="edit" aspectratio="f"/>
                  <w10:wrap type="none"/>
                  <w10:anchorlock/>
                </v:shape>
              </w:pict>
            </w:r>
          </w:p>
          <w:p>
            <w:pPr>
              <w:snapToGrid/>
              <w:ind w:firstLine="470" w:firstLineChars="196"/>
              <w:jc w:val="both"/>
              <w:rPr>
                <w:kern w:val="0"/>
              </w:rPr>
            </w:pPr>
            <w:r>
              <w:rPr>
                <w:rFonts w:hint="eastAsia"/>
                <w:kern w:val="0"/>
              </w:rPr>
              <w:t>式中：</w:t>
            </w:r>
            <w:r>
              <w:rPr>
                <w:kern w:val="0"/>
              </w:rPr>
              <w:t>L</w:t>
            </w:r>
            <w:r>
              <w:rPr>
                <w:kern w:val="0"/>
                <w:vertAlign w:val="subscript"/>
              </w:rPr>
              <w:t>eqg</w:t>
            </w:r>
            <w:r>
              <w:rPr>
                <w:kern w:val="0"/>
              </w:rPr>
              <w:t>——</w:t>
            </w:r>
            <w:r>
              <w:rPr>
                <w:rFonts w:hint="eastAsia"/>
                <w:kern w:val="0"/>
              </w:rPr>
              <w:t>建设项目声源在预测点产生的噪声贡献值，</w:t>
            </w:r>
            <w:r>
              <w:rPr>
                <w:kern w:val="0"/>
              </w:rPr>
              <w:t>dB</w:t>
            </w:r>
            <w:r>
              <w:rPr>
                <w:rFonts w:hint="eastAsia"/>
                <w:kern w:val="0"/>
              </w:rPr>
              <w:t>；</w:t>
            </w:r>
          </w:p>
          <w:p>
            <w:pPr>
              <w:snapToGrid/>
              <w:ind w:firstLine="1428" w:firstLineChars="595"/>
              <w:jc w:val="both"/>
              <w:rPr>
                <w:kern w:val="0"/>
              </w:rPr>
            </w:pPr>
            <w:r>
              <w:rPr>
                <w:kern w:val="0"/>
              </w:rPr>
              <w:t>T ——</w:t>
            </w:r>
            <w:r>
              <w:rPr>
                <w:rFonts w:hint="eastAsia"/>
                <w:kern w:val="0"/>
              </w:rPr>
              <w:t>用于计算等效声级的时间，</w:t>
            </w:r>
            <w:r>
              <w:rPr>
                <w:kern w:val="0"/>
              </w:rPr>
              <w:t>s</w:t>
            </w:r>
            <w:r>
              <w:rPr>
                <w:rFonts w:hint="eastAsia"/>
                <w:kern w:val="0"/>
              </w:rPr>
              <w:t>；</w:t>
            </w:r>
          </w:p>
          <w:p>
            <w:pPr>
              <w:snapToGrid/>
              <w:ind w:firstLine="1308" w:firstLineChars="545"/>
              <w:jc w:val="both"/>
              <w:rPr>
                <w:kern w:val="0"/>
              </w:rPr>
            </w:pPr>
            <w:r>
              <w:rPr>
                <w:kern w:val="0"/>
              </w:rPr>
              <w:t>N ——</w:t>
            </w:r>
            <w:r>
              <w:rPr>
                <w:rFonts w:hint="eastAsia"/>
                <w:kern w:val="0"/>
              </w:rPr>
              <w:t>室外声源个数；</w:t>
            </w:r>
          </w:p>
          <w:p>
            <w:pPr>
              <w:snapToGrid/>
              <w:ind w:firstLine="1308" w:firstLineChars="545"/>
              <w:jc w:val="both"/>
              <w:rPr>
                <w:kern w:val="0"/>
              </w:rPr>
            </w:pPr>
            <w:r>
              <w:rPr>
                <w:rFonts w:hint="eastAsia"/>
                <w:kern w:val="0"/>
              </w:rPr>
              <w:t>t</w:t>
            </w:r>
            <w:r>
              <w:rPr>
                <w:rFonts w:hint="eastAsia"/>
                <w:kern w:val="0"/>
                <w:vertAlign w:val="subscript"/>
              </w:rPr>
              <w:t>i</w:t>
            </w:r>
            <w:r>
              <w:rPr>
                <w:kern w:val="0"/>
              </w:rPr>
              <w:t>——</w:t>
            </w:r>
            <w:r>
              <w:rPr>
                <w:rFonts w:hint="eastAsia"/>
                <w:kern w:val="0"/>
              </w:rPr>
              <w:t>在</w:t>
            </w:r>
            <w:r>
              <w:rPr>
                <w:kern w:val="0"/>
              </w:rPr>
              <w:t>T</w:t>
            </w:r>
            <w:r>
              <w:rPr>
                <w:rFonts w:hint="eastAsia"/>
                <w:kern w:val="0"/>
              </w:rPr>
              <w:t>时间内</w:t>
            </w:r>
            <w:r>
              <w:rPr>
                <w:kern w:val="0"/>
              </w:rPr>
              <w:t>i</w:t>
            </w:r>
            <w:r>
              <w:rPr>
                <w:rFonts w:hint="eastAsia"/>
                <w:kern w:val="0"/>
              </w:rPr>
              <w:t>声源工作时间，</w:t>
            </w:r>
            <w:r>
              <w:rPr>
                <w:kern w:val="0"/>
              </w:rPr>
              <w:t>s</w:t>
            </w:r>
            <w:r>
              <w:rPr>
                <w:rFonts w:hint="eastAsia"/>
                <w:kern w:val="0"/>
              </w:rPr>
              <w:t>；</w:t>
            </w:r>
          </w:p>
          <w:p>
            <w:pPr>
              <w:snapToGrid/>
              <w:ind w:firstLine="1308" w:firstLineChars="545"/>
              <w:jc w:val="both"/>
              <w:rPr>
                <w:kern w:val="0"/>
              </w:rPr>
            </w:pPr>
            <w:r>
              <w:rPr>
                <w:kern w:val="0"/>
              </w:rPr>
              <w:t>M ——</w:t>
            </w:r>
            <w:r>
              <w:rPr>
                <w:rFonts w:hint="eastAsia"/>
                <w:kern w:val="0"/>
              </w:rPr>
              <w:t>等效室外声源个数；</w:t>
            </w:r>
          </w:p>
          <w:p>
            <w:pPr>
              <w:snapToGrid/>
              <w:ind w:firstLine="1308" w:firstLineChars="545"/>
              <w:jc w:val="both"/>
              <w:rPr>
                <w:kern w:val="0"/>
              </w:rPr>
            </w:pPr>
            <w:r>
              <w:rPr>
                <w:rFonts w:hint="eastAsia"/>
                <w:kern w:val="0"/>
              </w:rPr>
              <w:t>t</w:t>
            </w:r>
            <w:r>
              <w:rPr>
                <w:rFonts w:hint="eastAsia"/>
                <w:kern w:val="0"/>
                <w:vertAlign w:val="subscript"/>
              </w:rPr>
              <w:t>j</w:t>
            </w:r>
            <w:r>
              <w:rPr>
                <w:kern w:val="0"/>
              </w:rPr>
              <w:t>——</w:t>
            </w:r>
            <w:r>
              <w:rPr>
                <w:rFonts w:hint="eastAsia"/>
                <w:kern w:val="0"/>
              </w:rPr>
              <w:t>在</w:t>
            </w:r>
            <w:r>
              <w:rPr>
                <w:kern w:val="0"/>
              </w:rPr>
              <w:t>T</w:t>
            </w:r>
            <w:r>
              <w:rPr>
                <w:rFonts w:hint="eastAsia"/>
                <w:kern w:val="0"/>
              </w:rPr>
              <w:t>时间内</w:t>
            </w:r>
            <w:r>
              <w:rPr>
                <w:kern w:val="0"/>
              </w:rPr>
              <w:t>j</w:t>
            </w:r>
            <w:r>
              <w:rPr>
                <w:rFonts w:hint="eastAsia"/>
                <w:kern w:val="0"/>
              </w:rPr>
              <w:t>声源工作时间，</w:t>
            </w:r>
            <w:r>
              <w:rPr>
                <w:kern w:val="0"/>
              </w:rPr>
              <w:t>s</w:t>
            </w:r>
            <w:r>
              <w:rPr>
                <w:rFonts w:hint="eastAsia"/>
                <w:kern w:val="0"/>
              </w:rPr>
              <w:t>。</w:t>
            </w:r>
          </w:p>
          <w:p>
            <w:pPr>
              <w:snapToGrid/>
              <w:ind w:firstLine="470" w:firstLineChars="196"/>
              <w:jc w:val="both"/>
              <w:rPr>
                <w:kern w:val="0"/>
              </w:rPr>
            </w:pPr>
            <w:r>
              <w:rPr>
                <w:rFonts w:hint="eastAsia"/>
                <w:kern w:val="0"/>
              </w:rPr>
              <w:t>4）噪声预测值计算</w:t>
            </w:r>
          </w:p>
          <w:p>
            <w:pPr>
              <w:snapToGrid/>
              <w:ind w:firstLine="470" w:firstLineChars="196"/>
              <w:jc w:val="both"/>
              <w:rPr>
                <w:kern w:val="0"/>
              </w:rPr>
            </w:pPr>
            <w:r>
              <w:rPr>
                <w:rFonts w:hint="eastAsia"/>
                <w:kern w:val="0"/>
              </w:rPr>
              <w:t>预测点的贡献值和背景值按能量叠加方法计算得到的声级。</w:t>
            </w:r>
          </w:p>
          <w:p>
            <w:pPr>
              <w:snapToGrid/>
              <w:ind w:firstLine="470" w:firstLineChars="196"/>
              <w:jc w:val="both"/>
              <w:rPr>
                <w:kern w:val="0"/>
              </w:rPr>
            </w:pPr>
            <w:r>
              <w:rPr>
                <w:rFonts w:hint="eastAsia"/>
                <w:kern w:val="0"/>
              </w:rPr>
              <w:t>噪声预测值（L</w:t>
            </w:r>
            <w:r>
              <w:rPr>
                <w:rFonts w:hint="eastAsia"/>
                <w:kern w:val="0"/>
                <w:vertAlign w:val="subscript"/>
              </w:rPr>
              <w:t>eq</w:t>
            </w:r>
            <w:r>
              <w:rPr>
                <w:rFonts w:hint="eastAsia"/>
                <w:kern w:val="0"/>
              </w:rPr>
              <w:t>）计算公式为：</w:t>
            </w:r>
          </w:p>
          <w:p>
            <w:pPr>
              <w:snapToGrid/>
              <w:ind w:firstLine="470" w:firstLineChars="196"/>
              <w:jc w:val="both"/>
              <w:rPr>
                <w:kern w:val="0"/>
              </w:rPr>
            </w:pPr>
            <w:r>
              <w:rPr>
                <w:rFonts w:hint="eastAsia"/>
                <w:kern w:val="0"/>
              </w:rPr>
              <w:t>Le</w:t>
            </w:r>
            <w:r>
              <w:rPr>
                <w:rFonts w:hint="eastAsia"/>
                <w:kern w:val="0"/>
                <w:vertAlign w:val="subscript"/>
              </w:rPr>
              <w:t>q</w:t>
            </w:r>
            <w:r>
              <w:rPr>
                <w:rFonts w:hint="eastAsia"/>
                <w:kern w:val="0"/>
              </w:rPr>
              <w:t>=</w:t>
            </w:r>
            <w:r>
              <w:rPr>
                <w:kern w:val="0"/>
              </w:rPr>
              <w:t>10</w:t>
            </w:r>
            <w:r>
              <w:rPr>
                <w:rFonts w:hint="eastAsia"/>
                <w:kern w:val="0"/>
              </w:rPr>
              <w:t>lg（1</w:t>
            </w:r>
            <w:r>
              <w:rPr>
                <w:kern w:val="0"/>
              </w:rPr>
              <w:t>0</w:t>
            </w:r>
            <w:r>
              <w:rPr>
                <w:kern w:val="0"/>
                <w:vertAlign w:val="superscript"/>
              </w:rPr>
              <w:t>0.1L</w:t>
            </w:r>
            <w:r>
              <w:rPr>
                <w:rFonts w:hint="eastAsia"/>
                <w:kern w:val="0"/>
                <w:vertAlign w:val="superscript"/>
              </w:rPr>
              <w:t>eqg</w:t>
            </w:r>
            <w:r>
              <w:rPr>
                <w:kern w:val="0"/>
              </w:rPr>
              <w:t>+</w:t>
            </w:r>
            <w:r>
              <w:rPr>
                <w:rFonts w:hint="eastAsia"/>
                <w:kern w:val="0"/>
              </w:rPr>
              <w:t>1</w:t>
            </w:r>
            <w:r>
              <w:rPr>
                <w:kern w:val="0"/>
              </w:rPr>
              <w:t>0</w:t>
            </w:r>
            <w:r>
              <w:rPr>
                <w:kern w:val="0"/>
                <w:vertAlign w:val="superscript"/>
              </w:rPr>
              <w:t>0.1L</w:t>
            </w:r>
            <w:r>
              <w:rPr>
                <w:rFonts w:hint="eastAsia"/>
                <w:kern w:val="0"/>
                <w:vertAlign w:val="superscript"/>
              </w:rPr>
              <w:t>eqb</w:t>
            </w:r>
            <w:r>
              <w:rPr>
                <w:rFonts w:hint="eastAsia"/>
                <w:kern w:val="0"/>
              </w:rPr>
              <w:t>）</w:t>
            </w:r>
          </w:p>
          <w:p>
            <w:pPr>
              <w:snapToGrid/>
              <w:ind w:firstLine="470" w:firstLineChars="196"/>
              <w:jc w:val="both"/>
              <w:rPr>
                <w:kern w:val="0"/>
              </w:rPr>
            </w:pPr>
            <w:r>
              <w:rPr>
                <w:rFonts w:hint="eastAsia"/>
                <w:kern w:val="0"/>
              </w:rPr>
              <w:t>式中：L</w:t>
            </w:r>
            <w:r>
              <w:rPr>
                <w:rFonts w:hint="eastAsia"/>
                <w:kern w:val="0"/>
                <w:vertAlign w:val="subscript"/>
              </w:rPr>
              <w:t>eq</w:t>
            </w:r>
            <w:r>
              <w:rPr>
                <w:kern w:val="0"/>
              </w:rPr>
              <w:t>——</w:t>
            </w:r>
            <w:r>
              <w:rPr>
                <w:rFonts w:hint="eastAsia"/>
                <w:kern w:val="0"/>
              </w:rPr>
              <w:t>预测点的噪声预测值，</w:t>
            </w:r>
            <w:r>
              <w:rPr>
                <w:kern w:val="0"/>
              </w:rPr>
              <w:t>dB</w:t>
            </w:r>
            <w:r>
              <w:rPr>
                <w:rFonts w:hint="eastAsia"/>
                <w:kern w:val="0"/>
              </w:rPr>
              <w:t>；</w:t>
            </w:r>
          </w:p>
          <w:p>
            <w:pPr>
              <w:snapToGrid/>
              <w:ind w:firstLine="1068" w:firstLineChars="445"/>
              <w:jc w:val="both"/>
              <w:rPr>
                <w:kern w:val="0"/>
              </w:rPr>
            </w:pPr>
            <w:r>
              <w:rPr>
                <w:rFonts w:hint="eastAsia"/>
                <w:kern w:val="0"/>
              </w:rPr>
              <w:t>L</w:t>
            </w:r>
            <w:r>
              <w:rPr>
                <w:rFonts w:hint="eastAsia"/>
                <w:kern w:val="0"/>
                <w:vertAlign w:val="subscript"/>
              </w:rPr>
              <w:t>eqg</w:t>
            </w:r>
            <w:r>
              <w:rPr>
                <w:kern w:val="0"/>
              </w:rPr>
              <w:t>——</w:t>
            </w:r>
            <w:r>
              <w:rPr>
                <w:rFonts w:hint="eastAsia"/>
                <w:kern w:val="0"/>
              </w:rPr>
              <w:t>建设项目声源在预测点产生的噪声贡献值，</w:t>
            </w:r>
            <w:r>
              <w:rPr>
                <w:kern w:val="0"/>
              </w:rPr>
              <w:t>dB</w:t>
            </w:r>
            <w:r>
              <w:rPr>
                <w:rFonts w:hint="eastAsia"/>
                <w:kern w:val="0"/>
              </w:rPr>
              <w:t>；</w:t>
            </w:r>
          </w:p>
          <w:p>
            <w:pPr>
              <w:snapToGrid/>
              <w:ind w:firstLine="1068" w:firstLineChars="445"/>
              <w:jc w:val="both"/>
              <w:rPr>
                <w:kern w:val="0"/>
              </w:rPr>
            </w:pPr>
            <w:r>
              <w:rPr>
                <w:rFonts w:hint="eastAsia"/>
                <w:kern w:val="0"/>
              </w:rPr>
              <w:t>L</w:t>
            </w:r>
            <w:r>
              <w:rPr>
                <w:rFonts w:hint="eastAsia"/>
                <w:kern w:val="0"/>
                <w:vertAlign w:val="subscript"/>
              </w:rPr>
              <w:t>eqb</w:t>
            </w:r>
            <w:r>
              <w:rPr>
                <w:kern w:val="0"/>
              </w:rPr>
              <w:t>——</w:t>
            </w:r>
            <w:r>
              <w:rPr>
                <w:rFonts w:hint="eastAsia"/>
                <w:kern w:val="0"/>
              </w:rPr>
              <w:t>预测点的背景噪声值，</w:t>
            </w:r>
            <w:r>
              <w:rPr>
                <w:kern w:val="0"/>
              </w:rPr>
              <w:t>dB</w:t>
            </w:r>
            <w:r>
              <w:rPr>
                <w:rFonts w:hint="eastAsia"/>
                <w:kern w:val="0"/>
              </w:rPr>
              <w:t>。</w:t>
            </w:r>
          </w:p>
          <w:p>
            <w:pPr>
              <w:snapToGrid/>
              <w:ind w:firstLine="470" w:firstLineChars="196"/>
              <w:jc w:val="both"/>
              <w:rPr>
                <w:kern w:val="0"/>
              </w:rPr>
            </w:pPr>
            <w:r>
              <w:rPr>
                <w:kern w:val="0"/>
              </w:rPr>
              <w:object>
                <v:shape id="_x0000_i1026" o:spt="75" type="#_x0000_t75" style="height:18.75pt;width:151.5pt;" o:ole="t" filled="f" o:preferrelative="t" stroked="f" coordsize="21600,21600">
                  <v:path/>
                  <v:fill on="f" focussize="0,0"/>
                  <v:stroke on="f" joinstyle="miter"/>
                  <v:imagedata r:id="rId21" o:title=""/>
                  <o:lock v:ext="edit" aspectratio="t"/>
                  <w10:wrap type="none"/>
                  <w10:anchorlock/>
                </v:shape>
                <o:OLEObject Type="Embed" ProgID="Equation.3" ShapeID="_x0000_i1026" DrawAspect="Content" ObjectID="_1468075725" r:id="rId20">
                  <o:LockedField>false</o:LockedField>
                </o:OLEObject>
              </w:object>
            </w:r>
          </w:p>
          <w:p>
            <w:pPr>
              <w:snapToGrid/>
              <w:ind w:firstLine="470" w:firstLineChars="196"/>
              <w:jc w:val="both"/>
              <w:rPr>
                <w:kern w:val="0"/>
              </w:rPr>
            </w:pPr>
            <w:r>
              <w:rPr>
                <w:kern w:val="0"/>
              </w:rPr>
              <w:t>式中：Lr——噪声受点r处的等效声级，dB；</w:t>
            </w:r>
          </w:p>
          <w:p>
            <w:pPr>
              <w:snapToGrid/>
              <w:ind w:firstLine="1068" w:firstLineChars="445"/>
              <w:jc w:val="both"/>
              <w:rPr>
                <w:kern w:val="0"/>
              </w:rPr>
            </w:pPr>
            <w:r>
              <w:rPr>
                <w:kern w:val="0"/>
              </w:rPr>
              <w:t>L</w:t>
            </w:r>
            <w:r>
              <w:rPr>
                <w:kern w:val="0"/>
                <w:vertAlign w:val="subscript"/>
              </w:rPr>
              <w:t>r0</w:t>
            </w:r>
            <w:r>
              <w:rPr>
                <w:kern w:val="0"/>
              </w:rPr>
              <w:t>——噪声受点r0处的等效声级，dB；</w:t>
            </w:r>
          </w:p>
          <w:p>
            <w:pPr>
              <w:snapToGrid/>
              <w:ind w:firstLine="1068" w:firstLineChars="445"/>
              <w:jc w:val="both"/>
              <w:rPr>
                <w:kern w:val="0"/>
              </w:rPr>
            </w:pPr>
            <w:r>
              <w:rPr>
                <w:kern w:val="0"/>
              </w:rPr>
              <w:t>r——噪声受点r处与噪声源的距离，m；</w:t>
            </w:r>
          </w:p>
          <w:p>
            <w:pPr>
              <w:snapToGrid/>
              <w:ind w:firstLine="1068" w:firstLineChars="445"/>
              <w:jc w:val="both"/>
              <w:rPr>
                <w:kern w:val="0"/>
              </w:rPr>
            </w:pPr>
            <w:r>
              <w:rPr>
                <w:kern w:val="0"/>
              </w:rPr>
              <w:t>r</w:t>
            </w:r>
            <w:r>
              <w:rPr>
                <w:kern w:val="0"/>
                <w:vertAlign w:val="subscript"/>
              </w:rPr>
              <w:t>0</w:t>
            </w:r>
            <w:r>
              <w:rPr>
                <w:kern w:val="0"/>
              </w:rPr>
              <w:t>——噪声受点r0处与噪声源的距离，m；</w:t>
            </w:r>
          </w:p>
          <w:p>
            <w:pPr>
              <w:snapToGrid/>
              <w:ind w:firstLine="948" w:firstLineChars="395"/>
              <w:jc w:val="both"/>
              <w:rPr>
                <w:kern w:val="0"/>
              </w:rPr>
            </w:pPr>
            <w:r>
              <w:rPr>
                <w:kern w:val="0"/>
              </w:rPr>
              <w:t>ΔL——各种因素引起的衰减量，dB。</w:t>
            </w:r>
          </w:p>
          <w:p>
            <w:pPr>
              <w:snapToGrid/>
              <w:ind w:firstLine="470" w:firstLineChars="196"/>
              <w:jc w:val="both"/>
              <w:rPr>
                <w:kern w:val="0"/>
              </w:rPr>
            </w:pPr>
            <w:r>
              <w:rPr>
                <w:kern w:val="0"/>
              </w:rPr>
              <w:t>叠加计算式：</w:t>
            </w:r>
          </w:p>
          <w:p>
            <w:pPr>
              <w:snapToGrid/>
              <w:ind w:firstLine="470" w:firstLineChars="196"/>
              <w:jc w:val="both"/>
              <w:rPr>
                <w:kern w:val="0"/>
              </w:rPr>
            </w:pPr>
            <w:r>
              <w:rPr>
                <w:kern w:val="0"/>
              </w:rPr>
              <w:object>
                <v:shape id="_x0000_i1027" o:spt="75" type="#_x0000_t75" style="height:35.25pt;width:114.75pt;" o:ole="t" filled="f" o:preferrelative="t" stroked="f" coordsize="21600,21600">
                  <v:path/>
                  <v:fill on="f" focussize="0,0"/>
                  <v:stroke on="f" joinstyle="miter"/>
                  <v:imagedata r:id="rId23" o:title=""/>
                  <o:lock v:ext="edit" aspectratio="t"/>
                  <w10:wrap type="none"/>
                  <w10:anchorlock/>
                </v:shape>
                <o:OLEObject Type="Embed" ProgID="Equation.3" ShapeID="_x0000_i1027" DrawAspect="Content" ObjectID="_1468075726" r:id="rId22">
                  <o:LockedField>false</o:LockedField>
                </o:OLEObject>
              </w:object>
            </w:r>
          </w:p>
          <w:p>
            <w:pPr>
              <w:snapToGrid/>
              <w:ind w:firstLine="470" w:firstLineChars="196"/>
              <w:jc w:val="both"/>
              <w:rPr>
                <w:kern w:val="0"/>
              </w:rPr>
            </w:pPr>
            <w:r>
              <w:rPr>
                <w:kern w:val="0"/>
              </w:rPr>
              <w:t>式中：L</w:t>
            </w:r>
            <w:r>
              <w:rPr>
                <w:kern w:val="0"/>
                <w:vertAlign w:val="subscript"/>
              </w:rPr>
              <w:t>(总)</w:t>
            </w:r>
            <w:r>
              <w:rPr>
                <w:kern w:val="0"/>
              </w:rPr>
              <w:t>——复合声压级，dB；</w:t>
            </w:r>
          </w:p>
          <w:p>
            <w:pPr>
              <w:snapToGrid/>
              <w:ind w:firstLine="1308" w:firstLineChars="545"/>
              <w:jc w:val="both"/>
              <w:rPr>
                <w:kern w:val="0"/>
              </w:rPr>
            </w:pPr>
            <w:r>
              <w:rPr>
                <w:kern w:val="0"/>
              </w:rPr>
              <w:t>L</w:t>
            </w:r>
            <w:r>
              <w:rPr>
                <w:kern w:val="0"/>
                <w:vertAlign w:val="subscript"/>
              </w:rPr>
              <w:t>i</w:t>
            </w:r>
            <w:r>
              <w:rPr>
                <w:kern w:val="0"/>
              </w:rPr>
              <w:t>——背景声压级或各个噪声源的影响声压级，dB。</w:t>
            </w:r>
          </w:p>
          <w:p>
            <w:pPr>
              <w:snapToGrid/>
              <w:ind w:firstLine="472" w:firstLineChars="196"/>
              <w:jc w:val="both"/>
              <w:rPr>
                <w:kern w:val="0"/>
              </w:rPr>
            </w:pPr>
            <w:r>
              <w:rPr>
                <w:rFonts w:hint="eastAsia"/>
                <w:b/>
                <w:kern w:val="0"/>
              </w:rPr>
              <w:t xml:space="preserve">  </w:t>
            </w:r>
            <w:r>
              <w:rPr>
                <w:rFonts w:hint="eastAsia"/>
                <w:kern w:val="0"/>
              </w:rPr>
              <w:t xml:space="preserve">  5）预测结果</w:t>
            </w:r>
          </w:p>
          <w:p>
            <w:pPr>
              <w:snapToGrid/>
              <w:ind w:firstLine="470" w:firstLineChars="196"/>
              <w:jc w:val="both"/>
              <w:rPr>
                <w:kern w:val="0"/>
              </w:rPr>
            </w:pPr>
            <w:r>
              <w:rPr>
                <w:rFonts w:hint="eastAsia"/>
                <w:kern w:val="0"/>
              </w:rPr>
              <w:t>项目周边50m范围内无声环境敏感目标，因此本次评价主要对厂界噪声进行预测，详见表4.2-12。</w:t>
            </w:r>
          </w:p>
          <w:p>
            <w:pPr>
              <w:adjustRightInd w:val="0"/>
              <w:spacing w:line="240" w:lineRule="auto"/>
              <w:jc w:val="center"/>
            </w:pPr>
            <w:r>
              <w:rPr>
                <w:rFonts w:hint="eastAsia"/>
              </w:rPr>
              <w:t xml:space="preserve">表 4.2-12 </w:t>
            </w:r>
            <w:r>
              <w:t xml:space="preserve">   </w:t>
            </w:r>
            <w:r>
              <w:rPr>
                <w:rFonts w:hint="eastAsia"/>
              </w:rPr>
              <w:t>厂界</w:t>
            </w:r>
            <w:r>
              <w:t>噪声预测值   dB（A）</w:t>
            </w:r>
          </w:p>
          <w:tbl>
            <w:tblPr>
              <w:tblStyle w:val="88"/>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232"/>
              <w:gridCol w:w="2000"/>
              <w:gridCol w:w="162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45" w:type="pct"/>
                  <w:gridSpan w:val="2"/>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预测点位</w:t>
                  </w:r>
                </w:p>
              </w:tc>
              <w:tc>
                <w:tcPr>
                  <w:tcW w:w="1211" w:type="pct"/>
                  <w:shd w:val="clear" w:color="auto" w:fill="auto"/>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预测</w:t>
                  </w:r>
                  <w:r>
                    <w:rPr>
                      <w:sz w:val="21"/>
                      <w:szCs w:val="21"/>
                    </w:rPr>
                    <w:t>值</w:t>
                  </w:r>
                </w:p>
              </w:tc>
              <w:tc>
                <w:tcPr>
                  <w:tcW w:w="984"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标准值</w:t>
                  </w:r>
                </w:p>
              </w:tc>
              <w:tc>
                <w:tcPr>
                  <w:tcW w:w="960"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99" w:type="pct"/>
                  <w:vMerge w:val="restar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东厂界</w:t>
                  </w:r>
                </w:p>
              </w:tc>
              <w:tc>
                <w:tcPr>
                  <w:tcW w:w="746"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昼间</w:t>
                  </w:r>
                </w:p>
              </w:tc>
              <w:tc>
                <w:tcPr>
                  <w:tcW w:w="1211" w:type="pct"/>
                  <w:shd w:val="clear" w:color="auto" w:fill="auto"/>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40.5</w:t>
                  </w:r>
                </w:p>
              </w:tc>
              <w:tc>
                <w:tcPr>
                  <w:tcW w:w="984"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65</w:t>
                  </w:r>
                </w:p>
              </w:tc>
              <w:tc>
                <w:tcPr>
                  <w:tcW w:w="960"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99" w:type="pct"/>
                  <w:vMerge w:val="continue"/>
                  <w:shd w:val="clear" w:color="auto" w:fill="auto"/>
                  <w:vAlign w:val="center"/>
                </w:tcPr>
                <w:p>
                  <w:pPr>
                    <w:widowControl/>
                    <w:autoSpaceDE w:val="0"/>
                    <w:snapToGrid/>
                    <w:spacing w:line="240" w:lineRule="auto"/>
                    <w:ind w:firstLine="0" w:firstLineChars="0"/>
                    <w:jc w:val="center"/>
                    <w:textAlignment w:val="center"/>
                    <w:rPr>
                      <w:sz w:val="21"/>
                      <w:szCs w:val="21"/>
                    </w:rPr>
                  </w:pPr>
                </w:p>
              </w:tc>
              <w:tc>
                <w:tcPr>
                  <w:tcW w:w="746"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夜间</w:t>
                  </w:r>
                </w:p>
              </w:tc>
              <w:tc>
                <w:tcPr>
                  <w:tcW w:w="1211" w:type="pct"/>
                  <w:shd w:val="clear" w:color="auto" w:fill="auto"/>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40.5</w:t>
                  </w:r>
                </w:p>
              </w:tc>
              <w:tc>
                <w:tcPr>
                  <w:tcW w:w="984"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55</w:t>
                  </w:r>
                </w:p>
              </w:tc>
              <w:tc>
                <w:tcPr>
                  <w:tcW w:w="960"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99" w:type="pct"/>
                  <w:vMerge w:val="restar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南厂界</w:t>
                  </w:r>
                </w:p>
              </w:tc>
              <w:tc>
                <w:tcPr>
                  <w:tcW w:w="746"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昼间</w:t>
                  </w:r>
                </w:p>
              </w:tc>
              <w:tc>
                <w:tcPr>
                  <w:tcW w:w="1211" w:type="pct"/>
                  <w:shd w:val="clear" w:color="auto" w:fill="auto"/>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37.7</w:t>
                  </w:r>
                </w:p>
              </w:tc>
              <w:tc>
                <w:tcPr>
                  <w:tcW w:w="984"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65</w:t>
                  </w:r>
                </w:p>
              </w:tc>
              <w:tc>
                <w:tcPr>
                  <w:tcW w:w="960"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99" w:type="pct"/>
                  <w:vMerge w:val="continue"/>
                  <w:shd w:val="clear" w:color="auto" w:fill="auto"/>
                  <w:vAlign w:val="center"/>
                </w:tcPr>
                <w:p>
                  <w:pPr>
                    <w:widowControl/>
                    <w:autoSpaceDE w:val="0"/>
                    <w:snapToGrid/>
                    <w:spacing w:line="240" w:lineRule="auto"/>
                    <w:ind w:firstLine="0" w:firstLineChars="0"/>
                    <w:jc w:val="center"/>
                    <w:textAlignment w:val="center"/>
                    <w:rPr>
                      <w:sz w:val="21"/>
                      <w:szCs w:val="21"/>
                    </w:rPr>
                  </w:pPr>
                </w:p>
              </w:tc>
              <w:tc>
                <w:tcPr>
                  <w:tcW w:w="746"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夜间</w:t>
                  </w:r>
                </w:p>
              </w:tc>
              <w:tc>
                <w:tcPr>
                  <w:tcW w:w="1211" w:type="pct"/>
                  <w:shd w:val="clear" w:color="auto" w:fill="auto"/>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37.7</w:t>
                  </w:r>
                </w:p>
              </w:tc>
              <w:tc>
                <w:tcPr>
                  <w:tcW w:w="984"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55</w:t>
                  </w:r>
                </w:p>
              </w:tc>
              <w:tc>
                <w:tcPr>
                  <w:tcW w:w="960"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099" w:type="pct"/>
                  <w:vMerge w:val="restar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西厂界</w:t>
                  </w:r>
                </w:p>
              </w:tc>
              <w:tc>
                <w:tcPr>
                  <w:tcW w:w="746"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昼间</w:t>
                  </w:r>
                </w:p>
              </w:tc>
              <w:tc>
                <w:tcPr>
                  <w:tcW w:w="1211" w:type="pct"/>
                  <w:shd w:val="clear" w:color="auto" w:fill="auto"/>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27.0</w:t>
                  </w:r>
                </w:p>
              </w:tc>
              <w:tc>
                <w:tcPr>
                  <w:tcW w:w="984"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65</w:t>
                  </w:r>
                </w:p>
              </w:tc>
              <w:tc>
                <w:tcPr>
                  <w:tcW w:w="960"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99" w:type="pct"/>
                  <w:vMerge w:val="continue"/>
                  <w:shd w:val="clear" w:color="auto" w:fill="auto"/>
                  <w:vAlign w:val="center"/>
                </w:tcPr>
                <w:p>
                  <w:pPr>
                    <w:widowControl/>
                    <w:autoSpaceDE w:val="0"/>
                    <w:snapToGrid/>
                    <w:spacing w:line="240" w:lineRule="auto"/>
                    <w:ind w:firstLine="0" w:firstLineChars="0"/>
                    <w:jc w:val="center"/>
                    <w:textAlignment w:val="center"/>
                    <w:rPr>
                      <w:sz w:val="21"/>
                      <w:szCs w:val="21"/>
                    </w:rPr>
                  </w:pPr>
                </w:p>
              </w:tc>
              <w:tc>
                <w:tcPr>
                  <w:tcW w:w="746"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夜间</w:t>
                  </w:r>
                </w:p>
              </w:tc>
              <w:tc>
                <w:tcPr>
                  <w:tcW w:w="1211" w:type="pct"/>
                  <w:shd w:val="clear" w:color="auto" w:fill="auto"/>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27.0</w:t>
                  </w:r>
                </w:p>
              </w:tc>
              <w:tc>
                <w:tcPr>
                  <w:tcW w:w="984"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55</w:t>
                  </w:r>
                </w:p>
              </w:tc>
              <w:tc>
                <w:tcPr>
                  <w:tcW w:w="960"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099" w:type="pct"/>
                  <w:vMerge w:val="restar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北厂界</w:t>
                  </w:r>
                </w:p>
              </w:tc>
              <w:tc>
                <w:tcPr>
                  <w:tcW w:w="746"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昼间</w:t>
                  </w:r>
                </w:p>
              </w:tc>
              <w:tc>
                <w:tcPr>
                  <w:tcW w:w="1211" w:type="pct"/>
                  <w:shd w:val="clear" w:color="auto" w:fill="auto"/>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42.9</w:t>
                  </w:r>
                </w:p>
              </w:tc>
              <w:tc>
                <w:tcPr>
                  <w:tcW w:w="984"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65</w:t>
                  </w:r>
                </w:p>
              </w:tc>
              <w:tc>
                <w:tcPr>
                  <w:tcW w:w="960"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99" w:type="pct"/>
                  <w:vMerge w:val="continue"/>
                  <w:shd w:val="clear" w:color="auto" w:fill="auto"/>
                  <w:vAlign w:val="center"/>
                </w:tcPr>
                <w:p>
                  <w:pPr>
                    <w:widowControl/>
                    <w:autoSpaceDE w:val="0"/>
                    <w:snapToGrid/>
                    <w:spacing w:line="240" w:lineRule="auto"/>
                    <w:ind w:firstLine="0" w:firstLineChars="0"/>
                    <w:jc w:val="center"/>
                    <w:textAlignment w:val="center"/>
                    <w:rPr>
                      <w:sz w:val="21"/>
                      <w:szCs w:val="21"/>
                    </w:rPr>
                  </w:pPr>
                </w:p>
              </w:tc>
              <w:tc>
                <w:tcPr>
                  <w:tcW w:w="746"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夜间</w:t>
                  </w:r>
                </w:p>
              </w:tc>
              <w:tc>
                <w:tcPr>
                  <w:tcW w:w="1211" w:type="pct"/>
                  <w:shd w:val="clear" w:color="auto" w:fill="auto"/>
                  <w:vAlign w:val="center"/>
                </w:tcPr>
                <w:p>
                  <w:pPr>
                    <w:widowControl/>
                    <w:autoSpaceDE w:val="0"/>
                    <w:snapToGrid/>
                    <w:spacing w:line="240" w:lineRule="auto"/>
                    <w:ind w:firstLine="0" w:firstLineChars="0"/>
                    <w:jc w:val="center"/>
                    <w:textAlignment w:val="center"/>
                    <w:rPr>
                      <w:sz w:val="21"/>
                      <w:szCs w:val="21"/>
                    </w:rPr>
                  </w:pPr>
                  <w:r>
                    <w:rPr>
                      <w:rFonts w:hint="eastAsia"/>
                      <w:sz w:val="21"/>
                      <w:szCs w:val="21"/>
                    </w:rPr>
                    <w:t>42.9</w:t>
                  </w:r>
                </w:p>
              </w:tc>
              <w:tc>
                <w:tcPr>
                  <w:tcW w:w="984"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55</w:t>
                  </w:r>
                </w:p>
              </w:tc>
              <w:tc>
                <w:tcPr>
                  <w:tcW w:w="960" w:type="pct"/>
                  <w:shd w:val="clear" w:color="auto" w:fill="auto"/>
                  <w:vAlign w:val="center"/>
                </w:tcPr>
                <w:p>
                  <w:pPr>
                    <w:widowControl/>
                    <w:autoSpaceDE w:val="0"/>
                    <w:snapToGrid/>
                    <w:spacing w:line="240" w:lineRule="auto"/>
                    <w:ind w:firstLine="0" w:firstLineChars="0"/>
                    <w:jc w:val="center"/>
                    <w:textAlignment w:val="center"/>
                    <w:rPr>
                      <w:sz w:val="21"/>
                      <w:szCs w:val="21"/>
                    </w:rPr>
                  </w:pPr>
                  <w:r>
                    <w:rPr>
                      <w:sz w:val="21"/>
                      <w:szCs w:val="21"/>
                    </w:rPr>
                    <w:t>达标</w:t>
                  </w:r>
                </w:p>
              </w:tc>
            </w:tr>
          </w:tbl>
          <w:p>
            <w:pPr>
              <w:snapToGrid/>
              <w:ind w:firstLine="0" w:firstLineChars="0"/>
              <w:jc w:val="both"/>
              <w:rPr>
                <w:b/>
                <w:kern w:val="0"/>
              </w:rPr>
            </w:pPr>
          </w:p>
          <w:p>
            <w:pPr>
              <w:snapToGrid/>
              <w:ind w:firstLine="470" w:firstLineChars="196"/>
              <w:jc w:val="both"/>
              <w:rPr>
                <w:kern w:val="0"/>
              </w:rPr>
            </w:pPr>
            <w:r>
              <w:rPr>
                <w:rFonts w:hint="eastAsia"/>
                <w:kern w:val="0"/>
              </w:rPr>
              <w:t>由上表可知，通过采取一系列隔声、减振等噪声防治措施，本项目实施后各厂界昼、夜间噪声值均满足《工业企业厂界环境噪声排放标准》</w:t>
            </w:r>
            <w:r>
              <w:rPr>
                <w:kern w:val="0"/>
              </w:rPr>
              <w:t>（GB12348-2008）</w:t>
            </w:r>
            <w:r>
              <w:rPr>
                <w:rFonts w:hint="eastAsia"/>
                <w:kern w:val="0"/>
              </w:rPr>
              <w:t>3类标准要求。同时，项目周边50m范围内没有声环境保护目标分布，因此，不会造成噪声扰民现象，但建设单位仍应引起重视，完善各项降噪措施，降低设备噪声对环境的影响。</w:t>
            </w:r>
          </w:p>
          <w:p>
            <w:pPr>
              <w:snapToGrid/>
              <w:ind w:firstLine="470" w:firstLineChars="196"/>
              <w:jc w:val="both"/>
              <w:rPr>
                <w:kern w:val="0"/>
              </w:rPr>
            </w:pPr>
            <w:r>
              <w:rPr>
                <w:rFonts w:hint="eastAsia"/>
                <w:kern w:val="0"/>
              </w:rPr>
              <w:t>（3）污染防治措施及可行性分析</w:t>
            </w:r>
          </w:p>
          <w:p>
            <w:pPr>
              <w:snapToGrid/>
              <w:ind w:firstLine="470" w:firstLineChars="196"/>
              <w:jc w:val="both"/>
              <w:rPr>
                <w:kern w:val="0"/>
              </w:rPr>
            </w:pPr>
            <w:r>
              <w:rPr>
                <w:rFonts w:hint="eastAsia"/>
                <w:kern w:val="0"/>
              </w:rPr>
              <w:t>为降低噪声污染，减轻对周围声环境影响，本次评价建议采取如下噪声防治措施：</w:t>
            </w:r>
          </w:p>
          <w:p>
            <w:pPr>
              <w:snapToGrid/>
              <w:ind w:firstLine="470" w:firstLineChars="196"/>
              <w:jc w:val="both"/>
              <w:rPr>
                <w:kern w:val="0"/>
              </w:rPr>
            </w:pPr>
            <w:r>
              <w:rPr>
                <w:rFonts w:hint="eastAsia"/>
                <w:kern w:val="0"/>
              </w:rPr>
              <w:t>1）利用建筑物墙体和厂区围墙隔声降噪，并优先选用隔声效果好的门窗隔音降噪。</w:t>
            </w:r>
          </w:p>
          <w:p>
            <w:pPr>
              <w:snapToGrid/>
              <w:ind w:firstLine="470" w:firstLineChars="196"/>
              <w:jc w:val="both"/>
              <w:rPr>
                <w:kern w:val="0"/>
              </w:rPr>
            </w:pPr>
            <w:r>
              <w:rPr>
                <w:rFonts w:hint="eastAsia"/>
                <w:kern w:val="0"/>
              </w:rPr>
              <w:t>2</w:t>
            </w:r>
            <w:r>
              <w:rPr>
                <w:kern w:val="0"/>
              </w:rPr>
              <w:t>）</w:t>
            </w:r>
            <w:r>
              <w:rPr>
                <w:rFonts w:hint="eastAsia"/>
                <w:kern w:val="0"/>
              </w:rPr>
              <w:t>优先选用</w:t>
            </w:r>
            <w:r>
              <w:rPr>
                <w:kern w:val="0"/>
              </w:rPr>
              <w:t>性能先进、高效节能、低噪声的设备，要求设备生产厂家提供符合噪声允许标准的产品和消声减振的相关配件，</w:t>
            </w:r>
            <w:r>
              <w:rPr>
                <w:rFonts w:hint="eastAsia"/>
                <w:kern w:val="0"/>
              </w:rPr>
              <w:t>并在设备与地基之间设置橡胶减震垫，</w:t>
            </w:r>
            <w:r>
              <w:rPr>
                <w:kern w:val="0"/>
              </w:rPr>
              <w:t>同时加强对设备的维护管理，从源头上控制噪声的产生；</w:t>
            </w:r>
          </w:p>
          <w:p>
            <w:pPr>
              <w:snapToGrid/>
              <w:ind w:firstLine="470" w:firstLineChars="196"/>
              <w:jc w:val="both"/>
              <w:rPr>
                <w:kern w:val="0"/>
              </w:rPr>
            </w:pPr>
            <w:r>
              <w:rPr>
                <w:rFonts w:hint="eastAsia"/>
                <w:kern w:val="0"/>
              </w:rPr>
              <w:t>3</w:t>
            </w:r>
            <w:r>
              <w:rPr>
                <w:kern w:val="0"/>
              </w:rPr>
              <w:t>）</w:t>
            </w:r>
            <w:r>
              <w:rPr>
                <w:rFonts w:hint="eastAsia"/>
                <w:kern w:val="0"/>
              </w:rPr>
              <w:t>合理布局室内产噪设备，室内</w:t>
            </w:r>
            <w:r>
              <w:rPr>
                <w:kern w:val="0"/>
              </w:rPr>
              <w:t>设备应采取基础减振</w:t>
            </w:r>
            <w:r>
              <w:rPr>
                <w:rFonts w:hint="eastAsia"/>
                <w:kern w:val="0"/>
              </w:rPr>
              <w:t>、消音</w:t>
            </w:r>
            <w:r>
              <w:rPr>
                <w:kern w:val="0"/>
              </w:rPr>
              <w:t>措施，高噪声设备避开窗户布置，使得降噪效果达到</w:t>
            </w:r>
            <w:r>
              <w:rPr>
                <w:rFonts w:hint="eastAsia"/>
                <w:kern w:val="0"/>
              </w:rPr>
              <w:t>约20</w:t>
            </w:r>
            <w:r>
              <w:rPr>
                <w:kern w:val="0"/>
              </w:rPr>
              <w:t>dB（A）；</w:t>
            </w:r>
          </w:p>
          <w:p>
            <w:pPr>
              <w:snapToGrid/>
              <w:ind w:firstLine="470" w:firstLineChars="196"/>
              <w:jc w:val="both"/>
              <w:rPr>
                <w:kern w:val="0"/>
              </w:rPr>
            </w:pPr>
            <w:r>
              <w:rPr>
                <w:rFonts w:hint="eastAsia"/>
                <w:kern w:val="0"/>
              </w:rPr>
              <w:t>4</w:t>
            </w:r>
            <w:r>
              <w:rPr>
                <w:kern w:val="0"/>
              </w:rPr>
              <w:t>）加强厂区空地绿化，尽量提高绿地率，以降低噪声的影响。</w:t>
            </w:r>
          </w:p>
          <w:p>
            <w:pPr>
              <w:snapToGrid/>
              <w:ind w:firstLine="470" w:firstLineChars="196"/>
              <w:jc w:val="both"/>
              <w:rPr>
                <w:kern w:val="0"/>
              </w:rPr>
            </w:pPr>
            <w:r>
              <w:rPr>
                <w:rFonts w:hint="eastAsia"/>
                <w:kern w:val="0"/>
              </w:rPr>
              <w:t>上述噪声防治措施已在各类生产项目上运行已久，措施成熟、可靠，采取上述措施后，厂界噪声能达标。</w:t>
            </w:r>
          </w:p>
          <w:p>
            <w:pPr>
              <w:snapToGrid/>
              <w:ind w:firstLine="470" w:firstLineChars="196"/>
              <w:jc w:val="both"/>
              <w:rPr>
                <w:kern w:val="0"/>
              </w:rPr>
            </w:pPr>
            <w:r>
              <w:rPr>
                <w:rFonts w:hint="eastAsia"/>
                <w:kern w:val="0"/>
              </w:rPr>
              <w:t>综上，拟建项目噪声污染防治措施合理可行。</w:t>
            </w:r>
          </w:p>
          <w:p>
            <w:pPr>
              <w:snapToGrid/>
              <w:ind w:firstLine="0" w:firstLineChars="0"/>
              <w:jc w:val="both"/>
              <w:rPr>
                <w:kern w:val="0"/>
              </w:rPr>
            </w:pPr>
            <w:r>
              <w:rPr>
                <w:rFonts w:hint="eastAsia"/>
                <w:b/>
                <w:kern w:val="0"/>
              </w:rPr>
              <w:t xml:space="preserve">    </w:t>
            </w:r>
            <w:r>
              <w:rPr>
                <w:rFonts w:hint="eastAsia"/>
                <w:kern w:val="0"/>
              </w:rPr>
              <w:t>（4）监测要求</w:t>
            </w:r>
          </w:p>
          <w:p>
            <w:pPr>
              <w:snapToGrid/>
              <w:ind w:firstLine="470" w:firstLineChars="196"/>
              <w:jc w:val="both"/>
              <w:rPr>
                <w:kern w:val="0"/>
              </w:rPr>
            </w:pPr>
            <w:r>
              <w:rPr>
                <w:rFonts w:hint="eastAsia"/>
                <w:kern w:val="0"/>
              </w:rPr>
              <w:t>根据《排污单位自行监测技术指南 总则》（HJ819-2017），本项目营运期噪声监测</w:t>
            </w:r>
            <w:r>
              <w:rPr>
                <w:kern w:val="0"/>
              </w:rPr>
              <w:t>要求</w:t>
            </w:r>
            <w:r>
              <w:rPr>
                <w:rFonts w:hint="eastAsia"/>
                <w:kern w:val="0"/>
              </w:rPr>
              <w:t>见表4.2-13。</w:t>
            </w:r>
          </w:p>
          <w:p>
            <w:pPr>
              <w:adjustRightInd w:val="0"/>
              <w:spacing w:line="240" w:lineRule="auto"/>
              <w:jc w:val="center"/>
            </w:pPr>
            <w:r>
              <w:t>表4</w:t>
            </w:r>
            <w:r>
              <w:rPr>
                <w:rFonts w:hint="eastAsia"/>
              </w:rPr>
              <w:t>.2-13</w:t>
            </w:r>
            <w:r>
              <w:t xml:space="preserve">  </w:t>
            </w:r>
            <w:r>
              <w:rPr>
                <w:rFonts w:hint="eastAsia"/>
              </w:rPr>
              <w:t>营运期噪声监测要求</w:t>
            </w:r>
          </w:p>
          <w:tbl>
            <w:tblPr>
              <w:tblStyle w:val="88"/>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705"/>
              <w:gridCol w:w="1653"/>
              <w:gridCol w:w="1246"/>
              <w:gridCol w:w="1998"/>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类别</w:t>
                  </w:r>
                </w:p>
              </w:tc>
              <w:tc>
                <w:tcPr>
                  <w:tcW w:w="1705"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监测点位</w:t>
                  </w:r>
                </w:p>
              </w:tc>
              <w:tc>
                <w:tcPr>
                  <w:tcW w:w="1653"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监测项目</w:t>
                  </w:r>
                </w:p>
              </w:tc>
              <w:tc>
                <w:tcPr>
                  <w:tcW w:w="124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监测频率</w:t>
                  </w:r>
                </w:p>
              </w:tc>
              <w:tc>
                <w:tcPr>
                  <w:tcW w:w="2598" w:type="dxa"/>
                  <w:gridSpan w:val="2"/>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噪声</w:t>
                  </w:r>
                </w:p>
              </w:tc>
              <w:tc>
                <w:tcPr>
                  <w:tcW w:w="1705"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东</w:t>
                  </w:r>
                  <w:r>
                    <w:rPr>
                      <w:rFonts w:ascii="宋体" w:hAnsi="宋体"/>
                      <w:sz w:val="21"/>
                      <w:szCs w:val="21"/>
                    </w:rPr>
                    <w:t>、</w:t>
                  </w:r>
                  <w:r>
                    <w:rPr>
                      <w:rFonts w:hint="eastAsia" w:ascii="宋体" w:hAnsi="宋体"/>
                      <w:sz w:val="21"/>
                      <w:szCs w:val="21"/>
                    </w:rPr>
                    <w:t>西、</w:t>
                  </w:r>
                  <w:r>
                    <w:rPr>
                      <w:rFonts w:ascii="宋体" w:hAnsi="宋体"/>
                      <w:sz w:val="21"/>
                      <w:szCs w:val="21"/>
                    </w:rPr>
                    <w:t>南、北</w:t>
                  </w:r>
                  <w:r>
                    <w:rPr>
                      <w:rFonts w:hint="eastAsia" w:ascii="宋体" w:hAnsi="宋体"/>
                      <w:sz w:val="21"/>
                      <w:szCs w:val="21"/>
                    </w:rPr>
                    <w:t>厂界外</w:t>
                  </w:r>
                  <w:r>
                    <w:rPr>
                      <w:rFonts w:hint="eastAsia"/>
                      <w:sz w:val="21"/>
                      <w:szCs w:val="21"/>
                    </w:rPr>
                    <w:t>1m</w:t>
                  </w:r>
                </w:p>
              </w:tc>
              <w:tc>
                <w:tcPr>
                  <w:tcW w:w="1653"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等效连续</w:t>
                  </w:r>
                  <w:r>
                    <w:rPr>
                      <w:rFonts w:hint="eastAsia"/>
                      <w:sz w:val="21"/>
                      <w:szCs w:val="21"/>
                    </w:rPr>
                    <w:t>A</w:t>
                  </w:r>
                  <w:r>
                    <w:rPr>
                      <w:rFonts w:hint="eastAsia" w:ascii="宋体" w:hAnsi="宋体"/>
                      <w:sz w:val="21"/>
                      <w:szCs w:val="21"/>
                    </w:rPr>
                    <w:t>声级（</w:t>
                  </w:r>
                  <w:r>
                    <w:rPr>
                      <w:rFonts w:hint="eastAsia"/>
                      <w:sz w:val="21"/>
                      <w:szCs w:val="21"/>
                    </w:rPr>
                    <w:t>Leq</w:t>
                  </w:r>
                  <w:r>
                    <w:rPr>
                      <w:rFonts w:hint="eastAsia" w:ascii="宋体" w:hAnsi="宋体"/>
                      <w:sz w:val="21"/>
                      <w:szCs w:val="21"/>
                    </w:rPr>
                    <w:t>）</w:t>
                  </w:r>
                </w:p>
              </w:tc>
              <w:tc>
                <w:tcPr>
                  <w:tcW w:w="124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1</w:t>
                  </w:r>
                  <w:r>
                    <w:rPr>
                      <w:rFonts w:hint="eastAsia" w:ascii="宋体" w:hAnsi="宋体"/>
                      <w:sz w:val="21"/>
                      <w:szCs w:val="21"/>
                    </w:rPr>
                    <w:t>次</w:t>
                  </w:r>
                  <w:r>
                    <w:rPr>
                      <w:rFonts w:hint="eastAsia"/>
                      <w:sz w:val="21"/>
                      <w:szCs w:val="21"/>
                    </w:rPr>
                    <w:t>/</w:t>
                  </w:r>
                  <w:r>
                    <w:rPr>
                      <w:rFonts w:hint="eastAsia" w:ascii="宋体" w:hAnsi="宋体"/>
                      <w:sz w:val="21"/>
                      <w:szCs w:val="21"/>
                    </w:rPr>
                    <w:t>季度</w:t>
                  </w:r>
                </w:p>
              </w:tc>
              <w:tc>
                <w:tcPr>
                  <w:tcW w:w="199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《工业企业厂界环境噪声排放标准》（</w:t>
                  </w:r>
                  <w:r>
                    <w:rPr>
                      <w:rFonts w:hint="eastAsia"/>
                      <w:sz w:val="21"/>
                      <w:szCs w:val="21"/>
                    </w:rPr>
                    <w:t>GB12348-2008</w:t>
                  </w:r>
                  <w:r>
                    <w:rPr>
                      <w:rFonts w:hint="eastAsia" w:ascii="宋体" w:hAnsi="宋体"/>
                      <w:sz w:val="21"/>
                      <w:szCs w:val="21"/>
                    </w:rPr>
                    <w:t>）</w:t>
                  </w:r>
                </w:p>
              </w:tc>
              <w:tc>
                <w:tcPr>
                  <w:tcW w:w="601"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sz w:val="21"/>
                      <w:szCs w:val="21"/>
                    </w:rPr>
                    <w:t>3</w:t>
                  </w:r>
                  <w:r>
                    <w:rPr>
                      <w:rFonts w:hint="eastAsia" w:ascii="宋体" w:hAnsi="宋体"/>
                      <w:sz w:val="21"/>
                      <w:szCs w:val="21"/>
                    </w:rPr>
                    <w:t>类</w:t>
                  </w:r>
                </w:p>
              </w:tc>
            </w:tr>
          </w:tbl>
          <w:p>
            <w:pPr>
              <w:snapToGrid/>
              <w:ind w:firstLine="0" w:firstLineChars="0"/>
              <w:jc w:val="both"/>
              <w:rPr>
                <w:b/>
                <w:kern w:val="0"/>
              </w:rPr>
            </w:pPr>
          </w:p>
          <w:p>
            <w:pPr>
              <w:snapToGrid/>
              <w:ind w:firstLine="0" w:firstLineChars="0"/>
              <w:jc w:val="both"/>
              <w:rPr>
                <w:b/>
                <w:kern w:val="0"/>
              </w:rPr>
            </w:pPr>
            <w:r>
              <w:rPr>
                <w:rFonts w:hint="eastAsia"/>
                <w:b/>
                <w:kern w:val="0"/>
              </w:rPr>
              <w:t>4.2.4固体废物</w:t>
            </w:r>
          </w:p>
          <w:p>
            <w:pPr>
              <w:snapToGrid/>
              <w:ind w:firstLineChars="0"/>
              <w:jc w:val="both"/>
              <w:rPr>
                <w:kern w:val="0"/>
              </w:rPr>
            </w:pPr>
            <w:r>
              <w:rPr>
                <w:rFonts w:hint="eastAsia"/>
                <w:kern w:val="0"/>
              </w:rPr>
              <w:t>（1）产生和处置情况</w:t>
            </w:r>
          </w:p>
          <w:p>
            <w:pPr>
              <w:snapToGrid/>
              <w:ind w:firstLine="470" w:firstLineChars="196"/>
              <w:jc w:val="both"/>
              <w:rPr>
                <w:kern w:val="0"/>
              </w:rPr>
            </w:pPr>
            <w:r>
              <w:rPr>
                <w:rFonts w:hint="eastAsia"/>
                <w:kern w:val="0"/>
              </w:rPr>
              <w:t>本项目产生的固体废物主要为清罐残渣S1、含油棉手套S2、废机油S3、废油桶S4、</w:t>
            </w:r>
            <w:r>
              <w:rPr>
                <w:rFonts w:hint="eastAsia"/>
                <w:bCs/>
                <w:kern w:val="0"/>
              </w:rPr>
              <w:t>化验间废液S5、废药剂瓶S6</w:t>
            </w:r>
            <w:r>
              <w:rPr>
                <w:rFonts w:hint="eastAsia"/>
                <w:kern w:val="0"/>
              </w:rPr>
              <w:t>和生活垃圾S7。</w:t>
            </w:r>
          </w:p>
          <w:p>
            <w:pPr>
              <w:snapToGrid/>
              <w:ind w:firstLine="470" w:firstLineChars="196"/>
              <w:jc w:val="both"/>
              <w:rPr>
                <w:kern w:val="0"/>
              </w:rPr>
            </w:pPr>
            <w:r>
              <w:rPr>
                <w:rFonts w:hint="eastAsia"/>
                <w:kern w:val="0"/>
              </w:rPr>
              <w:t>1）危险废物</w:t>
            </w:r>
          </w:p>
          <w:p>
            <w:pPr>
              <w:snapToGrid/>
              <w:ind w:firstLine="470" w:firstLineChars="196"/>
              <w:jc w:val="both"/>
              <w:rPr>
                <w:kern w:val="0"/>
              </w:rPr>
            </w:pPr>
            <w:r>
              <w:rPr>
                <w:rFonts w:hint="eastAsia"/>
                <w:kern w:val="0"/>
              </w:rPr>
              <w:t>清罐残渣S1：本项目储罐需要定期进行清洗，委托有资质单位采用机械清罐工艺，清罐过程中只产生少量残渣，无清罐废水产生。储罐按每5年清洗一次计算，每次清罐残渣产生量约2t，危废编号及代码：HW49、900-041-49。清罐残渣随产随清，交由危险废物处理资质的单位外运处理，厂区内不贮存。</w:t>
            </w:r>
          </w:p>
          <w:p>
            <w:pPr>
              <w:snapToGrid/>
              <w:ind w:firstLine="470" w:firstLineChars="196"/>
              <w:jc w:val="both"/>
              <w:rPr>
                <w:kern w:val="0"/>
              </w:rPr>
            </w:pPr>
            <w:r>
              <w:rPr>
                <w:rFonts w:hint="eastAsia"/>
                <w:kern w:val="0"/>
              </w:rPr>
              <w:t>含油棉手套S2：项目</w:t>
            </w:r>
            <w:r>
              <w:rPr>
                <w:kern w:val="0"/>
              </w:rPr>
              <w:t>设备维护及检修过程</w:t>
            </w:r>
            <w:r>
              <w:rPr>
                <w:rFonts w:hint="eastAsia"/>
                <w:kern w:val="0"/>
              </w:rPr>
              <w:t>产生的含油棉手套约0.002t/a，危废编号及代码：HW49、900-041-49，集中收集</w:t>
            </w:r>
            <w:r>
              <w:rPr>
                <w:kern w:val="0"/>
              </w:rPr>
              <w:t>后</w:t>
            </w:r>
            <w:r>
              <w:rPr>
                <w:rFonts w:hint="eastAsia"/>
                <w:kern w:val="0"/>
              </w:rPr>
              <w:t>暂存</w:t>
            </w:r>
            <w:r>
              <w:rPr>
                <w:kern w:val="0"/>
              </w:rPr>
              <w:t>于</w:t>
            </w:r>
            <w:r>
              <w:rPr>
                <w:rFonts w:hint="eastAsia"/>
                <w:kern w:val="0"/>
              </w:rPr>
              <w:t>危废贮存点，定期交由危险废物处理资质单位处理。</w:t>
            </w:r>
          </w:p>
          <w:p>
            <w:pPr>
              <w:snapToGrid/>
              <w:ind w:firstLine="470" w:firstLineChars="196"/>
              <w:jc w:val="both"/>
              <w:rPr>
                <w:kern w:val="0"/>
              </w:rPr>
            </w:pPr>
            <w:r>
              <w:rPr>
                <w:rFonts w:hint="eastAsia"/>
                <w:kern w:val="0"/>
              </w:rPr>
              <w:t>废机油S3：项目</w:t>
            </w:r>
            <w:r>
              <w:rPr>
                <w:kern w:val="0"/>
              </w:rPr>
              <w:t>设备维护及检修过程</w:t>
            </w:r>
            <w:r>
              <w:rPr>
                <w:rFonts w:hint="eastAsia"/>
                <w:kern w:val="0"/>
              </w:rPr>
              <w:t>中会产生少量废机油，产生量约0.01t/a，</w:t>
            </w:r>
          </w:p>
          <w:p>
            <w:pPr>
              <w:snapToGrid/>
              <w:ind w:firstLine="0" w:firstLineChars="0"/>
              <w:jc w:val="both"/>
              <w:rPr>
                <w:kern w:val="0"/>
              </w:rPr>
            </w:pPr>
            <w:r>
              <w:rPr>
                <w:rFonts w:hint="eastAsia"/>
                <w:kern w:val="0"/>
              </w:rPr>
              <w:t>危废编号及代码：HW08、900-249-08，集中收集</w:t>
            </w:r>
            <w:r>
              <w:rPr>
                <w:kern w:val="0"/>
              </w:rPr>
              <w:t>后</w:t>
            </w:r>
            <w:r>
              <w:rPr>
                <w:rFonts w:hint="eastAsia"/>
                <w:kern w:val="0"/>
              </w:rPr>
              <w:t>暂存</w:t>
            </w:r>
            <w:r>
              <w:rPr>
                <w:kern w:val="0"/>
              </w:rPr>
              <w:t>于</w:t>
            </w:r>
            <w:r>
              <w:rPr>
                <w:rFonts w:hint="eastAsia"/>
                <w:kern w:val="0"/>
              </w:rPr>
              <w:t>危废贮存点，定期交由危险废物处理资质单位处理。</w:t>
            </w:r>
          </w:p>
          <w:p>
            <w:pPr>
              <w:snapToGrid/>
              <w:ind w:firstLine="470" w:firstLineChars="196"/>
              <w:jc w:val="both"/>
              <w:rPr>
                <w:kern w:val="0"/>
              </w:rPr>
            </w:pPr>
            <w:r>
              <w:rPr>
                <w:rFonts w:hint="eastAsia"/>
                <w:kern w:val="0"/>
              </w:rPr>
              <w:t>废油桶S4：项目机油使用过程中会产生废油桶，产生量约0.01t/a，危废编号及代码：HW08、900-249-08，集中收集</w:t>
            </w:r>
            <w:r>
              <w:rPr>
                <w:kern w:val="0"/>
              </w:rPr>
              <w:t>后</w:t>
            </w:r>
            <w:r>
              <w:rPr>
                <w:rFonts w:hint="eastAsia"/>
                <w:kern w:val="0"/>
              </w:rPr>
              <w:t>暂存</w:t>
            </w:r>
            <w:r>
              <w:rPr>
                <w:kern w:val="0"/>
              </w:rPr>
              <w:t>于</w:t>
            </w:r>
            <w:r>
              <w:rPr>
                <w:rFonts w:hint="eastAsia"/>
                <w:kern w:val="0"/>
              </w:rPr>
              <w:t>危废贮存点，定期交由危险废物处理资质单位处理。</w:t>
            </w:r>
          </w:p>
          <w:p>
            <w:pPr>
              <w:snapToGrid/>
              <w:ind w:firstLine="470" w:firstLineChars="196"/>
              <w:jc w:val="both"/>
              <w:rPr>
                <w:kern w:val="0"/>
              </w:rPr>
            </w:pPr>
            <w:r>
              <w:rPr>
                <w:rFonts w:hint="eastAsia"/>
                <w:bCs/>
                <w:kern w:val="0"/>
              </w:rPr>
              <w:t>化验间废液S5：</w:t>
            </w:r>
            <w:r>
              <w:rPr>
                <w:rFonts w:hint="eastAsia"/>
                <w:kern w:val="0"/>
              </w:rPr>
              <w:t>项目化验间主要对醇基液体燃料成分进行化验，化验废液产生量约0.05t/a，危废编号及代码：HW49、900-047-49，集中收集</w:t>
            </w:r>
            <w:r>
              <w:rPr>
                <w:kern w:val="0"/>
              </w:rPr>
              <w:t>后</w:t>
            </w:r>
            <w:r>
              <w:rPr>
                <w:rFonts w:hint="eastAsia"/>
                <w:kern w:val="0"/>
              </w:rPr>
              <w:t>暂存</w:t>
            </w:r>
            <w:r>
              <w:rPr>
                <w:kern w:val="0"/>
              </w:rPr>
              <w:t>于</w:t>
            </w:r>
            <w:r>
              <w:rPr>
                <w:rFonts w:hint="eastAsia"/>
                <w:kern w:val="0"/>
              </w:rPr>
              <w:t>危废贮存点，定期交由危险废物处理资质单位处理。</w:t>
            </w:r>
          </w:p>
          <w:p>
            <w:pPr>
              <w:snapToGrid/>
              <w:ind w:firstLine="470" w:firstLineChars="196"/>
              <w:jc w:val="both"/>
              <w:rPr>
                <w:kern w:val="0"/>
              </w:rPr>
            </w:pPr>
            <w:r>
              <w:rPr>
                <w:rFonts w:hint="eastAsia"/>
                <w:bCs/>
                <w:kern w:val="0"/>
              </w:rPr>
              <w:t>废药剂瓶S6：化验间会产生废药剂瓶，产生量约0.02t/a，</w:t>
            </w:r>
            <w:r>
              <w:rPr>
                <w:rFonts w:hint="eastAsia"/>
                <w:kern w:val="0"/>
              </w:rPr>
              <w:t>危废编号及代码：HW49、900-041-49，集中收集</w:t>
            </w:r>
            <w:r>
              <w:rPr>
                <w:kern w:val="0"/>
              </w:rPr>
              <w:t>后</w:t>
            </w:r>
            <w:r>
              <w:rPr>
                <w:rFonts w:hint="eastAsia"/>
                <w:kern w:val="0"/>
              </w:rPr>
              <w:t>暂存</w:t>
            </w:r>
            <w:r>
              <w:rPr>
                <w:kern w:val="0"/>
              </w:rPr>
              <w:t>于</w:t>
            </w:r>
            <w:r>
              <w:rPr>
                <w:rFonts w:hint="eastAsia"/>
                <w:kern w:val="0"/>
              </w:rPr>
              <w:t>危废贮存点，定期交由危险废物处理资质单位处理。</w:t>
            </w:r>
          </w:p>
          <w:p>
            <w:pPr>
              <w:snapToGrid/>
              <w:ind w:firstLine="470" w:firstLineChars="196"/>
              <w:jc w:val="both"/>
              <w:rPr>
                <w:kern w:val="0"/>
              </w:rPr>
            </w:pPr>
            <w:r>
              <w:rPr>
                <w:rFonts w:hint="eastAsia"/>
                <w:kern w:val="0"/>
              </w:rPr>
              <w:t>2）生活垃圾S7</w:t>
            </w:r>
          </w:p>
          <w:p>
            <w:pPr>
              <w:snapToGrid/>
              <w:ind w:firstLine="470" w:firstLineChars="196"/>
              <w:jc w:val="both"/>
              <w:rPr>
                <w:kern w:val="0"/>
              </w:rPr>
            </w:pPr>
            <w:r>
              <w:rPr>
                <w:rFonts w:hint="eastAsia"/>
                <w:kern w:val="0"/>
              </w:rPr>
              <w:t>项目劳动定员20人，厂区职工生活垃圾按</w:t>
            </w:r>
            <w:r>
              <w:rPr>
                <w:kern w:val="0"/>
              </w:rPr>
              <w:t>0.5kg/</w:t>
            </w:r>
            <w:r>
              <w:rPr>
                <w:rFonts w:hint="eastAsia"/>
                <w:kern w:val="0"/>
              </w:rPr>
              <w:t>d·</w:t>
            </w:r>
            <w:r>
              <w:rPr>
                <w:kern w:val="0"/>
              </w:rPr>
              <w:t>d</w:t>
            </w:r>
            <w:r>
              <w:rPr>
                <w:rFonts w:hint="eastAsia"/>
                <w:kern w:val="0"/>
              </w:rPr>
              <w:t>人计，则生活垃圾产生量约10kg/d（3.65</w:t>
            </w:r>
            <w:r>
              <w:rPr>
                <w:kern w:val="0"/>
              </w:rPr>
              <w:t>t/a</w:t>
            </w:r>
            <w:r>
              <w:rPr>
                <w:rFonts w:hint="eastAsia"/>
                <w:kern w:val="0"/>
              </w:rPr>
              <w:t>），垃圾袋装收集后交环卫部门统一处理。</w:t>
            </w:r>
          </w:p>
          <w:p>
            <w:pPr>
              <w:snapToGrid/>
              <w:ind w:firstLineChars="0"/>
              <w:jc w:val="both"/>
              <w:rPr>
                <w:kern w:val="0"/>
              </w:rPr>
            </w:pPr>
            <w:r>
              <w:rPr>
                <w:kern w:val="0"/>
              </w:rPr>
              <w:t>本项目固体废物产生情况详见表</w:t>
            </w:r>
            <w:r>
              <w:rPr>
                <w:rFonts w:hint="eastAsia"/>
                <w:kern w:val="0"/>
              </w:rPr>
              <w:t>4.2-14，</w:t>
            </w:r>
            <w:r>
              <w:rPr>
                <w:kern w:val="0"/>
              </w:rPr>
              <w:t>危险废物汇总表详见表</w:t>
            </w:r>
            <w:r>
              <w:rPr>
                <w:rFonts w:hint="eastAsia"/>
                <w:kern w:val="0"/>
              </w:rPr>
              <w:t>4.2-15</w:t>
            </w:r>
            <w:r>
              <w:rPr>
                <w:kern w:val="0"/>
              </w:rPr>
              <w:t>。</w:t>
            </w:r>
          </w:p>
          <w:p>
            <w:pPr>
              <w:adjustRightInd w:val="0"/>
              <w:spacing w:line="240" w:lineRule="auto"/>
              <w:jc w:val="center"/>
            </w:pPr>
            <w:r>
              <w:t>表</w:t>
            </w:r>
            <w:r>
              <w:rPr>
                <w:rFonts w:hint="eastAsia"/>
              </w:rPr>
              <w:t>4.2-14</w:t>
            </w:r>
            <w:r>
              <w:t xml:space="preserve">  </w:t>
            </w:r>
            <w:r>
              <w:rPr>
                <w:rFonts w:hint="eastAsia"/>
              </w:rPr>
              <w:t xml:space="preserve"> </w:t>
            </w:r>
            <w:r>
              <w:t>项目固体废物产生情况统计表</w:t>
            </w:r>
          </w:p>
          <w:tbl>
            <w:tblPr>
              <w:tblStyle w:val="88"/>
              <w:tblW w:w="4982"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45"/>
              <w:gridCol w:w="1376"/>
              <w:gridCol w:w="1455"/>
              <w:gridCol w:w="1321"/>
              <w:gridCol w:w="1325"/>
              <w:gridCol w:w="20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trPr>
              <w:tc>
                <w:tcPr>
                  <w:tcW w:w="1330" w:type="pct"/>
                  <w:gridSpan w:val="2"/>
                  <w:shd w:val="clear" w:color="auto" w:fill="auto"/>
                  <w:vAlign w:val="center"/>
                </w:tcPr>
                <w:p>
                  <w:pPr>
                    <w:widowControl/>
                    <w:adjustRightInd w:val="0"/>
                    <w:spacing w:line="240" w:lineRule="auto"/>
                    <w:ind w:firstLine="0" w:firstLineChars="0"/>
                    <w:jc w:val="center"/>
                    <w:rPr>
                      <w:rFonts w:cs="宋体"/>
                      <w:kern w:val="0"/>
                      <w:sz w:val="21"/>
                    </w:rPr>
                  </w:pPr>
                  <w:r>
                    <w:rPr>
                      <w:rFonts w:cs="宋体"/>
                      <w:kern w:val="0"/>
                      <w:sz w:val="21"/>
                    </w:rPr>
                    <w:t>类别</w:t>
                  </w:r>
                </w:p>
              </w:tc>
              <w:tc>
                <w:tcPr>
                  <w:tcW w:w="871" w:type="pct"/>
                  <w:shd w:val="clear" w:color="auto" w:fill="auto"/>
                  <w:vAlign w:val="center"/>
                </w:tcPr>
                <w:p>
                  <w:pPr>
                    <w:widowControl/>
                    <w:adjustRightInd w:val="0"/>
                    <w:spacing w:line="240" w:lineRule="auto"/>
                    <w:ind w:firstLine="0" w:firstLineChars="0"/>
                    <w:jc w:val="center"/>
                    <w:rPr>
                      <w:rFonts w:cs="宋体"/>
                      <w:kern w:val="0"/>
                      <w:sz w:val="21"/>
                    </w:rPr>
                  </w:pPr>
                  <w:r>
                    <w:rPr>
                      <w:rFonts w:cs="宋体"/>
                      <w:kern w:val="0"/>
                      <w:sz w:val="21"/>
                    </w:rPr>
                    <w:t>确定依据</w:t>
                  </w:r>
                </w:p>
              </w:tc>
              <w:tc>
                <w:tcPr>
                  <w:tcW w:w="791" w:type="pct"/>
                  <w:shd w:val="clear" w:color="auto" w:fill="auto"/>
                  <w:vAlign w:val="center"/>
                </w:tcPr>
                <w:p>
                  <w:pPr>
                    <w:widowControl/>
                    <w:adjustRightInd w:val="0"/>
                    <w:spacing w:line="240" w:lineRule="auto"/>
                    <w:ind w:firstLine="0" w:firstLineChars="0"/>
                    <w:jc w:val="center"/>
                    <w:rPr>
                      <w:rFonts w:cs="宋体"/>
                      <w:kern w:val="0"/>
                      <w:sz w:val="21"/>
                    </w:rPr>
                  </w:pPr>
                  <w:r>
                    <w:rPr>
                      <w:rFonts w:cs="宋体"/>
                      <w:kern w:val="0"/>
                      <w:sz w:val="21"/>
                    </w:rPr>
                    <w:t>废物代码</w:t>
                  </w:r>
                </w:p>
              </w:tc>
              <w:tc>
                <w:tcPr>
                  <w:tcW w:w="793" w:type="pct"/>
                  <w:shd w:val="clear" w:color="auto" w:fill="auto"/>
                  <w:vAlign w:val="center"/>
                </w:tcPr>
                <w:p>
                  <w:pPr>
                    <w:widowControl/>
                    <w:adjustRightInd w:val="0"/>
                    <w:spacing w:line="240" w:lineRule="auto"/>
                    <w:ind w:firstLine="0" w:firstLineChars="0"/>
                    <w:jc w:val="center"/>
                    <w:rPr>
                      <w:rFonts w:cs="宋体"/>
                      <w:kern w:val="0"/>
                      <w:sz w:val="21"/>
                    </w:rPr>
                  </w:pPr>
                  <w:r>
                    <w:rPr>
                      <w:rFonts w:cs="宋体"/>
                      <w:kern w:val="0"/>
                      <w:sz w:val="21"/>
                    </w:rPr>
                    <w:t>产生量（t/a）</w:t>
                  </w:r>
                </w:p>
              </w:tc>
              <w:tc>
                <w:tcPr>
                  <w:tcW w:w="1215" w:type="pct"/>
                  <w:shd w:val="clear" w:color="auto" w:fill="auto"/>
                  <w:vAlign w:val="center"/>
                </w:tcPr>
                <w:p>
                  <w:pPr>
                    <w:widowControl/>
                    <w:adjustRightInd w:val="0"/>
                    <w:spacing w:line="240" w:lineRule="auto"/>
                    <w:ind w:firstLine="0" w:firstLineChars="0"/>
                    <w:jc w:val="center"/>
                    <w:rPr>
                      <w:rFonts w:cs="宋体"/>
                      <w:kern w:val="0"/>
                      <w:sz w:val="21"/>
                    </w:rPr>
                  </w:pPr>
                  <w:r>
                    <w:rPr>
                      <w:rFonts w:cs="宋体"/>
                      <w:kern w:val="0"/>
                      <w:sz w:val="21"/>
                    </w:rPr>
                    <w:t>处理处置方式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trPr>
              <w:tc>
                <w:tcPr>
                  <w:tcW w:w="506" w:type="pct"/>
                  <w:vMerge w:val="restart"/>
                  <w:tcBorders>
                    <w:top w:val="single" w:color="auto" w:sz="4" w:space="0"/>
                  </w:tcBorders>
                  <w:shd w:val="clear" w:color="auto" w:fill="auto"/>
                  <w:vAlign w:val="center"/>
                </w:tcPr>
                <w:p>
                  <w:pPr>
                    <w:widowControl/>
                    <w:adjustRightInd w:val="0"/>
                    <w:spacing w:line="240" w:lineRule="auto"/>
                    <w:ind w:firstLine="0" w:firstLineChars="0"/>
                    <w:jc w:val="center"/>
                    <w:rPr>
                      <w:rFonts w:cs="宋体"/>
                      <w:kern w:val="0"/>
                      <w:sz w:val="21"/>
                    </w:rPr>
                  </w:pPr>
                  <w:r>
                    <w:rPr>
                      <w:rFonts w:cs="宋体"/>
                      <w:kern w:val="0"/>
                      <w:sz w:val="21"/>
                    </w:rPr>
                    <w:t>危险</w:t>
                  </w:r>
                  <w:r>
                    <w:rPr>
                      <w:rFonts w:hint="eastAsia" w:cs="宋体"/>
                      <w:kern w:val="0"/>
                      <w:sz w:val="21"/>
                    </w:rPr>
                    <w:t>废物</w:t>
                  </w:r>
                </w:p>
              </w:tc>
              <w:tc>
                <w:tcPr>
                  <w:tcW w:w="824" w:type="pct"/>
                  <w:tcBorders>
                    <w:top w:val="single" w:color="auto" w:sz="4" w:space="0"/>
                  </w:tcBorders>
                  <w:shd w:val="clear" w:color="auto" w:fill="auto"/>
                  <w:vAlign w:val="center"/>
                </w:tcPr>
                <w:p>
                  <w:pPr>
                    <w:widowControl/>
                    <w:adjustRightInd w:val="0"/>
                    <w:spacing w:line="240" w:lineRule="auto"/>
                    <w:ind w:firstLine="0" w:firstLineChars="0"/>
                    <w:jc w:val="center"/>
                    <w:rPr>
                      <w:rFonts w:cs="宋体"/>
                      <w:kern w:val="0"/>
                      <w:sz w:val="21"/>
                    </w:rPr>
                  </w:pPr>
                  <w:r>
                    <w:rPr>
                      <w:rFonts w:hint="eastAsia" w:cs="宋体"/>
                      <w:kern w:val="0"/>
                      <w:sz w:val="21"/>
                    </w:rPr>
                    <w:t>清罐残渣S1</w:t>
                  </w:r>
                </w:p>
              </w:tc>
              <w:tc>
                <w:tcPr>
                  <w:tcW w:w="871" w:type="pct"/>
                  <w:shd w:val="clear" w:color="auto" w:fill="auto"/>
                  <w:vAlign w:val="center"/>
                </w:tcPr>
                <w:p>
                  <w:pPr>
                    <w:widowControl/>
                    <w:adjustRightInd w:val="0"/>
                    <w:spacing w:line="240" w:lineRule="auto"/>
                    <w:ind w:firstLine="0" w:firstLineChars="0"/>
                    <w:jc w:val="center"/>
                    <w:rPr>
                      <w:rFonts w:cs="宋体"/>
                      <w:kern w:val="0"/>
                      <w:sz w:val="21"/>
                    </w:rPr>
                  </w:pPr>
                  <w:r>
                    <w:rPr>
                      <w:rFonts w:hint="eastAsia" w:cs="宋体"/>
                      <w:kern w:val="0"/>
                      <w:sz w:val="21"/>
                    </w:rPr>
                    <w:t>/</w:t>
                  </w:r>
                </w:p>
              </w:tc>
              <w:tc>
                <w:tcPr>
                  <w:tcW w:w="791" w:type="pct"/>
                  <w:shd w:val="clear" w:color="auto" w:fill="auto"/>
                  <w:vAlign w:val="center"/>
                </w:tcPr>
                <w:p>
                  <w:pPr>
                    <w:widowControl/>
                    <w:adjustRightInd w:val="0"/>
                    <w:spacing w:line="240" w:lineRule="auto"/>
                    <w:ind w:firstLine="0" w:firstLineChars="0"/>
                    <w:jc w:val="center"/>
                    <w:rPr>
                      <w:rFonts w:cs="宋体"/>
                      <w:kern w:val="0"/>
                      <w:sz w:val="21"/>
                    </w:rPr>
                  </w:pPr>
                  <w:r>
                    <w:rPr>
                      <w:rFonts w:hint="eastAsia" w:cs="宋体"/>
                      <w:kern w:val="0"/>
                      <w:sz w:val="21"/>
                    </w:rPr>
                    <w:t>900-041-49</w:t>
                  </w:r>
                </w:p>
              </w:tc>
              <w:tc>
                <w:tcPr>
                  <w:tcW w:w="793" w:type="pct"/>
                  <w:tcBorders>
                    <w:top w:val="single" w:color="auto" w:sz="4" w:space="0"/>
                  </w:tcBorders>
                  <w:shd w:val="clear" w:color="auto" w:fill="auto"/>
                  <w:vAlign w:val="center"/>
                </w:tcPr>
                <w:p>
                  <w:pPr>
                    <w:widowControl/>
                    <w:adjustRightInd w:val="0"/>
                    <w:spacing w:line="240" w:lineRule="auto"/>
                    <w:ind w:firstLine="0" w:firstLineChars="0"/>
                    <w:jc w:val="center"/>
                    <w:rPr>
                      <w:rFonts w:cs="宋体"/>
                      <w:kern w:val="0"/>
                      <w:sz w:val="21"/>
                    </w:rPr>
                  </w:pPr>
                  <w:r>
                    <w:rPr>
                      <w:rFonts w:hint="eastAsia" w:cs="宋体"/>
                      <w:kern w:val="0"/>
                      <w:sz w:val="21"/>
                    </w:rPr>
                    <w:t>2.0</w:t>
                  </w:r>
                </w:p>
              </w:tc>
              <w:tc>
                <w:tcPr>
                  <w:tcW w:w="1215" w:type="pct"/>
                  <w:vMerge w:val="restart"/>
                  <w:tcBorders>
                    <w:top w:val="single" w:color="auto" w:sz="4" w:space="0"/>
                  </w:tcBorders>
                  <w:shd w:val="clear" w:color="auto" w:fill="auto"/>
                  <w:vAlign w:val="center"/>
                </w:tcPr>
                <w:p>
                  <w:pPr>
                    <w:widowControl/>
                    <w:adjustRightInd w:val="0"/>
                    <w:spacing w:line="240" w:lineRule="auto"/>
                    <w:ind w:firstLine="0" w:firstLineChars="0"/>
                    <w:jc w:val="center"/>
                    <w:rPr>
                      <w:rFonts w:cs="宋体"/>
                      <w:kern w:val="0"/>
                      <w:sz w:val="21"/>
                    </w:rPr>
                  </w:pPr>
                  <w:r>
                    <w:rPr>
                      <w:rFonts w:hint="eastAsia" w:cs="宋体"/>
                      <w:kern w:val="0"/>
                      <w:sz w:val="21"/>
                    </w:rPr>
                    <w:t>暂存于危废贮存点（2m</w:t>
                  </w:r>
                  <w:r>
                    <w:rPr>
                      <w:rFonts w:hint="eastAsia" w:cs="宋体"/>
                      <w:kern w:val="0"/>
                      <w:sz w:val="21"/>
                      <w:vertAlign w:val="superscript"/>
                    </w:rPr>
                    <w:t>2</w:t>
                  </w:r>
                  <w:r>
                    <w:rPr>
                      <w:rFonts w:hint="eastAsia" w:cs="宋体"/>
                      <w:kern w:val="0"/>
                      <w:sz w:val="21"/>
                    </w:rPr>
                    <w:t>），</w:t>
                  </w:r>
                  <w:r>
                    <w:rPr>
                      <w:rFonts w:cs="宋体"/>
                      <w:kern w:val="0"/>
                      <w:sz w:val="21"/>
                    </w:rPr>
                    <w:t>定期交有</w:t>
                  </w:r>
                  <w:r>
                    <w:rPr>
                      <w:rFonts w:hint="eastAsia" w:cs="宋体"/>
                      <w:kern w:val="0"/>
                      <w:sz w:val="21"/>
                    </w:rPr>
                    <w:t>危废</w:t>
                  </w:r>
                  <w:r>
                    <w:rPr>
                      <w:rFonts w:cs="宋体"/>
                      <w:kern w:val="0"/>
                      <w:sz w:val="21"/>
                    </w:rPr>
                    <w:t>处理资质的单位处置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trPr>
              <w:tc>
                <w:tcPr>
                  <w:tcW w:w="506" w:type="pct"/>
                  <w:vMerge w:val="continue"/>
                  <w:shd w:val="clear" w:color="auto" w:fill="auto"/>
                  <w:vAlign w:val="center"/>
                </w:tcPr>
                <w:p>
                  <w:pPr>
                    <w:widowControl/>
                    <w:adjustRightInd w:val="0"/>
                    <w:spacing w:line="240" w:lineRule="auto"/>
                    <w:ind w:firstLine="0" w:firstLineChars="0"/>
                    <w:jc w:val="center"/>
                    <w:rPr>
                      <w:rFonts w:cs="宋体"/>
                      <w:kern w:val="0"/>
                      <w:sz w:val="21"/>
                    </w:rPr>
                  </w:pPr>
                </w:p>
              </w:tc>
              <w:tc>
                <w:tcPr>
                  <w:tcW w:w="824" w:type="pct"/>
                  <w:shd w:val="clear" w:color="auto" w:fill="auto"/>
                  <w:vAlign w:val="center"/>
                </w:tcPr>
                <w:p>
                  <w:pPr>
                    <w:widowControl/>
                    <w:adjustRightInd w:val="0"/>
                    <w:spacing w:line="240" w:lineRule="auto"/>
                    <w:ind w:firstLine="0" w:firstLineChars="0"/>
                    <w:jc w:val="center"/>
                    <w:rPr>
                      <w:rFonts w:cs="宋体"/>
                      <w:kern w:val="0"/>
                      <w:sz w:val="21"/>
                      <w:szCs w:val="21"/>
                    </w:rPr>
                  </w:pPr>
                  <w:r>
                    <w:rPr>
                      <w:rFonts w:hint="eastAsia" w:cs="宋体"/>
                      <w:kern w:val="0"/>
                      <w:sz w:val="21"/>
                      <w:szCs w:val="21"/>
                    </w:rPr>
                    <w:t>含油棉手套S2</w:t>
                  </w:r>
                </w:p>
              </w:tc>
              <w:tc>
                <w:tcPr>
                  <w:tcW w:w="871" w:type="pct"/>
                  <w:shd w:val="clear" w:color="auto" w:fill="auto"/>
                  <w:vAlign w:val="center"/>
                </w:tcPr>
                <w:p>
                  <w:pPr>
                    <w:widowControl/>
                    <w:adjustRightInd w:val="0"/>
                    <w:spacing w:line="240" w:lineRule="auto"/>
                    <w:ind w:firstLine="0" w:firstLineChars="0"/>
                    <w:jc w:val="center"/>
                    <w:rPr>
                      <w:rFonts w:cs="宋体"/>
                      <w:kern w:val="0"/>
                      <w:sz w:val="21"/>
                    </w:rPr>
                  </w:pPr>
                  <w:r>
                    <w:rPr>
                      <w:rFonts w:hint="eastAsia" w:cs="宋体"/>
                      <w:kern w:val="0"/>
                      <w:sz w:val="21"/>
                    </w:rPr>
                    <w:t>/</w:t>
                  </w:r>
                </w:p>
              </w:tc>
              <w:tc>
                <w:tcPr>
                  <w:tcW w:w="791" w:type="pct"/>
                  <w:shd w:val="clear" w:color="auto" w:fill="auto"/>
                  <w:vAlign w:val="center"/>
                </w:tcPr>
                <w:p>
                  <w:pPr>
                    <w:widowControl/>
                    <w:adjustRightInd w:val="0"/>
                    <w:spacing w:line="240" w:lineRule="auto"/>
                    <w:ind w:firstLine="0" w:firstLineChars="0"/>
                    <w:jc w:val="center"/>
                    <w:rPr>
                      <w:rFonts w:cs="宋体"/>
                      <w:kern w:val="0"/>
                      <w:sz w:val="21"/>
                    </w:rPr>
                  </w:pPr>
                  <w:r>
                    <w:rPr>
                      <w:rFonts w:hint="eastAsia" w:cs="宋体"/>
                      <w:kern w:val="0"/>
                      <w:sz w:val="21"/>
                    </w:rPr>
                    <w:t>900-041-49</w:t>
                  </w:r>
                </w:p>
              </w:tc>
              <w:tc>
                <w:tcPr>
                  <w:tcW w:w="793" w:type="pct"/>
                  <w:shd w:val="clear" w:color="auto" w:fill="auto"/>
                  <w:vAlign w:val="center"/>
                </w:tcPr>
                <w:p>
                  <w:pPr>
                    <w:widowControl/>
                    <w:adjustRightInd w:val="0"/>
                    <w:spacing w:line="240" w:lineRule="auto"/>
                    <w:ind w:firstLine="0" w:firstLineChars="0"/>
                    <w:jc w:val="center"/>
                    <w:rPr>
                      <w:rFonts w:cs="宋体"/>
                      <w:kern w:val="0"/>
                      <w:sz w:val="21"/>
                    </w:rPr>
                  </w:pPr>
                  <w:r>
                    <w:rPr>
                      <w:rFonts w:hint="eastAsia" w:cs="宋体"/>
                      <w:kern w:val="0"/>
                      <w:sz w:val="21"/>
                    </w:rPr>
                    <w:t>0.002</w:t>
                  </w:r>
                </w:p>
              </w:tc>
              <w:tc>
                <w:tcPr>
                  <w:tcW w:w="1215" w:type="pct"/>
                  <w:vMerge w:val="continue"/>
                  <w:shd w:val="clear" w:color="auto" w:fill="auto"/>
                  <w:vAlign w:val="center"/>
                </w:tcPr>
                <w:p>
                  <w:pPr>
                    <w:widowControl/>
                    <w:adjustRightInd w:val="0"/>
                    <w:spacing w:line="240" w:lineRule="auto"/>
                    <w:ind w:firstLine="0" w:firstLineChars="0"/>
                    <w:jc w:val="center"/>
                    <w:rPr>
                      <w:rFonts w:cs="宋体"/>
                      <w:kern w:val="0"/>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trPr>
              <w:tc>
                <w:tcPr>
                  <w:tcW w:w="506" w:type="pct"/>
                  <w:vMerge w:val="continue"/>
                  <w:shd w:val="clear" w:color="auto" w:fill="auto"/>
                  <w:vAlign w:val="center"/>
                </w:tcPr>
                <w:p>
                  <w:pPr>
                    <w:widowControl/>
                    <w:adjustRightInd w:val="0"/>
                    <w:spacing w:line="240" w:lineRule="auto"/>
                    <w:ind w:firstLine="0" w:firstLineChars="0"/>
                    <w:jc w:val="center"/>
                    <w:rPr>
                      <w:rFonts w:cs="宋体"/>
                      <w:kern w:val="0"/>
                      <w:sz w:val="21"/>
                    </w:rPr>
                  </w:pPr>
                </w:p>
              </w:tc>
              <w:tc>
                <w:tcPr>
                  <w:tcW w:w="824" w:type="pct"/>
                  <w:shd w:val="clear" w:color="auto" w:fill="auto"/>
                  <w:vAlign w:val="center"/>
                </w:tcPr>
                <w:p>
                  <w:pPr>
                    <w:widowControl/>
                    <w:adjustRightInd w:val="0"/>
                    <w:spacing w:line="240" w:lineRule="auto"/>
                    <w:ind w:firstLine="0" w:firstLineChars="0"/>
                    <w:jc w:val="center"/>
                    <w:rPr>
                      <w:rFonts w:cs="宋体"/>
                      <w:kern w:val="0"/>
                      <w:sz w:val="21"/>
                    </w:rPr>
                  </w:pPr>
                  <w:r>
                    <w:rPr>
                      <w:rFonts w:hint="eastAsia" w:cs="宋体"/>
                      <w:kern w:val="0"/>
                      <w:sz w:val="21"/>
                    </w:rPr>
                    <w:t>废机油S3</w:t>
                  </w:r>
                </w:p>
              </w:tc>
              <w:tc>
                <w:tcPr>
                  <w:tcW w:w="871" w:type="pct"/>
                  <w:shd w:val="clear" w:color="auto" w:fill="auto"/>
                  <w:vAlign w:val="center"/>
                </w:tcPr>
                <w:p>
                  <w:pPr>
                    <w:widowControl/>
                    <w:adjustRightInd w:val="0"/>
                    <w:spacing w:line="240" w:lineRule="auto"/>
                    <w:ind w:firstLine="0" w:firstLineChars="0"/>
                    <w:jc w:val="center"/>
                    <w:rPr>
                      <w:rFonts w:cs="宋体"/>
                      <w:kern w:val="0"/>
                      <w:sz w:val="21"/>
                    </w:rPr>
                  </w:pPr>
                  <w:r>
                    <w:rPr>
                      <w:rFonts w:cs="宋体"/>
                      <w:kern w:val="0"/>
                      <w:sz w:val="21"/>
                    </w:rPr>
                    <w:t>按使用量的</w:t>
                  </w:r>
                  <w:r>
                    <w:rPr>
                      <w:rFonts w:hint="eastAsia" w:cs="宋体"/>
                      <w:kern w:val="0"/>
                      <w:sz w:val="21"/>
                    </w:rPr>
                    <w:t>1</w:t>
                  </w:r>
                  <w:r>
                    <w:rPr>
                      <w:rFonts w:cs="宋体"/>
                      <w:kern w:val="0"/>
                      <w:sz w:val="21"/>
                    </w:rPr>
                    <w:t>0%计</w:t>
                  </w:r>
                </w:p>
              </w:tc>
              <w:tc>
                <w:tcPr>
                  <w:tcW w:w="791" w:type="pct"/>
                  <w:shd w:val="clear" w:color="auto" w:fill="auto"/>
                  <w:vAlign w:val="center"/>
                </w:tcPr>
                <w:p>
                  <w:pPr>
                    <w:widowControl/>
                    <w:adjustRightInd w:val="0"/>
                    <w:spacing w:line="240" w:lineRule="auto"/>
                    <w:ind w:firstLine="0" w:firstLineChars="0"/>
                    <w:jc w:val="center"/>
                    <w:rPr>
                      <w:rFonts w:cs="宋体"/>
                      <w:kern w:val="0"/>
                      <w:sz w:val="21"/>
                    </w:rPr>
                  </w:pPr>
                  <w:r>
                    <w:rPr>
                      <w:rFonts w:cs="宋体"/>
                      <w:kern w:val="0"/>
                      <w:sz w:val="21"/>
                    </w:rPr>
                    <w:t>900-2</w:t>
                  </w:r>
                  <w:r>
                    <w:rPr>
                      <w:rFonts w:hint="eastAsia" w:cs="宋体"/>
                      <w:kern w:val="0"/>
                      <w:sz w:val="21"/>
                    </w:rPr>
                    <w:t>49</w:t>
                  </w:r>
                  <w:r>
                    <w:rPr>
                      <w:rFonts w:cs="宋体"/>
                      <w:kern w:val="0"/>
                      <w:sz w:val="21"/>
                    </w:rPr>
                    <w:t>-08</w:t>
                  </w:r>
                </w:p>
              </w:tc>
              <w:tc>
                <w:tcPr>
                  <w:tcW w:w="793" w:type="pct"/>
                  <w:shd w:val="clear" w:color="auto" w:fill="auto"/>
                  <w:vAlign w:val="center"/>
                </w:tcPr>
                <w:p>
                  <w:pPr>
                    <w:widowControl/>
                    <w:adjustRightInd w:val="0"/>
                    <w:spacing w:line="240" w:lineRule="auto"/>
                    <w:ind w:firstLine="0" w:firstLineChars="0"/>
                    <w:jc w:val="center"/>
                    <w:rPr>
                      <w:rFonts w:cs="宋体"/>
                      <w:kern w:val="0"/>
                      <w:sz w:val="21"/>
                    </w:rPr>
                  </w:pPr>
                  <w:r>
                    <w:rPr>
                      <w:rFonts w:hint="eastAsia" w:cs="宋体"/>
                      <w:kern w:val="0"/>
                      <w:sz w:val="21"/>
                    </w:rPr>
                    <w:t>0.01</w:t>
                  </w:r>
                </w:p>
              </w:tc>
              <w:tc>
                <w:tcPr>
                  <w:tcW w:w="1215" w:type="pct"/>
                  <w:vMerge w:val="continue"/>
                  <w:shd w:val="clear" w:color="auto" w:fill="auto"/>
                  <w:vAlign w:val="center"/>
                </w:tcPr>
                <w:p>
                  <w:pPr>
                    <w:widowControl/>
                    <w:adjustRightInd w:val="0"/>
                    <w:spacing w:line="240" w:lineRule="auto"/>
                    <w:ind w:firstLine="0" w:firstLineChars="0"/>
                    <w:jc w:val="center"/>
                    <w:rPr>
                      <w:rFonts w:cs="宋体"/>
                      <w:kern w:val="0"/>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trPr>
              <w:tc>
                <w:tcPr>
                  <w:tcW w:w="506" w:type="pct"/>
                  <w:vMerge w:val="continue"/>
                  <w:shd w:val="clear" w:color="auto" w:fill="auto"/>
                  <w:vAlign w:val="center"/>
                </w:tcPr>
                <w:p>
                  <w:pPr>
                    <w:widowControl/>
                    <w:adjustRightInd w:val="0"/>
                    <w:spacing w:line="240" w:lineRule="auto"/>
                    <w:ind w:firstLine="0" w:firstLineChars="0"/>
                    <w:jc w:val="center"/>
                    <w:rPr>
                      <w:rFonts w:cs="宋体"/>
                      <w:kern w:val="0"/>
                      <w:sz w:val="21"/>
                    </w:rPr>
                  </w:pPr>
                </w:p>
              </w:tc>
              <w:tc>
                <w:tcPr>
                  <w:tcW w:w="824" w:type="pct"/>
                  <w:shd w:val="clear" w:color="auto" w:fill="auto"/>
                  <w:vAlign w:val="center"/>
                </w:tcPr>
                <w:p>
                  <w:pPr>
                    <w:widowControl/>
                    <w:adjustRightInd w:val="0"/>
                    <w:spacing w:line="240" w:lineRule="auto"/>
                    <w:ind w:firstLine="0" w:firstLineChars="0"/>
                    <w:jc w:val="center"/>
                    <w:rPr>
                      <w:rFonts w:cs="宋体"/>
                      <w:kern w:val="0"/>
                      <w:sz w:val="21"/>
                    </w:rPr>
                  </w:pPr>
                  <w:r>
                    <w:rPr>
                      <w:rFonts w:hint="eastAsia" w:cs="宋体"/>
                      <w:kern w:val="0"/>
                      <w:sz w:val="21"/>
                    </w:rPr>
                    <w:t>废油桶S4</w:t>
                  </w:r>
                </w:p>
              </w:tc>
              <w:tc>
                <w:tcPr>
                  <w:tcW w:w="871" w:type="pct"/>
                  <w:shd w:val="clear" w:color="auto" w:fill="auto"/>
                  <w:vAlign w:val="center"/>
                </w:tcPr>
                <w:p>
                  <w:pPr>
                    <w:widowControl/>
                    <w:adjustRightInd w:val="0"/>
                    <w:spacing w:line="240" w:lineRule="auto"/>
                    <w:ind w:firstLine="0" w:firstLineChars="0"/>
                    <w:jc w:val="center"/>
                    <w:rPr>
                      <w:rFonts w:cs="宋体"/>
                      <w:kern w:val="0"/>
                      <w:sz w:val="21"/>
                    </w:rPr>
                  </w:pPr>
                  <w:r>
                    <w:rPr>
                      <w:rFonts w:hint="eastAsia" w:cs="宋体"/>
                      <w:kern w:val="0"/>
                      <w:sz w:val="21"/>
                    </w:rPr>
                    <w:t>/</w:t>
                  </w:r>
                </w:p>
              </w:tc>
              <w:tc>
                <w:tcPr>
                  <w:tcW w:w="791" w:type="pct"/>
                  <w:shd w:val="clear" w:color="auto" w:fill="auto"/>
                  <w:vAlign w:val="center"/>
                </w:tcPr>
                <w:p>
                  <w:pPr>
                    <w:widowControl/>
                    <w:adjustRightInd w:val="0"/>
                    <w:spacing w:line="240" w:lineRule="auto"/>
                    <w:ind w:firstLine="0" w:firstLineChars="0"/>
                    <w:jc w:val="center"/>
                    <w:rPr>
                      <w:rFonts w:cs="宋体"/>
                      <w:kern w:val="0"/>
                      <w:sz w:val="21"/>
                    </w:rPr>
                  </w:pPr>
                  <w:r>
                    <w:rPr>
                      <w:rFonts w:cs="宋体"/>
                      <w:kern w:val="0"/>
                      <w:sz w:val="21"/>
                    </w:rPr>
                    <w:t>900-2</w:t>
                  </w:r>
                  <w:r>
                    <w:rPr>
                      <w:rFonts w:hint="eastAsia" w:cs="宋体"/>
                      <w:kern w:val="0"/>
                      <w:sz w:val="21"/>
                    </w:rPr>
                    <w:t>49</w:t>
                  </w:r>
                  <w:r>
                    <w:rPr>
                      <w:rFonts w:cs="宋体"/>
                      <w:kern w:val="0"/>
                      <w:sz w:val="21"/>
                    </w:rPr>
                    <w:t>-08</w:t>
                  </w:r>
                </w:p>
              </w:tc>
              <w:tc>
                <w:tcPr>
                  <w:tcW w:w="793" w:type="pct"/>
                  <w:shd w:val="clear" w:color="auto" w:fill="auto"/>
                  <w:vAlign w:val="center"/>
                </w:tcPr>
                <w:p>
                  <w:pPr>
                    <w:widowControl/>
                    <w:adjustRightInd w:val="0"/>
                    <w:spacing w:line="240" w:lineRule="auto"/>
                    <w:ind w:firstLine="0" w:firstLineChars="0"/>
                    <w:jc w:val="center"/>
                    <w:rPr>
                      <w:rFonts w:cs="宋体"/>
                      <w:kern w:val="0"/>
                      <w:sz w:val="21"/>
                    </w:rPr>
                  </w:pPr>
                  <w:r>
                    <w:rPr>
                      <w:rFonts w:hint="eastAsia" w:cs="宋体"/>
                      <w:kern w:val="0"/>
                      <w:sz w:val="21"/>
                    </w:rPr>
                    <w:t>0.01</w:t>
                  </w:r>
                </w:p>
              </w:tc>
              <w:tc>
                <w:tcPr>
                  <w:tcW w:w="1215" w:type="pct"/>
                  <w:vMerge w:val="continue"/>
                  <w:shd w:val="clear" w:color="auto" w:fill="auto"/>
                  <w:vAlign w:val="center"/>
                </w:tcPr>
                <w:p>
                  <w:pPr>
                    <w:widowControl/>
                    <w:adjustRightInd w:val="0"/>
                    <w:spacing w:line="240" w:lineRule="auto"/>
                    <w:ind w:firstLine="0" w:firstLineChars="0"/>
                    <w:jc w:val="center"/>
                    <w:rPr>
                      <w:rFonts w:cs="宋体"/>
                      <w:kern w:val="0"/>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trPr>
              <w:tc>
                <w:tcPr>
                  <w:tcW w:w="506" w:type="pct"/>
                  <w:vMerge w:val="continue"/>
                  <w:shd w:val="clear" w:color="auto" w:fill="auto"/>
                  <w:vAlign w:val="center"/>
                </w:tcPr>
                <w:p>
                  <w:pPr>
                    <w:widowControl/>
                    <w:adjustRightInd w:val="0"/>
                    <w:spacing w:line="240" w:lineRule="auto"/>
                    <w:ind w:firstLine="0" w:firstLineChars="0"/>
                    <w:jc w:val="center"/>
                    <w:rPr>
                      <w:rFonts w:cs="宋体"/>
                      <w:kern w:val="0"/>
                      <w:sz w:val="21"/>
                    </w:rPr>
                  </w:pPr>
                </w:p>
              </w:tc>
              <w:tc>
                <w:tcPr>
                  <w:tcW w:w="824" w:type="pct"/>
                  <w:shd w:val="clear" w:color="auto" w:fill="auto"/>
                  <w:vAlign w:val="center"/>
                </w:tcPr>
                <w:p>
                  <w:pPr>
                    <w:widowControl/>
                    <w:adjustRightInd w:val="0"/>
                    <w:spacing w:line="240" w:lineRule="auto"/>
                    <w:ind w:firstLine="0" w:firstLineChars="0"/>
                    <w:jc w:val="center"/>
                    <w:rPr>
                      <w:rFonts w:cs="宋体"/>
                      <w:kern w:val="0"/>
                      <w:sz w:val="21"/>
                    </w:rPr>
                  </w:pPr>
                  <w:r>
                    <w:rPr>
                      <w:rFonts w:hint="eastAsia" w:cs="宋体"/>
                      <w:bCs/>
                      <w:kern w:val="0"/>
                      <w:sz w:val="21"/>
                    </w:rPr>
                    <w:t>化验间废液S5</w:t>
                  </w:r>
                </w:p>
              </w:tc>
              <w:tc>
                <w:tcPr>
                  <w:tcW w:w="871" w:type="pct"/>
                  <w:shd w:val="clear" w:color="auto" w:fill="auto"/>
                  <w:vAlign w:val="center"/>
                </w:tcPr>
                <w:p>
                  <w:pPr>
                    <w:widowControl/>
                    <w:adjustRightInd w:val="0"/>
                    <w:spacing w:line="240" w:lineRule="auto"/>
                    <w:ind w:firstLine="0" w:firstLineChars="0"/>
                    <w:jc w:val="center"/>
                    <w:rPr>
                      <w:rFonts w:cs="宋体"/>
                      <w:kern w:val="0"/>
                      <w:sz w:val="21"/>
                    </w:rPr>
                  </w:pPr>
                  <w:r>
                    <w:rPr>
                      <w:rFonts w:cs="宋体"/>
                      <w:kern w:val="0"/>
                      <w:sz w:val="21"/>
                    </w:rPr>
                    <w:t>/</w:t>
                  </w:r>
                </w:p>
              </w:tc>
              <w:tc>
                <w:tcPr>
                  <w:tcW w:w="791" w:type="pct"/>
                  <w:shd w:val="clear" w:color="auto" w:fill="auto"/>
                  <w:vAlign w:val="center"/>
                </w:tcPr>
                <w:p>
                  <w:pPr>
                    <w:widowControl/>
                    <w:adjustRightInd w:val="0"/>
                    <w:spacing w:line="240" w:lineRule="auto"/>
                    <w:ind w:firstLine="0" w:firstLineChars="0"/>
                    <w:jc w:val="center"/>
                    <w:rPr>
                      <w:rFonts w:cs="宋体"/>
                      <w:kern w:val="0"/>
                      <w:sz w:val="21"/>
                    </w:rPr>
                  </w:pPr>
                  <w:r>
                    <w:rPr>
                      <w:rFonts w:cs="宋体"/>
                      <w:kern w:val="0"/>
                      <w:sz w:val="21"/>
                    </w:rPr>
                    <w:t>900-04</w:t>
                  </w:r>
                  <w:r>
                    <w:rPr>
                      <w:rFonts w:hint="eastAsia" w:cs="宋体"/>
                      <w:kern w:val="0"/>
                      <w:sz w:val="21"/>
                    </w:rPr>
                    <w:t>7</w:t>
                  </w:r>
                  <w:r>
                    <w:rPr>
                      <w:rFonts w:cs="宋体"/>
                      <w:kern w:val="0"/>
                      <w:sz w:val="21"/>
                    </w:rPr>
                    <w:t>-49</w:t>
                  </w:r>
                </w:p>
              </w:tc>
              <w:tc>
                <w:tcPr>
                  <w:tcW w:w="793" w:type="pct"/>
                  <w:shd w:val="clear" w:color="auto" w:fill="auto"/>
                  <w:vAlign w:val="center"/>
                </w:tcPr>
                <w:p>
                  <w:pPr>
                    <w:widowControl/>
                    <w:adjustRightInd w:val="0"/>
                    <w:spacing w:line="240" w:lineRule="auto"/>
                    <w:ind w:firstLine="0" w:firstLineChars="0"/>
                    <w:jc w:val="center"/>
                    <w:rPr>
                      <w:rFonts w:cs="宋体"/>
                      <w:kern w:val="0"/>
                      <w:sz w:val="21"/>
                    </w:rPr>
                  </w:pPr>
                  <w:r>
                    <w:rPr>
                      <w:rFonts w:cs="宋体"/>
                      <w:kern w:val="0"/>
                      <w:sz w:val="21"/>
                    </w:rPr>
                    <w:t>0.05</w:t>
                  </w:r>
                </w:p>
              </w:tc>
              <w:tc>
                <w:tcPr>
                  <w:tcW w:w="1215" w:type="pct"/>
                  <w:vMerge w:val="continue"/>
                  <w:shd w:val="clear" w:color="auto" w:fill="auto"/>
                  <w:vAlign w:val="center"/>
                </w:tcPr>
                <w:p>
                  <w:pPr>
                    <w:widowControl/>
                    <w:adjustRightInd w:val="0"/>
                    <w:spacing w:line="240" w:lineRule="auto"/>
                    <w:ind w:firstLine="0" w:firstLineChars="0"/>
                    <w:jc w:val="center"/>
                    <w:rPr>
                      <w:rFonts w:cs="宋体"/>
                      <w:kern w:val="0"/>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trPr>
              <w:tc>
                <w:tcPr>
                  <w:tcW w:w="506" w:type="pct"/>
                  <w:vMerge w:val="continue"/>
                  <w:shd w:val="clear" w:color="auto" w:fill="auto"/>
                  <w:vAlign w:val="center"/>
                </w:tcPr>
                <w:p>
                  <w:pPr>
                    <w:widowControl/>
                    <w:adjustRightInd w:val="0"/>
                    <w:spacing w:line="240" w:lineRule="auto"/>
                    <w:ind w:firstLine="0" w:firstLineChars="0"/>
                    <w:jc w:val="center"/>
                    <w:rPr>
                      <w:rFonts w:cs="宋体"/>
                      <w:kern w:val="0"/>
                      <w:sz w:val="21"/>
                    </w:rPr>
                  </w:pPr>
                </w:p>
              </w:tc>
              <w:tc>
                <w:tcPr>
                  <w:tcW w:w="824" w:type="pct"/>
                  <w:shd w:val="clear" w:color="auto" w:fill="auto"/>
                  <w:vAlign w:val="center"/>
                </w:tcPr>
                <w:p>
                  <w:pPr>
                    <w:widowControl/>
                    <w:adjustRightInd w:val="0"/>
                    <w:spacing w:line="240" w:lineRule="auto"/>
                    <w:ind w:firstLine="0" w:firstLineChars="0"/>
                    <w:jc w:val="center"/>
                    <w:rPr>
                      <w:rFonts w:cs="宋体"/>
                      <w:kern w:val="0"/>
                      <w:sz w:val="21"/>
                    </w:rPr>
                  </w:pPr>
                  <w:r>
                    <w:rPr>
                      <w:rFonts w:hint="eastAsia" w:cs="宋体"/>
                      <w:bCs/>
                      <w:kern w:val="0"/>
                      <w:sz w:val="21"/>
                    </w:rPr>
                    <w:t>废药剂瓶S6</w:t>
                  </w:r>
                </w:p>
              </w:tc>
              <w:tc>
                <w:tcPr>
                  <w:tcW w:w="871" w:type="pct"/>
                  <w:shd w:val="clear" w:color="auto" w:fill="auto"/>
                  <w:vAlign w:val="center"/>
                </w:tcPr>
                <w:p>
                  <w:pPr>
                    <w:widowControl/>
                    <w:adjustRightInd w:val="0"/>
                    <w:spacing w:line="240" w:lineRule="auto"/>
                    <w:ind w:firstLine="0" w:firstLineChars="0"/>
                    <w:jc w:val="center"/>
                    <w:rPr>
                      <w:rFonts w:cs="宋体"/>
                      <w:kern w:val="0"/>
                      <w:sz w:val="21"/>
                    </w:rPr>
                  </w:pPr>
                  <w:r>
                    <w:rPr>
                      <w:rFonts w:hint="eastAsia" w:cs="宋体"/>
                      <w:kern w:val="0"/>
                      <w:sz w:val="21"/>
                    </w:rPr>
                    <w:t>/</w:t>
                  </w:r>
                </w:p>
              </w:tc>
              <w:tc>
                <w:tcPr>
                  <w:tcW w:w="791" w:type="pct"/>
                  <w:shd w:val="clear" w:color="auto" w:fill="auto"/>
                  <w:vAlign w:val="center"/>
                </w:tcPr>
                <w:p>
                  <w:pPr>
                    <w:widowControl/>
                    <w:adjustRightInd w:val="0"/>
                    <w:spacing w:line="240" w:lineRule="auto"/>
                    <w:ind w:firstLine="0" w:firstLineChars="0"/>
                    <w:jc w:val="center"/>
                    <w:rPr>
                      <w:rFonts w:cs="宋体"/>
                      <w:kern w:val="0"/>
                      <w:sz w:val="21"/>
                    </w:rPr>
                  </w:pPr>
                  <w:r>
                    <w:rPr>
                      <w:rFonts w:hint="eastAsia" w:cs="宋体"/>
                      <w:kern w:val="0"/>
                      <w:sz w:val="21"/>
                    </w:rPr>
                    <w:t>900</w:t>
                  </w:r>
                  <w:r>
                    <w:rPr>
                      <w:rFonts w:cs="宋体"/>
                      <w:kern w:val="0"/>
                      <w:sz w:val="21"/>
                    </w:rPr>
                    <w:t>-0</w:t>
                  </w:r>
                  <w:r>
                    <w:rPr>
                      <w:rFonts w:hint="eastAsia" w:cs="宋体"/>
                      <w:kern w:val="0"/>
                      <w:sz w:val="21"/>
                    </w:rPr>
                    <w:t>41</w:t>
                  </w:r>
                  <w:r>
                    <w:rPr>
                      <w:rFonts w:cs="宋体"/>
                      <w:kern w:val="0"/>
                      <w:sz w:val="21"/>
                    </w:rPr>
                    <w:t>-49</w:t>
                  </w:r>
                </w:p>
              </w:tc>
              <w:tc>
                <w:tcPr>
                  <w:tcW w:w="793" w:type="pct"/>
                  <w:shd w:val="clear" w:color="auto" w:fill="auto"/>
                  <w:vAlign w:val="center"/>
                </w:tcPr>
                <w:p>
                  <w:pPr>
                    <w:widowControl/>
                    <w:adjustRightInd w:val="0"/>
                    <w:spacing w:line="240" w:lineRule="auto"/>
                    <w:ind w:firstLine="0" w:firstLineChars="0"/>
                    <w:jc w:val="center"/>
                    <w:rPr>
                      <w:rFonts w:cs="宋体"/>
                      <w:kern w:val="0"/>
                      <w:sz w:val="21"/>
                    </w:rPr>
                  </w:pPr>
                  <w:r>
                    <w:rPr>
                      <w:rFonts w:hint="eastAsia" w:cs="宋体"/>
                      <w:kern w:val="0"/>
                      <w:sz w:val="21"/>
                    </w:rPr>
                    <w:t>0.02</w:t>
                  </w:r>
                </w:p>
              </w:tc>
              <w:tc>
                <w:tcPr>
                  <w:tcW w:w="1215" w:type="pct"/>
                  <w:vMerge w:val="continue"/>
                  <w:shd w:val="clear" w:color="auto" w:fill="auto"/>
                  <w:vAlign w:val="center"/>
                </w:tcPr>
                <w:p>
                  <w:pPr>
                    <w:widowControl/>
                    <w:adjustRightInd w:val="0"/>
                    <w:spacing w:line="240" w:lineRule="auto"/>
                    <w:ind w:firstLine="0" w:firstLineChars="0"/>
                    <w:jc w:val="center"/>
                    <w:rPr>
                      <w:rFonts w:cs="宋体"/>
                      <w:kern w:val="0"/>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trPr>
              <w:tc>
                <w:tcPr>
                  <w:tcW w:w="506" w:type="pct"/>
                  <w:shd w:val="clear" w:color="auto" w:fill="auto"/>
                  <w:vAlign w:val="center"/>
                </w:tcPr>
                <w:p>
                  <w:pPr>
                    <w:widowControl/>
                    <w:adjustRightInd w:val="0"/>
                    <w:spacing w:line="240" w:lineRule="auto"/>
                    <w:ind w:firstLine="0" w:firstLineChars="0"/>
                    <w:jc w:val="center"/>
                    <w:rPr>
                      <w:rFonts w:cs="宋体"/>
                      <w:kern w:val="0"/>
                      <w:sz w:val="21"/>
                    </w:rPr>
                  </w:pPr>
                  <w:r>
                    <w:rPr>
                      <w:rFonts w:cs="宋体"/>
                      <w:kern w:val="0"/>
                      <w:sz w:val="21"/>
                    </w:rPr>
                    <w:t>生活垃圾</w:t>
                  </w:r>
                </w:p>
              </w:tc>
              <w:tc>
                <w:tcPr>
                  <w:tcW w:w="824" w:type="pct"/>
                  <w:shd w:val="clear" w:color="auto" w:fill="auto"/>
                  <w:vAlign w:val="center"/>
                </w:tcPr>
                <w:p>
                  <w:pPr>
                    <w:widowControl/>
                    <w:adjustRightInd w:val="0"/>
                    <w:spacing w:line="240" w:lineRule="auto"/>
                    <w:ind w:firstLine="0" w:firstLineChars="0"/>
                    <w:jc w:val="center"/>
                    <w:rPr>
                      <w:rFonts w:cs="宋体"/>
                      <w:kern w:val="0"/>
                      <w:sz w:val="21"/>
                    </w:rPr>
                  </w:pPr>
                  <w:r>
                    <w:rPr>
                      <w:rFonts w:cs="宋体"/>
                      <w:kern w:val="0"/>
                      <w:sz w:val="21"/>
                    </w:rPr>
                    <w:t>生活垃圾S</w:t>
                  </w:r>
                  <w:r>
                    <w:rPr>
                      <w:rFonts w:hint="eastAsia" w:cs="宋体"/>
                      <w:kern w:val="0"/>
                      <w:sz w:val="21"/>
                    </w:rPr>
                    <w:t>7</w:t>
                  </w:r>
                </w:p>
              </w:tc>
              <w:tc>
                <w:tcPr>
                  <w:tcW w:w="871" w:type="pct"/>
                  <w:shd w:val="clear" w:color="auto" w:fill="auto"/>
                  <w:vAlign w:val="center"/>
                </w:tcPr>
                <w:p>
                  <w:pPr>
                    <w:widowControl/>
                    <w:adjustRightInd w:val="0"/>
                    <w:spacing w:line="240" w:lineRule="auto"/>
                    <w:ind w:firstLine="0" w:firstLineChars="0"/>
                    <w:jc w:val="center"/>
                    <w:rPr>
                      <w:rFonts w:cs="宋体"/>
                      <w:kern w:val="0"/>
                      <w:sz w:val="21"/>
                    </w:rPr>
                  </w:pPr>
                  <w:r>
                    <w:rPr>
                      <w:rFonts w:cs="宋体"/>
                      <w:kern w:val="0"/>
                      <w:sz w:val="21"/>
                    </w:rPr>
                    <w:t>以0.5kg/d·人计</w:t>
                  </w:r>
                </w:p>
              </w:tc>
              <w:tc>
                <w:tcPr>
                  <w:tcW w:w="791" w:type="pct"/>
                  <w:shd w:val="clear" w:color="auto" w:fill="auto"/>
                  <w:vAlign w:val="center"/>
                </w:tcPr>
                <w:p>
                  <w:pPr>
                    <w:widowControl/>
                    <w:adjustRightInd w:val="0"/>
                    <w:spacing w:line="240" w:lineRule="auto"/>
                    <w:ind w:firstLine="0" w:firstLineChars="0"/>
                    <w:jc w:val="center"/>
                    <w:rPr>
                      <w:rFonts w:cs="宋体"/>
                      <w:kern w:val="0"/>
                      <w:sz w:val="21"/>
                    </w:rPr>
                  </w:pPr>
                  <w:r>
                    <w:rPr>
                      <w:rFonts w:cs="宋体"/>
                      <w:kern w:val="0"/>
                      <w:sz w:val="21"/>
                    </w:rPr>
                    <w:t>/</w:t>
                  </w:r>
                </w:p>
              </w:tc>
              <w:tc>
                <w:tcPr>
                  <w:tcW w:w="793" w:type="pct"/>
                  <w:shd w:val="clear" w:color="auto" w:fill="auto"/>
                  <w:vAlign w:val="center"/>
                </w:tcPr>
                <w:p>
                  <w:pPr>
                    <w:widowControl/>
                    <w:adjustRightInd w:val="0"/>
                    <w:spacing w:line="240" w:lineRule="auto"/>
                    <w:ind w:firstLine="0" w:firstLineChars="0"/>
                    <w:jc w:val="center"/>
                    <w:rPr>
                      <w:rFonts w:cs="宋体"/>
                      <w:kern w:val="0"/>
                      <w:sz w:val="21"/>
                    </w:rPr>
                  </w:pPr>
                  <w:r>
                    <w:rPr>
                      <w:rFonts w:hint="eastAsia" w:cs="宋体"/>
                      <w:kern w:val="0"/>
                      <w:sz w:val="21"/>
                    </w:rPr>
                    <w:t>3.65</w:t>
                  </w:r>
                </w:p>
              </w:tc>
              <w:tc>
                <w:tcPr>
                  <w:tcW w:w="1215" w:type="pct"/>
                  <w:shd w:val="clear" w:color="auto" w:fill="auto"/>
                  <w:vAlign w:val="center"/>
                </w:tcPr>
                <w:p>
                  <w:pPr>
                    <w:widowControl/>
                    <w:adjustRightInd w:val="0"/>
                    <w:spacing w:line="240" w:lineRule="auto"/>
                    <w:ind w:firstLine="0" w:firstLineChars="0"/>
                    <w:jc w:val="center"/>
                    <w:rPr>
                      <w:rFonts w:cs="宋体"/>
                      <w:kern w:val="0"/>
                      <w:sz w:val="21"/>
                    </w:rPr>
                  </w:pPr>
                  <w:r>
                    <w:rPr>
                      <w:rFonts w:cs="宋体"/>
                      <w:kern w:val="0"/>
                      <w:sz w:val="21"/>
                    </w:rPr>
                    <w:t>市政环卫部门统一处置</w:t>
                  </w:r>
                </w:p>
              </w:tc>
            </w:tr>
          </w:tbl>
          <w:p>
            <w:pPr>
              <w:adjustRightInd w:val="0"/>
              <w:spacing w:line="240" w:lineRule="auto"/>
              <w:jc w:val="center"/>
            </w:pPr>
          </w:p>
          <w:p>
            <w:pPr>
              <w:adjustRightInd w:val="0"/>
              <w:spacing w:line="240" w:lineRule="auto"/>
              <w:jc w:val="center"/>
            </w:pPr>
            <w:r>
              <w:t>表</w:t>
            </w:r>
            <w:r>
              <w:rPr>
                <w:rFonts w:hint="eastAsia"/>
              </w:rPr>
              <w:t xml:space="preserve">4.2-15   </w:t>
            </w:r>
            <w:r>
              <w:t xml:space="preserve"> 危险废物汇总表</w:t>
            </w:r>
          </w:p>
          <w:tbl>
            <w:tblPr>
              <w:tblStyle w:val="88"/>
              <w:tblW w:w="499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26"/>
              <w:gridCol w:w="669"/>
              <w:gridCol w:w="776"/>
              <w:gridCol w:w="1197"/>
              <w:gridCol w:w="846"/>
              <w:gridCol w:w="675"/>
              <w:gridCol w:w="494"/>
              <w:gridCol w:w="663"/>
              <w:gridCol w:w="701"/>
              <w:gridCol w:w="556"/>
              <w:gridCol w:w="578"/>
              <w:gridCol w:w="7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jc w:val="center"/>
              </w:trPr>
              <w:tc>
                <w:tcPr>
                  <w:tcW w:w="255" w:type="pct"/>
                  <w:vAlign w:val="center"/>
                </w:tcPr>
                <w:p>
                  <w:pPr>
                    <w:widowControl/>
                    <w:adjustRightInd w:val="0"/>
                    <w:spacing w:line="240" w:lineRule="auto"/>
                    <w:ind w:firstLine="0" w:firstLineChars="0"/>
                    <w:jc w:val="center"/>
                    <w:rPr>
                      <w:rFonts w:cs="宋体"/>
                      <w:kern w:val="0"/>
                      <w:sz w:val="21"/>
                    </w:rPr>
                  </w:pPr>
                  <w:r>
                    <w:rPr>
                      <w:rFonts w:cs="宋体"/>
                      <w:kern w:val="0"/>
                      <w:sz w:val="21"/>
                    </w:rPr>
                    <w:t>序号</w:t>
                  </w:r>
                </w:p>
              </w:tc>
              <w:tc>
                <w:tcPr>
                  <w:tcW w:w="400" w:type="pct"/>
                  <w:vAlign w:val="center"/>
                </w:tcPr>
                <w:p>
                  <w:pPr>
                    <w:widowControl/>
                    <w:adjustRightInd w:val="0"/>
                    <w:spacing w:line="240" w:lineRule="auto"/>
                    <w:ind w:firstLine="0" w:firstLineChars="0"/>
                    <w:jc w:val="center"/>
                    <w:rPr>
                      <w:rFonts w:cs="宋体"/>
                      <w:kern w:val="0"/>
                      <w:sz w:val="21"/>
                    </w:rPr>
                  </w:pPr>
                  <w:r>
                    <w:rPr>
                      <w:rFonts w:cs="宋体"/>
                      <w:kern w:val="0"/>
                      <w:sz w:val="21"/>
                    </w:rPr>
                    <w:t>危险废物名称</w:t>
                  </w:r>
                </w:p>
              </w:tc>
              <w:tc>
                <w:tcPr>
                  <w:tcW w:w="464" w:type="pct"/>
                  <w:vAlign w:val="center"/>
                </w:tcPr>
                <w:p>
                  <w:pPr>
                    <w:widowControl/>
                    <w:adjustRightInd w:val="0"/>
                    <w:spacing w:line="240" w:lineRule="auto"/>
                    <w:ind w:firstLine="0" w:firstLineChars="0"/>
                    <w:jc w:val="center"/>
                    <w:rPr>
                      <w:rFonts w:cs="宋体"/>
                      <w:kern w:val="0"/>
                      <w:sz w:val="21"/>
                    </w:rPr>
                  </w:pPr>
                  <w:r>
                    <w:rPr>
                      <w:rFonts w:cs="宋体"/>
                      <w:kern w:val="0"/>
                      <w:sz w:val="21"/>
                    </w:rPr>
                    <w:t>危险废物类别</w:t>
                  </w:r>
                </w:p>
              </w:tc>
              <w:tc>
                <w:tcPr>
                  <w:tcW w:w="715" w:type="pct"/>
                  <w:vAlign w:val="center"/>
                </w:tcPr>
                <w:p>
                  <w:pPr>
                    <w:widowControl/>
                    <w:adjustRightInd w:val="0"/>
                    <w:spacing w:line="240" w:lineRule="auto"/>
                    <w:ind w:firstLine="0" w:firstLineChars="0"/>
                    <w:jc w:val="center"/>
                    <w:rPr>
                      <w:rFonts w:cs="宋体"/>
                      <w:kern w:val="0"/>
                      <w:sz w:val="21"/>
                    </w:rPr>
                  </w:pPr>
                  <w:r>
                    <w:rPr>
                      <w:rFonts w:cs="宋体"/>
                      <w:kern w:val="0"/>
                      <w:sz w:val="21"/>
                    </w:rPr>
                    <w:t>危险废物代码</w:t>
                  </w:r>
                </w:p>
              </w:tc>
              <w:tc>
                <w:tcPr>
                  <w:tcW w:w="505" w:type="pct"/>
                  <w:vAlign w:val="center"/>
                </w:tcPr>
                <w:p>
                  <w:pPr>
                    <w:widowControl/>
                    <w:adjustRightInd w:val="0"/>
                    <w:spacing w:line="240" w:lineRule="auto"/>
                    <w:ind w:firstLine="0" w:firstLineChars="0"/>
                    <w:jc w:val="center"/>
                    <w:rPr>
                      <w:rFonts w:cs="宋体"/>
                      <w:kern w:val="0"/>
                      <w:sz w:val="21"/>
                    </w:rPr>
                  </w:pPr>
                  <w:r>
                    <w:rPr>
                      <w:rFonts w:cs="宋体"/>
                      <w:kern w:val="0"/>
                      <w:sz w:val="21"/>
                    </w:rPr>
                    <w:t>产生量（t/a）</w:t>
                  </w:r>
                </w:p>
              </w:tc>
              <w:tc>
                <w:tcPr>
                  <w:tcW w:w="403" w:type="pct"/>
                  <w:vAlign w:val="center"/>
                </w:tcPr>
                <w:p>
                  <w:pPr>
                    <w:widowControl/>
                    <w:adjustRightInd w:val="0"/>
                    <w:spacing w:line="240" w:lineRule="auto"/>
                    <w:ind w:firstLine="0" w:firstLineChars="0"/>
                    <w:jc w:val="center"/>
                    <w:rPr>
                      <w:rFonts w:cs="宋体"/>
                      <w:kern w:val="0"/>
                      <w:sz w:val="21"/>
                    </w:rPr>
                  </w:pPr>
                  <w:r>
                    <w:rPr>
                      <w:rFonts w:cs="宋体"/>
                      <w:kern w:val="0"/>
                      <w:sz w:val="21"/>
                    </w:rPr>
                    <w:t>产生工序及装置</w:t>
                  </w:r>
                </w:p>
              </w:tc>
              <w:tc>
                <w:tcPr>
                  <w:tcW w:w="295" w:type="pct"/>
                  <w:vAlign w:val="center"/>
                </w:tcPr>
                <w:p>
                  <w:pPr>
                    <w:widowControl/>
                    <w:adjustRightInd w:val="0"/>
                    <w:spacing w:line="240" w:lineRule="auto"/>
                    <w:ind w:firstLine="0" w:firstLineChars="0"/>
                    <w:jc w:val="center"/>
                    <w:rPr>
                      <w:rFonts w:cs="宋体"/>
                      <w:kern w:val="0"/>
                      <w:sz w:val="21"/>
                    </w:rPr>
                  </w:pPr>
                  <w:r>
                    <w:rPr>
                      <w:rFonts w:cs="宋体"/>
                      <w:kern w:val="0"/>
                      <w:sz w:val="21"/>
                    </w:rPr>
                    <w:t>形态</w:t>
                  </w:r>
                </w:p>
              </w:tc>
              <w:tc>
                <w:tcPr>
                  <w:tcW w:w="396" w:type="pct"/>
                  <w:vAlign w:val="center"/>
                </w:tcPr>
                <w:p>
                  <w:pPr>
                    <w:widowControl/>
                    <w:adjustRightInd w:val="0"/>
                    <w:spacing w:line="240" w:lineRule="auto"/>
                    <w:ind w:firstLine="0" w:firstLineChars="0"/>
                    <w:jc w:val="center"/>
                    <w:rPr>
                      <w:rFonts w:cs="宋体"/>
                      <w:kern w:val="0"/>
                      <w:sz w:val="21"/>
                    </w:rPr>
                  </w:pPr>
                  <w:r>
                    <w:rPr>
                      <w:rFonts w:cs="宋体"/>
                      <w:kern w:val="0"/>
                      <w:sz w:val="21"/>
                    </w:rPr>
                    <w:t>主要成分</w:t>
                  </w:r>
                </w:p>
              </w:tc>
              <w:tc>
                <w:tcPr>
                  <w:tcW w:w="419" w:type="pct"/>
                  <w:vAlign w:val="center"/>
                </w:tcPr>
                <w:p>
                  <w:pPr>
                    <w:widowControl/>
                    <w:adjustRightInd w:val="0"/>
                    <w:spacing w:line="240" w:lineRule="auto"/>
                    <w:ind w:firstLine="0" w:firstLineChars="0"/>
                    <w:jc w:val="center"/>
                    <w:rPr>
                      <w:rFonts w:cs="宋体"/>
                      <w:kern w:val="0"/>
                      <w:sz w:val="21"/>
                    </w:rPr>
                  </w:pPr>
                  <w:r>
                    <w:rPr>
                      <w:rFonts w:cs="宋体"/>
                      <w:kern w:val="0"/>
                      <w:sz w:val="21"/>
                    </w:rPr>
                    <w:t>有害成分</w:t>
                  </w:r>
                </w:p>
              </w:tc>
              <w:tc>
                <w:tcPr>
                  <w:tcW w:w="332" w:type="pct"/>
                  <w:vAlign w:val="center"/>
                </w:tcPr>
                <w:p>
                  <w:pPr>
                    <w:widowControl/>
                    <w:adjustRightInd w:val="0"/>
                    <w:spacing w:line="240" w:lineRule="auto"/>
                    <w:ind w:firstLine="0" w:firstLineChars="0"/>
                    <w:jc w:val="center"/>
                    <w:rPr>
                      <w:rFonts w:cs="宋体"/>
                      <w:kern w:val="0"/>
                      <w:sz w:val="21"/>
                    </w:rPr>
                  </w:pPr>
                  <w:r>
                    <w:rPr>
                      <w:rFonts w:cs="宋体"/>
                      <w:kern w:val="0"/>
                      <w:sz w:val="21"/>
                    </w:rPr>
                    <w:t>产废周期</w:t>
                  </w:r>
                </w:p>
              </w:tc>
              <w:tc>
                <w:tcPr>
                  <w:tcW w:w="345" w:type="pct"/>
                  <w:vAlign w:val="center"/>
                </w:tcPr>
                <w:p>
                  <w:pPr>
                    <w:widowControl/>
                    <w:adjustRightInd w:val="0"/>
                    <w:spacing w:line="240" w:lineRule="auto"/>
                    <w:ind w:firstLine="0" w:firstLineChars="0"/>
                    <w:jc w:val="center"/>
                    <w:rPr>
                      <w:rFonts w:cs="宋体"/>
                      <w:kern w:val="0"/>
                      <w:sz w:val="21"/>
                    </w:rPr>
                  </w:pPr>
                  <w:r>
                    <w:rPr>
                      <w:rFonts w:cs="宋体"/>
                      <w:kern w:val="0"/>
                      <w:sz w:val="21"/>
                    </w:rPr>
                    <w:t>危险</w:t>
                  </w:r>
                </w:p>
                <w:p>
                  <w:pPr>
                    <w:widowControl/>
                    <w:adjustRightInd w:val="0"/>
                    <w:spacing w:line="240" w:lineRule="auto"/>
                    <w:ind w:firstLine="0" w:firstLineChars="0"/>
                    <w:jc w:val="center"/>
                    <w:rPr>
                      <w:rFonts w:cs="宋体"/>
                      <w:kern w:val="0"/>
                      <w:sz w:val="21"/>
                    </w:rPr>
                  </w:pPr>
                  <w:r>
                    <w:rPr>
                      <w:rFonts w:cs="宋体"/>
                      <w:kern w:val="0"/>
                      <w:sz w:val="21"/>
                    </w:rPr>
                    <w:t>特性</w:t>
                  </w:r>
                </w:p>
              </w:tc>
              <w:tc>
                <w:tcPr>
                  <w:tcW w:w="471" w:type="pct"/>
                  <w:vAlign w:val="center"/>
                </w:tcPr>
                <w:p>
                  <w:pPr>
                    <w:widowControl/>
                    <w:adjustRightInd w:val="0"/>
                    <w:spacing w:line="240" w:lineRule="auto"/>
                    <w:ind w:firstLine="0" w:firstLineChars="0"/>
                    <w:jc w:val="center"/>
                    <w:rPr>
                      <w:rFonts w:cs="宋体"/>
                      <w:kern w:val="0"/>
                      <w:sz w:val="21"/>
                    </w:rPr>
                  </w:pPr>
                  <w:r>
                    <w:rPr>
                      <w:rFonts w:cs="宋体"/>
                      <w:kern w:val="0"/>
                      <w:sz w:val="21"/>
                    </w:rPr>
                    <w:t>污染防治措施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jc w:val="center"/>
              </w:trPr>
              <w:tc>
                <w:tcPr>
                  <w:tcW w:w="255"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1</w:t>
                  </w:r>
                </w:p>
              </w:tc>
              <w:tc>
                <w:tcPr>
                  <w:tcW w:w="400"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清罐残渣S1</w:t>
                  </w:r>
                </w:p>
              </w:tc>
              <w:tc>
                <w:tcPr>
                  <w:tcW w:w="464"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HW49</w:t>
                  </w:r>
                </w:p>
              </w:tc>
              <w:tc>
                <w:tcPr>
                  <w:tcW w:w="715"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900-041-49</w:t>
                  </w:r>
                </w:p>
              </w:tc>
              <w:tc>
                <w:tcPr>
                  <w:tcW w:w="505" w:type="pct"/>
                  <w:vAlign w:val="center"/>
                </w:tcPr>
                <w:p>
                  <w:pPr>
                    <w:widowControl/>
                    <w:adjustRightInd w:val="0"/>
                    <w:spacing w:line="240" w:lineRule="auto"/>
                    <w:ind w:firstLine="0" w:firstLineChars="0"/>
                    <w:jc w:val="center"/>
                    <w:rPr>
                      <w:rFonts w:cs="宋体"/>
                      <w:kern w:val="0"/>
                      <w:sz w:val="21"/>
                    </w:rPr>
                  </w:pPr>
                  <w:r>
                    <w:rPr>
                      <w:rFonts w:hint="eastAsia" w:eastAsia="等线" w:cs="宋体"/>
                      <w:kern w:val="0"/>
                      <w:sz w:val="21"/>
                      <w:szCs w:val="18"/>
                    </w:rPr>
                    <w:t>2.0</w:t>
                  </w:r>
                </w:p>
              </w:tc>
              <w:tc>
                <w:tcPr>
                  <w:tcW w:w="403"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清罐</w:t>
                  </w:r>
                </w:p>
              </w:tc>
              <w:tc>
                <w:tcPr>
                  <w:tcW w:w="295"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液</w:t>
                  </w:r>
                </w:p>
              </w:tc>
              <w:tc>
                <w:tcPr>
                  <w:tcW w:w="396"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有机物</w:t>
                  </w:r>
                </w:p>
              </w:tc>
              <w:tc>
                <w:tcPr>
                  <w:tcW w:w="419"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有机物</w:t>
                  </w:r>
                </w:p>
              </w:tc>
              <w:tc>
                <w:tcPr>
                  <w:tcW w:w="332"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5a</w:t>
                  </w:r>
                </w:p>
              </w:tc>
              <w:tc>
                <w:tcPr>
                  <w:tcW w:w="345" w:type="pct"/>
                  <w:tcBorders>
                    <w:top w:val="single" w:color="auto" w:sz="4" w:space="0"/>
                  </w:tcBorders>
                  <w:vAlign w:val="center"/>
                </w:tcPr>
                <w:p>
                  <w:pPr>
                    <w:widowControl/>
                    <w:adjustRightInd w:val="0"/>
                    <w:spacing w:line="240" w:lineRule="auto"/>
                    <w:ind w:firstLine="0" w:firstLineChars="0"/>
                    <w:jc w:val="center"/>
                    <w:rPr>
                      <w:rFonts w:cs="宋体"/>
                      <w:kern w:val="0"/>
                      <w:sz w:val="21"/>
                    </w:rPr>
                  </w:pPr>
                  <w:r>
                    <w:rPr>
                      <w:rFonts w:cs="宋体"/>
                      <w:kern w:val="0"/>
                      <w:sz w:val="21"/>
                    </w:rPr>
                    <w:t>T</w:t>
                  </w:r>
                </w:p>
              </w:tc>
              <w:tc>
                <w:tcPr>
                  <w:tcW w:w="471" w:type="pct"/>
                  <w:vMerge w:val="restart"/>
                  <w:tcBorders>
                    <w:top w:val="single" w:color="auto" w:sz="4" w:space="0"/>
                  </w:tcBorders>
                  <w:vAlign w:val="center"/>
                </w:tcPr>
                <w:p>
                  <w:pPr>
                    <w:widowControl/>
                    <w:adjustRightInd w:val="0"/>
                    <w:spacing w:line="240" w:lineRule="auto"/>
                    <w:ind w:firstLine="0" w:firstLineChars="0"/>
                    <w:jc w:val="center"/>
                    <w:rPr>
                      <w:rFonts w:cs="宋体"/>
                      <w:kern w:val="0"/>
                      <w:sz w:val="21"/>
                    </w:rPr>
                  </w:pPr>
                  <w:r>
                    <w:rPr>
                      <w:rFonts w:hint="eastAsia" w:cs="宋体"/>
                      <w:kern w:val="0"/>
                      <w:sz w:val="21"/>
                    </w:rPr>
                    <w:t>暂存于危废贮存点，定期</w:t>
                  </w:r>
                  <w:r>
                    <w:rPr>
                      <w:rFonts w:cs="宋体"/>
                      <w:kern w:val="0"/>
                      <w:sz w:val="21"/>
                    </w:rPr>
                    <w:t>交资质单位处置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jc w:val="center"/>
              </w:trPr>
              <w:tc>
                <w:tcPr>
                  <w:tcW w:w="255"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2</w:t>
                  </w:r>
                </w:p>
              </w:tc>
              <w:tc>
                <w:tcPr>
                  <w:tcW w:w="400"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含油棉手套S2</w:t>
                  </w:r>
                </w:p>
              </w:tc>
              <w:tc>
                <w:tcPr>
                  <w:tcW w:w="464"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HW49</w:t>
                  </w:r>
                </w:p>
              </w:tc>
              <w:tc>
                <w:tcPr>
                  <w:tcW w:w="715"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900-041-49</w:t>
                  </w:r>
                </w:p>
              </w:tc>
              <w:tc>
                <w:tcPr>
                  <w:tcW w:w="505" w:type="pct"/>
                  <w:vAlign w:val="center"/>
                </w:tcPr>
                <w:p>
                  <w:pPr>
                    <w:widowControl/>
                    <w:adjustRightInd w:val="0"/>
                    <w:spacing w:line="240" w:lineRule="auto"/>
                    <w:ind w:firstLine="0" w:firstLineChars="0"/>
                    <w:jc w:val="center"/>
                    <w:rPr>
                      <w:rFonts w:eastAsia="等线" w:cs="宋体"/>
                      <w:kern w:val="0"/>
                      <w:sz w:val="21"/>
                      <w:szCs w:val="18"/>
                    </w:rPr>
                  </w:pPr>
                  <w:r>
                    <w:rPr>
                      <w:rFonts w:hint="eastAsia" w:cs="宋体"/>
                      <w:kern w:val="0"/>
                      <w:sz w:val="21"/>
                      <w:szCs w:val="18"/>
                    </w:rPr>
                    <w:t>0.002</w:t>
                  </w:r>
                </w:p>
              </w:tc>
              <w:tc>
                <w:tcPr>
                  <w:tcW w:w="403"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机修</w:t>
                  </w:r>
                </w:p>
              </w:tc>
              <w:tc>
                <w:tcPr>
                  <w:tcW w:w="295"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固</w:t>
                  </w:r>
                </w:p>
              </w:tc>
              <w:tc>
                <w:tcPr>
                  <w:tcW w:w="396"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废矿物油</w:t>
                  </w:r>
                </w:p>
              </w:tc>
              <w:tc>
                <w:tcPr>
                  <w:tcW w:w="419"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废矿物油</w:t>
                  </w:r>
                </w:p>
              </w:tc>
              <w:tc>
                <w:tcPr>
                  <w:tcW w:w="332"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3</w:t>
                  </w:r>
                  <w:r>
                    <w:rPr>
                      <w:rFonts w:cs="宋体"/>
                      <w:kern w:val="0"/>
                      <w:sz w:val="21"/>
                    </w:rPr>
                    <w:t>~</w:t>
                  </w:r>
                  <w:r>
                    <w:rPr>
                      <w:rFonts w:hint="eastAsia" w:cs="宋体"/>
                      <w:kern w:val="0"/>
                      <w:sz w:val="21"/>
                    </w:rPr>
                    <w:t>6</w:t>
                  </w:r>
                  <w:r>
                    <w:rPr>
                      <w:rFonts w:cs="宋体"/>
                      <w:kern w:val="0"/>
                      <w:sz w:val="21"/>
                    </w:rPr>
                    <w:t xml:space="preserve"> </w:t>
                  </w:r>
                  <w:r>
                    <w:rPr>
                      <w:rFonts w:hint="eastAsia" w:cs="宋体"/>
                      <w:kern w:val="0"/>
                      <w:sz w:val="21"/>
                    </w:rPr>
                    <w:t>月</w:t>
                  </w:r>
                </w:p>
              </w:tc>
              <w:tc>
                <w:tcPr>
                  <w:tcW w:w="345" w:type="pct"/>
                  <w:vAlign w:val="center"/>
                </w:tcPr>
                <w:p>
                  <w:pPr>
                    <w:widowControl/>
                    <w:adjustRightInd w:val="0"/>
                    <w:spacing w:line="240" w:lineRule="auto"/>
                    <w:ind w:firstLine="0" w:firstLineChars="0"/>
                    <w:jc w:val="center"/>
                    <w:rPr>
                      <w:rFonts w:cs="宋体"/>
                      <w:kern w:val="0"/>
                      <w:sz w:val="21"/>
                    </w:rPr>
                  </w:pPr>
                  <w:r>
                    <w:rPr>
                      <w:rFonts w:cs="宋体"/>
                      <w:kern w:val="0"/>
                      <w:sz w:val="21"/>
                    </w:rPr>
                    <w:t>T/In</w:t>
                  </w:r>
                </w:p>
              </w:tc>
              <w:tc>
                <w:tcPr>
                  <w:tcW w:w="471" w:type="pct"/>
                  <w:vMerge w:val="continue"/>
                  <w:vAlign w:val="center"/>
                </w:tcPr>
                <w:p>
                  <w:pPr>
                    <w:widowControl/>
                    <w:adjustRightInd w:val="0"/>
                    <w:spacing w:line="240" w:lineRule="auto"/>
                    <w:ind w:firstLine="0" w:firstLineChars="0"/>
                    <w:jc w:val="center"/>
                    <w:rPr>
                      <w:rFonts w:cs="宋体"/>
                      <w:kern w:val="0"/>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jc w:val="center"/>
              </w:trPr>
              <w:tc>
                <w:tcPr>
                  <w:tcW w:w="255"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3</w:t>
                  </w:r>
                </w:p>
              </w:tc>
              <w:tc>
                <w:tcPr>
                  <w:tcW w:w="400"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废机油S3</w:t>
                  </w:r>
                </w:p>
              </w:tc>
              <w:tc>
                <w:tcPr>
                  <w:tcW w:w="464"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H</w:t>
                  </w:r>
                  <w:r>
                    <w:rPr>
                      <w:rFonts w:cs="宋体"/>
                      <w:kern w:val="0"/>
                      <w:sz w:val="21"/>
                    </w:rPr>
                    <w:t>W08</w:t>
                  </w:r>
                </w:p>
              </w:tc>
              <w:tc>
                <w:tcPr>
                  <w:tcW w:w="715" w:type="pct"/>
                  <w:vAlign w:val="center"/>
                </w:tcPr>
                <w:p>
                  <w:pPr>
                    <w:widowControl/>
                    <w:adjustRightInd w:val="0"/>
                    <w:spacing w:line="240" w:lineRule="auto"/>
                    <w:ind w:firstLine="0" w:firstLineChars="0"/>
                    <w:jc w:val="center"/>
                    <w:rPr>
                      <w:rFonts w:cs="宋体"/>
                      <w:kern w:val="0"/>
                      <w:sz w:val="21"/>
                    </w:rPr>
                  </w:pPr>
                  <w:r>
                    <w:rPr>
                      <w:rFonts w:cs="宋体"/>
                      <w:kern w:val="0"/>
                      <w:sz w:val="21"/>
                    </w:rPr>
                    <w:t>900-2</w:t>
                  </w:r>
                  <w:r>
                    <w:rPr>
                      <w:rFonts w:hint="eastAsia" w:cs="宋体"/>
                      <w:kern w:val="0"/>
                      <w:sz w:val="21"/>
                    </w:rPr>
                    <w:t>49</w:t>
                  </w:r>
                  <w:r>
                    <w:rPr>
                      <w:rFonts w:cs="宋体"/>
                      <w:kern w:val="0"/>
                      <w:sz w:val="21"/>
                    </w:rPr>
                    <w:t>-08</w:t>
                  </w:r>
                </w:p>
              </w:tc>
              <w:tc>
                <w:tcPr>
                  <w:tcW w:w="505"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0.01</w:t>
                  </w:r>
                </w:p>
              </w:tc>
              <w:tc>
                <w:tcPr>
                  <w:tcW w:w="403"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机修</w:t>
                  </w:r>
                </w:p>
              </w:tc>
              <w:tc>
                <w:tcPr>
                  <w:tcW w:w="295"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液</w:t>
                  </w:r>
                </w:p>
              </w:tc>
              <w:tc>
                <w:tcPr>
                  <w:tcW w:w="396"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废矿物油</w:t>
                  </w:r>
                </w:p>
              </w:tc>
              <w:tc>
                <w:tcPr>
                  <w:tcW w:w="419"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废矿物油</w:t>
                  </w:r>
                </w:p>
              </w:tc>
              <w:tc>
                <w:tcPr>
                  <w:tcW w:w="332" w:type="pct"/>
                  <w:vMerge w:val="restart"/>
                  <w:vAlign w:val="center"/>
                </w:tcPr>
                <w:p>
                  <w:pPr>
                    <w:widowControl/>
                    <w:adjustRightInd w:val="0"/>
                    <w:spacing w:line="240" w:lineRule="auto"/>
                    <w:ind w:firstLine="0" w:firstLineChars="0"/>
                    <w:jc w:val="center"/>
                    <w:rPr>
                      <w:rFonts w:cs="宋体"/>
                      <w:kern w:val="0"/>
                      <w:sz w:val="21"/>
                    </w:rPr>
                  </w:pPr>
                  <w:r>
                    <w:rPr>
                      <w:rFonts w:hint="eastAsia" w:cs="宋体"/>
                      <w:kern w:val="0"/>
                      <w:sz w:val="21"/>
                    </w:rPr>
                    <w:t>3</w:t>
                  </w:r>
                  <w:r>
                    <w:rPr>
                      <w:rFonts w:cs="宋体"/>
                      <w:kern w:val="0"/>
                      <w:sz w:val="21"/>
                    </w:rPr>
                    <w:t>~</w:t>
                  </w:r>
                  <w:r>
                    <w:rPr>
                      <w:rFonts w:hint="eastAsia" w:cs="宋体"/>
                      <w:kern w:val="0"/>
                      <w:sz w:val="21"/>
                    </w:rPr>
                    <w:t>6</w:t>
                  </w:r>
                  <w:r>
                    <w:rPr>
                      <w:rFonts w:cs="宋体"/>
                      <w:kern w:val="0"/>
                      <w:sz w:val="21"/>
                    </w:rPr>
                    <w:t xml:space="preserve"> </w:t>
                  </w:r>
                  <w:r>
                    <w:rPr>
                      <w:rFonts w:hint="eastAsia" w:cs="宋体"/>
                      <w:kern w:val="0"/>
                      <w:sz w:val="21"/>
                    </w:rPr>
                    <w:t>月</w:t>
                  </w:r>
                </w:p>
              </w:tc>
              <w:tc>
                <w:tcPr>
                  <w:tcW w:w="345" w:type="pct"/>
                  <w:vAlign w:val="center"/>
                </w:tcPr>
                <w:p>
                  <w:pPr>
                    <w:widowControl/>
                    <w:adjustRightInd w:val="0"/>
                    <w:spacing w:line="240" w:lineRule="auto"/>
                    <w:ind w:firstLine="0" w:firstLineChars="0"/>
                    <w:jc w:val="center"/>
                    <w:rPr>
                      <w:rFonts w:cs="宋体"/>
                      <w:kern w:val="0"/>
                      <w:sz w:val="21"/>
                    </w:rPr>
                  </w:pPr>
                  <w:r>
                    <w:rPr>
                      <w:rFonts w:cs="宋体"/>
                      <w:kern w:val="0"/>
                      <w:sz w:val="21"/>
                    </w:rPr>
                    <w:t>T，I</w:t>
                  </w:r>
                </w:p>
              </w:tc>
              <w:tc>
                <w:tcPr>
                  <w:tcW w:w="471" w:type="pct"/>
                  <w:vMerge w:val="continue"/>
                  <w:vAlign w:val="center"/>
                </w:tcPr>
                <w:p>
                  <w:pPr>
                    <w:widowControl/>
                    <w:adjustRightInd w:val="0"/>
                    <w:spacing w:line="240" w:lineRule="auto"/>
                    <w:ind w:firstLine="0" w:firstLineChars="0"/>
                    <w:jc w:val="center"/>
                    <w:rPr>
                      <w:rFonts w:cs="宋体"/>
                      <w:kern w:val="0"/>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jc w:val="center"/>
              </w:trPr>
              <w:tc>
                <w:tcPr>
                  <w:tcW w:w="255"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4</w:t>
                  </w:r>
                </w:p>
              </w:tc>
              <w:tc>
                <w:tcPr>
                  <w:tcW w:w="400"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废油桶S4</w:t>
                  </w:r>
                </w:p>
              </w:tc>
              <w:tc>
                <w:tcPr>
                  <w:tcW w:w="464"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H</w:t>
                  </w:r>
                  <w:r>
                    <w:rPr>
                      <w:rFonts w:cs="宋体"/>
                      <w:kern w:val="0"/>
                      <w:sz w:val="21"/>
                    </w:rPr>
                    <w:t>W</w:t>
                  </w:r>
                  <w:r>
                    <w:rPr>
                      <w:rFonts w:hint="eastAsia" w:cs="宋体"/>
                      <w:kern w:val="0"/>
                      <w:sz w:val="21"/>
                    </w:rPr>
                    <w:t>08</w:t>
                  </w:r>
                </w:p>
              </w:tc>
              <w:tc>
                <w:tcPr>
                  <w:tcW w:w="715" w:type="pct"/>
                  <w:vAlign w:val="center"/>
                </w:tcPr>
                <w:p>
                  <w:pPr>
                    <w:widowControl/>
                    <w:adjustRightInd w:val="0"/>
                    <w:spacing w:line="240" w:lineRule="auto"/>
                    <w:ind w:firstLine="0" w:firstLineChars="0"/>
                    <w:jc w:val="center"/>
                    <w:rPr>
                      <w:rFonts w:cs="宋体"/>
                      <w:kern w:val="0"/>
                      <w:sz w:val="21"/>
                    </w:rPr>
                  </w:pPr>
                  <w:r>
                    <w:rPr>
                      <w:rFonts w:cs="宋体"/>
                      <w:kern w:val="0"/>
                      <w:sz w:val="21"/>
                    </w:rPr>
                    <w:t>900-2</w:t>
                  </w:r>
                  <w:r>
                    <w:rPr>
                      <w:rFonts w:hint="eastAsia" w:cs="宋体"/>
                      <w:kern w:val="0"/>
                      <w:sz w:val="21"/>
                    </w:rPr>
                    <w:t>49</w:t>
                  </w:r>
                  <w:r>
                    <w:rPr>
                      <w:rFonts w:cs="宋体"/>
                      <w:kern w:val="0"/>
                      <w:sz w:val="21"/>
                    </w:rPr>
                    <w:t>-08</w:t>
                  </w:r>
                </w:p>
              </w:tc>
              <w:tc>
                <w:tcPr>
                  <w:tcW w:w="505"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0.01</w:t>
                  </w:r>
                </w:p>
              </w:tc>
              <w:tc>
                <w:tcPr>
                  <w:tcW w:w="403"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机修</w:t>
                  </w:r>
                </w:p>
              </w:tc>
              <w:tc>
                <w:tcPr>
                  <w:tcW w:w="295"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固</w:t>
                  </w:r>
                </w:p>
              </w:tc>
              <w:tc>
                <w:tcPr>
                  <w:tcW w:w="396"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废矿物油</w:t>
                  </w:r>
                </w:p>
              </w:tc>
              <w:tc>
                <w:tcPr>
                  <w:tcW w:w="419" w:type="pct"/>
                  <w:tcBorders>
                    <w:bottom w:val="single" w:color="auto" w:sz="4" w:space="0"/>
                  </w:tcBorders>
                  <w:vAlign w:val="center"/>
                </w:tcPr>
                <w:p>
                  <w:pPr>
                    <w:widowControl/>
                    <w:adjustRightInd w:val="0"/>
                    <w:spacing w:line="240" w:lineRule="auto"/>
                    <w:ind w:firstLine="0" w:firstLineChars="0"/>
                    <w:jc w:val="center"/>
                    <w:rPr>
                      <w:rFonts w:cs="宋体"/>
                      <w:kern w:val="0"/>
                      <w:sz w:val="21"/>
                    </w:rPr>
                  </w:pPr>
                  <w:r>
                    <w:rPr>
                      <w:rFonts w:hint="eastAsia" w:cs="宋体"/>
                      <w:kern w:val="0"/>
                      <w:sz w:val="21"/>
                    </w:rPr>
                    <w:t>废矿物油</w:t>
                  </w:r>
                </w:p>
              </w:tc>
              <w:tc>
                <w:tcPr>
                  <w:tcW w:w="332" w:type="pct"/>
                  <w:vMerge w:val="continue"/>
                  <w:tcBorders>
                    <w:bottom w:val="single" w:color="auto" w:sz="4" w:space="0"/>
                  </w:tcBorders>
                  <w:vAlign w:val="center"/>
                </w:tcPr>
                <w:p>
                  <w:pPr>
                    <w:widowControl/>
                    <w:adjustRightInd w:val="0"/>
                    <w:spacing w:line="240" w:lineRule="auto"/>
                    <w:ind w:firstLine="0" w:firstLineChars="0"/>
                    <w:jc w:val="center"/>
                    <w:rPr>
                      <w:rFonts w:cs="宋体"/>
                      <w:kern w:val="0"/>
                      <w:sz w:val="21"/>
                    </w:rPr>
                  </w:pPr>
                </w:p>
              </w:tc>
              <w:tc>
                <w:tcPr>
                  <w:tcW w:w="345" w:type="pct"/>
                  <w:vAlign w:val="center"/>
                </w:tcPr>
                <w:p>
                  <w:pPr>
                    <w:widowControl/>
                    <w:adjustRightInd w:val="0"/>
                    <w:spacing w:line="240" w:lineRule="auto"/>
                    <w:ind w:firstLine="0" w:firstLineChars="0"/>
                    <w:jc w:val="center"/>
                    <w:rPr>
                      <w:rFonts w:cs="宋体"/>
                      <w:kern w:val="0"/>
                      <w:sz w:val="21"/>
                    </w:rPr>
                  </w:pPr>
                  <w:r>
                    <w:rPr>
                      <w:rFonts w:cs="宋体"/>
                      <w:kern w:val="0"/>
                      <w:sz w:val="21"/>
                    </w:rPr>
                    <w:t>T/In</w:t>
                  </w:r>
                </w:p>
              </w:tc>
              <w:tc>
                <w:tcPr>
                  <w:tcW w:w="471" w:type="pct"/>
                  <w:vMerge w:val="continue"/>
                  <w:vAlign w:val="center"/>
                </w:tcPr>
                <w:p>
                  <w:pPr>
                    <w:widowControl/>
                    <w:adjustRightInd w:val="0"/>
                    <w:spacing w:line="240" w:lineRule="auto"/>
                    <w:ind w:firstLine="0" w:firstLineChars="0"/>
                    <w:jc w:val="center"/>
                    <w:rPr>
                      <w:rFonts w:cs="宋体"/>
                      <w:kern w:val="0"/>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9" w:hRule="atLeast"/>
                <w:jc w:val="center"/>
              </w:trPr>
              <w:tc>
                <w:tcPr>
                  <w:tcW w:w="255" w:type="pct"/>
                  <w:tcBorders>
                    <w:bottom w:val="single" w:color="auto" w:sz="8" w:space="0"/>
                  </w:tcBorders>
                  <w:vAlign w:val="center"/>
                </w:tcPr>
                <w:p>
                  <w:pPr>
                    <w:widowControl/>
                    <w:adjustRightInd w:val="0"/>
                    <w:spacing w:line="240" w:lineRule="auto"/>
                    <w:ind w:firstLine="0" w:firstLineChars="0"/>
                    <w:jc w:val="center"/>
                    <w:rPr>
                      <w:rFonts w:cs="宋体"/>
                      <w:kern w:val="0"/>
                      <w:sz w:val="21"/>
                    </w:rPr>
                  </w:pPr>
                  <w:r>
                    <w:rPr>
                      <w:rFonts w:hint="eastAsia" w:cs="宋体"/>
                      <w:kern w:val="0"/>
                      <w:sz w:val="21"/>
                    </w:rPr>
                    <w:t>5</w:t>
                  </w:r>
                </w:p>
              </w:tc>
              <w:tc>
                <w:tcPr>
                  <w:tcW w:w="400" w:type="pct"/>
                  <w:tcBorders>
                    <w:bottom w:val="single" w:color="auto" w:sz="8" w:space="0"/>
                  </w:tcBorders>
                  <w:vAlign w:val="center"/>
                </w:tcPr>
                <w:p>
                  <w:pPr>
                    <w:widowControl/>
                    <w:adjustRightInd w:val="0"/>
                    <w:spacing w:line="240" w:lineRule="auto"/>
                    <w:ind w:firstLine="0" w:firstLineChars="0"/>
                    <w:jc w:val="center"/>
                    <w:rPr>
                      <w:rFonts w:cs="宋体"/>
                      <w:bCs/>
                      <w:kern w:val="0"/>
                      <w:sz w:val="21"/>
                    </w:rPr>
                  </w:pPr>
                  <w:r>
                    <w:rPr>
                      <w:rFonts w:hint="eastAsia" w:cs="宋体"/>
                      <w:bCs/>
                      <w:kern w:val="0"/>
                      <w:sz w:val="21"/>
                    </w:rPr>
                    <w:t>化验间废液S5</w:t>
                  </w:r>
                </w:p>
              </w:tc>
              <w:tc>
                <w:tcPr>
                  <w:tcW w:w="464" w:type="pct"/>
                  <w:tcBorders>
                    <w:bottom w:val="single" w:color="auto" w:sz="8" w:space="0"/>
                  </w:tcBorders>
                  <w:vAlign w:val="center"/>
                </w:tcPr>
                <w:p>
                  <w:pPr>
                    <w:widowControl/>
                    <w:adjustRightInd w:val="0"/>
                    <w:spacing w:line="240" w:lineRule="auto"/>
                    <w:ind w:firstLine="0" w:firstLineChars="0"/>
                    <w:jc w:val="center"/>
                    <w:rPr>
                      <w:rFonts w:cs="宋体"/>
                      <w:kern w:val="0"/>
                      <w:sz w:val="21"/>
                    </w:rPr>
                  </w:pPr>
                  <w:r>
                    <w:rPr>
                      <w:rFonts w:hint="eastAsia" w:cs="宋体"/>
                      <w:kern w:val="0"/>
                      <w:sz w:val="21"/>
                    </w:rPr>
                    <w:t>H</w:t>
                  </w:r>
                  <w:r>
                    <w:rPr>
                      <w:rFonts w:cs="宋体"/>
                      <w:kern w:val="0"/>
                      <w:sz w:val="21"/>
                    </w:rPr>
                    <w:t>W49</w:t>
                  </w:r>
                </w:p>
              </w:tc>
              <w:tc>
                <w:tcPr>
                  <w:tcW w:w="715" w:type="pct"/>
                  <w:tcBorders>
                    <w:bottom w:val="single" w:color="auto" w:sz="8" w:space="0"/>
                  </w:tcBorders>
                  <w:vAlign w:val="center"/>
                </w:tcPr>
                <w:p>
                  <w:pPr>
                    <w:widowControl/>
                    <w:adjustRightInd w:val="0"/>
                    <w:spacing w:line="240" w:lineRule="auto"/>
                    <w:ind w:firstLine="0" w:firstLineChars="0"/>
                    <w:jc w:val="center"/>
                    <w:rPr>
                      <w:rFonts w:cs="宋体"/>
                      <w:kern w:val="0"/>
                      <w:sz w:val="21"/>
                    </w:rPr>
                  </w:pPr>
                  <w:r>
                    <w:rPr>
                      <w:rFonts w:cs="宋体"/>
                      <w:kern w:val="0"/>
                      <w:sz w:val="21"/>
                    </w:rPr>
                    <w:t>900-04</w:t>
                  </w:r>
                  <w:r>
                    <w:rPr>
                      <w:rFonts w:hint="eastAsia" w:cs="宋体"/>
                      <w:kern w:val="0"/>
                      <w:sz w:val="21"/>
                    </w:rPr>
                    <w:t>7</w:t>
                  </w:r>
                  <w:r>
                    <w:rPr>
                      <w:rFonts w:cs="宋体"/>
                      <w:kern w:val="0"/>
                      <w:sz w:val="21"/>
                    </w:rPr>
                    <w:t>-49</w:t>
                  </w:r>
                </w:p>
              </w:tc>
              <w:tc>
                <w:tcPr>
                  <w:tcW w:w="505" w:type="pct"/>
                  <w:tcBorders>
                    <w:bottom w:val="single" w:color="auto" w:sz="8" w:space="0"/>
                  </w:tcBorders>
                  <w:vAlign w:val="center"/>
                </w:tcPr>
                <w:p>
                  <w:pPr>
                    <w:widowControl/>
                    <w:adjustRightInd w:val="0"/>
                    <w:spacing w:line="240" w:lineRule="auto"/>
                    <w:ind w:firstLine="0" w:firstLineChars="0"/>
                    <w:jc w:val="center"/>
                    <w:rPr>
                      <w:rFonts w:cs="宋体"/>
                      <w:kern w:val="0"/>
                      <w:sz w:val="21"/>
                    </w:rPr>
                  </w:pPr>
                  <w:r>
                    <w:rPr>
                      <w:rFonts w:hint="eastAsia" w:cs="宋体"/>
                      <w:kern w:val="0"/>
                      <w:sz w:val="21"/>
                    </w:rPr>
                    <w:t>0.05</w:t>
                  </w:r>
                </w:p>
              </w:tc>
              <w:tc>
                <w:tcPr>
                  <w:tcW w:w="403" w:type="pct"/>
                  <w:tcBorders>
                    <w:bottom w:val="single" w:color="auto" w:sz="8" w:space="0"/>
                  </w:tcBorders>
                  <w:vAlign w:val="center"/>
                </w:tcPr>
                <w:p>
                  <w:pPr>
                    <w:widowControl/>
                    <w:adjustRightInd w:val="0"/>
                    <w:spacing w:line="240" w:lineRule="auto"/>
                    <w:ind w:firstLine="0" w:firstLineChars="0"/>
                    <w:jc w:val="center"/>
                    <w:rPr>
                      <w:rFonts w:cs="宋体"/>
                      <w:kern w:val="0"/>
                      <w:sz w:val="21"/>
                    </w:rPr>
                  </w:pPr>
                  <w:r>
                    <w:rPr>
                      <w:rFonts w:hint="eastAsia" w:cs="宋体"/>
                      <w:kern w:val="0"/>
                      <w:sz w:val="21"/>
                    </w:rPr>
                    <w:t>化验</w:t>
                  </w:r>
                </w:p>
              </w:tc>
              <w:tc>
                <w:tcPr>
                  <w:tcW w:w="295" w:type="pct"/>
                  <w:tcBorders>
                    <w:bottom w:val="single" w:color="auto" w:sz="8" w:space="0"/>
                  </w:tcBorders>
                  <w:vAlign w:val="center"/>
                </w:tcPr>
                <w:p>
                  <w:pPr>
                    <w:widowControl/>
                    <w:adjustRightInd w:val="0"/>
                    <w:spacing w:line="240" w:lineRule="auto"/>
                    <w:ind w:firstLine="0" w:firstLineChars="0"/>
                    <w:jc w:val="center"/>
                    <w:rPr>
                      <w:rFonts w:cs="宋体"/>
                      <w:kern w:val="0"/>
                      <w:sz w:val="21"/>
                    </w:rPr>
                  </w:pPr>
                  <w:r>
                    <w:rPr>
                      <w:rFonts w:hint="eastAsia" w:cs="宋体"/>
                      <w:kern w:val="0"/>
                      <w:sz w:val="21"/>
                    </w:rPr>
                    <w:t>液</w:t>
                  </w:r>
                </w:p>
              </w:tc>
              <w:tc>
                <w:tcPr>
                  <w:tcW w:w="396" w:type="pct"/>
                  <w:tcBorders>
                    <w:bottom w:val="single" w:color="auto" w:sz="8" w:space="0"/>
                  </w:tcBorders>
                  <w:vAlign w:val="center"/>
                </w:tcPr>
                <w:p>
                  <w:pPr>
                    <w:widowControl/>
                    <w:adjustRightInd w:val="0"/>
                    <w:spacing w:line="240" w:lineRule="auto"/>
                    <w:ind w:firstLine="0" w:firstLineChars="0"/>
                    <w:jc w:val="center"/>
                    <w:rPr>
                      <w:rFonts w:cs="宋体"/>
                      <w:kern w:val="0"/>
                      <w:sz w:val="21"/>
                    </w:rPr>
                  </w:pPr>
                  <w:r>
                    <w:rPr>
                      <w:rFonts w:hint="eastAsia" w:cs="宋体"/>
                      <w:kern w:val="0"/>
                      <w:sz w:val="21"/>
                    </w:rPr>
                    <w:t>有机物</w:t>
                  </w:r>
                </w:p>
              </w:tc>
              <w:tc>
                <w:tcPr>
                  <w:tcW w:w="419" w:type="pct"/>
                  <w:tcBorders>
                    <w:top w:val="single" w:color="auto" w:sz="4" w:space="0"/>
                    <w:bottom w:val="single" w:color="auto" w:sz="4" w:space="0"/>
                  </w:tcBorders>
                  <w:vAlign w:val="center"/>
                </w:tcPr>
                <w:p>
                  <w:pPr>
                    <w:widowControl/>
                    <w:adjustRightInd w:val="0"/>
                    <w:spacing w:line="240" w:lineRule="auto"/>
                    <w:ind w:firstLine="0" w:firstLineChars="0"/>
                    <w:jc w:val="center"/>
                    <w:rPr>
                      <w:rFonts w:cs="宋体"/>
                      <w:kern w:val="0"/>
                      <w:sz w:val="21"/>
                    </w:rPr>
                  </w:pPr>
                  <w:r>
                    <w:rPr>
                      <w:rFonts w:hint="eastAsia" w:cs="宋体"/>
                      <w:kern w:val="0"/>
                      <w:sz w:val="21"/>
                    </w:rPr>
                    <w:t>有机物</w:t>
                  </w:r>
                </w:p>
              </w:tc>
              <w:tc>
                <w:tcPr>
                  <w:tcW w:w="332" w:type="pct"/>
                  <w:vMerge w:val="restart"/>
                  <w:tcBorders>
                    <w:top w:val="single" w:color="auto" w:sz="4" w:space="0"/>
                    <w:bottom w:val="single" w:color="auto" w:sz="8" w:space="0"/>
                  </w:tcBorders>
                  <w:vAlign w:val="center"/>
                </w:tcPr>
                <w:p>
                  <w:pPr>
                    <w:adjustRightInd w:val="0"/>
                    <w:spacing w:line="240" w:lineRule="auto"/>
                    <w:ind w:firstLine="0" w:firstLineChars="0"/>
                    <w:rPr>
                      <w:rFonts w:cs="宋体"/>
                      <w:kern w:val="0"/>
                      <w:sz w:val="21"/>
                    </w:rPr>
                  </w:pPr>
                  <w:r>
                    <w:rPr>
                      <w:rFonts w:hint="eastAsia" w:cs="宋体"/>
                      <w:kern w:val="0"/>
                      <w:sz w:val="21"/>
                    </w:rPr>
                    <w:t>连续</w:t>
                  </w:r>
                </w:p>
              </w:tc>
              <w:tc>
                <w:tcPr>
                  <w:tcW w:w="345" w:type="pct"/>
                  <w:tcBorders>
                    <w:bottom w:val="single" w:color="auto" w:sz="4" w:space="0"/>
                  </w:tcBorders>
                  <w:vAlign w:val="center"/>
                </w:tcPr>
                <w:p>
                  <w:pPr>
                    <w:widowControl/>
                    <w:adjustRightInd w:val="0"/>
                    <w:spacing w:line="240" w:lineRule="auto"/>
                    <w:ind w:firstLine="0" w:firstLineChars="0"/>
                    <w:jc w:val="center"/>
                    <w:rPr>
                      <w:rFonts w:cs="宋体"/>
                      <w:kern w:val="0"/>
                      <w:sz w:val="21"/>
                    </w:rPr>
                  </w:pPr>
                  <w:r>
                    <w:rPr>
                      <w:rFonts w:hint="eastAsia" w:cs="宋体"/>
                      <w:kern w:val="0"/>
                      <w:sz w:val="21"/>
                    </w:rPr>
                    <w:t>T</w:t>
                  </w:r>
                </w:p>
              </w:tc>
              <w:tc>
                <w:tcPr>
                  <w:tcW w:w="471" w:type="pct"/>
                  <w:vMerge w:val="continue"/>
                  <w:tcBorders>
                    <w:bottom w:val="single" w:color="auto" w:sz="8" w:space="0"/>
                  </w:tcBorders>
                  <w:vAlign w:val="center"/>
                </w:tcPr>
                <w:p>
                  <w:pPr>
                    <w:widowControl/>
                    <w:adjustRightInd w:val="0"/>
                    <w:spacing w:line="240" w:lineRule="auto"/>
                    <w:ind w:firstLine="0" w:firstLineChars="0"/>
                    <w:jc w:val="center"/>
                    <w:rPr>
                      <w:rFonts w:cs="宋体"/>
                      <w:kern w:val="0"/>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jc w:val="center"/>
              </w:trPr>
              <w:tc>
                <w:tcPr>
                  <w:tcW w:w="255"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6</w:t>
                  </w:r>
                </w:p>
              </w:tc>
              <w:tc>
                <w:tcPr>
                  <w:tcW w:w="400" w:type="pct"/>
                  <w:vAlign w:val="center"/>
                </w:tcPr>
                <w:p>
                  <w:pPr>
                    <w:widowControl/>
                    <w:adjustRightInd w:val="0"/>
                    <w:spacing w:line="240" w:lineRule="auto"/>
                    <w:ind w:firstLine="0" w:firstLineChars="0"/>
                    <w:jc w:val="center"/>
                    <w:rPr>
                      <w:rFonts w:cs="宋体"/>
                      <w:kern w:val="0"/>
                      <w:sz w:val="21"/>
                    </w:rPr>
                  </w:pPr>
                  <w:r>
                    <w:rPr>
                      <w:rFonts w:hint="eastAsia" w:cs="宋体"/>
                      <w:bCs/>
                      <w:kern w:val="0"/>
                      <w:sz w:val="21"/>
                    </w:rPr>
                    <w:t>废药剂瓶S6</w:t>
                  </w:r>
                </w:p>
              </w:tc>
              <w:tc>
                <w:tcPr>
                  <w:tcW w:w="464"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H</w:t>
                  </w:r>
                  <w:r>
                    <w:rPr>
                      <w:rFonts w:cs="宋体"/>
                      <w:kern w:val="0"/>
                      <w:sz w:val="21"/>
                    </w:rPr>
                    <w:t>W49</w:t>
                  </w:r>
                </w:p>
              </w:tc>
              <w:tc>
                <w:tcPr>
                  <w:tcW w:w="715"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900</w:t>
                  </w:r>
                  <w:r>
                    <w:rPr>
                      <w:rFonts w:cs="宋体"/>
                      <w:kern w:val="0"/>
                      <w:sz w:val="21"/>
                    </w:rPr>
                    <w:t>-0</w:t>
                  </w:r>
                  <w:r>
                    <w:rPr>
                      <w:rFonts w:hint="eastAsia" w:cs="宋体"/>
                      <w:kern w:val="0"/>
                      <w:sz w:val="21"/>
                    </w:rPr>
                    <w:t>41</w:t>
                  </w:r>
                  <w:r>
                    <w:rPr>
                      <w:rFonts w:cs="宋体"/>
                      <w:kern w:val="0"/>
                      <w:sz w:val="21"/>
                    </w:rPr>
                    <w:t>-49</w:t>
                  </w:r>
                </w:p>
              </w:tc>
              <w:tc>
                <w:tcPr>
                  <w:tcW w:w="505"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0.02</w:t>
                  </w:r>
                </w:p>
              </w:tc>
              <w:tc>
                <w:tcPr>
                  <w:tcW w:w="403"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化验</w:t>
                  </w:r>
                </w:p>
              </w:tc>
              <w:tc>
                <w:tcPr>
                  <w:tcW w:w="295"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液</w:t>
                  </w:r>
                </w:p>
              </w:tc>
              <w:tc>
                <w:tcPr>
                  <w:tcW w:w="396" w:type="pct"/>
                  <w:vAlign w:val="center"/>
                </w:tcPr>
                <w:p>
                  <w:pPr>
                    <w:widowControl/>
                    <w:adjustRightInd w:val="0"/>
                    <w:spacing w:line="240" w:lineRule="auto"/>
                    <w:ind w:firstLine="0" w:firstLineChars="0"/>
                    <w:jc w:val="center"/>
                    <w:rPr>
                      <w:rFonts w:cs="宋体"/>
                      <w:kern w:val="0"/>
                      <w:sz w:val="21"/>
                    </w:rPr>
                  </w:pPr>
                  <w:r>
                    <w:rPr>
                      <w:rFonts w:hint="eastAsia" w:cs="宋体"/>
                      <w:kern w:val="0"/>
                      <w:sz w:val="21"/>
                    </w:rPr>
                    <w:t>有机物</w:t>
                  </w:r>
                </w:p>
              </w:tc>
              <w:tc>
                <w:tcPr>
                  <w:tcW w:w="419" w:type="pct"/>
                  <w:tcBorders>
                    <w:top w:val="single" w:color="auto" w:sz="4" w:space="0"/>
                  </w:tcBorders>
                  <w:vAlign w:val="center"/>
                </w:tcPr>
                <w:p>
                  <w:pPr>
                    <w:widowControl/>
                    <w:adjustRightInd w:val="0"/>
                    <w:spacing w:line="240" w:lineRule="auto"/>
                    <w:ind w:firstLine="0" w:firstLineChars="0"/>
                    <w:jc w:val="center"/>
                    <w:rPr>
                      <w:rFonts w:cs="宋体"/>
                      <w:kern w:val="0"/>
                      <w:sz w:val="21"/>
                    </w:rPr>
                  </w:pPr>
                  <w:r>
                    <w:rPr>
                      <w:rFonts w:hint="eastAsia" w:cs="宋体"/>
                      <w:kern w:val="0"/>
                      <w:sz w:val="21"/>
                    </w:rPr>
                    <w:t>有机物</w:t>
                  </w:r>
                </w:p>
              </w:tc>
              <w:tc>
                <w:tcPr>
                  <w:tcW w:w="332" w:type="pct"/>
                  <w:vMerge w:val="continue"/>
                  <w:vAlign w:val="center"/>
                </w:tcPr>
                <w:p>
                  <w:pPr>
                    <w:widowControl/>
                    <w:adjustRightInd w:val="0"/>
                    <w:spacing w:line="240" w:lineRule="auto"/>
                    <w:ind w:firstLine="0" w:firstLineChars="0"/>
                    <w:jc w:val="center"/>
                    <w:rPr>
                      <w:rFonts w:cs="宋体"/>
                      <w:kern w:val="0"/>
                      <w:sz w:val="21"/>
                    </w:rPr>
                  </w:pPr>
                </w:p>
              </w:tc>
              <w:tc>
                <w:tcPr>
                  <w:tcW w:w="345" w:type="pct"/>
                  <w:tcBorders>
                    <w:top w:val="single" w:color="auto" w:sz="4" w:space="0"/>
                  </w:tcBorders>
                  <w:vAlign w:val="center"/>
                </w:tcPr>
                <w:p>
                  <w:pPr>
                    <w:widowControl/>
                    <w:adjustRightInd w:val="0"/>
                    <w:spacing w:line="240" w:lineRule="auto"/>
                    <w:ind w:firstLine="0" w:firstLineChars="0"/>
                    <w:jc w:val="center"/>
                    <w:rPr>
                      <w:rFonts w:cs="宋体"/>
                      <w:kern w:val="0"/>
                      <w:sz w:val="21"/>
                    </w:rPr>
                  </w:pPr>
                  <w:r>
                    <w:rPr>
                      <w:rFonts w:hint="eastAsia" w:cs="宋体"/>
                      <w:kern w:val="0"/>
                      <w:sz w:val="21"/>
                    </w:rPr>
                    <w:t>T</w:t>
                  </w:r>
                </w:p>
              </w:tc>
              <w:tc>
                <w:tcPr>
                  <w:tcW w:w="471" w:type="pct"/>
                  <w:vMerge w:val="continue"/>
                  <w:vAlign w:val="center"/>
                </w:tcPr>
                <w:p>
                  <w:pPr>
                    <w:widowControl/>
                    <w:adjustRightInd w:val="0"/>
                    <w:spacing w:line="240" w:lineRule="auto"/>
                    <w:ind w:firstLine="0" w:firstLineChars="0"/>
                    <w:jc w:val="center"/>
                    <w:rPr>
                      <w:rFonts w:cs="宋体"/>
                      <w:kern w:val="0"/>
                      <w:sz w:val="21"/>
                    </w:rPr>
                  </w:pPr>
                </w:p>
              </w:tc>
            </w:tr>
          </w:tbl>
          <w:p>
            <w:pPr>
              <w:snapToGrid/>
              <w:ind w:firstLine="470" w:firstLineChars="196"/>
              <w:jc w:val="both"/>
              <w:rPr>
                <w:kern w:val="0"/>
              </w:rPr>
            </w:pPr>
            <w:r>
              <w:rPr>
                <w:rFonts w:hint="eastAsia"/>
                <w:kern w:val="0"/>
              </w:rPr>
              <w:t>（2）环境管理要求</w:t>
            </w:r>
          </w:p>
          <w:p>
            <w:pPr>
              <w:snapToGrid/>
              <w:ind w:firstLine="464"/>
              <w:jc w:val="both"/>
              <w:rPr>
                <w:spacing w:val="-4"/>
                <w:kern w:val="24"/>
              </w:rPr>
            </w:pPr>
            <w:r>
              <w:rPr>
                <w:spacing w:val="-4"/>
                <w:kern w:val="24"/>
              </w:rPr>
              <w:t>1）危废贮存点的设置要求</w:t>
            </w:r>
          </w:p>
          <w:p>
            <w:pPr>
              <w:snapToGrid/>
              <w:ind w:firstLine="464"/>
              <w:jc w:val="both"/>
              <w:rPr>
                <w:spacing w:val="-4"/>
                <w:kern w:val="24"/>
              </w:rPr>
            </w:pPr>
            <w:r>
              <w:rPr>
                <w:spacing w:val="-4"/>
                <w:kern w:val="24"/>
              </w:rPr>
              <w:t>危废贮存点的设置必须严格按照《危险废物污染防治技术政策》（环发〔2001〕199号）、《危险废物贮存污染控制标准》（GB18597-2023）等规范和标准的要求设置：禁露天堆放，利用专门的防渗漏容器收集；危险废物贮存场所的基础必须防渗，铺设的防渗层防渗性能不得低于1m厚、渗透系数≤10</w:t>
            </w:r>
            <w:r>
              <w:rPr>
                <w:spacing w:val="-4"/>
                <w:kern w:val="24"/>
                <w:vertAlign w:val="superscript"/>
              </w:rPr>
              <w:t>-7</w:t>
            </w:r>
            <w:r>
              <w:rPr>
                <w:spacing w:val="-4"/>
                <w:kern w:val="24"/>
              </w:rPr>
              <w:t>cm/s粘土层的防渗性能，或2mm厚高密度聚乙烯，或至少2mm厚的其它人工材料，渗透系数≤10</w:t>
            </w:r>
            <w:r>
              <w:rPr>
                <w:spacing w:val="-4"/>
                <w:kern w:val="24"/>
                <w:vertAlign w:val="superscript"/>
              </w:rPr>
              <w:t>-10</w:t>
            </w:r>
            <w:r>
              <w:rPr>
                <w:spacing w:val="-4"/>
                <w:kern w:val="24"/>
              </w:rPr>
              <w:t>cm/s；贮存场所须做好防渗漏、防风、防雨、防晒、防火等措施，地面须硬化、耐腐蚀、无裂隙，贮存区内须有泄漏液体收集装置，并配备相容的吸附材料等应急物资；盛装危险废物的容器上必须粘贴符合标准的标签，危险废物堆放点必须按《环境保护图形标志－固体废物贮存（处置）场》（GB15562.2）的规定设置警示标志；须作好危险废物情况的记录，记录上须注明危险废物的名称、来源、数量、特性和包装容器的类别、入库日期、存放位置、废物出库日期及接收单位名称；严禁将危险废物混入非危险废物中贮存；指定专人进行日常管理。危险废物转移必须按照《危险废物收集 贮存 运输技术规范》（HJ2025-2012）、《危险废物转移管理办法》（生态环境部 公安部 交通运输部部令 第23号）等要求执行；企业委托他人运输、利用、处置工业固体废物时，应当对受托方的主体资格和技术能力进行核实，依法签订书面合同，在合同中约定污染防治要求。</w:t>
            </w:r>
          </w:p>
          <w:p>
            <w:pPr>
              <w:snapToGrid/>
              <w:ind w:firstLine="464"/>
              <w:jc w:val="both"/>
              <w:rPr>
                <w:spacing w:val="-4"/>
                <w:kern w:val="24"/>
              </w:rPr>
            </w:pPr>
            <w:r>
              <w:rPr>
                <w:spacing w:val="-4"/>
                <w:kern w:val="24"/>
              </w:rPr>
              <w:t>2）日常管理和台账要求</w:t>
            </w:r>
          </w:p>
          <w:p>
            <w:pPr>
              <w:snapToGrid/>
              <w:ind w:firstLine="464"/>
              <w:jc w:val="both"/>
              <w:rPr>
                <w:b/>
              </w:rPr>
            </w:pPr>
            <w:r>
              <w:rPr>
                <w:rFonts w:hint="eastAsia" w:ascii="宋体" w:hAnsi="宋体"/>
                <w:spacing w:val="-4"/>
                <w:kern w:val="24"/>
              </w:rPr>
              <w:t>建设单位应建立严格危险废物管理体系，将危险委托具有重庆市生态环境局认可的危险废物处理资质单位处置，禁止将危险废物提供或委托给无危险废物经营许可证的单位。严格执行危废五联单转移制度等管理要求，做到：坚持减量化、资源化、无害化原则，妥善利用或处置产生的</w:t>
            </w:r>
            <w:r>
              <w:rPr>
                <w:rFonts w:hint="eastAsia" w:ascii="宋体" w:hAnsi="宋体"/>
              </w:rPr>
              <w:t>危险</w:t>
            </w:r>
            <w:r>
              <w:rPr>
                <w:rFonts w:hint="eastAsia" w:ascii="宋体" w:hAnsi="宋体"/>
                <w:spacing w:val="-4"/>
                <w:kern w:val="24"/>
              </w:rPr>
              <w:t>废物；规范危险废物贮存场所建设，根据危险废物的种类和特性进行分区、分类贮存，按照相</w:t>
            </w:r>
            <w:r>
              <w:rPr>
                <w:rFonts w:hint="eastAsia" w:ascii="宋体" w:hAnsi="宋体"/>
              </w:rPr>
              <w:t>关规范要求，设置防雨、防扬散、防渗漏等设施，最大贮存期限一般不超过一年；按照国家和本市有关要求制定危险废物年度管理计划，并进行在线申报备案；结合自身实际，建立危险废物台账，如实记载危险废物的种类、数量、性质、产生环节、流向、贮存、利用处置等信息，并在信息系统中及时申报，申报数据应与台账、管理计划数据相一致。</w:t>
            </w:r>
          </w:p>
          <w:p>
            <w:pPr>
              <w:ind w:firstLine="0" w:firstLineChars="0"/>
              <w:rPr>
                <w:b/>
              </w:rPr>
            </w:pPr>
            <w:r>
              <w:rPr>
                <w:rFonts w:hint="eastAsia"/>
                <w:b/>
                <w:kern w:val="0"/>
              </w:rPr>
              <w:t>4.2.5</w:t>
            </w:r>
            <w:r>
              <w:rPr>
                <w:rFonts w:ascii="宋体" w:hAnsi="宋体"/>
                <w:b/>
              </w:rPr>
              <w:t>地下水</w:t>
            </w:r>
            <w:r>
              <w:rPr>
                <w:rFonts w:hint="eastAsia" w:ascii="宋体" w:hAnsi="宋体"/>
                <w:b/>
              </w:rPr>
              <w:t>及</w:t>
            </w:r>
            <w:r>
              <w:rPr>
                <w:rFonts w:ascii="宋体" w:hAnsi="宋体"/>
                <w:b/>
              </w:rPr>
              <w:t>土壤</w:t>
            </w:r>
          </w:p>
          <w:p>
            <w:pPr>
              <w:snapToGrid/>
              <w:jc w:val="both"/>
            </w:pPr>
            <w:r>
              <w:rPr>
                <w:rFonts w:hint="eastAsia" w:ascii="宋体" w:hAnsi="宋体"/>
              </w:rPr>
              <w:t>（</w:t>
            </w:r>
            <w:r>
              <w:rPr>
                <w:rFonts w:hint="eastAsia"/>
              </w:rPr>
              <w:t>1</w:t>
            </w:r>
            <w:r>
              <w:rPr>
                <w:rFonts w:hint="eastAsia" w:ascii="宋体" w:hAnsi="宋体"/>
              </w:rPr>
              <w:t>）地下水</w:t>
            </w:r>
            <w:r>
              <w:rPr>
                <w:rFonts w:ascii="宋体" w:hAnsi="宋体"/>
              </w:rPr>
              <w:t>、</w:t>
            </w:r>
            <w:r>
              <w:rPr>
                <w:rFonts w:hint="eastAsia" w:ascii="宋体" w:hAnsi="宋体"/>
              </w:rPr>
              <w:t>土壤</w:t>
            </w:r>
            <w:r>
              <w:rPr>
                <w:rFonts w:ascii="宋体" w:hAnsi="宋体"/>
              </w:rPr>
              <w:t>环境影响识别</w:t>
            </w:r>
          </w:p>
          <w:p>
            <w:pPr>
              <w:snapToGrid/>
              <w:jc w:val="both"/>
              <w:rPr>
                <w:rFonts w:ascii="宋体" w:hAnsi="宋体"/>
              </w:rPr>
            </w:pPr>
            <w:r>
              <w:rPr>
                <w:rFonts w:hint="eastAsia" w:ascii="宋体" w:hAnsi="宋体"/>
              </w:rPr>
              <w:t>本项目醇基原液甲醇主要存储于储罐，醇基燃料主要存储于储罐、重瓶库、和灌瓶间，正常情况下，甲醇和醇基燃料不会泄漏，考虑甲醇和醇基燃料一旦泄漏对地下水和土壤环境将造成一定影响。</w:t>
            </w:r>
          </w:p>
          <w:p>
            <w:pPr>
              <w:snapToGrid/>
              <w:jc w:val="both"/>
            </w:pPr>
            <w:r>
              <w:rPr>
                <w:rFonts w:hint="eastAsia" w:ascii="宋体" w:hAnsi="宋体"/>
              </w:rPr>
              <w:t>（</w:t>
            </w:r>
            <w:r>
              <w:rPr>
                <w:rFonts w:hint="eastAsia"/>
              </w:rPr>
              <w:t>2</w:t>
            </w:r>
            <w:r>
              <w:rPr>
                <w:rFonts w:hint="eastAsia" w:ascii="宋体" w:hAnsi="宋体"/>
              </w:rPr>
              <w:t>）防控措施</w:t>
            </w:r>
          </w:p>
          <w:p>
            <w:pPr>
              <w:snapToGrid/>
              <w:jc w:val="both"/>
            </w:pPr>
            <w:r>
              <w:rPr>
                <w:rFonts w:hint="eastAsia" w:ascii="宋体" w:hAnsi="宋体"/>
              </w:rPr>
              <w:t>采取分区防渗措施，</w:t>
            </w:r>
            <w:r>
              <w:rPr>
                <w:rFonts w:ascii="宋体" w:hAnsi="宋体"/>
                <w:spacing w:val="-4"/>
                <w:kern w:val="24"/>
              </w:rPr>
              <w:t>根据项目各生产功能单元可能泄漏至地面区域的污染物性质和生产单元的构筑方式，将项目区域划分为</w:t>
            </w:r>
            <w:r>
              <w:rPr>
                <w:rFonts w:hint="eastAsia" w:ascii="宋体" w:hAnsi="宋体"/>
                <w:spacing w:val="-4"/>
                <w:kern w:val="24"/>
              </w:rPr>
              <w:t>重点</w:t>
            </w:r>
            <w:r>
              <w:rPr>
                <w:rFonts w:ascii="宋体" w:hAnsi="宋体"/>
                <w:spacing w:val="-4"/>
                <w:kern w:val="24"/>
              </w:rPr>
              <w:t>防渗区</w:t>
            </w:r>
            <w:r>
              <w:rPr>
                <w:rFonts w:hint="eastAsia" w:ascii="宋体" w:hAnsi="宋体"/>
                <w:spacing w:val="-4"/>
                <w:kern w:val="24"/>
              </w:rPr>
              <w:t>、一般</w:t>
            </w:r>
            <w:r>
              <w:rPr>
                <w:rFonts w:ascii="宋体" w:hAnsi="宋体"/>
                <w:spacing w:val="-4"/>
                <w:kern w:val="24"/>
              </w:rPr>
              <w:t>防渗区</w:t>
            </w:r>
            <w:r>
              <w:rPr>
                <w:rFonts w:hint="eastAsia" w:ascii="宋体" w:hAnsi="宋体"/>
                <w:spacing w:val="-4"/>
                <w:kern w:val="24"/>
              </w:rPr>
              <w:t>和</w:t>
            </w:r>
            <w:r>
              <w:rPr>
                <w:rFonts w:ascii="宋体" w:hAnsi="宋体"/>
                <w:spacing w:val="-4"/>
                <w:kern w:val="24"/>
              </w:rPr>
              <w:t>简单防渗区</w:t>
            </w:r>
            <w:r>
              <w:rPr>
                <w:rFonts w:hint="eastAsia" w:ascii="宋体" w:hAnsi="宋体"/>
                <w:spacing w:val="-4"/>
                <w:kern w:val="24"/>
              </w:rPr>
              <w:t>，</w:t>
            </w:r>
            <w:r>
              <w:rPr>
                <w:rFonts w:hint="eastAsia" w:ascii="宋体" w:hAnsi="宋体"/>
              </w:rPr>
              <w:t>并加强对生产设施的日常维护和管理，减少因设施破损造成地下水、土壤污染。</w:t>
            </w:r>
          </w:p>
          <w:p>
            <w:pPr>
              <w:snapToGrid/>
              <w:ind w:firstLine="464"/>
              <w:jc w:val="both"/>
              <w:rPr>
                <w:rFonts w:ascii="宋体" w:hAnsi="宋体"/>
                <w:spacing w:val="-4"/>
                <w:kern w:val="24"/>
              </w:rPr>
            </w:pPr>
            <w:r>
              <w:rPr>
                <w:rFonts w:hint="eastAsia" w:ascii="宋体" w:hAnsi="宋体"/>
                <w:spacing w:val="-4"/>
                <w:kern w:val="24"/>
              </w:rPr>
              <w:t>重点防渗区：地下储罐区、输送管沟、事故池、危废贮存点、灌瓶间及重瓶库</w:t>
            </w:r>
            <w:r>
              <w:rPr>
                <w:rFonts w:ascii="宋体" w:hAnsi="宋体"/>
                <w:spacing w:val="-4"/>
                <w:kern w:val="24"/>
              </w:rPr>
              <w:t>设置为</w:t>
            </w:r>
            <w:r>
              <w:rPr>
                <w:rFonts w:hint="eastAsia" w:ascii="宋体" w:hAnsi="宋体"/>
                <w:spacing w:val="-4"/>
                <w:kern w:val="24"/>
              </w:rPr>
              <w:t>重点</w:t>
            </w:r>
            <w:r>
              <w:rPr>
                <w:rFonts w:ascii="宋体" w:hAnsi="宋体"/>
                <w:spacing w:val="-4"/>
                <w:kern w:val="24"/>
              </w:rPr>
              <w:t>防渗区，</w:t>
            </w:r>
            <w:r>
              <w:rPr>
                <w:rFonts w:hint="eastAsia" w:ascii="宋体" w:hAnsi="宋体"/>
                <w:spacing w:val="-4"/>
                <w:kern w:val="24"/>
              </w:rPr>
              <w:t>防渗层的防渗性能等效黏土防渗层</w:t>
            </w:r>
            <w:r>
              <w:rPr>
                <w:rFonts w:hint="eastAsia"/>
                <w:spacing w:val="-4"/>
                <w:kern w:val="24"/>
              </w:rPr>
              <w:t>Mb</w:t>
            </w:r>
            <w:r>
              <w:rPr>
                <w:rFonts w:hint="eastAsia" w:ascii="宋体" w:hAnsi="宋体"/>
                <w:spacing w:val="-4"/>
                <w:kern w:val="24"/>
              </w:rPr>
              <w:t>≥</w:t>
            </w:r>
            <w:r>
              <w:rPr>
                <w:rFonts w:hint="eastAsia"/>
                <w:spacing w:val="-4"/>
                <w:kern w:val="24"/>
              </w:rPr>
              <w:t>6.0m</w:t>
            </w:r>
            <w:r>
              <w:rPr>
                <w:rFonts w:hint="eastAsia" w:ascii="宋体" w:hAnsi="宋体"/>
                <w:spacing w:val="-4"/>
                <w:kern w:val="24"/>
              </w:rPr>
              <w:t>，渗透系数</w:t>
            </w:r>
            <w:r>
              <w:rPr>
                <w:rFonts w:hint="eastAsia"/>
                <w:spacing w:val="-4"/>
                <w:kern w:val="24"/>
              </w:rPr>
              <w:t>K</w:t>
            </w:r>
            <w:r>
              <w:rPr>
                <w:rFonts w:hint="eastAsia" w:ascii="宋体" w:hAnsi="宋体"/>
                <w:spacing w:val="-4"/>
                <w:kern w:val="24"/>
              </w:rPr>
              <w:t>≤</w:t>
            </w:r>
            <w:r>
              <w:rPr>
                <w:rFonts w:hint="eastAsia"/>
                <w:spacing w:val="-4"/>
                <w:kern w:val="24"/>
              </w:rPr>
              <w:t>1.0</w:t>
            </w:r>
            <w:r>
              <w:rPr>
                <w:rFonts w:hint="eastAsia" w:ascii="宋体" w:hAnsi="宋体"/>
                <w:spacing w:val="-4"/>
                <w:kern w:val="24"/>
              </w:rPr>
              <w:t>×</w:t>
            </w:r>
            <w:r>
              <w:rPr>
                <w:rFonts w:hint="eastAsia"/>
                <w:spacing w:val="-4"/>
                <w:kern w:val="24"/>
              </w:rPr>
              <w:t>10</w:t>
            </w:r>
            <w:r>
              <w:rPr>
                <w:rFonts w:hint="eastAsia"/>
                <w:spacing w:val="-4"/>
                <w:kern w:val="24"/>
                <w:vertAlign w:val="superscript"/>
              </w:rPr>
              <w:t>-7</w:t>
            </w:r>
            <w:r>
              <w:rPr>
                <w:rFonts w:hint="eastAsia"/>
                <w:spacing w:val="-4"/>
                <w:kern w:val="24"/>
              </w:rPr>
              <w:t>cm/s</w:t>
            </w:r>
            <w:r>
              <w:rPr>
                <w:rFonts w:hint="eastAsia" w:ascii="宋体" w:hAnsi="宋体"/>
                <w:spacing w:val="-4"/>
                <w:kern w:val="24"/>
              </w:rPr>
              <w:t>。</w:t>
            </w:r>
            <w:r>
              <w:rPr>
                <w:rFonts w:hint="eastAsia"/>
              </w:rPr>
              <w:t>储罐采用SF双层埋地储罐，内层采用钢制，外层采用FRP复合材料，抗压抗震性好，具有很强的耐腐蚀性、耐电蚀性；罐区整体采用筏板基础，储罐采用抱带与地锚连接，防止储罐上浮；双层结构之间采用3D复合材料技术，在内外层之间形成3.5mm的空隙，3D复合材料将储罐内外壁结合为一个整体。当施加外力时，储罐外壁、内壁、3D玻纤织物层共同受力，增加了储罐的结构厚度；储罐</w:t>
            </w:r>
            <w:r>
              <w:rPr>
                <w:rFonts w:hint="eastAsia"/>
                <w:bCs/>
              </w:rPr>
              <w:t>配备渗漏检测报警系统</w:t>
            </w:r>
            <w:r>
              <w:rPr>
                <w:rFonts w:hint="eastAsia"/>
              </w:rPr>
              <w:t>，实时24小时监控，保证了即使发生意外情况，液体也不会进入夹层，更加不会进入环境，保护了土壤和地下水环境；储罐设置液位仪，具有高液位报警功能，液位</w:t>
            </w:r>
            <w:r>
              <w:t>达到</w:t>
            </w:r>
            <w:r>
              <w:rPr>
                <w:rFonts w:hint="eastAsia"/>
              </w:rPr>
              <w:t>储罐</w:t>
            </w:r>
            <w:r>
              <w:t>容量90%时，触动高液位报警装置；</w:t>
            </w:r>
            <w:r>
              <w:rPr>
                <w:rFonts w:hint="eastAsia"/>
              </w:rPr>
              <w:t>液位</w:t>
            </w:r>
            <w:r>
              <w:t>达到</w:t>
            </w:r>
            <w:r>
              <w:rPr>
                <w:rFonts w:hint="eastAsia"/>
              </w:rPr>
              <w:t>储罐</w:t>
            </w:r>
            <w:r>
              <w:t>容量95%时，自动停止</w:t>
            </w:r>
            <w:r>
              <w:rPr>
                <w:rFonts w:hint="eastAsia"/>
              </w:rPr>
              <w:t>液体</w:t>
            </w:r>
            <w:r>
              <w:t>继续进罐。所有工艺管线均采用无缝钢管，焊接并防腐、防静电，埋地敷设</w:t>
            </w:r>
            <w:r>
              <w:rPr>
                <w:rFonts w:hint="eastAsia"/>
              </w:rPr>
              <w:t>采用防渗管沟敷设，管道周围回填不小于100 mm厚的中性沙子或细土。</w:t>
            </w:r>
          </w:p>
          <w:p>
            <w:pPr>
              <w:snapToGrid/>
              <w:ind w:firstLine="464"/>
              <w:jc w:val="both"/>
              <w:rPr>
                <w:spacing w:val="-4"/>
                <w:kern w:val="24"/>
              </w:rPr>
            </w:pPr>
            <w:r>
              <w:rPr>
                <w:rFonts w:ascii="宋体" w:hAnsi="宋体"/>
                <w:spacing w:val="-4"/>
                <w:kern w:val="24"/>
              </w:rPr>
              <w:t>一般防渗区：</w:t>
            </w:r>
            <w:r>
              <w:rPr>
                <w:rFonts w:hint="eastAsia" w:ascii="宋体" w:hAnsi="宋体"/>
                <w:spacing w:val="-4"/>
                <w:kern w:val="24"/>
              </w:rPr>
              <w:t>汽车装卸区、消防水池、生化池为</w:t>
            </w:r>
            <w:r>
              <w:rPr>
                <w:rFonts w:ascii="宋体" w:hAnsi="宋体"/>
                <w:spacing w:val="-4"/>
                <w:kern w:val="24"/>
              </w:rPr>
              <w:t>一般防渗</w:t>
            </w:r>
            <w:r>
              <w:rPr>
                <w:rFonts w:hint="eastAsia" w:ascii="宋体" w:hAnsi="宋体"/>
                <w:spacing w:val="-4"/>
                <w:kern w:val="24"/>
              </w:rPr>
              <w:t>区</w:t>
            </w:r>
            <w:r>
              <w:rPr>
                <w:rFonts w:ascii="宋体" w:hAnsi="宋体"/>
                <w:spacing w:val="-4"/>
                <w:kern w:val="24"/>
              </w:rPr>
              <w:t>，</w:t>
            </w:r>
            <w:r>
              <w:rPr>
                <w:rFonts w:hint="eastAsia" w:ascii="宋体" w:hAnsi="宋体"/>
                <w:spacing w:val="-4"/>
                <w:kern w:val="24"/>
              </w:rPr>
              <w:t>防渗层的防渗性能等效黏土防渗层</w:t>
            </w:r>
            <w:r>
              <w:rPr>
                <w:rFonts w:hint="eastAsia"/>
                <w:spacing w:val="-4"/>
                <w:kern w:val="24"/>
              </w:rPr>
              <w:t>Mb</w:t>
            </w:r>
            <w:r>
              <w:rPr>
                <w:rFonts w:hint="eastAsia" w:ascii="宋体" w:hAnsi="宋体"/>
                <w:spacing w:val="-4"/>
                <w:kern w:val="24"/>
              </w:rPr>
              <w:t>≥</w:t>
            </w:r>
            <w:r>
              <w:rPr>
                <w:rFonts w:hint="eastAsia"/>
                <w:spacing w:val="-4"/>
                <w:kern w:val="24"/>
              </w:rPr>
              <w:t>1.5m</w:t>
            </w:r>
            <w:r>
              <w:rPr>
                <w:rFonts w:hint="eastAsia" w:ascii="宋体" w:hAnsi="宋体"/>
                <w:spacing w:val="-4"/>
                <w:kern w:val="24"/>
              </w:rPr>
              <w:t>，渗透系数</w:t>
            </w:r>
            <w:r>
              <w:rPr>
                <w:rFonts w:hint="eastAsia"/>
                <w:spacing w:val="-4"/>
                <w:kern w:val="24"/>
              </w:rPr>
              <w:t>K</w:t>
            </w:r>
            <w:r>
              <w:rPr>
                <w:rFonts w:hint="eastAsia" w:ascii="宋体" w:hAnsi="宋体"/>
                <w:spacing w:val="-4"/>
                <w:kern w:val="24"/>
              </w:rPr>
              <w:t>≤</w:t>
            </w:r>
            <w:r>
              <w:rPr>
                <w:rFonts w:hint="eastAsia"/>
                <w:spacing w:val="-4"/>
                <w:kern w:val="24"/>
              </w:rPr>
              <w:t>1.0</w:t>
            </w:r>
            <w:r>
              <w:rPr>
                <w:rFonts w:hint="eastAsia" w:ascii="宋体" w:hAnsi="宋体"/>
                <w:spacing w:val="-4"/>
                <w:kern w:val="24"/>
              </w:rPr>
              <w:t>×</w:t>
            </w:r>
            <w:r>
              <w:rPr>
                <w:rFonts w:hint="eastAsia"/>
                <w:spacing w:val="-4"/>
                <w:kern w:val="24"/>
              </w:rPr>
              <w:t>10</w:t>
            </w:r>
            <w:r>
              <w:rPr>
                <w:rFonts w:hint="eastAsia"/>
                <w:spacing w:val="-4"/>
                <w:kern w:val="24"/>
                <w:vertAlign w:val="superscript"/>
              </w:rPr>
              <w:t>-7</w:t>
            </w:r>
            <w:r>
              <w:rPr>
                <w:rFonts w:hint="eastAsia"/>
                <w:spacing w:val="-4"/>
                <w:kern w:val="24"/>
              </w:rPr>
              <w:t>cm/s</w:t>
            </w:r>
            <w:r>
              <w:rPr>
                <w:rFonts w:hint="eastAsia" w:ascii="宋体" w:hAnsi="宋体"/>
                <w:spacing w:val="-4"/>
                <w:kern w:val="24"/>
              </w:rPr>
              <w:t>。</w:t>
            </w:r>
          </w:p>
          <w:p>
            <w:pPr>
              <w:snapToGrid/>
              <w:ind w:firstLine="464"/>
              <w:jc w:val="both"/>
              <w:rPr>
                <w:spacing w:val="-4"/>
                <w:kern w:val="24"/>
              </w:rPr>
            </w:pPr>
            <w:r>
              <w:rPr>
                <w:rFonts w:hint="eastAsia" w:ascii="宋体" w:hAnsi="宋体"/>
                <w:spacing w:val="-4"/>
                <w:kern w:val="24"/>
              </w:rPr>
              <w:t>简单</w:t>
            </w:r>
            <w:r>
              <w:rPr>
                <w:rFonts w:ascii="宋体" w:hAnsi="宋体"/>
                <w:spacing w:val="-4"/>
                <w:kern w:val="24"/>
              </w:rPr>
              <w:t>防渗区：</w:t>
            </w:r>
            <w:r>
              <w:rPr>
                <w:rFonts w:hint="eastAsia" w:ascii="宋体" w:hAnsi="宋体"/>
                <w:spacing w:val="-4"/>
                <w:kern w:val="24"/>
              </w:rPr>
              <w:t>其他区域</w:t>
            </w:r>
            <w:r>
              <w:rPr>
                <w:rFonts w:ascii="宋体" w:hAnsi="宋体"/>
                <w:spacing w:val="-4"/>
                <w:kern w:val="24"/>
              </w:rPr>
              <w:t>为</w:t>
            </w:r>
            <w:r>
              <w:rPr>
                <w:rFonts w:hint="eastAsia" w:ascii="宋体" w:hAnsi="宋体"/>
                <w:spacing w:val="-4"/>
                <w:kern w:val="24"/>
              </w:rPr>
              <w:t>简单</w:t>
            </w:r>
            <w:r>
              <w:rPr>
                <w:rFonts w:ascii="宋体" w:hAnsi="宋体"/>
                <w:spacing w:val="-4"/>
                <w:kern w:val="24"/>
              </w:rPr>
              <w:t>防渗</w:t>
            </w:r>
            <w:r>
              <w:rPr>
                <w:rFonts w:hint="eastAsia" w:ascii="宋体" w:hAnsi="宋体"/>
                <w:spacing w:val="-4"/>
                <w:kern w:val="24"/>
              </w:rPr>
              <w:t>区</w:t>
            </w:r>
            <w:r>
              <w:rPr>
                <w:rFonts w:ascii="宋体" w:hAnsi="宋体"/>
                <w:spacing w:val="-4"/>
                <w:kern w:val="24"/>
              </w:rPr>
              <w:t>，</w:t>
            </w:r>
            <w:r>
              <w:rPr>
                <w:rFonts w:hint="eastAsia" w:ascii="宋体" w:hAnsi="宋体"/>
                <w:spacing w:val="-4"/>
                <w:kern w:val="24"/>
              </w:rPr>
              <w:t>进行</w:t>
            </w:r>
            <w:r>
              <w:rPr>
                <w:rFonts w:ascii="宋体" w:hAnsi="宋体"/>
                <w:spacing w:val="-4"/>
                <w:kern w:val="24"/>
              </w:rPr>
              <w:t>一般地面硬化。</w:t>
            </w:r>
          </w:p>
          <w:p>
            <w:pPr>
              <w:snapToGrid/>
              <w:jc w:val="both"/>
            </w:pPr>
            <w:r>
              <w:rPr>
                <w:rFonts w:hint="eastAsia" w:ascii="宋体" w:hAnsi="宋体"/>
              </w:rPr>
              <w:t>（</w:t>
            </w:r>
            <w:r>
              <w:rPr>
                <w:rFonts w:hint="eastAsia"/>
              </w:rPr>
              <w:t>3</w:t>
            </w:r>
            <w:r>
              <w:rPr>
                <w:rFonts w:hint="eastAsia" w:ascii="宋体" w:hAnsi="宋体"/>
              </w:rPr>
              <w:t>）监测计划</w:t>
            </w:r>
          </w:p>
          <w:p>
            <w:pPr>
              <w:autoSpaceDE w:val="0"/>
              <w:snapToGrid/>
              <w:jc w:val="both"/>
            </w:pPr>
            <w:r>
              <w:rPr>
                <w:rFonts w:ascii="宋体" w:hAnsi="宋体"/>
              </w:rPr>
              <w:t>根据《环境影响评价技术导则土壤环境（试行）》（</w:t>
            </w:r>
            <w:r>
              <w:t>HJ964-2018</w:t>
            </w:r>
            <w:r>
              <w:rPr>
                <w:rFonts w:ascii="宋体" w:hAnsi="宋体"/>
              </w:rPr>
              <w:t>），拟建项目土壤监测计划见表</w:t>
            </w:r>
            <w:r>
              <w:t>4</w:t>
            </w:r>
            <w:r>
              <w:rPr>
                <w:rFonts w:hint="eastAsia"/>
              </w:rPr>
              <w:t>.2-16</w:t>
            </w:r>
            <w:r>
              <w:rPr>
                <w:rFonts w:hint="eastAsia" w:ascii="宋体" w:hAnsi="宋体"/>
              </w:rPr>
              <w:t>。</w:t>
            </w:r>
          </w:p>
          <w:p>
            <w:pPr>
              <w:snapToGrid/>
              <w:ind w:firstLineChars="0"/>
              <w:jc w:val="both"/>
            </w:pPr>
            <w:r>
              <w:rPr>
                <w:rFonts w:ascii="宋体" w:hAnsi="宋体"/>
              </w:rPr>
              <w:t>根据《环境影响评价技术导则</w:t>
            </w:r>
            <w:r>
              <w:t xml:space="preserve"> </w:t>
            </w:r>
            <w:r>
              <w:rPr>
                <w:rFonts w:ascii="宋体" w:hAnsi="宋体"/>
              </w:rPr>
              <w:t>地下水环境》（</w:t>
            </w:r>
            <w:r>
              <w:t>HJ610-2016</w:t>
            </w:r>
            <w:r>
              <w:rPr>
                <w:rFonts w:ascii="宋体" w:hAnsi="宋体"/>
              </w:rPr>
              <w:t>），本项目地下水监测点位一般不少于</w:t>
            </w:r>
            <w:r>
              <w:t>1</w:t>
            </w:r>
            <w:r>
              <w:rPr>
                <w:rFonts w:ascii="宋体" w:hAnsi="宋体"/>
              </w:rPr>
              <w:t>个，本项目</w:t>
            </w:r>
            <w:r>
              <w:rPr>
                <w:rFonts w:hint="eastAsia" w:ascii="宋体" w:hAnsi="宋体"/>
              </w:rPr>
              <w:t>依托园区现有的监测井，</w:t>
            </w:r>
            <w:r>
              <w:t>监测井坐标：E108º02ʹ49.99″，N30º13ʹ44.80″</w:t>
            </w:r>
            <w:r>
              <w:rPr>
                <w:rFonts w:ascii="宋体" w:hAnsi="宋体"/>
              </w:rPr>
              <w:t>。地下水监测频率参照《排污单位自行监测技术指南</w:t>
            </w:r>
            <w:r>
              <w:t xml:space="preserve"> </w:t>
            </w:r>
            <w:r>
              <w:rPr>
                <w:rFonts w:ascii="宋体" w:hAnsi="宋体"/>
              </w:rPr>
              <w:t>总则》（</w:t>
            </w:r>
            <w:r>
              <w:t>HJ819-2017</w:t>
            </w:r>
            <w:r>
              <w:rPr>
                <w:rFonts w:ascii="宋体" w:hAnsi="宋体"/>
              </w:rPr>
              <w:t>）。地下水环境跟踪监测计划见表</w:t>
            </w:r>
            <w:r>
              <w:t>4</w:t>
            </w:r>
            <w:r>
              <w:rPr>
                <w:rFonts w:hint="eastAsia"/>
              </w:rPr>
              <w:t>.2-17</w:t>
            </w:r>
            <w:r>
              <w:rPr>
                <w:rFonts w:ascii="宋体" w:hAnsi="宋体"/>
              </w:rPr>
              <w:t>。</w:t>
            </w:r>
          </w:p>
          <w:p>
            <w:pPr>
              <w:adjustRightInd w:val="0"/>
              <w:spacing w:line="240" w:lineRule="auto"/>
              <w:jc w:val="center"/>
            </w:pPr>
            <w:r>
              <w:t>表</w:t>
            </w:r>
            <w:r>
              <w:rPr>
                <w:rFonts w:hint="eastAsia"/>
              </w:rPr>
              <w:t>4.2-16</w:t>
            </w:r>
            <w:r>
              <w:t xml:space="preserve">   土壤监测计划表</w:t>
            </w:r>
          </w:p>
          <w:tbl>
            <w:tblPr>
              <w:tblStyle w:val="88"/>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70"/>
              <w:gridCol w:w="918"/>
              <w:gridCol w:w="3160"/>
              <w:gridCol w:w="144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 w:hRule="atLeast"/>
                <w:jc w:val="center"/>
              </w:trPr>
              <w:tc>
                <w:tcPr>
                  <w:tcW w:w="2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ascii="宋体" w:hAnsi="宋体"/>
                      <w:sz w:val="21"/>
                      <w:szCs w:val="21"/>
                    </w:rPr>
                    <w:t>类别</w:t>
                  </w:r>
                </w:p>
              </w:tc>
              <w:tc>
                <w:tcPr>
                  <w:tcW w:w="551" w:type="pct"/>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ascii="宋体" w:hAnsi="宋体"/>
                      <w:sz w:val="21"/>
                      <w:szCs w:val="21"/>
                    </w:rPr>
                    <w:t>监测点位</w:t>
                  </w:r>
                </w:p>
              </w:tc>
              <w:tc>
                <w:tcPr>
                  <w:tcW w:w="1896" w:type="pct"/>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ascii="宋体" w:hAnsi="宋体"/>
                      <w:sz w:val="21"/>
                      <w:szCs w:val="21"/>
                    </w:rPr>
                    <w:t>监测项目</w:t>
                  </w:r>
                </w:p>
              </w:tc>
              <w:tc>
                <w:tcPr>
                  <w:tcW w:w="867" w:type="pct"/>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ascii="宋体" w:hAnsi="宋体"/>
                      <w:sz w:val="21"/>
                      <w:szCs w:val="21"/>
                    </w:rPr>
                    <w:t>监测频率</w:t>
                  </w:r>
                </w:p>
              </w:tc>
              <w:tc>
                <w:tcPr>
                  <w:tcW w:w="1404" w:type="pct"/>
                  <w:tcBorders>
                    <w:top w:val="single" w:color="auto" w:sz="4" w:space="0"/>
                    <w:left w:val="nil"/>
                    <w:bottom w:val="single" w:color="auto" w:sz="4" w:space="0"/>
                    <w:right w:val="single" w:color="auto" w:sz="4" w:space="0"/>
                  </w:tcBorders>
                </w:tcPr>
                <w:p>
                  <w:pPr>
                    <w:snapToGrid/>
                    <w:spacing w:line="240" w:lineRule="auto"/>
                    <w:ind w:firstLine="0" w:firstLineChars="0"/>
                    <w:jc w:val="center"/>
                    <w:rPr>
                      <w:sz w:val="21"/>
                      <w:szCs w:val="21"/>
                    </w:rPr>
                  </w:pPr>
                  <w:r>
                    <w:rPr>
                      <w:rFonts w:ascii="宋体" w:hAnsi="宋体"/>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91" w:hRule="atLeast"/>
                <w:jc w:val="center"/>
              </w:trPr>
              <w:tc>
                <w:tcPr>
                  <w:tcW w:w="282" w:type="pct"/>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ascii="宋体" w:hAnsi="宋体"/>
                      <w:sz w:val="21"/>
                      <w:szCs w:val="21"/>
                    </w:rPr>
                    <w:t>土壤</w:t>
                  </w:r>
                </w:p>
              </w:tc>
              <w:tc>
                <w:tcPr>
                  <w:tcW w:w="551" w:type="pct"/>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储罐下游侧</w:t>
                  </w:r>
                  <w:r>
                    <w:rPr>
                      <w:rFonts w:ascii="宋体" w:hAnsi="宋体"/>
                      <w:sz w:val="21"/>
                      <w:szCs w:val="21"/>
                    </w:rPr>
                    <w:t>附近</w:t>
                  </w:r>
                </w:p>
              </w:tc>
              <w:tc>
                <w:tcPr>
                  <w:tcW w:w="1896" w:type="pct"/>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ascii="宋体" w:hAnsi="宋体"/>
                      <w:sz w:val="21"/>
                      <w:szCs w:val="21"/>
                    </w:rPr>
                    <w:t>《土壤环境质量</w:t>
                  </w:r>
                  <w:r>
                    <w:rPr>
                      <w:sz w:val="21"/>
                      <w:szCs w:val="21"/>
                    </w:rPr>
                    <w:t xml:space="preserve"> </w:t>
                  </w:r>
                  <w:r>
                    <w:rPr>
                      <w:rFonts w:ascii="宋体" w:hAnsi="宋体"/>
                      <w:sz w:val="21"/>
                      <w:szCs w:val="21"/>
                    </w:rPr>
                    <w:t>建设用地土壤污染风险管控标准（试行）》（</w:t>
                  </w:r>
                  <w:r>
                    <w:rPr>
                      <w:sz w:val="21"/>
                      <w:szCs w:val="21"/>
                    </w:rPr>
                    <w:t>GB36600-2018</w:t>
                  </w:r>
                  <w:r>
                    <w:rPr>
                      <w:rFonts w:ascii="宋体" w:hAnsi="宋体"/>
                      <w:sz w:val="21"/>
                      <w:szCs w:val="21"/>
                    </w:rPr>
                    <w:t>）中全</w:t>
                  </w:r>
                  <w:r>
                    <w:rPr>
                      <w:sz w:val="21"/>
                      <w:szCs w:val="21"/>
                    </w:rPr>
                    <w:t>45</w:t>
                  </w:r>
                  <w:r>
                    <w:rPr>
                      <w:rFonts w:ascii="宋体" w:hAnsi="宋体"/>
                      <w:sz w:val="21"/>
                      <w:szCs w:val="21"/>
                    </w:rPr>
                    <w:t>项</w:t>
                  </w:r>
                </w:p>
              </w:tc>
              <w:tc>
                <w:tcPr>
                  <w:tcW w:w="867" w:type="pct"/>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ascii="宋体" w:hAnsi="宋体"/>
                      <w:kern w:val="0"/>
                      <w:sz w:val="21"/>
                      <w:szCs w:val="21"/>
                    </w:rPr>
                    <w:t>每五年一次</w:t>
                  </w:r>
                </w:p>
              </w:tc>
              <w:tc>
                <w:tcPr>
                  <w:tcW w:w="1404" w:type="pct"/>
                  <w:tcBorders>
                    <w:top w:val="single" w:color="auto" w:sz="4" w:space="0"/>
                    <w:left w:val="nil"/>
                    <w:bottom w:val="single" w:color="auto" w:sz="4" w:space="0"/>
                    <w:right w:val="single" w:color="auto" w:sz="4" w:space="0"/>
                  </w:tcBorders>
                </w:tcPr>
                <w:p>
                  <w:pPr>
                    <w:snapToGrid/>
                    <w:spacing w:line="240" w:lineRule="auto"/>
                    <w:ind w:firstLine="0" w:firstLineChars="0"/>
                    <w:jc w:val="center"/>
                    <w:rPr>
                      <w:kern w:val="0"/>
                      <w:sz w:val="21"/>
                      <w:szCs w:val="21"/>
                    </w:rPr>
                  </w:pPr>
                  <w:r>
                    <w:rPr>
                      <w:rFonts w:ascii="宋体" w:hAnsi="宋体"/>
                      <w:sz w:val="21"/>
                      <w:szCs w:val="21"/>
                    </w:rPr>
                    <w:t>《土壤环境质量</w:t>
                  </w:r>
                  <w:r>
                    <w:rPr>
                      <w:sz w:val="21"/>
                      <w:szCs w:val="21"/>
                    </w:rPr>
                    <w:t xml:space="preserve"> </w:t>
                  </w:r>
                  <w:r>
                    <w:rPr>
                      <w:rFonts w:ascii="宋体" w:hAnsi="宋体"/>
                      <w:sz w:val="21"/>
                      <w:szCs w:val="21"/>
                    </w:rPr>
                    <w:t>建设用地土壤污染风险管控标准（试行）》（</w:t>
                  </w:r>
                  <w:r>
                    <w:rPr>
                      <w:sz w:val="21"/>
                      <w:szCs w:val="21"/>
                    </w:rPr>
                    <w:t>GB36600-2018</w:t>
                  </w:r>
                  <w:r>
                    <w:rPr>
                      <w:rFonts w:ascii="宋体" w:hAnsi="宋体"/>
                      <w:sz w:val="21"/>
                      <w:szCs w:val="21"/>
                    </w:rPr>
                    <w:t>）</w:t>
                  </w:r>
                </w:p>
              </w:tc>
            </w:tr>
          </w:tbl>
          <w:p>
            <w:pPr>
              <w:adjustRightInd w:val="0"/>
              <w:spacing w:line="240" w:lineRule="auto"/>
              <w:jc w:val="center"/>
            </w:pPr>
          </w:p>
          <w:p>
            <w:pPr>
              <w:adjustRightInd w:val="0"/>
              <w:spacing w:line="240" w:lineRule="auto"/>
              <w:jc w:val="center"/>
            </w:pPr>
            <w:r>
              <w:t>表</w:t>
            </w:r>
            <w:r>
              <w:rPr>
                <w:rFonts w:hint="eastAsia"/>
              </w:rPr>
              <w:t>4.2-17</w:t>
            </w:r>
            <w:r>
              <w:t xml:space="preserve">  地下水环境跟踪监测计划</w:t>
            </w:r>
          </w:p>
          <w:tbl>
            <w:tblPr>
              <w:tblStyle w:val="88"/>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966"/>
              <w:gridCol w:w="817"/>
              <w:gridCol w:w="684"/>
              <w:gridCol w:w="3305"/>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ascii="宋体" w:hAnsi="宋体"/>
                      <w:sz w:val="21"/>
                      <w:szCs w:val="21"/>
                    </w:rPr>
                    <w:t>采样点</w:t>
                  </w:r>
                </w:p>
              </w:tc>
              <w:tc>
                <w:tcPr>
                  <w:tcW w:w="1966" w:type="dxa"/>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ascii="宋体" w:hAnsi="宋体"/>
                      <w:sz w:val="21"/>
                      <w:szCs w:val="21"/>
                    </w:rPr>
                    <w:t>监测位置</w:t>
                  </w:r>
                </w:p>
              </w:tc>
              <w:tc>
                <w:tcPr>
                  <w:tcW w:w="817" w:type="dxa"/>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ascii="宋体" w:hAnsi="宋体"/>
                      <w:sz w:val="21"/>
                      <w:szCs w:val="21"/>
                    </w:rPr>
                    <w:t>监测点功能</w:t>
                  </w:r>
                </w:p>
              </w:tc>
              <w:tc>
                <w:tcPr>
                  <w:tcW w:w="684" w:type="dxa"/>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ascii="宋体" w:hAnsi="宋体"/>
                      <w:sz w:val="21"/>
                      <w:szCs w:val="21"/>
                    </w:rPr>
                    <w:t>监测点数</w:t>
                  </w:r>
                </w:p>
              </w:tc>
              <w:tc>
                <w:tcPr>
                  <w:tcW w:w="3305" w:type="dxa"/>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ascii="宋体" w:hAnsi="宋体"/>
                      <w:sz w:val="21"/>
                      <w:szCs w:val="21"/>
                    </w:rPr>
                    <w:t>监测项目</w:t>
                  </w:r>
                </w:p>
              </w:tc>
              <w:tc>
                <w:tcPr>
                  <w:tcW w:w="862" w:type="dxa"/>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ascii="宋体" w:hAnsi="宋体"/>
                      <w:sz w:val="21"/>
                      <w:szCs w:val="21"/>
                    </w:rPr>
                    <w:t>监测</w:t>
                  </w:r>
                </w:p>
                <w:p>
                  <w:pPr>
                    <w:snapToGrid/>
                    <w:spacing w:line="240" w:lineRule="auto"/>
                    <w:ind w:firstLine="0" w:firstLineChars="0"/>
                    <w:jc w:val="center"/>
                    <w:rPr>
                      <w:sz w:val="21"/>
                      <w:szCs w:val="21"/>
                    </w:rPr>
                  </w:pPr>
                  <w:r>
                    <w:rPr>
                      <w:rFonts w:ascii="宋体" w:hAnsi="宋体"/>
                      <w:sz w:val="21"/>
                      <w:szCs w:val="21"/>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园区</w:t>
                  </w:r>
                  <w:r>
                    <w:rPr>
                      <w:rFonts w:ascii="宋体" w:hAnsi="宋体"/>
                      <w:sz w:val="21"/>
                      <w:szCs w:val="21"/>
                    </w:rPr>
                    <w:t>监测井</w:t>
                  </w:r>
                </w:p>
              </w:tc>
              <w:tc>
                <w:tcPr>
                  <w:tcW w:w="1966" w:type="dxa"/>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hint="eastAsia" w:ascii="宋体" w:hAnsi="宋体"/>
                      <w:sz w:val="21"/>
                      <w:szCs w:val="21"/>
                    </w:rPr>
                    <w:t>项目</w:t>
                  </w:r>
                  <w:r>
                    <w:rPr>
                      <w:rFonts w:ascii="宋体" w:hAnsi="宋体"/>
                      <w:sz w:val="21"/>
                      <w:szCs w:val="21"/>
                    </w:rPr>
                    <w:t>下游监测井</w:t>
                  </w:r>
                </w:p>
                <w:p>
                  <w:pPr>
                    <w:snapToGrid/>
                    <w:spacing w:line="240" w:lineRule="auto"/>
                    <w:ind w:firstLine="0" w:firstLineChars="0"/>
                    <w:jc w:val="center"/>
                    <w:rPr>
                      <w:sz w:val="21"/>
                      <w:szCs w:val="21"/>
                    </w:rPr>
                  </w:pPr>
                  <w:r>
                    <w:rPr>
                      <w:rFonts w:ascii="宋体" w:hAnsi="宋体"/>
                      <w:sz w:val="21"/>
                      <w:szCs w:val="21"/>
                    </w:rPr>
                    <w:t>（</w:t>
                  </w:r>
                  <w:r>
                    <w:rPr>
                      <w:sz w:val="21"/>
                      <w:szCs w:val="21"/>
                    </w:rPr>
                    <w:t>E108º02ʹ49.99″，N30º13ʹ44.80″</w:t>
                  </w:r>
                  <w:r>
                    <w:rPr>
                      <w:rFonts w:ascii="宋体" w:hAnsi="宋体"/>
                      <w:sz w:val="21"/>
                      <w:szCs w:val="21"/>
                    </w:rPr>
                    <w:t>）</w:t>
                  </w:r>
                </w:p>
              </w:tc>
              <w:tc>
                <w:tcPr>
                  <w:tcW w:w="817" w:type="dxa"/>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rFonts w:ascii="宋体" w:hAnsi="宋体"/>
                      <w:sz w:val="21"/>
                      <w:szCs w:val="21"/>
                    </w:rPr>
                    <w:t>跟踪监测井</w:t>
                  </w:r>
                </w:p>
              </w:tc>
              <w:tc>
                <w:tcPr>
                  <w:tcW w:w="684" w:type="dxa"/>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sz w:val="21"/>
                      <w:szCs w:val="21"/>
                    </w:rPr>
                    <w:t>1</w:t>
                  </w:r>
                </w:p>
              </w:tc>
              <w:tc>
                <w:tcPr>
                  <w:tcW w:w="3305" w:type="dxa"/>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sz w:val="21"/>
                      <w:szCs w:val="21"/>
                    </w:rPr>
                    <w:t>pH</w:t>
                  </w:r>
                  <w:r>
                    <w:rPr>
                      <w:rFonts w:ascii="宋体" w:hAnsi="宋体"/>
                      <w:sz w:val="21"/>
                      <w:szCs w:val="21"/>
                    </w:rPr>
                    <w:t>、硫酸盐（以</w:t>
                  </w:r>
                  <w:r>
                    <w:rPr>
                      <w:sz w:val="21"/>
                      <w:szCs w:val="21"/>
                    </w:rPr>
                    <w:t>SO</w:t>
                  </w:r>
                  <w:r>
                    <w:rPr>
                      <w:sz w:val="21"/>
                      <w:szCs w:val="21"/>
                      <w:vertAlign w:val="subscript"/>
                    </w:rPr>
                    <w:t>4</w:t>
                  </w:r>
                  <w:r>
                    <w:rPr>
                      <w:sz w:val="21"/>
                      <w:szCs w:val="21"/>
                      <w:vertAlign w:val="superscript"/>
                    </w:rPr>
                    <w:t>2-</w:t>
                  </w:r>
                  <w:r>
                    <w:rPr>
                      <w:rFonts w:ascii="宋体" w:hAnsi="宋体"/>
                      <w:sz w:val="21"/>
                      <w:szCs w:val="21"/>
                    </w:rPr>
                    <w:t>计）、氯化物（以</w:t>
                  </w:r>
                  <w:r>
                    <w:rPr>
                      <w:sz w:val="21"/>
                      <w:szCs w:val="21"/>
                    </w:rPr>
                    <w:t>Cl</w:t>
                  </w:r>
                  <w:r>
                    <w:rPr>
                      <w:sz w:val="21"/>
                      <w:szCs w:val="21"/>
                      <w:vertAlign w:val="superscript"/>
                    </w:rPr>
                    <w:t>-</w:t>
                  </w:r>
                  <w:r>
                    <w:rPr>
                      <w:rFonts w:ascii="宋体" w:hAnsi="宋体"/>
                      <w:sz w:val="21"/>
                      <w:szCs w:val="21"/>
                    </w:rPr>
                    <w:t>计）、氨氮、硝酸盐（以</w:t>
                  </w:r>
                  <w:r>
                    <w:rPr>
                      <w:sz w:val="21"/>
                      <w:szCs w:val="21"/>
                    </w:rPr>
                    <w:t>N</w:t>
                  </w:r>
                  <w:r>
                    <w:rPr>
                      <w:rFonts w:ascii="宋体" w:hAnsi="宋体"/>
                      <w:sz w:val="21"/>
                      <w:szCs w:val="21"/>
                    </w:rPr>
                    <w:t>计）、亚硝酸盐（以</w:t>
                  </w:r>
                  <w:r>
                    <w:rPr>
                      <w:sz w:val="21"/>
                      <w:szCs w:val="21"/>
                    </w:rPr>
                    <w:t>N</w:t>
                  </w:r>
                  <w:r>
                    <w:rPr>
                      <w:rFonts w:ascii="宋体" w:hAnsi="宋体"/>
                      <w:sz w:val="21"/>
                      <w:szCs w:val="21"/>
                    </w:rPr>
                    <w:t>计）、总硬度、溶解性总固体、挥发酚、石油类、耗氧量</w:t>
                  </w:r>
                </w:p>
              </w:tc>
              <w:tc>
                <w:tcPr>
                  <w:tcW w:w="862" w:type="dxa"/>
                  <w:tcBorders>
                    <w:top w:val="single" w:color="auto" w:sz="4" w:space="0"/>
                    <w:left w:val="nil"/>
                    <w:bottom w:val="single" w:color="auto" w:sz="4" w:space="0"/>
                    <w:right w:val="single" w:color="auto" w:sz="4" w:space="0"/>
                  </w:tcBorders>
                  <w:vAlign w:val="center"/>
                </w:tcPr>
                <w:p>
                  <w:pPr>
                    <w:snapToGrid/>
                    <w:spacing w:line="240" w:lineRule="auto"/>
                    <w:ind w:firstLine="0" w:firstLineChars="0"/>
                    <w:jc w:val="center"/>
                    <w:rPr>
                      <w:sz w:val="21"/>
                      <w:szCs w:val="21"/>
                    </w:rPr>
                  </w:pPr>
                  <w:r>
                    <w:rPr>
                      <w:sz w:val="21"/>
                      <w:szCs w:val="21"/>
                    </w:rPr>
                    <w:t>1</w:t>
                  </w:r>
                  <w:r>
                    <w:rPr>
                      <w:rFonts w:ascii="宋体" w:hAnsi="宋体"/>
                      <w:sz w:val="21"/>
                      <w:szCs w:val="21"/>
                    </w:rPr>
                    <w:t>次</w:t>
                  </w:r>
                  <w:r>
                    <w:rPr>
                      <w:sz w:val="21"/>
                      <w:szCs w:val="21"/>
                    </w:rPr>
                    <w:t>/</w:t>
                  </w:r>
                  <w:r>
                    <w:rPr>
                      <w:rFonts w:ascii="宋体" w:hAnsi="宋体"/>
                      <w:sz w:val="21"/>
                      <w:szCs w:val="21"/>
                    </w:rPr>
                    <w:t>年</w:t>
                  </w:r>
                </w:p>
              </w:tc>
            </w:tr>
          </w:tbl>
          <w:p>
            <w:pPr>
              <w:snapToGrid/>
              <w:ind w:firstLine="0" w:firstLineChars="0"/>
              <w:jc w:val="both"/>
              <w:rPr>
                <w:b/>
                <w:kern w:val="0"/>
              </w:rPr>
            </w:pPr>
          </w:p>
          <w:p>
            <w:pPr>
              <w:snapToGrid/>
              <w:ind w:firstLine="0" w:firstLineChars="0"/>
              <w:jc w:val="both"/>
              <w:rPr>
                <w:b/>
                <w:kern w:val="0"/>
              </w:rPr>
            </w:pPr>
            <w:r>
              <w:rPr>
                <w:rFonts w:hint="eastAsia"/>
                <w:b/>
                <w:kern w:val="0"/>
              </w:rPr>
              <w:t>4.2.6环境风险</w:t>
            </w:r>
          </w:p>
          <w:p>
            <w:pPr>
              <w:snapToGrid/>
              <w:jc w:val="both"/>
            </w:pPr>
            <w:r>
              <w:rPr>
                <w:rFonts w:ascii="宋体" w:hAnsi="宋体"/>
              </w:rPr>
              <w:t>详见《</w:t>
            </w:r>
            <w:r>
              <w:rPr>
                <w:rFonts w:hint="eastAsia" w:ascii="宋体" w:hAnsi="宋体"/>
              </w:rPr>
              <w:t>忠县民用醇基液体燃料储配站项目</w:t>
            </w:r>
            <w:r>
              <w:rPr>
                <w:rFonts w:ascii="宋体" w:hAnsi="宋体"/>
              </w:rPr>
              <w:t>环境风险专项评价》，专项评价结论如下：</w:t>
            </w:r>
          </w:p>
          <w:p>
            <w:pPr>
              <w:snapToGrid/>
              <w:jc w:val="both"/>
              <w:rPr>
                <w:bCs/>
                <w:spacing w:val="-10"/>
              </w:rPr>
            </w:pPr>
            <w:r>
              <w:rPr>
                <w:rFonts w:ascii="宋体" w:hAnsi="宋体"/>
              </w:rPr>
              <w:t>项目储存的物料中</w:t>
            </w:r>
            <w:r>
              <w:rPr>
                <w:rFonts w:hint="eastAsia" w:ascii="宋体" w:hAnsi="宋体"/>
              </w:rPr>
              <w:t>甲醇</w:t>
            </w:r>
            <w:r>
              <w:rPr>
                <w:rFonts w:ascii="宋体" w:hAnsi="宋体"/>
              </w:rPr>
              <w:t>属于危险化学品易挥发，项目风险事故情形选择</w:t>
            </w:r>
            <w:r>
              <w:rPr>
                <w:rFonts w:hint="eastAsia" w:ascii="宋体" w:hAnsi="宋体"/>
              </w:rPr>
              <w:t>甲醇装车管道</w:t>
            </w:r>
            <w:r>
              <w:rPr>
                <w:rFonts w:ascii="宋体" w:hAnsi="宋体"/>
              </w:rPr>
              <w:t>泄漏和燃爆产生次生</w:t>
            </w:r>
            <w:r>
              <w:t>CO</w:t>
            </w:r>
            <w:r>
              <w:rPr>
                <w:rFonts w:hint="eastAsia" w:ascii="宋体" w:hAnsi="宋体"/>
                <w:bCs/>
                <w:spacing w:val="-10"/>
              </w:rPr>
              <w:t>。</w:t>
            </w:r>
          </w:p>
          <w:p>
            <w:pPr>
              <w:snapToGrid/>
              <w:ind w:firstLine="440"/>
              <w:jc w:val="both"/>
              <w:rPr>
                <w:bCs/>
                <w:spacing w:val="-10"/>
              </w:rPr>
            </w:pPr>
            <w:r>
              <w:rPr>
                <w:rFonts w:ascii="宋体" w:hAnsi="宋体"/>
                <w:bCs/>
                <w:spacing w:val="-10"/>
              </w:rPr>
              <w:t>根据环境敏目标调查，项目大气环境敏感程度为</w:t>
            </w:r>
            <w:r>
              <w:rPr>
                <w:bCs/>
                <w:spacing w:val="-10"/>
              </w:rPr>
              <w:t>E</w:t>
            </w:r>
            <w:r>
              <w:rPr>
                <w:rFonts w:hint="eastAsia"/>
                <w:bCs/>
                <w:spacing w:val="-10"/>
              </w:rPr>
              <w:t>2</w:t>
            </w:r>
            <w:r>
              <w:rPr>
                <w:rFonts w:ascii="宋体" w:hAnsi="宋体"/>
                <w:bCs/>
                <w:spacing w:val="-10"/>
              </w:rPr>
              <w:t>，地表水功能敏感性为</w:t>
            </w:r>
            <w:r>
              <w:rPr>
                <w:bCs/>
                <w:spacing w:val="-10"/>
              </w:rPr>
              <w:t>E</w:t>
            </w:r>
            <w:r>
              <w:rPr>
                <w:rFonts w:hint="eastAsia"/>
                <w:bCs/>
                <w:spacing w:val="-10"/>
              </w:rPr>
              <w:t>1</w:t>
            </w:r>
            <w:r>
              <w:rPr>
                <w:rFonts w:ascii="宋体" w:hAnsi="宋体"/>
                <w:bCs/>
                <w:spacing w:val="-10"/>
              </w:rPr>
              <w:t>，地下水功能敏感性为</w:t>
            </w:r>
            <w:r>
              <w:rPr>
                <w:bCs/>
                <w:spacing w:val="-10"/>
              </w:rPr>
              <w:t>E</w:t>
            </w:r>
            <w:r>
              <w:rPr>
                <w:rFonts w:hint="eastAsia"/>
                <w:bCs/>
                <w:spacing w:val="-10"/>
              </w:rPr>
              <w:t>2</w:t>
            </w:r>
            <w:r>
              <w:rPr>
                <w:rFonts w:ascii="宋体" w:hAnsi="宋体"/>
                <w:bCs/>
                <w:spacing w:val="-10"/>
              </w:rPr>
              <w:t>。</w:t>
            </w:r>
          </w:p>
          <w:p>
            <w:pPr>
              <w:snapToGrid/>
              <w:jc w:val="both"/>
            </w:pPr>
            <w:r>
              <w:rPr>
                <w:rFonts w:ascii="宋体" w:hAnsi="宋体"/>
                <w:kern w:val="0"/>
              </w:rPr>
              <w:t>经</w:t>
            </w:r>
            <w:r>
              <w:rPr>
                <w:rFonts w:hint="eastAsia" w:ascii="宋体" w:hAnsi="宋体"/>
                <w:kern w:val="0"/>
              </w:rPr>
              <w:t>预测</w:t>
            </w:r>
            <w:r>
              <w:rPr>
                <w:rFonts w:ascii="宋体" w:hAnsi="宋体"/>
                <w:kern w:val="0"/>
              </w:rPr>
              <w:t>分析，</w:t>
            </w:r>
            <w:r>
              <w:rPr>
                <w:rFonts w:hint="eastAsia" w:ascii="宋体" w:hAnsi="宋体"/>
                <w:kern w:val="0"/>
              </w:rPr>
              <w:t>在甲醇、</w:t>
            </w:r>
            <w:r>
              <w:rPr>
                <w:rFonts w:hint="eastAsia"/>
                <w:kern w:val="0"/>
              </w:rPr>
              <w:t>CO</w:t>
            </w:r>
            <w:r>
              <w:rPr>
                <w:rFonts w:hint="eastAsia" w:ascii="宋体" w:hAnsi="宋体"/>
              </w:rPr>
              <w:t>阈</w:t>
            </w:r>
            <w:r>
              <w:rPr>
                <w:rFonts w:hint="eastAsia" w:ascii="宋体" w:hAnsi="宋体"/>
                <w:kern w:val="0"/>
              </w:rPr>
              <w:t>值及以上，无对应位置，因计算浓度均小于</w:t>
            </w:r>
            <w:r>
              <w:rPr>
                <w:rFonts w:hint="eastAsia" w:ascii="宋体" w:hAnsi="宋体"/>
              </w:rPr>
              <w:t>阈</w:t>
            </w:r>
            <w:r>
              <w:rPr>
                <w:rFonts w:hint="eastAsia" w:ascii="宋体" w:hAnsi="宋体"/>
                <w:kern w:val="0"/>
              </w:rPr>
              <w:t>值，表明醇基燃料泄漏、燃爆产生次生</w:t>
            </w:r>
            <w:r>
              <w:rPr>
                <w:rFonts w:hint="eastAsia"/>
                <w:kern w:val="0"/>
              </w:rPr>
              <w:t>CO</w:t>
            </w:r>
            <w:r>
              <w:rPr>
                <w:rFonts w:hint="eastAsia" w:ascii="宋体" w:hAnsi="宋体"/>
                <w:kern w:val="0"/>
              </w:rPr>
              <w:t>扩散后果对环境影响小，对周边的风险环境保护目标基本无影响，不涉及周边环境保护目标搬迁。但甲醇燃爆事故时厂区内员工也应做好紧急疏散（日常应及时更新联络方式、做好应急预案和演练等）。</w:t>
            </w:r>
          </w:p>
          <w:p>
            <w:pPr>
              <w:snapToGrid/>
              <w:jc w:val="both"/>
            </w:pPr>
            <w:r>
              <w:t>本项目根据物料性质和特点，总平面布置严格遵守《民用醇基液体燃料应用技术规程》（DB 50/T 1279-2022）、《石油库设计规范》（GB 50074-2014）、《建筑设计防火规范》（GB50016-2014）（2018年版）中防火等级和建筑防火间距要求，罐区位于最</w:t>
            </w:r>
            <w:r>
              <w:rPr>
                <w:rFonts w:hint="eastAsia"/>
              </w:rPr>
              <w:t>东南</w:t>
            </w:r>
            <w:r>
              <w:t>侧，罐区与厂区现有其他建筑物之间设有通道，</w:t>
            </w:r>
            <w:r>
              <w:rPr>
                <w:rFonts w:hint="eastAsia"/>
              </w:rPr>
              <w:t>设置了环形消防车道</w:t>
            </w:r>
            <w:r>
              <w:t>，有利于安全疏散和消防，并配备了必要的消防设施和报警装置，以便及时发现和处理气体泄漏情况。</w:t>
            </w:r>
          </w:p>
          <w:p>
            <w:pPr>
              <w:snapToGrid/>
              <w:jc w:val="both"/>
            </w:pPr>
            <w:r>
              <w:t>此外，</w:t>
            </w:r>
            <w:r>
              <w:rPr>
                <w:rFonts w:hint="eastAsia"/>
              </w:rPr>
              <w:t>项目设有1个350m</w:t>
            </w:r>
            <w:r>
              <w:rPr>
                <w:rFonts w:hint="eastAsia"/>
                <w:vertAlign w:val="superscript"/>
              </w:rPr>
              <w:t>3</w:t>
            </w:r>
            <w:r>
              <w:rPr>
                <w:rFonts w:hint="eastAsia"/>
              </w:rPr>
              <w:t>的应急事故池</w:t>
            </w:r>
            <w:r>
              <w:t>，发生风险事故时，含泄漏危险物质的事故水输送到事故池，达到临时收集、储存物料的目的，厂区泄漏的含物料的事故废水能有效控制在厂区内。</w:t>
            </w:r>
          </w:p>
          <w:p>
            <w:pPr>
              <w:snapToGrid/>
              <w:jc w:val="both"/>
            </w:pPr>
            <w:r>
              <w:t>项目制定了较为周全的风险事故防范措施和事故应急预案，当发生风险事故时立即启动事故应急预案，能确保事故不扩大，不会对周边环境造成较大危害，使风险处于环境可接受的水平。</w:t>
            </w:r>
          </w:p>
          <w:p>
            <w:pPr>
              <w:snapToGrid/>
              <w:ind w:firstLine="0" w:firstLineChars="0"/>
              <w:jc w:val="both"/>
              <w:rPr>
                <w:b/>
                <w:kern w:val="0"/>
              </w:rPr>
            </w:pPr>
          </w:p>
          <w:p>
            <w:pPr>
              <w:snapToGrid/>
              <w:ind w:firstLine="0" w:firstLineChars="0"/>
              <w:jc w:val="both"/>
              <w:rPr>
                <w:b/>
                <w:kern w:val="0"/>
              </w:rPr>
            </w:pPr>
          </w:p>
          <w:p>
            <w:pPr>
              <w:snapToGrid/>
              <w:ind w:firstLine="0" w:firstLineChars="0"/>
              <w:jc w:val="both"/>
              <w:rPr>
                <w:b/>
                <w:kern w:val="0"/>
              </w:rPr>
            </w:pPr>
          </w:p>
          <w:p>
            <w:pPr>
              <w:snapToGrid/>
              <w:ind w:firstLine="0" w:firstLineChars="0"/>
              <w:jc w:val="both"/>
              <w:rPr>
                <w:b/>
                <w:kern w:val="0"/>
              </w:rPr>
            </w:pPr>
          </w:p>
          <w:p>
            <w:pPr>
              <w:snapToGrid/>
              <w:ind w:firstLine="0" w:firstLineChars="0"/>
              <w:jc w:val="both"/>
              <w:rPr>
                <w:b/>
                <w:kern w:val="0"/>
              </w:rPr>
            </w:pPr>
          </w:p>
          <w:p>
            <w:pPr>
              <w:snapToGrid/>
              <w:ind w:firstLine="0" w:firstLineChars="0"/>
              <w:jc w:val="both"/>
              <w:rPr>
                <w:b/>
                <w:kern w:val="0"/>
              </w:rPr>
            </w:pPr>
          </w:p>
          <w:p>
            <w:pPr>
              <w:snapToGrid/>
              <w:ind w:firstLine="0" w:firstLineChars="0"/>
              <w:jc w:val="both"/>
              <w:rPr>
                <w:b/>
                <w:kern w:val="0"/>
              </w:rPr>
            </w:pPr>
          </w:p>
          <w:p>
            <w:pPr>
              <w:snapToGrid/>
              <w:ind w:firstLine="0" w:firstLineChars="0"/>
              <w:jc w:val="both"/>
              <w:rPr>
                <w:b/>
                <w:kern w:val="0"/>
              </w:rPr>
            </w:pPr>
          </w:p>
          <w:p>
            <w:pPr>
              <w:snapToGrid/>
              <w:ind w:firstLine="562"/>
              <w:jc w:val="both"/>
              <w:rPr>
                <w:b/>
                <w:sz w:val="28"/>
                <w:szCs w:val="28"/>
              </w:rPr>
            </w:pPr>
          </w:p>
          <w:p>
            <w:pPr>
              <w:snapToGrid/>
              <w:ind w:firstLine="562"/>
              <w:jc w:val="both"/>
              <w:rPr>
                <w:b/>
                <w:sz w:val="28"/>
                <w:szCs w:val="28"/>
              </w:rPr>
            </w:pPr>
          </w:p>
          <w:p>
            <w:pPr>
              <w:snapToGrid/>
              <w:ind w:firstLine="562"/>
              <w:jc w:val="both"/>
              <w:rPr>
                <w:b/>
                <w:sz w:val="28"/>
                <w:szCs w:val="28"/>
              </w:rPr>
            </w:pPr>
          </w:p>
          <w:p>
            <w:pPr>
              <w:snapToGrid/>
              <w:ind w:firstLine="562"/>
              <w:jc w:val="both"/>
              <w:rPr>
                <w:b/>
                <w:sz w:val="28"/>
                <w:szCs w:val="28"/>
              </w:rPr>
            </w:pPr>
          </w:p>
          <w:p>
            <w:pPr>
              <w:snapToGrid/>
              <w:ind w:firstLine="562"/>
              <w:jc w:val="both"/>
              <w:rPr>
                <w:b/>
                <w:sz w:val="28"/>
                <w:szCs w:val="28"/>
              </w:rPr>
            </w:pPr>
          </w:p>
        </w:tc>
      </w:tr>
    </w:tbl>
    <w:p>
      <w:pPr>
        <w:ind w:firstLine="0" w:firstLineChars="0"/>
        <w:sectPr>
          <w:pgSz w:w="11906" w:h="16838"/>
          <w:pgMar w:top="1701" w:right="1531" w:bottom="1701" w:left="1531" w:header="851" w:footer="851" w:gutter="0"/>
          <w:cols w:space="720" w:num="1"/>
          <w:docGrid w:linePitch="326" w:charSpace="0"/>
        </w:sectPr>
      </w:pPr>
    </w:p>
    <w:p>
      <w:pPr>
        <w:pStyle w:val="3"/>
        <w:numPr>
          <w:ilvl w:val="0"/>
          <w:numId w:val="0"/>
        </w:numPr>
        <w:ind w:left="720" w:leftChars="300" w:firstLine="1343" w:firstLineChars="446"/>
        <w:rPr>
          <w:color w:val="auto"/>
        </w:rPr>
      </w:pPr>
      <w:r>
        <w:rPr>
          <w:rFonts w:hint="eastAsia"/>
          <w:color w:val="auto"/>
        </w:rPr>
        <w:t>五、环境保护措施监督检查清单</w:t>
      </w:r>
    </w:p>
    <w:tbl>
      <w:tblPr>
        <w:tblStyle w:val="8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728"/>
        <w:gridCol w:w="1584"/>
        <w:gridCol w:w="5190"/>
        <w:gridCol w:w="35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68" w:type="pct"/>
            <w:tcBorders>
              <w:top w:val="single" w:color="auto" w:sz="8" w:space="0"/>
              <w:left w:val="single" w:color="auto" w:sz="8" w:space="0"/>
              <w:bottom w:val="single" w:color="auto" w:sz="4" w:space="0"/>
              <w:right w:val="single" w:color="auto" w:sz="4" w:space="0"/>
              <w:tl2br w:val="single" w:color="auto" w:sz="4" w:space="0"/>
            </w:tcBorders>
            <w:vAlign w:val="center"/>
          </w:tcPr>
          <w:p>
            <w:pPr>
              <w:adjustRightInd w:val="0"/>
              <w:spacing w:line="240" w:lineRule="auto"/>
              <w:ind w:firstLine="833" w:firstLineChars="395"/>
              <w:jc w:val="both"/>
              <w:rPr>
                <w:b/>
                <w:sz w:val="21"/>
                <w:szCs w:val="21"/>
              </w:rPr>
            </w:pPr>
            <w:r>
              <w:rPr>
                <w:rFonts w:ascii="宋体" w:hAnsi="宋体"/>
                <w:b/>
                <w:sz w:val="21"/>
                <w:szCs w:val="21"/>
              </w:rPr>
              <w:t>内容</w:t>
            </w:r>
          </w:p>
          <w:p>
            <w:pPr>
              <w:adjustRightInd w:val="0"/>
              <w:spacing w:line="240" w:lineRule="auto"/>
              <w:ind w:firstLine="0" w:firstLineChars="0"/>
              <w:jc w:val="both"/>
              <w:rPr>
                <w:b/>
                <w:sz w:val="21"/>
                <w:szCs w:val="21"/>
              </w:rPr>
            </w:pPr>
          </w:p>
          <w:p>
            <w:pPr>
              <w:adjustRightInd w:val="0"/>
              <w:spacing w:line="240" w:lineRule="auto"/>
              <w:ind w:firstLine="0" w:firstLineChars="0"/>
              <w:jc w:val="both"/>
              <w:rPr>
                <w:b/>
                <w:sz w:val="21"/>
                <w:szCs w:val="21"/>
              </w:rPr>
            </w:pPr>
            <w:r>
              <w:rPr>
                <w:rFonts w:ascii="宋体" w:hAnsi="宋体"/>
                <w:b/>
                <w:sz w:val="21"/>
                <w:szCs w:val="21"/>
              </w:rPr>
              <w:t>要素</w:t>
            </w:r>
          </w:p>
        </w:tc>
        <w:tc>
          <w:tcPr>
            <w:tcW w:w="633" w:type="pct"/>
            <w:tcBorders>
              <w:top w:val="single" w:color="auto" w:sz="8"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
                <w:sz w:val="21"/>
                <w:szCs w:val="21"/>
              </w:rPr>
            </w:pPr>
            <w:r>
              <w:rPr>
                <w:rFonts w:ascii="宋体" w:hAnsi="宋体"/>
                <w:b/>
                <w:sz w:val="21"/>
                <w:szCs w:val="21"/>
              </w:rPr>
              <w:t>排放口</w:t>
            </w:r>
            <w:r>
              <w:rPr>
                <w:b/>
                <w:sz w:val="21"/>
                <w:szCs w:val="21"/>
              </w:rPr>
              <w:t>(</w:t>
            </w:r>
            <w:r>
              <w:rPr>
                <w:rFonts w:ascii="宋体" w:hAnsi="宋体"/>
                <w:b/>
                <w:sz w:val="21"/>
                <w:szCs w:val="21"/>
              </w:rPr>
              <w:t>编号、</w:t>
            </w:r>
          </w:p>
          <w:p>
            <w:pPr>
              <w:adjustRightInd w:val="0"/>
              <w:spacing w:line="240" w:lineRule="auto"/>
              <w:ind w:firstLine="0" w:firstLineChars="0"/>
              <w:jc w:val="center"/>
              <w:rPr>
                <w:b/>
                <w:sz w:val="21"/>
                <w:szCs w:val="21"/>
              </w:rPr>
            </w:pPr>
            <w:r>
              <w:rPr>
                <w:rFonts w:ascii="宋体" w:hAnsi="宋体"/>
                <w:b/>
                <w:sz w:val="21"/>
                <w:szCs w:val="21"/>
              </w:rPr>
              <w:t>名称</w:t>
            </w:r>
            <w:r>
              <w:rPr>
                <w:b/>
                <w:sz w:val="21"/>
                <w:szCs w:val="21"/>
              </w:rPr>
              <w:t>)/</w:t>
            </w:r>
            <w:r>
              <w:rPr>
                <w:rFonts w:ascii="宋体" w:hAnsi="宋体"/>
                <w:b/>
                <w:sz w:val="21"/>
                <w:szCs w:val="21"/>
              </w:rPr>
              <w:t>污染源</w:t>
            </w:r>
          </w:p>
        </w:tc>
        <w:tc>
          <w:tcPr>
            <w:tcW w:w="580" w:type="pct"/>
            <w:tcBorders>
              <w:top w:val="single" w:color="auto" w:sz="8"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
                <w:sz w:val="21"/>
                <w:szCs w:val="21"/>
              </w:rPr>
            </w:pPr>
            <w:r>
              <w:rPr>
                <w:rFonts w:ascii="宋体" w:hAnsi="宋体"/>
                <w:b/>
                <w:sz w:val="21"/>
                <w:szCs w:val="21"/>
              </w:rPr>
              <w:t>污染物项目</w:t>
            </w:r>
          </w:p>
        </w:tc>
        <w:tc>
          <w:tcPr>
            <w:tcW w:w="1901" w:type="pct"/>
            <w:tcBorders>
              <w:top w:val="single" w:color="auto" w:sz="8"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b/>
                <w:sz w:val="21"/>
                <w:szCs w:val="21"/>
              </w:rPr>
            </w:pPr>
            <w:r>
              <w:rPr>
                <w:rFonts w:ascii="宋体" w:hAnsi="宋体"/>
                <w:b/>
                <w:sz w:val="21"/>
                <w:szCs w:val="21"/>
              </w:rPr>
              <w:t>环境保护措施</w:t>
            </w:r>
          </w:p>
        </w:tc>
        <w:tc>
          <w:tcPr>
            <w:tcW w:w="1318" w:type="pct"/>
            <w:tcBorders>
              <w:top w:val="single" w:color="auto" w:sz="8" w:space="0"/>
              <w:left w:val="single" w:color="auto" w:sz="4" w:space="0"/>
              <w:bottom w:val="single" w:color="auto" w:sz="4" w:space="0"/>
              <w:right w:val="single" w:color="auto" w:sz="8" w:space="0"/>
            </w:tcBorders>
            <w:vAlign w:val="center"/>
          </w:tcPr>
          <w:p>
            <w:pPr>
              <w:adjustRightInd w:val="0"/>
              <w:spacing w:line="240" w:lineRule="auto"/>
              <w:ind w:firstLine="0" w:firstLineChars="0"/>
              <w:jc w:val="center"/>
              <w:rPr>
                <w:b/>
                <w:sz w:val="21"/>
                <w:szCs w:val="21"/>
              </w:rPr>
            </w:pPr>
            <w:r>
              <w:rPr>
                <w:rFonts w:ascii="宋体" w:hAnsi="宋体"/>
                <w:b/>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68" w:type="pct"/>
            <w:vMerge w:val="restart"/>
            <w:tcBorders>
              <w:top w:val="single" w:color="auto" w:sz="4" w:space="0"/>
              <w:left w:val="single" w:color="auto" w:sz="8"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ascii="宋体" w:hAnsi="宋体"/>
                <w:sz w:val="21"/>
                <w:szCs w:val="21"/>
              </w:rPr>
              <w:t>大气环境</w:t>
            </w:r>
          </w:p>
        </w:tc>
        <w:tc>
          <w:tcPr>
            <w:tcW w:w="63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sz w:val="21"/>
                <w:szCs w:val="21"/>
              </w:rPr>
              <w:t>大呼吸废气G1</w:t>
            </w:r>
          </w:p>
        </w:tc>
        <w:tc>
          <w:tcPr>
            <w:tcW w:w="580" w:type="pct"/>
            <w:tcBorders>
              <w:top w:val="single" w:color="auto" w:sz="4" w:space="0"/>
              <w:left w:val="single" w:color="auto" w:sz="4" w:space="0"/>
              <w:bottom w:val="single" w:color="auto" w:sz="4" w:space="0"/>
              <w:right w:val="single" w:color="auto" w:sz="4" w:space="0"/>
            </w:tcBorders>
            <w:vAlign w:val="center"/>
          </w:tcPr>
          <w:p>
            <w:pPr>
              <w:widowControl/>
              <w:snapToGrid/>
              <w:spacing w:line="300" w:lineRule="exact"/>
              <w:ind w:firstLine="0" w:firstLineChars="0"/>
              <w:jc w:val="center"/>
              <w:rPr>
                <w:kern w:val="0"/>
                <w:sz w:val="21"/>
                <w:szCs w:val="21"/>
              </w:rPr>
            </w:pPr>
            <w:r>
              <w:rPr>
                <w:kern w:val="0"/>
                <w:sz w:val="22"/>
                <w:szCs w:val="22"/>
              </w:rPr>
              <w:t>甲醇、非甲烷总烃</w:t>
            </w:r>
          </w:p>
        </w:tc>
        <w:tc>
          <w:tcPr>
            <w:tcW w:w="1901" w:type="pct"/>
            <w:tcBorders>
              <w:top w:val="single" w:color="auto" w:sz="4" w:space="0"/>
              <w:left w:val="single" w:color="auto" w:sz="4" w:space="0"/>
              <w:bottom w:val="single" w:color="auto" w:sz="4" w:space="0"/>
              <w:right w:val="single" w:color="auto" w:sz="4" w:space="0"/>
            </w:tcBorders>
            <w:vAlign w:val="center"/>
          </w:tcPr>
          <w:p>
            <w:pPr>
              <w:widowControl/>
              <w:snapToGrid/>
              <w:spacing w:line="300" w:lineRule="exact"/>
              <w:ind w:firstLine="0" w:firstLineChars="0"/>
              <w:jc w:val="center"/>
              <w:rPr>
                <w:kern w:val="0"/>
                <w:sz w:val="21"/>
                <w:szCs w:val="21"/>
              </w:rPr>
            </w:pPr>
            <w:r>
              <w:rPr>
                <w:sz w:val="21"/>
                <w:szCs w:val="21"/>
              </w:rPr>
              <w:t>甲醇卸车时，甲醇储罐大呼吸废气由导管输送回甲醇罐车内（一次醇气回收）；</w:t>
            </w:r>
            <w:r>
              <w:rPr>
                <w:rFonts w:hint="eastAsia"/>
                <w:sz w:val="21"/>
                <w:szCs w:val="21"/>
              </w:rPr>
              <w:t>甲醇稀释后进入醇基燃料储罐</w:t>
            </w:r>
            <w:r>
              <w:rPr>
                <w:sz w:val="21"/>
                <w:szCs w:val="21"/>
              </w:rPr>
              <w:t>，醇基燃料储罐大呼吸废气由导管输送至甲醇储罐，卸车时由导管输送回甲醇罐车内（一次醇气回收）。</w:t>
            </w:r>
            <w:r>
              <w:rPr>
                <w:bCs/>
                <w:sz w:val="21"/>
                <w:szCs w:val="21"/>
              </w:rPr>
              <w:t>未回收的部分通过通气立管（H=4m）排放</w:t>
            </w:r>
          </w:p>
        </w:tc>
        <w:tc>
          <w:tcPr>
            <w:tcW w:w="1318" w:type="pct"/>
            <w:vMerge w:val="restart"/>
            <w:tcBorders>
              <w:top w:val="single" w:color="auto" w:sz="4" w:space="0"/>
              <w:left w:val="single" w:color="auto" w:sz="4" w:space="0"/>
              <w:bottom w:val="single" w:color="auto" w:sz="4" w:space="0"/>
              <w:right w:val="single" w:color="auto" w:sz="8" w:space="0"/>
            </w:tcBorders>
            <w:vAlign w:val="center"/>
          </w:tcPr>
          <w:p>
            <w:pPr>
              <w:adjustRightInd w:val="0"/>
              <w:spacing w:line="240" w:lineRule="auto"/>
              <w:ind w:firstLine="0" w:firstLineChars="0"/>
              <w:jc w:val="center"/>
              <w:rPr>
                <w:sz w:val="21"/>
                <w:szCs w:val="21"/>
              </w:rPr>
            </w:pPr>
            <w:r>
              <w:rPr>
                <w:sz w:val="21"/>
                <w:szCs w:val="21"/>
              </w:rPr>
              <w:t>厂界无组织执行《大气污染物综合排放标准》（DB50/418-2016）；甲醇</w:t>
            </w:r>
            <w:r>
              <w:rPr>
                <w:sz w:val="22"/>
                <w:szCs w:val="22"/>
              </w:rPr>
              <w:t>≤</w:t>
            </w:r>
            <w:r>
              <w:rPr>
                <w:sz w:val="21"/>
                <w:szCs w:val="21"/>
              </w:rPr>
              <w:t>12</w:t>
            </w:r>
            <w:r>
              <w:rPr>
                <w:spacing w:val="2"/>
                <w:sz w:val="21"/>
                <w:szCs w:val="21"/>
              </w:rPr>
              <w:t>mg/m</w:t>
            </w:r>
            <w:r>
              <w:rPr>
                <w:spacing w:val="2"/>
                <w:sz w:val="21"/>
                <w:szCs w:val="21"/>
                <w:vertAlign w:val="superscript"/>
              </w:rPr>
              <w:t>3</w:t>
            </w:r>
            <w:r>
              <w:rPr>
                <w:sz w:val="21"/>
                <w:szCs w:val="21"/>
              </w:rPr>
              <w:t>、非甲烷总烃</w:t>
            </w:r>
            <w:r>
              <w:rPr>
                <w:sz w:val="22"/>
                <w:szCs w:val="22"/>
              </w:rPr>
              <w:t>≤</w:t>
            </w:r>
            <w:r>
              <w:rPr>
                <w:sz w:val="21"/>
                <w:szCs w:val="21"/>
              </w:rPr>
              <w:t>4.0</w:t>
            </w:r>
            <w:r>
              <w:rPr>
                <w:spacing w:val="2"/>
                <w:sz w:val="21"/>
                <w:szCs w:val="21"/>
              </w:rPr>
              <w:t>mg/m</w:t>
            </w:r>
            <w:r>
              <w:rPr>
                <w:spacing w:val="2"/>
                <w:sz w:val="21"/>
                <w:szCs w:val="21"/>
                <w:vertAlign w:val="superscript"/>
              </w:rPr>
              <w:t>3</w:t>
            </w:r>
            <w:r>
              <w:rPr>
                <w:sz w:val="21"/>
                <w:szCs w:val="21"/>
              </w:rPr>
              <w:t>。</w:t>
            </w:r>
          </w:p>
          <w:p>
            <w:pPr>
              <w:autoSpaceDE w:val="0"/>
              <w:autoSpaceDN w:val="0"/>
              <w:adjustRightInd w:val="0"/>
              <w:snapToGrid/>
              <w:spacing w:line="240" w:lineRule="auto"/>
              <w:ind w:firstLine="0" w:firstLineChars="0"/>
              <w:jc w:val="both"/>
              <w:textAlignment w:val="baseline"/>
            </w:pPr>
            <w:r>
              <w:rPr>
                <w:sz w:val="21"/>
                <w:szCs w:val="21"/>
              </w:rPr>
              <w:t>厂区内无组织非甲烷总烃执行《挥发性有机物无组织排放控制标准》（GB37822-2019）：</w:t>
            </w:r>
            <w:r>
              <w:rPr>
                <w:bCs/>
                <w:sz w:val="21"/>
                <w:szCs w:val="21"/>
              </w:rPr>
              <w:t>监控点处1h平均浓度值</w:t>
            </w:r>
            <w:r>
              <w:rPr>
                <w:sz w:val="22"/>
                <w:szCs w:val="22"/>
              </w:rPr>
              <w:t>≤</w:t>
            </w:r>
            <w:r>
              <w:rPr>
                <w:sz w:val="21"/>
                <w:szCs w:val="21"/>
              </w:rPr>
              <w:t>10</w:t>
            </w:r>
            <w:r>
              <w:rPr>
                <w:spacing w:val="2"/>
                <w:sz w:val="21"/>
                <w:szCs w:val="21"/>
              </w:rPr>
              <w:t>mg/m</w:t>
            </w:r>
            <w:r>
              <w:rPr>
                <w:spacing w:val="2"/>
                <w:sz w:val="21"/>
                <w:szCs w:val="21"/>
                <w:vertAlign w:val="superscript"/>
              </w:rPr>
              <w:t>3</w:t>
            </w:r>
            <w:r>
              <w:rPr>
                <w:sz w:val="21"/>
                <w:szCs w:val="21"/>
              </w:rPr>
              <w:t>、</w:t>
            </w:r>
            <w:r>
              <w:rPr>
                <w:bCs/>
                <w:sz w:val="21"/>
                <w:szCs w:val="21"/>
              </w:rPr>
              <w:t>监控点处任意一次浓度值</w:t>
            </w:r>
            <w:r>
              <w:rPr>
                <w:sz w:val="22"/>
                <w:szCs w:val="22"/>
              </w:rPr>
              <w:t>≤</w:t>
            </w:r>
            <w:r>
              <w:rPr>
                <w:bCs/>
                <w:sz w:val="21"/>
                <w:szCs w:val="21"/>
              </w:rPr>
              <w:t>3</w:t>
            </w:r>
            <w:r>
              <w:rPr>
                <w:sz w:val="21"/>
                <w:szCs w:val="21"/>
              </w:rPr>
              <w:t>0</w:t>
            </w:r>
            <w:r>
              <w:rPr>
                <w:spacing w:val="2"/>
                <w:sz w:val="21"/>
                <w:szCs w:val="21"/>
              </w:rPr>
              <w:t>mg/m</w:t>
            </w:r>
            <w:r>
              <w:rPr>
                <w:spacing w:val="2"/>
                <w:sz w:val="21"/>
                <w:szCs w:val="21"/>
                <w:vertAlign w:val="superscript"/>
              </w:rPr>
              <w:t>3</w:t>
            </w:r>
            <w:r>
              <w:rPr>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63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sz w:val="21"/>
                <w:szCs w:val="21"/>
              </w:rPr>
              <w:t>小呼吸废气G2</w:t>
            </w:r>
          </w:p>
        </w:tc>
        <w:tc>
          <w:tcPr>
            <w:tcW w:w="580" w:type="pct"/>
            <w:tcBorders>
              <w:top w:val="single" w:color="auto" w:sz="4" w:space="0"/>
              <w:left w:val="single" w:color="auto" w:sz="4" w:space="0"/>
              <w:bottom w:val="single" w:color="auto" w:sz="4" w:space="0"/>
              <w:right w:val="single" w:color="auto" w:sz="4" w:space="0"/>
            </w:tcBorders>
            <w:vAlign w:val="center"/>
          </w:tcPr>
          <w:p>
            <w:pPr>
              <w:widowControl/>
              <w:snapToGrid/>
              <w:spacing w:line="300" w:lineRule="exact"/>
              <w:ind w:firstLine="0" w:firstLineChars="0"/>
              <w:jc w:val="center"/>
              <w:rPr>
                <w:kern w:val="0"/>
                <w:sz w:val="21"/>
                <w:szCs w:val="21"/>
              </w:rPr>
            </w:pPr>
            <w:r>
              <w:rPr>
                <w:kern w:val="0"/>
                <w:sz w:val="22"/>
                <w:szCs w:val="22"/>
              </w:rPr>
              <w:t>甲醇、非甲烷总烃</w:t>
            </w:r>
          </w:p>
        </w:tc>
        <w:tc>
          <w:tcPr>
            <w:tcW w:w="1901" w:type="pct"/>
            <w:tcBorders>
              <w:top w:val="single" w:color="auto" w:sz="4" w:space="0"/>
              <w:left w:val="single" w:color="auto" w:sz="4" w:space="0"/>
              <w:bottom w:val="single" w:color="auto" w:sz="4" w:space="0"/>
              <w:right w:val="single" w:color="auto" w:sz="4" w:space="0"/>
            </w:tcBorders>
            <w:vAlign w:val="center"/>
          </w:tcPr>
          <w:p>
            <w:pPr>
              <w:widowControl/>
              <w:snapToGrid/>
              <w:spacing w:line="300" w:lineRule="exact"/>
              <w:ind w:firstLine="0" w:firstLineChars="0"/>
              <w:jc w:val="center"/>
              <w:rPr>
                <w:kern w:val="0"/>
                <w:sz w:val="21"/>
                <w:szCs w:val="21"/>
              </w:rPr>
            </w:pPr>
            <w:r>
              <w:rPr>
                <w:bCs/>
                <w:sz w:val="21"/>
                <w:szCs w:val="21"/>
              </w:rPr>
              <w:t>通过通气立管（H=4m）排放</w:t>
            </w:r>
          </w:p>
        </w:tc>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napToGrid/>
              <w:spacing w:line="240" w:lineRule="auto"/>
              <w:ind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63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sz w:val="21"/>
                <w:szCs w:val="21"/>
              </w:rPr>
              <w:t>装车废气G3</w:t>
            </w:r>
          </w:p>
        </w:tc>
        <w:tc>
          <w:tcPr>
            <w:tcW w:w="580" w:type="pct"/>
            <w:tcBorders>
              <w:top w:val="single" w:color="auto" w:sz="4" w:space="0"/>
              <w:left w:val="single" w:color="auto" w:sz="4" w:space="0"/>
              <w:bottom w:val="single" w:color="auto" w:sz="4" w:space="0"/>
              <w:right w:val="single" w:color="auto" w:sz="4" w:space="0"/>
            </w:tcBorders>
            <w:vAlign w:val="center"/>
          </w:tcPr>
          <w:p>
            <w:pPr>
              <w:widowControl/>
              <w:snapToGrid/>
              <w:spacing w:line="300" w:lineRule="exact"/>
              <w:ind w:firstLine="0" w:firstLineChars="0"/>
              <w:jc w:val="center"/>
              <w:rPr>
                <w:kern w:val="0"/>
                <w:sz w:val="22"/>
                <w:szCs w:val="22"/>
              </w:rPr>
            </w:pPr>
            <w:r>
              <w:rPr>
                <w:kern w:val="0"/>
                <w:sz w:val="22"/>
                <w:szCs w:val="22"/>
              </w:rPr>
              <w:t>甲醇、非甲烷总烃</w:t>
            </w:r>
          </w:p>
        </w:tc>
        <w:tc>
          <w:tcPr>
            <w:tcW w:w="1901" w:type="pct"/>
            <w:tcBorders>
              <w:top w:val="single" w:color="auto" w:sz="4" w:space="0"/>
              <w:left w:val="single" w:color="auto" w:sz="4" w:space="0"/>
              <w:bottom w:val="single" w:color="auto" w:sz="4" w:space="0"/>
              <w:right w:val="single" w:color="auto" w:sz="4" w:space="0"/>
            </w:tcBorders>
            <w:vAlign w:val="center"/>
          </w:tcPr>
          <w:p>
            <w:pPr>
              <w:widowControl/>
              <w:snapToGrid/>
              <w:spacing w:line="300" w:lineRule="exact"/>
              <w:ind w:firstLine="0" w:firstLineChars="0"/>
              <w:jc w:val="center"/>
              <w:rPr>
                <w:bCs/>
                <w:sz w:val="21"/>
                <w:szCs w:val="21"/>
              </w:rPr>
            </w:pPr>
            <w:r>
              <w:rPr>
                <w:bCs/>
                <w:sz w:val="21"/>
                <w:szCs w:val="21"/>
              </w:rPr>
              <w:t>醇基燃料装车过程中产生的醇气由导管输送至1#醇气回收罐内（二次醇气回收），经水洗处理后无组织排放。</w:t>
            </w:r>
          </w:p>
        </w:tc>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napToGrid/>
              <w:spacing w:line="240" w:lineRule="auto"/>
              <w:ind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63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sz w:val="21"/>
                <w:szCs w:val="21"/>
              </w:rPr>
              <w:t>灌装废气G4</w:t>
            </w:r>
          </w:p>
        </w:tc>
        <w:tc>
          <w:tcPr>
            <w:tcW w:w="580" w:type="pct"/>
            <w:tcBorders>
              <w:top w:val="single" w:color="auto" w:sz="4" w:space="0"/>
              <w:left w:val="single" w:color="auto" w:sz="4" w:space="0"/>
              <w:bottom w:val="single" w:color="auto" w:sz="4" w:space="0"/>
              <w:right w:val="single" w:color="auto" w:sz="4" w:space="0"/>
            </w:tcBorders>
            <w:vAlign w:val="center"/>
          </w:tcPr>
          <w:p>
            <w:pPr>
              <w:widowControl/>
              <w:snapToGrid/>
              <w:spacing w:line="300" w:lineRule="exact"/>
              <w:ind w:firstLine="0" w:firstLineChars="0"/>
              <w:jc w:val="center"/>
              <w:rPr>
                <w:kern w:val="0"/>
                <w:sz w:val="21"/>
                <w:szCs w:val="21"/>
              </w:rPr>
            </w:pPr>
            <w:r>
              <w:rPr>
                <w:kern w:val="0"/>
                <w:sz w:val="22"/>
                <w:szCs w:val="22"/>
              </w:rPr>
              <w:t>甲醇、非甲烷总烃</w:t>
            </w:r>
          </w:p>
        </w:tc>
        <w:tc>
          <w:tcPr>
            <w:tcW w:w="1901" w:type="pct"/>
            <w:tcBorders>
              <w:top w:val="single" w:color="auto" w:sz="4" w:space="0"/>
              <w:left w:val="single" w:color="auto" w:sz="4" w:space="0"/>
              <w:bottom w:val="single" w:color="auto" w:sz="4" w:space="0"/>
              <w:right w:val="single" w:color="auto" w:sz="4" w:space="0"/>
            </w:tcBorders>
            <w:vAlign w:val="center"/>
          </w:tcPr>
          <w:p>
            <w:pPr>
              <w:widowControl/>
              <w:snapToGrid/>
              <w:spacing w:line="300" w:lineRule="exact"/>
              <w:ind w:firstLine="0" w:firstLineChars="0"/>
              <w:jc w:val="center"/>
              <w:rPr>
                <w:kern w:val="0"/>
                <w:sz w:val="21"/>
                <w:szCs w:val="21"/>
              </w:rPr>
            </w:pPr>
            <w:r>
              <w:rPr>
                <w:sz w:val="21"/>
                <w:szCs w:val="21"/>
              </w:rPr>
              <w:t>醇基燃料灌装过程中产生的醇气由导管输送至2#醇气回收罐内（三次醇气回收），经水洗处理后无组织排放。</w:t>
            </w:r>
          </w:p>
        </w:tc>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napToGrid/>
              <w:spacing w:line="240" w:lineRule="auto"/>
              <w:ind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63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ind w:firstLine="0" w:firstLineChars="0"/>
              <w:jc w:val="center"/>
              <w:rPr>
                <w:sz w:val="21"/>
                <w:szCs w:val="21"/>
              </w:rPr>
            </w:pPr>
            <w:r>
              <w:rPr>
                <w:sz w:val="21"/>
                <w:szCs w:val="21"/>
              </w:rPr>
              <w:t>柴油发电机废气</w:t>
            </w:r>
          </w:p>
        </w:tc>
        <w:tc>
          <w:tcPr>
            <w:tcW w:w="580" w:type="pct"/>
            <w:tcBorders>
              <w:top w:val="single" w:color="auto" w:sz="4" w:space="0"/>
              <w:left w:val="single" w:color="auto" w:sz="4" w:space="0"/>
              <w:bottom w:val="single" w:color="auto" w:sz="4" w:space="0"/>
              <w:right w:val="single" w:color="auto" w:sz="4" w:space="0"/>
            </w:tcBorders>
            <w:vAlign w:val="center"/>
          </w:tcPr>
          <w:p>
            <w:pPr>
              <w:widowControl/>
              <w:snapToGrid/>
              <w:spacing w:line="300" w:lineRule="exact"/>
              <w:ind w:firstLine="0" w:firstLineChars="0"/>
              <w:jc w:val="center"/>
              <w:rPr>
                <w:kern w:val="0"/>
                <w:sz w:val="21"/>
                <w:szCs w:val="21"/>
              </w:rPr>
            </w:pPr>
            <w:r>
              <w:rPr>
                <w:sz w:val="21"/>
                <w:szCs w:val="21"/>
              </w:rPr>
              <w:t>HC、CO、NOx</w:t>
            </w:r>
          </w:p>
        </w:tc>
        <w:tc>
          <w:tcPr>
            <w:tcW w:w="1901" w:type="pct"/>
            <w:tcBorders>
              <w:top w:val="single" w:color="auto" w:sz="4" w:space="0"/>
              <w:left w:val="single" w:color="auto" w:sz="4" w:space="0"/>
              <w:bottom w:val="single" w:color="auto" w:sz="4" w:space="0"/>
              <w:right w:val="single" w:color="auto" w:sz="4" w:space="0"/>
            </w:tcBorders>
            <w:vAlign w:val="center"/>
          </w:tcPr>
          <w:p>
            <w:pPr>
              <w:widowControl/>
              <w:snapToGrid/>
              <w:spacing w:line="300" w:lineRule="exact"/>
              <w:ind w:firstLine="0" w:firstLineChars="0"/>
              <w:jc w:val="center"/>
              <w:rPr>
                <w:kern w:val="0"/>
                <w:sz w:val="21"/>
                <w:szCs w:val="21"/>
              </w:rPr>
            </w:pPr>
            <w:r>
              <w:rPr>
                <w:kern w:val="0"/>
                <w:sz w:val="21"/>
                <w:szCs w:val="21"/>
              </w:rPr>
              <w:t>经专用管道引至屋顶排放</w:t>
            </w:r>
          </w:p>
        </w:tc>
        <w:tc>
          <w:tcPr>
            <w:tcW w:w="1318" w:type="pct"/>
            <w:tcBorders>
              <w:top w:val="single" w:color="auto" w:sz="4" w:space="0"/>
              <w:left w:val="single" w:color="auto" w:sz="4" w:space="0"/>
              <w:bottom w:val="single" w:color="auto" w:sz="4" w:space="0"/>
              <w:right w:val="single" w:color="auto" w:sz="8" w:space="0"/>
            </w:tcBorders>
            <w:vAlign w:val="center"/>
          </w:tcPr>
          <w:p>
            <w:pPr>
              <w:adjustRightInd w:val="0"/>
              <w:spacing w:line="240" w:lineRule="auto"/>
              <w:ind w:firstLine="0" w:firstLineChars="0"/>
              <w:jc w:val="center"/>
              <w:rPr>
                <w:bCs/>
                <w:sz w:val="21"/>
                <w:szCs w:val="21"/>
              </w:rPr>
            </w:pPr>
            <w:r>
              <w:rPr>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68" w:type="pct"/>
            <w:vMerge w:val="restart"/>
            <w:tcBorders>
              <w:top w:val="single" w:color="auto" w:sz="4" w:space="0"/>
              <w:left w:val="single" w:color="auto" w:sz="8"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ascii="宋体" w:hAnsi="宋体"/>
                <w:sz w:val="21"/>
                <w:szCs w:val="21"/>
              </w:rPr>
              <w:t>地表水环境</w:t>
            </w:r>
          </w:p>
        </w:tc>
        <w:tc>
          <w:tcPr>
            <w:tcW w:w="63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ascii="宋体" w:hAnsi="宋体"/>
                <w:sz w:val="21"/>
                <w:szCs w:val="21"/>
              </w:rPr>
              <w:t>生活污水、地面清洁废水</w:t>
            </w:r>
          </w:p>
        </w:tc>
        <w:tc>
          <w:tcPr>
            <w:tcW w:w="580" w:type="pct"/>
            <w:tcBorders>
              <w:top w:val="single" w:color="auto" w:sz="4" w:space="0"/>
              <w:left w:val="single" w:color="auto" w:sz="4" w:space="0"/>
              <w:bottom w:val="single" w:color="auto" w:sz="4" w:space="0"/>
              <w:right w:val="single" w:color="auto" w:sz="4" w:space="0"/>
            </w:tcBorders>
            <w:vAlign w:val="center"/>
          </w:tcPr>
          <w:p>
            <w:pPr>
              <w:widowControl/>
              <w:snapToGrid/>
              <w:spacing w:line="300" w:lineRule="exact"/>
              <w:ind w:firstLine="0" w:firstLineChars="0"/>
              <w:jc w:val="center"/>
              <w:rPr>
                <w:sz w:val="21"/>
                <w:szCs w:val="21"/>
              </w:rPr>
            </w:pPr>
            <w:r>
              <w:rPr>
                <w:rFonts w:hint="eastAsia"/>
                <w:sz w:val="21"/>
                <w:szCs w:val="21"/>
              </w:rPr>
              <w:t>pH</w:t>
            </w:r>
            <w:r>
              <w:rPr>
                <w:rFonts w:hint="eastAsia" w:ascii="宋体" w:hAnsi="宋体"/>
                <w:sz w:val="21"/>
                <w:szCs w:val="21"/>
              </w:rPr>
              <w:t>、</w:t>
            </w:r>
            <w:r>
              <w:rPr>
                <w:rFonts w:hint="eastAsia"/>
                <w:sz w:val="21"/>
                <w:szCs w:val="21"/>
              </w:rPr>
              <w:t>COD</w:t>
            </w:r>
            <w:r>
              <w:rPr>
                <w:rFonts w:hint="eastAsia" w:ascii="宋体" w:hAnsi="宋体"/>
                <w:sz w:val="21"/>
                <w:szCs w:val="21"/>
              </w:rPr>
              <w:t>、</w:t>
            </w:r>
            <w:r>
              <w:rPr>
                <w:rFonts w:hint="eastAsia"/>
                <w:sz w:val="21"/>
                <w:szCs w:val="21"/>
              </w:rPr>
              <w:t>BOD</w:t>
            </w:r>
            <w:r>
              <w:rPr>
                <w:rFonts w:hint="eastAsia"/>
                <w:sz w:val="21"/>
                <w:szCs w:val="21"/>
                <w:vertAlign w:val="subscript"/>
              </w:rPr>
              <w:t>5</w:t>
            </w:r>
            <w:r>
              <w:rPr>
                <w:rFonts w:hint="eastAsia" w:ascii="宋体" w:hAnsi="宋体"/>
                <w:sz w:val="21"/>
                <w:szCs w:val="21"/>
              </w:rPr>
              <w:t>、</w:t>
            </w:r>
            <w:r>
              <w:rPr>
                <w:rFonts w:hint="eastAsia"/>
                <w:sz w:val="21"/>
                <w:szCs w:val="21"/>
              </w:rPr>
              <w:t>SS</w:t>
            </w:r>
            <w:r>
              <w:rPr>
                <w:rFonts w:hint="eastAsia" w:ascii="宋体" w:hAnsi="宋体"/>
                <w:sz w:val="21"/>
                <w:szCs w:val="21"/>
              </w:rPr>
              <w:t>、</w:t>
            </w:r>
            <w:r>
              <w:rPr>
                <w:rFonts w:hint="eastAsia"/>
                <w:sz w:val="21"/>
                <w:szCs w:val="21"/>
              </w:rPr>
              <w:t>NH</w:t>
            </w:r>
            <w:r>
              <w:rPr>
                <w:rFonts w:hint="eastAsia"/>
                <w:sz w:val="21"/>
                <w:szCs w:val="21"/>
                <w:vertAlign w:val="subscript"/>
              </w:rPr>
              <w:t>3</w:t>
            </w:r>
            <w:r>
              <w:rPr>
                <w:rFonts w:hint="eastAsia"/>
                <w:sz w:val="21"/>
                <w:szCs w:val="21"/>
              </w:rPr>
              <w:t>-N</w:t>
            </w:r>
            <w:r>
              <w:rPr>
                <w:rFonts w:hint="eastAsia" w:ascii="宋体" w:hAnsi="宋体"/>
                <w:sz w:val="21"/>
                <w:szCs w:val="21"/>
              </w:rPr>
              <w:t>、石油类</w:t>
            </w:r>
          </w:p>
        </w:tc>
        <w:tc>
          <w:tcPr>
            <w:tcW w:w="1901" w:type="pct"/>
            <w:tcBorders>
              <w:top w:val="single" w:color="auto" w:sz="4" w:space="0"/>
              <w:left w:val="single" w:color="auto" w:sz="4" w:space="0"/>
              <w:bottom w:val="single" w:color="auto" w:sz="4" w:space="0"/>
              <w:right w:val="single" w:color="auto" w:sz="4" w:space="0"/>
            </w:tcBorders>
            <w:vAlign w:val="center"/>
          </w:tcPr>
          <w:p>
            <w:pPr>
              <w:snapToGrid/>
              <w:spacing w:line="300" w:lineRule="exact"/>
              <w:ind w:firstLine="0" w:firstLineChars="0"/>
              <w:jc w:val="center"/>
              <w:rPr>
                <w:kern w:val="0"/>
                <w:sz w:val="21"/>
                <w:szCs w:val="21"/>
              </w:rPr>
            </w:pPr>
            <w:r>
              <w:rPr>
                <w:sz w:val="21"/>
                <w:szCs w:val="21"/>
              </w:rPr>
              <w:t>项目地面清洁废水隔油预处理后和生活污水经生化池（处理能力</w:t>
            </w:r>
            <w:r>
              <w:rPr>
                <w:rFonts w:hint="eastAsia"/>
                <w:sz w:val="21"/>
                <w:szCs w:val="21"/>
              </w:rPr>
              <w:t>10</w:t>
            </w:r>
            <w:r>
              <w:rPr>
                <w:sz w:val="21"/>
                <w:szCs w:val="21"/>
              </w:rPr>
              <w:t>m</w:t>
            </w:r>
            <w:r>
              <w:rPr>
                <w:sz w:val="21"/>
                <w:szCs w:val="21"/>
                <w:vertAlign w:val="superscript"/>
              </w:rPr>
              <w:t>3</w:t>
            </w:r>
            <w:r>
              <w:rPr>
                <w:sz w:val="21"/>
                <w:szCs w:val="21"/>
              </w:rPr>
              <w:t>）处理达《污水综合排放标准》（GB8978-1996）三级标准后，经园区污水管网进入园区污水处理厂深度处理达到《城镇污水处理厂污染物排放标准》（GB18918-2002）一级A标准后排入长江。</w:t>
            </w:r>
          </w:p>
        </w:tc>
        <w:tc>
          <w:tcPr>
            <w:tcW w:w="1318" w:type="pct"/>
            <w:tcBorders>
              <w:top w:val="single" w:color="auto" w:sz="4" w:space="0"/>
              <w:left w:val="single" w:color="auto" w:sz="4" w:space="0"/>
              <w:bottom w:val="single" w:color="auto" w:sz="4" w:space="0"/>
              <w:right w:val="single" w:color="auto" w:sz="8" w:space="0"/>
            </w:tcBorders>
            <w:vAlign w:val="center"/>
          </w:tcPr>
          <w:p>
            <w:pPr>
              <w:snapToGrid/>
              <w:spacing w:line="300" w:lineRule="exact"/>
              <w:ind w:firstLine="0" w:firstLineChars="0"/>
              <w:jc w:val="center"/>
              <w:rPr>
                <w:kern w:val="0"/>
                <w:sz w:val="21"/>
                <w:szCs w:val="21"/>
              </w:rPr>
            </w:pPr>
            <w:r>
              <w:rPr>
                <w:kern w:val="0"/>
                <w:sz w:val="21"/>
                <w:szCs w:val="21"/>
              </w:rPr>
              <w:t>污水综合排放三级标准：COD</w:t>
            </w:r>
            <w:r>
              <w:rPr>
                <w:sz w:val="22"/>
                <w:szCs w:val="22"/>
              </w:rPr>
              <w:t>≤</w:t>
            </w:r>
            <w:r>
              <w:rPr>
                <w:bCs/>
                <w:sz w:val="21"/>
                <w:szCs w:val="21"/>
              </w:rPr>
              <w:t>500mg/L、</w:t>
            </w:r>
            <w:r>
              <w:rPr>
                <w:kern w:val="0"/>
                <w:sz w:val="21"/>
                <w:szCs w:val="21"/>
              </w:rPr>
              <w:t>BOD</w:t>
            </w:r>
            <w:r>
              <w:rPr>
                <w:kern w:val="0"/>
                <w:sz w:val="21"/>
                <w:szCs w:val="21"/>
                <w:vertAlign w:val="subscript"/>
              </w:rPr>
              <w:t>5</w:t>
            </w:r>
            <w:r>
              <w:rPr>
                <w:sz w:val="22"/>
                <w:szCs w:val="22"/>
              </w:rPr>
              <w:t>≤</w:t>
            </w:r>
            <w:r>
              <w:rPr>
                <w:bCs/>
                <w:sz w:val="21"/>
                <w:szCs w:val="21"/>
              </w:rPr>
              <w:t>300mg/L、SS</w:t>
            </w:r>
            <w:r>
              <w:rPr>
                <w:sz w:val="22"/>
                <w:szCs w:val="22"/>
              </w:rPr>
              <w:t>≤</w:t>
            </w:r>
            <w:r>
              <w:rPr>
                <w:bCs/>
                <w:sz w:val="21"/>
                <w:szCs w:val="21"/>
              </w:rPr>
              <w:t>400mg/L、NH</w:t>
            </w:r>
            <w:r>
              <w:rPr>
                <w:bCs/>
                <w:sz w:val="21"/>
                <w:szCs w:val="21"/>
                <w:vertAlign w:val="subscript"/>
              </w:rPr>
              <w:t>3</w:t>
            </w:r>
            <w:r>
              <w:rPr>
                <w:bCs/>
                <w:sz w:val="21"/>
                <w:szCs w:val="21"/>
              </w:rPr>
              <w:t>-N</w:t>
            </w:r>
            <w:r>
              <w:rPr>
                <w:sz w:val="22"/>
                <w:szCs w:val="22"/>
              </w:rPr>
              <w:t>≤</w:t>
            </w:r>
            <w:r>
              <w:rPr>
                <w:bCs/>
                <w:sz w:val="21"/>
                <w:szCs w:val="21"/>
              </w:rPr>
              <w:t>45mg/L、</w:t>
            </w:r>
            <w:r>
              <w:rPr>
                <w:kern w:val="0"/>
                <w:sz w:val="21"/>
                <w:szCs w:val="21"/>
              </w:rPr>
              <w:t>石油类</w:t>
            </w:r>
            <w:r>
              <w:rPr>
                <w:sz w:val="22"/>
                <w:szCs w:val="22"/>
              </w:rPr>
              <w:t>≤</w:t>
            </w:r>
            <w:r>
              <w:rPr>
                <w:bCs/>
                <w:sz w:val="21"/>
                <w:szCs w:val="21"/>
              </w:rPr>
              <w:t>20mg/L</w:t>
            </w:r>
            <w:r>
              <w:rPr>
                <w:kern w:val="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pPr>
              <w:widowControl/>
              <w:snapToGrid/>
              <w:spacing w:line="240" w:lineRule="auto"/>
              <w:ind w:firstLine="0" w:firstLineChars="0"/>
              <w:rPr>
                <w:sz w:val="21"/>
                <w:szCs w:val="21"/>
              </w:rPr>
            </w:pPr>
          </w:p>
        </w:tc>
        <w:tc>
          <w:tcPr>
            <w:tcW w:w="633"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hint="eastAsia" w:ascii="宋体" w:hAnsi="宋体"/>
                <w:bCs/>
                <w:sz w:val="21"/>
                <w:szCs w:val="21"/>
              </w:rPr>
              <w:t>醇气回收罐废水</w:t>
            </w:r>
          </w:p>
        </w:tc>
        <w:tc>
          <w:tcPr>
            <w:tcW w:w="580" w:type="pct"/>
            <w:tcBorders>
              <w:top w:val="single" w:color="auto" w:sz="4" w:space="0"/>
              <w:left w:val="single" w:color="auto" w:sz="4" w:space="0"/>
              <w:bottom w:val="single" w:color="auto" w:sz="4" w:space="0"/>
              <w:right w:val="single" w:color="auto" w:sz="4" w:space="0"/>
            </w:tcBorders>
            <w:vAlign w:val="center"/>
          </w:tcPr>
          <w:p>
            <w:pPr>
              <w:widowControl/>
              <w:snapToGrid/>
              <w:spacing w:line="300" w:lineRule="exact"/>
              <w:ind w:firstLine="0" w:firstLineChars="0"/>
              <w:jc w:val="center"/>
              <w:rPr>
                <w:sz w:val="21"/>
                <w:szCs w:val="21"/>
              </w:rPr>
            </w:pPr>
            <w:r>
              <w:rPr>
                <w:rFonts w:hint="eastAsia"/>
                <w:spacing w:val="-4"/>
                <w:kern w:val="24"/>
                <w:sz w:val="21"/>
                <w:szCs w:val="21"/>
              </w:rPr>
              <w:t>COD</w:t>
            </w:r>
            <w:r>
              <w:rPr>
                <w:rFonts w:hint="eastAsia" w:ascii="宋体" w:hAnsi="宋体"/>
                <w:spacing w:val="-4"/>
                <w:kern w:val="24"/>
                <w:sz w:val="21"/>
                <w:szCs w:val="21"/>
              </w:rPr>
              <w:t>、</w:t>
            </w:r>
            <w:r>
              <w:rPr>
                <w:bCs/>
                <w:sz w:val="21"/>
                <w:szCs w:val="21"/>
              </w:rPr>
              <w:t>NH</w:t>
            </w:r>
            <w:r>
              <w:rPr>
                <w:bCs/>
                <w:sz w:val="21"/>
                <w:szCs w:val="21"/>
                <w:vertAlign w:val="subscript"/>
              </w:rPr>
              <w:t>3</w:t>
            </w:r>
            <w:r>
              <w:rPr>
                <w:bCs/>
                <w:sz w:val="21"/>
                <w:szCs w:val="21"/>
              </w:rPr>
              <w:t>-N</w:t>
            </w:r>
          </w:p>
        </w:tc>
        <w:tc>
          <w:tcPr>
            <w:tcW w:w="1901" w:type="pct"/>
            <w:tcBorders>
              <w:top w:val="single" w:color="auto" w:sz="4" w:space="0"/>
              <w:left w:val="single" w:color="auto" w:sz="4" w:space="0"/>
              <w:bottom w:val="single" w:color="auto" w:sz="4" w:space="0"/>
              <w:right w:val="single" w:color="auto" w:sz="4" w:space="0"/>
            </w:tcBorders>
            <w:vAlign w:val="center"/>
          </w:tcPr>
          <w:p>
            <w:pPr>
              <w:snapToGrid/>
              <w:spacing w:line="300" w:lineRule="exact"/>
              <w:ind w:firstLine="0" w:firstLineChars="0"/>
              <w:jc w:val="center"/>
              <w:rPr>
                <w:spacing w:val="-4"/>
                <w:kern w:val="24"/>
                <w:sz w:val="21"/>
                <w:szCs w:val="21"/>
              </w:rPr>
            </w:pPr>
            <w:r>
              <w:rPr>
                <w:rFonts w:hint="eastAsia" w:ascii="宋体" w:hAnsi="宋体"/>
                <w:sz w:val="21"/>
                <w:szCs w:val="21"/>
              </w:rPr>
              <w:t>醇气处理产生的废水排入甲醇储罐作为原料回用，不外排。</w:t>
            </w:r>
          </w:p>
        </w:tc>
        <w:tc>
          <w:tcPr>
            <w:tcW w:w="1318" w:type="pct"/>
            <w:tcBorders>
              <w:top w:val="single" w:color="auto" w:sz="4" w:space="0"/>
              <w:left w:val="single" w:color="auto" w:sz="4" w:space="0"/>
              <w:bottom w:val="single" w:color="auto" w:sz="4" w:space="0"/>
              <w:right w:val="single" w:color="auto" w:sz="8" w:space="0"/>
            </w:tcBorders>
            <w:vAlign w:val="center"/>
          </w:tcPr>
          <w:p>
            <w:pPr>
              <w:snapToGrid/>
              <w:spacing w:line="300" w:lineRule="exact"/>
              <w:ind w:firstLine="0" w:firstLineChars="0"/>
              <w:jc w:val="center"/>
              <w:rPr>
                <w:kern w:val="0"/>
                <w:sz w:val="21"/>
                <w:szCs w:val="21"/>
              </w:rPr>
            </w:pPr>
            <w:r>
              <w:rPr>
                <w:rFonts w:hint="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pct"/>
            <w:tcBorders>
              <w:top w:val="single" w:color="auto" w:sz="4" w:space="0"/>
              <w:left w:val="single" w:color="auto" w:sz="8"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ascii="宋体" w:hAnsi="宋体"/>
                <w:sz w:val="21"/>
                <w:szCs w:val="21"/>
              </w:rPr>
              <w:t>声环境</w:t>
            </w:r>
          </w:p>
        </w:tc>
        <w:tc>
          <w:tcPr>
            <w:tcW w:w="633" w:type="pct"/>
            <w:tcBorders>
              <w:top w:val="single" w:color="auto" w:sz="4" w:space="0"/>
              <w:left w:val="single" w:color="auto" w:sz="4" w:space="0"/>
              <w:bottom w:val="single" w:color="auto" w:sz="4" w:space="0"/>
              <w:right w:val="single" w:color="auto" w:sz="4" w:space="0"/>
            </w:tcBorders>
            <w:vAlign w:val="center"/>
          </w:tcPr>
          <w:p>
            <w:pPr>
              <w:widowControl/>
              <w:snapToGrid/>
              <w:spacing w:line="300" w:lineRule="exact"/>
              <w:ind w:firstLine="0" w:firstLineChars="0"/>
              <w:jc w:val="center"/>
              <w:rPr>
                <w:kern w:val="0"/>
                <w:sz w:val="21"/>
                <w:szCs w:val="21"/>
              </w:rPr>
            </w:pPr>
            <w:r>
              <w:rPr>
                <w:rFonts w:ascii="宋体" w:hAnsi="宋体"/>
                <w:kern w:val="0"/>
                <w:sz w:val="21"/>
                <w:szCs w:val="21"/>
              </w:rPr>
              <w:t>设备噪声</w:t>
            </w:r>
          </w:p>
        </w:tc>
        <w:tc>
          <w:tcPr>
            <w:tcW w:w="580" w:type="pct"/>
            <w:tcBorders>
              <w:top w:val="single" w:color="auto" w:sz="4" w:space="0"/>
              <w:left w:val="single" w:color="auto" w:sz="4" w:space="0"/>
              <w:bottom w:val="single" w:color="auto" w:sz="4" w:space="0"/>
              <w:right w:val="single" w:color="auto" w:sz="4" w:space="0"/>
            </w:tcBorders>
            <w:vAlign w:val="center"/>
          </w:tcPr>
          <w:p>
            <w:pPr>
              <w:widowControl/>
              <w:snapToGrid/>
              <w:spacing w:line="300" w:lineRule="exact"/>
              <w:ind w:firstLine="0" w:firstLineChars="0"/>
              <w:jc w:val="center"/>
              <w:rPr>
                <w:kern w:val="0"/>
                <w:sz w:val="21"/>
                <w:szCs w:val="21"/>
              </w:rPr>
            </w:pPr>
            <w:r>
              <w:rPr>
                <w:rFonts w:ascii="宋体" w:hAnsi="宋体"/>
                <w:kern w:val="0"/>
                <w:sz w:val="21"/>
                <w:szCs w:val="21"/>
              </w:rPr>
              <w:t>噪声</w:t>
            </w:r>
          </w:p>
        </w:tc>
        <w:tc>
          <w:tcPr>
            <w:tcW w:w="1901" w:type="pct"/>
            <w:tcBorders>
              <w:top w:val="single" w:color="auto" w:sz="4" w:space="0"/>
              <w:left w:val="single" w:color="auto" w:sz="4" w:space="0"/>
              <w:bottom w:val="single" w:color="auto" w:sz="4" w:space="0"/>
              <w:right w:val="single" w:color="auto" w:sz="4" w:space="0"/>
            </w:tcBorders>
            <w:vAlign w:val="center"/>
          </w:tcPr>
          <w:p>
            <w:pPr>
              <w:widowControl/>
              <w:snapToGrid/>
              <w:spacing w:line="300" w:lineRule="exact"/>
              <w:ind w:firstLine="0" w:firstLineChars="0"/>
              <w:jc w:val="center"/>
              <w:rPr>
                <w:kern w:val="0"/>
                <w:sz w:val="21"/>
                <w:szCs w:val="21"/>
              </w:rPr>
            </w:pPr>
            <w:r>
              <w:rPr>
                <w:rFonts w:hint="eastAsia" w:ascii="宋体" w:hAnsi="宋体"/>
                <w:kern w:val="0"/>
                <w:sz w:val="21"/>
                <w:szCs w:val="21"/>
              </w:rPr>
              <w:t>选用低噪声设备，合理布局、隔声、基础减振等。</w:t>
            </w:r>
          </w:p>
        </w:tc>
        <w:tc>
          <w:tcPr>
            <w:tcW w:w="1318" w:type="pct"/>
            <w:tcBorders>
              <w:top w:val="single" w:color="auto" w:sz="4" w:space="0"/>
              <w:left w:val="single" w:color="auto" w:sz="4" w:space="0"/>
              <w:bottom w:val="single" w:color="auto" w:sz="4" w:space="0"/>
              <w:right w:val="single" w:color="auto" w:sz="8" w:space="0"/>
            </w:tcBorders>
            <w:vAlign w:val="center"/>
          </w:tcPr>
          <w:p>
            <w:pPr>
              <w:widowControl/>
              <w:snapToGrid/>
              <w:spacing w:line="300" w:lineRule="exact"/>
              <w:ind w:firstLine="0" w:firstLineChars="0"/>
              <w:jc w:val="center"/>
              <w:rPr>
                <w:kern w:val="0"/>
                <w:sz w:val="21"/>
                <w:szCs w:val="21"/>
              </w:rPr>
            </w:pPr>
            <w:r>
              <w:rPr>
                <w:kern w:val="0"/>
                <w:sz w:val="21"/>
                <w:szCs w:val="21"/>
              </w:rPr>
              <w:t>厂界满足《工业企业厂界环境噪声排放标准》(GB12348-2008)3类标准：</w:t>
            </w:r>
            <w:r>
              <w:rPr>
                <w:sz w:val="22"/>
                <w:szCs w:val="22"/>
              </w:rPr>
              <w:t>昼间≤65dB（A），夜间≤55dB（A）</w:t>
            </w:r>
            <w:r>
              <w:rPr>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68" w:type="pct"/>
            <w:tcBorders>
              <w:top w:val="single" w:color="auto" w:sz="4" w:space="0"/>
              <w:left w:val="single" w:color="auto" w:sz="8"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ascii="宋体" w:hAnsi="宋体"/>
                <w:sz w:val="21"/>
                <w:szCs w:val="21"/>
              </w:rPr>
              <w:t>电磁辐射</w:t>
            </w:r>
          </w:p>
        </w:tc>
        <w:tc>
          <w:tcPr>
            <w:tcW w:w="4432" w:type="pct"/>
            <w:gridSpan w:val="4"/>
            <w:tcBorders>
              <w:top w:val="single" w:color="auto" w:sz="4" w:space="0"/>
              <w:left w:val="single" w:color="auto" w:sz="4" w:space="0"/>
              <w:bottom w:val="single" w:color="auto" w:sz="4" w:space="0"/>
              <w:right w:val="single" w:color="auto" w:sz="8" w:space="0"/>
            </w:tcBorders>
            <w:vAlign w:val="center"/>
          </w:tcPr>
          <w:p>
            <w:pPr>
              <w:adjustRightInd w:val="0"/>
              <w:spacing w:line="240" w:lineRule="auto"/>
              <w:ind w:firstLine="0" w:firstLineChars="0"/>
              <w:jc w:val="center"/>
              <w:rPr>
                <w:sz w:val="21"/>
                <w:szCs w:val="21"/>
              </w:rPr>
            </w:pPr>
            <w:r>
              <w:rPr>
                <w:rFonts w:ascii="宋体" w:hAnsi="宋体"/>
                <w:sz w:val="21"/>
                <w:szCs w:val="21"/>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68" w:type="pct"/>
            <w:tcBorders>
              <w:top w:val="single" w:color="auto" w:sz="4" w:space="0"/>
              <w:left w:val="single" w:color="auto" w:sz="8"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ascii="宋体" w:hAnsi="宋体"/>
                <w:sz w:val="21"/>
                <w:szCs w:val="21"/>
              </w:rPr>
              <w:t>固体废物</w:t>
            </w:r>
          </w:p>
        </w:tc>
        <w:tc>
          <w:tcPr>
            <w:tcW w:w="4432" w:type="pct"/>
            <w:gridSpan w:val="4"/>
            <w:tcBorders>
              <w:top w:val="single" w:color="auto" w:sz="4" w:space="0"/>
              <w:left w:val="single" w:color="auto" w:sz="4" w:space="0"/>
              <w:bottom w:val="single" w:color="auto" w:sz="4" w:space="0"/>
              <w:right w:val="single" w:color="auto" w:sz="8" w:space="0"/>
            </w:tcBorders>
            <w:vAlign w:val="center"/>
          </w:tcPr>
          <w:p>
            <w:pPr>
              <w:snapToGrid/>
              <w:spacing w:line="240" w:lineRule="auto"/>
              <w:ind w:firstLine="0" w:firstLineChars="0"/>
              <w:rPr>
                <w:rFonts w:ascii="宋体" w:hAnsi="宋体"/>
                <w:bCs/>
                <w:sz w:val="21"/>
                <w:szCs w:val="21"/>
              </w:rPr>
            </w:pPr>
            <w:r>
              <w:rPr>
                <w:rFonts w:hint="eastAsia" w:ascii="宋体" w:hAnsi="宋体"/>
                <w:bCs/>
                <w:sz w:val="21"/>
                <w:szCs w:val="21"/>
              </w:rPr>
              <w:t>危险废物：含油棉手套、废机油、废油桶等危险废物分类收集暂存在危废贮存点内，定期交有危险废物处置资质单位处理。清罐残渣随产随清，交由危险废物处理资质的单位外运处理，厂区内不贮存。危废贮存点位于辅助用房内，</w:t>
            </w:r>
            <w:r>
              <w:rPr>
                <w:bCs/>
                <w:sz w:val="21"/>
                <w:szCs w:val="21"/>
              </w:rPr>
              <w:t>建筑面积2m</w:t>
            </w:r>
            <w:r>
              <w:rPr>
                <w:bCs/>
                <w:sz w:val="21"/>
                <w:szCs w:val="21"/>
                <w:vertAlign w:val="superscript"/>
              </w:rPr>
              <w:t>2</w:t>
            </w:r>
            <w:r>
              <w:rPr>
                <w:bCs/>
                <w:sz w:val="21"/>
                <w:szCs w:val="21"/>
              </w:rPr>
              <w:t>，</w:t>
            </w:r>
            <w:r>
              <w:rPr>
                <w:rFonts w:hint="eastAsia" w:ascii="宋体" w:hAnsi="宋体"/>
                <w:bCs/>
                <w:sz w:val="21"/>
                <w:szCs w:val="21"/>
              </w:rPr>
              <w:t>地面</w:t>
            </w:r>
            <w:r>
              <w:rPr>
                <w:rFonts w:ascii="宋体" w:hAnsi="宋体"/>
                <w:bCs/>
                <w:sz w:val="21"/>
                <w:szCs w:val="21"/>
              </w:rPr>
              <w:t>进行重点防渗处理</w:t>
            </w:r>
            <w:r>
              <w:rPr>
                <w:rFonts w:hint="eastAsia" w:ascii="宋体" w:hAnsi="宋体"/>
                <w:bCs/>
                <w:sz w:val="21"/>
                <w:szCs w:val="21"/>
              </w:rPr>
              <w:t>。</w:t>
            </w:r>
          </w:p>
          <w:p>
            <w:pPr>
              <w:snapToGrid/>
              <w:spacing w:line="240" w:lineRule="auto"/>
              <w:ind w:firstLine="0" w:firstLineChars="0"/>
              <w:rPr>
                <w:bCs/>
                <w:sz w:val="21"/>
                <w:szCs w:val="21"/>
              </w:rPr>
            </w:pPr>
            <w:r>
              <w:rPr>
                <w:rFonts w:hint="eastAsia" w:ascii="宋体" w:hAnsi="宋体"/>
                <w:bCs/>
                <w:sz w:val="21"/>
                <w:szCs w:val="21"/>
              </w:rPr>
              <w:t>生活垃圾</w:t>
            </w:r>
            <w:r>
              <w:rPr>
                <w:rFonts w:ascii="宋体" w:hAnsi="宋体"/>
                <w:bCs/>
                <w:sz w:val="21"/>
                <w:szCs w:val="21"/>
              </w:rPr>
              <w:t>：</w:t>
            </w:r>
            <w:r>
              <w:rPr>
                <w:rFonts w:hint="eastAsia" w:ascii="宋体" w:hAnsi="宋体"/>
                <w:bCs/>
                <w:sz w:val="21"/>
                <w:szCs w:val="21"/>
              </w:rPr>
              <w:t>厂区</w:t>
            </w:r>
            <w:r>
              <w:rPr>
                <w:rFonts w:ascii="宋体" w:hAnsi="宋体"/>
                <w:bCs/>
                <w:sz w:val="21"/>
                <w:szCs w:val="21"/>
              </w:rPr>
              <w:t>设置垃圾桶，收集后由环卫部门统一清运处置。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68" w:type="pct"/>
            <w:tcBorders>
              <w:top w:val="single" w:color="auto" w:sz="4" w:space="0"/>
              <w:left w:val="single" w:color="auto" w:sz="8"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ascii="宋体" w:hAnsi="宋体"/>
                <w:sz w:val="21"/>
                <w:szCs w:val="21"/>
              </w:rPr>
              <w:t>土壤及地下水污染防治措施</w:t>
            </w:r>
          </w:p>
        </w:tc>
        <w:tc>
          <w:tcPr>
            <w:tcW w:w="4432" w:type="pct"/>
            <w:gridSpan w:val="4"/>
            <w:tcBorders>
              <w:top w:val="single" w:color="auto" w:sz="4" w:space="0"/>
              <w:left w:val="single" w:color="auto" w:sz="4" w:space="0"/>
              <w:bottom w:val="single" w:color="auto" w:sz="4" w:space="0"/>
              <w:right w:val="single" w:color="auto" w:sz="8" w:space="0"/>
            </w:tcBorders>
            <w:vAlign w:val="center"/>
          </w:tcPr>
          <w:p>
            <w:pPr>
              <w:adjustRightInd w:val="0"/>
              <w:spacing w:line="240" w:lineRule="auto"/>
              <w:ind w:firstLine="0" w:firstLineChars="0"/>
              <w:rPr>
                <w:sz w:val="21"/>
                <w:szCs w:val="21"/>
              </w:rPr>
            </w:pPr>
            <w:r>
              <w:rPr>
                <w:rFonts w:hint="eastAsia" w:ascii="宋体" w:hAnsi="宋体"/>
                <w:kern w:val="0"/>
                <w:sz w:val="21"/>
                <w:szCs w:val="21"/>
              </w:rPr>
              <w:t>采取分区防渗措施，根据项目各生产功能单元可能泄漏至地面区域的污染物性质和生产单元的构筑方式，将项目区域划分为重点防渗区、一般防渗区和简单防渗区，其中地下储罐区、输送管沟、事故池、危废贮存点、灌瓶间及重瓶库等</w:t>
            </w:r>
            <w:r>
              <w:rPr>
                <w:rFonts w:ascii="宋体" w:hAnsi="宋体"/>
                <w:kern w:val="0"/>
                <w:sz w:val="21"/>
                <w:szCs w:val="21"/>
              </w:rPr>
              <w:t>进行重点防渗，</w:t>
            </w:r>
            <w:r>
              <w:rPr>
                <w:rFonts w:hint="eastAsia" w:ascii="宋体" w:hAnsi="宋体"/>
                <w:kern w:val="0"/>
                <w:sz w:val="21"/>
                <w:szCs w:val="21"/>
              </w:rPr>
              <w:t>汽车装卸区、消防水池、生化池进行一般</w:t>
            </w:r>
            <w:r>
              <w:rPr>
                <w:rFonts w:ascii="宋体" w:hAnsi="宋体"/>
                <w:kern w:val="0"/>
                <w:sz w:val="21"/>
                <w:szCs w:val="21"/>
              </w:rPr>
              <w:t>防渗</w:t>
            </w:r>
            <w:r>
              <w:rPr>
                <w:rFonts w:hint="eastAsia" w:ascii="宋体" w:hAnsi="宋体"/>
                <w:kern w:val="0"/>
                <w:sz w:val="21"/>
                <w:szCs w:val="21"/>
              </w:rPr>
              <w:t>，其他区域</w:t>
            </w:r>
            <w:r>
              <w:rPr>
                <w:rFonts w:ascii="宋体" w:hAnsi="宋体"/>
                <w:kern w:val="0"/>
                <w:sz w:val="21"/>
                <w:szCs w:val="21"/>
              </w:rPr>
              <w:t>进行</w:t>
            </w:r>
            <w:r>
              <w:rPr>
                <w:rFonts w:hint="eastAsia" w:ascii="宋体" w:hAnsi="宋体"/>
                <w:kern w:val="0"/>
                <w:sz w:val="21"/>
                <w:szCs w:val="21"/>
              </w:rPr>
              <w:t>简单</w:t>
            </w:r>
            <w:r>
              <w:rPr>
                <w:rFonts w:ascii="宋体" w:hAnsi="宋体"/>
                <w:kern w:val="0"/>
                <w:sz w:val="21"/>
                <w:szCs w:val="21"/>
              </w:rPr>
              <w:t>防渗</w:t>
            </w:r>
            <w:r>
              <w:rPr>
                <w:rFonts w:hint="eastAsia" w:ascii="宋体" w:hAnsi="宋体"/>
                <w:kern w:val="0"/>
                <w:sz w:val="21"/>
                <w:szCs w:val="21"/>
              </w:rPr>
              <w:t>。并加强对生产设施的日常维护和管理，减少因设施破损造成地下水、土壤污染。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68" w:type="pct"/>
            <w:tcBorders>
              <w:top w:val="single" w:color="auto" w:sz="4" w:space="0"/>
              <w:left w:val="single" w:color="auto" w:sz="8" w:space="0"/>
              <w:bottom w:val="single" w:color="auto" w:sz="4" w:space="0"/>
              <w:right w:val="single" w:color="auto" w:sz="4" w:space="0"/>
            </w:tcBorders>
            <w:vAlign w:val="center"/>
          </w:tcPr>
          <w:p>
            <w:pPr>
              <w:adjustRightInd w:val="0"/>
              <w:spacing w:line="240" w:lineRule="auto"/>
              <w:ind w:firstLine="0" w:firstLineChars="0"/>
              <w:jc w:val="center"/>
              <w:rPr>
                <w:sz w:val="21"/>
                <w:szCs w:val="21"/>
              </w:rPr>
            </w:pPr>
            <w:r>
              <w:rPr>
                <w:rFonts w:ascii="宋体" w:hAnsi="宋体"/>
                <w:sz w:val="21"/>
                <w:szCs w:val="21"/>
              </w:rPr>
              <w:t>生态保护措施</w:t>
            </w:r>
          </w:p>
        </w:tc>
        <w:tc>
          <w:tcPr>
            <w:tcW w:w="4432" w:type="pct"/>
            <w:gridSpan w:val="4"/>
            <w:tcBorders>
              <w:top w:val="single" w:color="auto" w:sz="4" w:space="0"/>
              <w:left w:val="single" w:color="auto" w:sz="4" w:space="0"/>
              <w:bottom w:val="single" w:color="auto" w:sz="4" w:space="0"/>
              <w:right w:val="single" w:color="auto" w:sz="8" w:space="0"/>
            </w:tcBorders>
            <w:vAlign w:val="center"/>
          </w:tcPr>
          <w:p>
            <w:pPr>
              <w:adjustRightInd w:val="0"/>
              <w:spacing w:line="240" w:lineRule="auto"/>
              <w:ind w:firstLine="0" w:firstLineChars="0"/>
              <w:jc w:val="center"/>
              <w:rPr>
                <w:sz w:val="21"/>
                <w:szCs w:val="21"/>
              </w:rPr>
            </w:pPr>
            <w:r>
              <w:rPr>
                <w:rFonts w:hint="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68" w:type="pct"/>
            <w:tcBorders>
              <w:top w:val="single" w:color="auto" w:sz="4" w:space="0"/>
              <w:left w:val="single" w:color="auto" w:sz="8" w:space="0"/>
              <w:bottom w:val="single" w:color="auto" w:sz="4" w:space="0"/>
              <w:right w:val="single" w:color="auto" w:sz="4" w:space="0"/>
            </w:tcBorders>
            <w:vAlign w:val="center"/>
          </w:tcPr>
          <w:p>
            <w:pPr>
              <w:autoSpaceDE w:val="0"/>
              <w:adjustRightInd w:val="0"/>
              <w:spacing w:line="240" w:lineRule="auto"/>
              <w:ind w:firstLine="0" w:firstLineChars="0"/>
              <w:jc w:val="center"/>
              <w:rPr>
                <w:spacing w:val="-8"/>
                <w:sz w:val="21"/>
                <w:szCs w:val="21"/>
              </w:rPr>
            </w:pPr>
            <w:r>
              <w:rPr>
                <w:rFonts w:ascii="宋体" w:hAnsi="宋体"/>
                <w:spacing w:val="-8"/>
                <w:sz w:val="21"/>
                <w:szCs w:val="21"/>
              </w:rPr>
              <w:t>环境风险防范措施</w:t>
            </w:r>
          </w:p>
        </w:tc>
        <w:tc>
          <w:tcPr>
            <w:tcW w:w="4432" w:type="pct"/>
            <w:gridSpan w:val="4"/>
            <w:tcBorders>
              <w:top w:val="single" w:color="auto" w:sz="4" w:space="0"/>
              <w:left w:val="single" w:color="auto" w:sz="4" w:space="0"/>
              <w:bottom w:val="single" w:color="auto" w:sz="4" w:space="0"/>
              <w:right w:val="single" w:color="auto" w:sz="8" w:space="0"/>
            </w:tcBorders>
            <w:vAlign w:val="center"/>
          </w:tcPr>
          <w:p>
            <w:pPr>
              <w:numPr>
                <w:ilvl w:val="0"/>
                <w:numId w:val="11"/>
              </w:numPr>
              <w:autoSpaceDE w:val="0"/>
              <w:adjustRightInd w:val="0"/>
              <w:snapToGrid/>
              <w:spacing w:line="240" w:lineRule="auto"/>
              <w:ind w:firstLineChars="0"/>
              <w:jc w:val="both"/>
              <w:rPr>
                <w:kern w:val="0"/>
                <w:sz w:val="21"/>
                <w:szCs w:val="21"/>
              </w:rPr>
            </w:pPr>
            <w:r>
              <w:rPr>
                <w:kern w:val="0"/>
                <w:sz w:val="21"/>
                <w:szCs w:val="21"/>
              </w:rPr>
              <w:t>地下储罐区、输送管沟、事故池、危废贮存点</w:t>
            </w:r>
            <w:r>
              <w:rPr>
                <w:rFonts w:hint="eastAsia"/>
                <w:kern w:val="0"/>
                <w:sz w:val="21"/>
                <w:szCs w:val="21"/>
              </w:rPr>
              <w:t>、灌瓶间及重瓶库</w:t>
            </w:r>
            <w:r>
              <w:rPr>
                <w:kern w:val="0"/>
                <w:sz w:val="21"/>
                <w:szCs w:val="21"/>
              </w:rPr>
              <w:t>等进行重点防渗。</w:t>
            </w:r>
          </w:p>
          <w:p>
            <w:pPr>
              <w:numPr>
                <w:ilvl w:val="0"/>
                <w:numId w:val="11"/>
              </w:numPr>
              <w:autoSpaceDE w:val="0"/>
              <w:adjustRightInd w:val="0"/>
              <w:snapToGrid/>
              <w:spacing w:line="240" w:lineRule="auto"/>
              <w:ind w:firstLineChars="0"/>
              <w:jc w:val="both"/>
              <w:rPr>
                <w:kern w:val="0"/>
                <w:sz w:val="21"/>
                <w:szCs w:val="21"/>
              </w:rPr>
            </w:pPr>
            <w:r>
              <w:rPr>
                <w:kern w:val="0"/>
                <w:sz w:val="21"/>
                <w:szCs w:val="21"/>
              </w:rPr>
              <w:t>采用SF双层储罐，配备高液位报警和渗漏检测报警系统，灌装机设置紧急截切阀。</w:t>
            </w:r>
          </w:p>
          <w:p>
            <w:pPr>
              <w:numPr>
                <w:ilvl w:val="0"/>
                <w:numId w:val="11"/>
              </w:numPr>
              <w:autoSpaceDE w:val="0"/>
              <w:adjustRightInd w:val="0"/>
              <w:snapToGrid/>
              <w:spacing w:line="240" w:lineRule="auto"/>
              <w:ind w:firstLineChars="0"/>
              <w:jc w:val="both"/>
              <w:rPr>
                <w:kern w:val="0"/>
                <w:sz w:val="21"/>
                <w:szCs w:val="21"/>
              </w:rPr>
            </w:pPr>
            <w:r>
              <w:rPr>
                <w:kern w:val="0"/>
                <w:sz w:val="21"/>
                <w:szCs w:val="21"/>
              </w:rPr>
              <w:t>装卸区外设置截流沟</w:t>
            </w:r>
            <w:r>
              <w:rPr>
                <w:rFonts w:hint="eastAsia"/>
                <w:kern w:val="0"/>
                <w:sz w:val="21"/>
                <w:szCs w:val="21"/>
              </w:rPr>
              <w:t>，染色剂储罐设置围堰，围堰有效容积不小于3m</w:t>
            </w:r>
            <w:r>
              <w:rPr>
                <w:rFonts w:hint="eastAsia"/>
                <w:kern w:val="0"/>
                <w:sz w:val="21"/>
                <w:szCs w:val="21"/>
                <w:vertAlign w:val="superscript"/>
              </w:rPr>
              <w:t>3</w:t>
            </w:r>
            <w:r>
              <w:rPr>
                <w:rFonts w:hint="eastAsia"/>
                <w:kern w:val="0"/>
                <w:sz w:val="21"/>
                <w:szCs w:val="21"/>
              </w:rPr>
              <w:t>。</w:t>
            </w:r>
          </w:p>
          <w:p>
            <w:pPr>
              <w:numPr>
                <w:ilvl w:val="0"/>
                <w:numId w:val="11"/>
              </w:numPr>
              <w:autoSpaceDE w:val="0"/>
              <w:adjustRightInd w:val="0"/>
              <w:snapToGrid/>
              <w:spacing w:line="240" w:lineRule="auto"/>
              <w:ind w:firstLineChars="0"/>
              <w:jc w:val="both"/>
              <w:rPr>
                <w:kern w:val="0"/>
                <w:sz w:val="21"/>
                <w:szCs w:val="21"/>
              </w:rPr>
            </w:pPr>
            <w:r>
              <w:rPr>
                <w:kern w:val="0"/>
                <w:sz w:val="21"/>
                <w:szCs w:val="21"/>
              </w:rPr>
              <w:t>建设1座350m</w:t>
            </w:r>
            <w:r>
              <w:rPr>
                <w:kern w:val="0"/>
                <w:sz w:val="21"/>
                <w:szCs w:val="21"/>
                <w:vertAlign w:val="superscript"/>
              </w:rPr>
              <w:t>3</w:t>
            </w:r>
            <w:r>
              <w:rPr>
                <w:kern w:val="0"/>
                <w:sz w:val="21"/>
                <w:szCs w:val="21"/>
              </w:rPr>
              <w:t>的应急事故池。</w:t>
            </w:r>
          </w:p>
          <w:p>
            <w:pPr>
              <w:numPr>
                <w:ilvl w:val="0"/>
                <w:numId w:val="11"/>
              </w:numPr>
              <w:autoSpaceDE w:val="0"/>
              <w:adjustRightInd w:val="0"/>
              <w:snapToGrid/>
              <w:spacing w:line="240" w:lineRule="auto"/>
              <w:ind w:firstLineChars="0"/>
              <w:jc w:val="both"/>
              <w:rPr>
                <w:kern w:val="0"/>
                <w:sz w:val="21"/>
                <w:szCs w:val="21"/>
              </w:rPr>
            </w:pPr>
            <w:r>
              <w:rPr>
                <w:kern w:val="0"/>
                <w:sz w:val="21"/>
                <w:szCs w:val="21"/>
              </w:rPr>
              <w:t>生产厂房内按防火、安全卫生设计规范，所有建、构筑物均采用二级耐火等级。配备消防器材，室外室内按规范配置手提式干粉灭火器12具，灭火毯7块，灭火砂8m</w:t>
            </w:r>
            <w:r>
              <w:rPr>
                <w:kern w:val="0"/>
                <w:sz w:val="21"/>
                <w:szCs w:val="21"/>
                <w:vertAlign w:val="superscript"/>
              </w:rPr>
              <w:t>3</w:t>
            </w:r>
            <w:r>
              <w:rPr>
                <w:kern w:val="0"/>
                <w:sz w:val="21"/>
                <w:szCs w:val="21"/>
              </w:rPr>
              <w:t>。设置可燃气体探测器8个、报警器3个，设置防爆摄像机、室内摄像机，对危险源及主要危险部位进行实时监控。定期检查消防设备是否完善。企业应建立一整套安全生产和事故风险防范制度、措施，定期开展事故演习，增强员工防范事故意识和处理事故能力。</w:t>
            </w:r>
          </w:p>
          <w:p>
            <w:pPr>
              <w:numPr>
                <w:ilvl w:val="0"/>
                <w:numId w:val="11"/>
              </w:numPr>
              <w:autoSpaceDE w:val="0"/>
              <w:adjustRightInd w:val="0"/>
              <w:snapToGrid/>
              <w:spacing w:line="240" w:lineRule="auto"/>
              <w:ind w:firstLineChars="0"/>
              <w:jc w:val="both"/>
              <w:rPr>
                <w:kern w:val="0"/>
                <w:sz w:val="21"/>
                <w:szCs w:val="21"/>
              </w:rPr>
            </w:pPr>
            <w:r>
              <w:rPr>
                <w:kern w:val="0"/>
                <w:sz w:val="21"/>
                <w:szCs w:val="21"/>
              </w:rPr>
              <w:t>成立专门的环保管理机构，环保管理人员能力应满足相关规定的要求，运输人员、装卸人员等应掌握危险化学品运输的安全知识，并经有关部门考核合格后，方可上岗。</w:t>
            </w:r>
          </w:p>
          <w:p>
            <w:pPr>
              <w:numPr>
                <w:ilvl w:val="0"/>
                <w:numId w:val="11"/>
              </w:numPr>
              <w:autoSpaceDE w:val="0"/>
              <w:adjustRightInd w:val="0"/>
              <w:snapToGrid/>
              <w:spacing w:line="240" w:lineRule="auto"/>
              <w:ind w:firstLineChars="0"/>
              <w:jc w:val="both"/>
              <w:rPr>
                <w:kern w:val="0"/>
                <w:sz w:val="21"/>
                <w:szCs w:val="21"/>
              </w:rPr>
            </w:pPr>
            <w:r>
              <w:rPr>
                <w:kern w:val="0"/>
                <w:sz w:val="21"/>
                <w:szCs w:val="21"/>
              </w:rPr>
              <w:t>储运过程中严格执行各项工艺指标和安全操作规程。严禁设备超压、超温、超负荷运行。</w:t>
            </w:r>
          </w:p>
          <w:p>
            <w:pPr>
              <w:numPr>
                <w:ilvl w:val="0"/>
                <w:numId w:val="11"/>
              </w:numPr>
              <w:autoSpaceDE w:val="0"/>
              <w:adjustRightInd w:val="0"/>
              <w:snapToGrid/>
              <w:spacing w:line="240" w:lineRule="auto"/>
              <w:ind w:firstLineChars="0"/>
              <w:jc w:val="both"/>
              <w:rPr>
                <w:kern w:val="0"/>
                <w:sz w:val="21"/>
                <w:szCs w:val="21"/>
              </w:rPr>
            </w:pPr>
            <w:r>
              <w:rPr>
                <w:rFonts w:hint="eastAsia"/>
                <w:kern w:val="0"/>
                <w:sz w:val="21"/>
                <w:szCs w:val="21"/>
              </w:rPr>
              <w:t>润滑油桶和柴油桶下方各</w:t>
            </w:r>
            <w:r>
              <w:rPr>
                <w:kern w:val="0"/>
                <w:sz w:val="21"/>
                <w:szCs w:val="21"/>
              </w:rPr>
              <w:t>设置1个托盘，以防止</w:t>
            </w:r>
            <w:r>
              <w:rPr>
                <w:rFonts w:hint="eastAsia"/>
                <w:kern w:val="0"/>
                <w:sz w:val="21"/>
                <w:szCs w:val="21"/>
              </w:rPr>
              <w:t>润滑油、</w:t>
            </w:r>
            <w:r>
              <w:rPr>
                <w:kern w:val="0"/>
                <w:sz w:val="21"/>
                <w:szCs w:val="21"/>
              </w:rPr>
              <w:t>柴油</w:t>
            </w:r>
            <w:r>
              <w:rPr>
                <w:rFonts w:hint="eastAsia"/>
                <w:kern w:val="0"/>
                <w:sz w:val="21"/>
                <w:szCs w:val="21"/>
              </w:rPr>
              <w:t>的泄漏</w:t>
            </w:r>
            <w:r>
              <w:rPr>
                <w:kern w:val="0"/>
                <w:sz w:val="21"/>
                <w:szCs w:val="21"/>
              </w:rPr>
              <w:t>，便于收集</w:t>
            </w:r>
            <w:r>
              <w:rPr>
                <w:rFonts w:hint="eastAsia"/>
                <w:kern w:val="0"/>
                <w:sz w:val="21"/>
                <w:szCs w:val="21"/>
              </w:rPr>
              <w:t>。</w:t>
            </w:r>
          </w:p>
          <w:p>
            <w:pPr>
              <w:numPr>
                <w:ilvl w:val="0"/>
                <w:numId w:val="11"/>
              </w:numPr>
              <w:autoSpaceDE w:val="0"/>
              <w:adjustRightInd w:val="0"/>
              <w:snapToGrid/>
              <w:spacing w:line="240" w:lineRule="auto"/>
              <w:ind w:firstLineChars="0"/>
              <w:jc w:val="both"/>
              <w:rPr>
                <w:kern w:val="0"/>
                <w:sz w:val="21"/>
                <w:szCs w:val="21"/>
              </w:rPr>
            </w:pPr>
            <w:r>
              <w:rPr>
                <w:rFonts w:hint="eastAsia"/>
                <w:kern w:val="0"/>
                <w:sz w:val="21"/>
                <w:szCs w:val="21"/>
              </w:rPr>
              <w:t>项目建立地下水环境监测管理体系，依托园区现有监测井1个（下游），定期开展监测</w:t>
            </w:r>
            <w:r>
              <w:rPr>
                <w:kern w:val="0"/>
                <w:sz w:val="21"/>
                <w:szCs w:val="21"/>
              </w:rPr>
              <w:t>。</w:t>
            </w:r>
          </w:p>
          <w:p>
            <w:pPr>
              <w:numPr>
                <w:ilvl w:val="0"/>
                <w:numId w:val="11"/>
              </w:numPr>
              <w:autoSpaceDE w:val="0"/>
              <w:adjustRightInd w:val="0"/>
              <w:snapToGrid/>
              <w:spacing w:line="240" w:lineRule="auto"/>
              <w:ind w:firstLineChars="0"/>
              <w:jc w:val="both"/>
              <w:rPr>
                <w:kern w:val="0"/>
                <w:sz w:val="21"/>
                <w:szCs w:val="21"/>
              </w:rPr>
            </w:pPr>
            <w:r>
              <w:rPr>
                <w:kern w:val="0"/>
                <w:sz w:val="21"/>
                <w:szCs w:val="21"/>
              </w:rPr>
              <w:t>储罐下游侧附近设置1个土壤监测点，定期开展监测。</w:t>
            </w:r>
          </w:p>
          <w:p>
            <w:pPr>
              <w:numPr>
                <w:ilvl w:val="0"/>
                <w:numId w:val="11"/>
              </w:numPr>
              <w:autoSpaceDE w:val="0"/>
              <w:adjustRightInd w:val="0"/>
              <w:snapToGrid/>
              <w:spacing w:line="240" w:lineRule="auto"/>
              <w:ind w:firstLineChars="0"/>
              <w:jc w:val="both"/>
              <w:rPr>
                <w:sz w:val="21"/>
                <w:szCs w:val="21"/>
              </w:rPr>
            </w:pPr>
            <w:r>
              <w:rPr>
                <w:kern w:val="0"/>
                <w:sz w:val="21"/>
                <w:szCs w:val="21"/>
              </w:rPr>
              <w:t>编制企业突发环境事件应急预案，定期开展演练。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68" w:type="pct"/>
            <w:tcBorders>
              <w:top w:val="single" w:color="auto" w:sz="4" w:space="0"/>
              <w:left w:val="single" w:color="auto" w:sz="8" w:space="0"/>
              <w:bottom w:val="single" w:color="auto" w:sz="8" w:space="0"/>
              <w:right w:val="single" w:color="auto" w:sz="4" w:space="0"/>
            </w:tcBorders>
            <w:vAlign w:val="center"/>
          </w:tcPr>
          <w:p>
            <w:pPr>
              <w:adjustRightInd w:val="0"/>
              <w:spacing w:line="240" w:lineRule="auto"/>
              <w:ind w:firstLine="0" w:firstLineChars="0"/>
              <w:jc w:val="center"/>
              <w:rPr>
                <w:spacing w:val="-8"/>
                <w:sz w:val="21"/>
                <w:szCs w:val="21"/>
              </w:rPr>
            </w:pPr>
            <w:r>
              <w:rPr>
                <w:rFonts w:ascii="宋体" w:hAnsi="宋体"/>
                <w:spacing w:val="-8"/>
                <w:sz w:val="21"/>
                <w:szCs w:val="21"/>
              </w:rPr>
              <w:t>其他环境管理要求</w:t>
            </w:r>
          </w:p>
        </w:tc>
        <w:tc>
          <w:tcPr>
            <w:tcW w:w="4432" w:type="pct"/>
            <w:gridSpan w:val="4"/>
            <w:tcBorders>
              <w:top w:val="single" w:color="auto" w:sz="4" w:space="0"/>
              <w:left w:val="single" w:color="auto" w:sz="4" w:space="0"/>
              <w:bottom w:val="single" w:color="auto" w:sz="8" w:space="0"/>
              <w:right w:val="single" w:color="auto" w:sz="8" w:space="0"/>
            </w:tcBorders>
            <w:vAlign w:val="center"/>
          </w:tcPr>
          <w:p>
            <w:pPr>
              <w:adjustRightInd w:val="0"/>
              <w:spacing w:line="240" w:lineRule="auto"/>
              <w:ind w:firstLine="420"/>
              <w:jc w:val="both"/>
              <w:rPr>
                <w:sz w:val="21"/>
                <w:szCs w:val="21"/>
              </w:rPr>
            </w:pPr>
            <w:r>
              <w:rPr>
                <w:rFonts w:hint="eastAsia" w:ascii="宋体" w:hAnsi="宋体"/>
                <w:sz w:val="21"/>
                <w:szCs w:val="21"/>
              </w:rPr>
              <w:t>根据《关于开展排放口规范化整治工作的通知》（环发〔</w:t>
            </w:r>
            <w:r>
              <w:rPr>
                <w:rFonts w:hint="eastAsia"/>
                <w:sz w:val="21"/>
                <w:szCs w:val="21"/>
              </w:rPr>
              <w:t>1999</w:t>
            </w:r>
            <w:r>
              <w:rPr>
                <w:rFonts w:hint="eastAsia" w:ascii="宋体" w:hAnsi="宋体"/>
                <w:sz w:val="21"/>
                <w:szCs w:val="21"/>
              </w:rPr>
              <w:t>〕</w:t>
            </w:r>
            <w:r>
              <w:rPr>
                <w:rFonts w:hint="eastAsia"/>
                <w:sz w:val="21"/>
                <w:szCs w:val="21"/>
              </w:rPr>
              <w:t>24</w:t>
            </w:r>
            <w:r>
              <w:rPr>
                <w:rFonts w:hint="eastAsia" w:ascii="宋体" w:hAnsi="宋体"/>
                <w:sz w:val="21"/>
                <w:szCs w:val="21"/>
              </w:rPr>
              <w:t>号）、重庆市生态环境局《环境保护图形标志—排放口（源）》、《排污口规范化整治要求（试行）》、《关于印发重庆市排污口规范化清理整治实施方案的通知》（渝环发〔</w:t>
            </w:r>
            <w:r>
              <w:rPr>
                <w:rFonts w:hint="eastAsia"/>
                <w:sz w:val="21"/>
                <w:szCs w:val="21"/>
              </w:rPr>
              <w:t>2012</w:t>
            </w:r>
            <w:r>
              <w:rPr>
                <w:rFonts w:hint="eastAsia" w:ascii="宋体" w:hAnsi="宋体"/>
                <w:sz w:val="21"/>
                <w:szCs w:val="21"/>
              </w:rPr>
              <w:t>〕</w:t>
            </w:r>
            <w:r>
              <w:rPr>
                <w:rFonts w:hint="eastAsia"/>
                <w:sz w:val="21"/>
                <w:szCs w:val="21"/>
              </w:rPr>
              <w:t>26</w:t>
            </w:r>
            <w:r>
              <w:rPr>
                <w:rFonts w:hint="eastAsia" w:ascii="宋体" w:hAnsi="宋体"/>
                <w:sz w:val="21"/>
                <w:szCs w:val="21"/>
              </w:rPr>
              <w:t>号），项目所有排放口必须按照“便于采样、便于计量监测、便于日常现场监督检查”的原则和规范化要求，设置排污口标志牌。</w:t>
            </w:r>
          </w:p>
          <w:p>
            <w:pPr>
              <w:adjustRightInd w:val="0"/>
              <w:spacing w:line="240" w:lineRule="auto"/>
              <w:ind w:firstLine="420"/>
              <w:jc w:val="both"/>
              <w:rPr>
                <w:sz w:val="21"/>
                <w:szCs w:val="21"/>
              </w:rPr>
            </w:pPr>
            <w:r>
              <w:rPr>
                <w:rFonts w:hint="eastAsia" w:ascii="宋体" w:hAnsi="宋体"/>
                <w:sz w:val="21"/>
                <w:szCs w:val="21"/>
              </w:rPr>
              <w:t>（</w:t>
            </w:r>
            <w:r>
              <w:rPr>
                <w:rFonts w:hint="eastAsia"/>
                <w:sz w:val="21"/>
                <w:szCs w:val="21"/>
              </w:rPr>
              <w:t>1</w:t>
            </w:r>
            <w:r>
              <w:rPr>
                <w:rFonts w:hint="eastAsia" w:ascii="宋体" w:hAnsi="宋体"/>
                <w:sz w:val="21"/>
                <w:szCs w:val="21"/>
              </w:rPr>
              <w:t>）固定噪声排放源</w:t>
            </w:r>
          </w:p>
          <w:p>
            <w:pPr>
              <w:adjustRightInd w:val="0"/>
              <w:spacing w:line="240" w:lineRule="auto"/>
              <w:ind w:firstLine="420"/>
              <w:jc w:val="both"/>
              <w:rPr>
                <w:sz w:val="21"/>
                <w:szCs w:val="21"/>
              </w:rPr>
            </w:pPr>
            <w:r>
              <w:rPr>
                <w:rFonts w:hint="eastAsia" w:ascii="宋体" w:hAnsi="宋体"/>
                <w:sz w:val="21"/>
                <w:szCs w:val="21"/>
              </w:rPr>
              <w:t>工业企业厂界噪声监测点应在法定厂界外</w:t>
            </w:r>
            <w:r>
              <w:rPr>
                <w:rFonts w:hint="eastAsia"/>
                <w:sz w:val="21"/>
                <w:szCs w:val="21"/>
              </w:rPr>
              <w:t>1</w:t>
            </w:r>
            <w:r>
              <w:rPr>
                <w:rFonts w:hint="eastAsia" w:ascii="宋体" w:hAnsi="宋体"/>
                <w:sz w:val="21"/>
                <w:szCs w:val="21"/>
              </w:rPr>
              <w:t>米，高度</w:t>
            </w:r>
            <w:r>
              <w:rPr>
                <w:rFonts w:hint="eastAsia"/>
                <w:sz w:val="21"/>
                <w:szCs w:val="21"/>
              </w:rPr>
              <w:t>1.2</w:t>
            </w:r>
            <w:r>
              <w:rPr>
                <w:rFonts w:hint="eastAsia" w:ascii="宋体" w:hAnsi="宋体"/>
                <w:sz w:val="21"/>
                <w:szCs w:val="21"/>
              </w:rPr>
              <w:t>米。</w:t>
            </w:r>
          </w:p>
          <w:p>
            <w:pPr>
              <w:adjustRightInd w:val="0"/>
              <w:spacing w:line="240" w:lineRule="auto"/>
              <w:ind w:firstLine="420"/>
              <w:jc w:val="both"/>
              <w:rPr>
                <w:sz w:val="21"/>
                <w:szCs w:val="21"/>
              </w:rPr>
            </w:pPr>
            <w:r>
              <w:rPr>
                <w:rFonts w:hint="eastAsia" w:ascii="宋体" w:hAnsi="宋体"/>
                <w:sz w:val="21"/>
                <w:szCs w:val="21"/>
              </w:rPr>
              <w:t>（</w:t>
            </w:r>
            <w:r>
              <w:rPr>
                <w:rFonts w:hint="eastAsia"/>
                <w:sz w:val="21"/>
                <w:szCs w:val="21"/>
              </w:rPr>
              <w:t>2</w:t>
            </w:r>
            <w:r>
              <w:rPr>
                <w:rFonts w:hint="eastAsia" w:ascii="宋体" w:hAnsi="宋体"/>
                <w:sz w:val="21"/>
                <w:szCs w:val="21"/>
              </w:rPr>
              <w:t>）排污口标志要求</w:t>
            </w:r>
          </w:p>
          <w:p>
            <w:pPr>
              <w:adjustRightInd w:val="0"/>
              <w:spacing w:line="240" w:lineRule="auto"/>
              <w:ind w:firstLine="420"/>
              <w:jc w:val="both"/>
              <w:rPr>
                <w:sz w:val="21"/>
                <w:szCs w:val="21"/>
              </w:rPr>
            </w:pPr>
            <w:r>
              <w:rPr>
                <w:rFonts w:hint="eastAsia" w:ascii="宋体" w:hAnsi="宋体"/>
                <w:sz w:val="21"/>
                <w:szCs w:val="21"/>
              </w:rPr>
              <w:t>排污口应设环保标志牌，按照《重庆市规整排污口技术要求》进行制作。一般污染物排放口设置提示标志牌，排放有毒有害等污染物的排放口设置警告式标志牌。标志牌应设置在排污口（采样点）附近且醒目处，高度为标志牌上缘离地面</w:t>
            </w:r>
            <w:r>
              <w:rPr>
                <w:rFonts w:hint="eastAsia"/>
                <w:sz w:val="21"/>
                <w:szCs w:val="21"/>
              </w:rPr>
              <w:t>2m</w:t>
            </w:r>
            <w:r>
              <w:rPr>
                <w:rFonts w:hint="eastAsia" w:ascii="宋体" w:hAnsi="宋体"/>
                <w:sz w:val="21"/>
                <w:szCs w:val="21"/>
              </w:rPr>
              <w:t>，排污口附近</w:t>
            </w:r>
            <w:r>
              <w:rPr>
                <w:rFonts w:hint="eastAsia"/>
                <w:sz w:val="21"/>
                <w:szCs w:val="21"/>
              </w:rPr>
              <w:t>1m</w:t>
            </w:r>
            <w:r>
              <w:rPr>
                <w:rFonts w:hint="eastAsia" w:ascii="宋体" w:hAnsi="宋体"/>
                <w:sz w:val="21"/>
                <w:szCs w:val="21"/>
              </w:rPr>
              <w:t>范围内有建筑物的，设平面式标志牌，无建筑物的设立式标志牌。排污口的有关设置（如方形标志牌、计量装置、监控装置等）属环保设施，排污单位必须负责日常的维护保养，任何单位和个人不得擅自拆除，如需要变更须报当地环境监理部门同意并办理变更手续。</w:t>
            </w:r>
          </w:p>
          <w:p>
            <w:pPr>
              <w:numPr>
                <w:ilvl w:val="0"/>
                <w:numId w:val="12"/>
              </w:numPr>
              <w:adjustRightInd w:val="0"/>
              <w:snapToGrid/>
              <w:spacing w:line="240" w:lineRule="auto"/>
              <w:ind w:firstLine="420" w:firstLineChars="0"/>
              <w:jc w:val="both"/>
              <w:rPr>
                <w:sz w:val="21"/>
                <w:szCs w:val="21"/>
              </w:rPr>
            </w:pPr>
            <w:r>
              <w:rPr>
                <w:rFonts w:hint="eastAsia" w:ascii="宋体" w:hAnsi="宋体"/>
                <w:sz w:val="21"/>
                <w:szCs w:val="21"/>
              </w:rPr>
              <w:t>危险废物</w:t>
            </w:r>
          </w:p>
          <w:p>
            <w:pPr>
              <w:adjustRightInd w:val="0"/>
              <w:spacing w:line="240" w:lineRule="auto"/>
              <w:ind w:firstLine="420"/>
              <w:jc w:val="both"/>
              <w:rPr>
                <w:sz w:val="21"/>
                <w:szCs w:val="21"/>
              </w:rPr>
            </w:pPr>
            <w:r>
              <w:rPr>
                <w:rFonts w:hint="eastAsia" w:ascii="宋体" w:hAnsi="宋体"/>
                <w:sz w:val="21"/>
                <w:szCs w:val="21"/>
              </w:rPr>
              <w:t>危废贮存点的设置必须严格按照《危险废物污染防治技术政策》（环发〔</w:t>
            </w:r>
            <w:r>
              <w:rPr>
                <w:rFonts w:hint="eastAsia"/>
                <w:sz w:val="21"/>
                <w:szCs w:val="21"/>
              </w:rPr>
              <w:t>2001</w:t>
            </w:r>
            <w:r>
              <w:rPr>
                <w:rFonts w:hint="eastAsia" w:ascii="宋体" w:hAnsi="宋体"/>
                <w:sz w:val="21"/>
                <w:szCs w:val="21"/>
              </w:rPr>
              <w:t>〕</w:t>
            </w:r>
            <w:r>
              <w:rPr>
                <w:rFonts w:hint="eastAsia"/>
                <w:sz w:val="21"/>
                <w:szCs w:val="21"/>
              </w:rPr>
              <w:t>199</w:t>
            </w:r>
            <w:r>
              <w:rPr>
                <w:rFonts w:hint="eastAsia" w:ascii="宋体" w:hAnsi="宋体"/>
                <w:sz w:val="21"/>
                <w:szCs w:val="21"/>
              </w:rPr>
              <w:t>号）、《危险废物贮存污染控制标准》（</w:t>
            </w:r>
            <w:r>
              <w:rPr>
                <w:rFonts w:hint="eastAsia"/>
                <w:sz w:val="21"/>
                <w:szCs w:val="21"/>
              </w:rPr>
              <w:t>GB18597-2023</w:t>
            </w:r>
            <w:r>
              <w:rPr>
                <w:rFonts w:hint="eastAsia" w:ascii="宋体" w:hAnsi="宋体"/>
                <w:sz w:val="21"/>
                <w:szCs w:val="21"/>
              </w:rPr>
              <w:t>）等规范和标准的要求设置；落实好日常管理和台账要求。</w:t>
            </w:r>
          </w:p>
        </w:tc>
      </w:tr>
    </w:tbl>
    <w:p>
      <w:pPr>
        <w:pStyle w:val="3"/>
        <w:numPr>
          <w:ilvl w:val="0"/>
          <w:numId w:val="0"/>
        </w:numPr>
        <w:ind w:left="720"/>
        <w:jc w:val="left"/>
        <w:rPr>
          <w:color w:val="auto"/>
        </w:rPr>
        <w:sectPr>
          <w:pgSz w:w="16838" w:h="11906" w:orient="landscape"/>
          <w:pgMar w:top="1531" w:right="1701" w:bottom="1531" w:left="1701" w:header="851" w:footer="851" w:gutter="0"/>
          <w:cols w:space="720" w:num="1"/>
          <w:docGrid w:linePitch="326" w:charSpace="0"/>
        </w:sectPr>
      </w:pPr>
      <w:r>
        <w:rPr>
          <w:color w:val="auto"/>
        </w:rPr>
        <w:t xml:space="preserve">  </w:t>
      </w:r>
    </w:p>
    <w:p>
      <w:pPr>
        <w:pStyle w:val="3"/>
        <w:numPr>
          <w:ilvl w:val="0"/>
          <w:numId w:val="13"/>
        </w:numPr>
        <w:rPr>
          <w:color w:val="auto"/>
        </w:rPr>
      </w:pPr>
      <w:r>
        <w:rPr>
          <w:rFonts w:hint="eastAsia"/>
          <w:color w:val="auto"/>
        </w:rPr>
        <w:t>结论</w:t>
      </w:r>
    </w:p>
    <w:tbl>
      <w:tblPr>
        <w:tblStyle w:val="8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11" w:hRule="atLeast"/>
          <w:jc w:val="center"/>
        </w:trPr>
        <w:tc>
          <w:tcPr>
            <w:tcW w:w="8865" w:type="dxa"/>
          </w:tcPr>
          <w:p>
            <w:pPr>
              <w:jc w:val="both"/>
            </w:pPr>
            <w:r>
              <w:rPr>
                <w:rFonts w:hint="eastAsia"/>
              </w:rPr>
              <w:t>重庆灿能亿文能源有限公司忠县民用醇基液体燃料储配站项目符合国家产业政策、用地规划，符合相关环保政策、环保规划，符合</w:t>
            </w:r>
            <w:r>
              <w:t>重庆市、</w:t>
            </w:r>
            <w:r>
              <w:rPr>
                <w:rFonts w:hint="eastAsia"/>
              </w:rPr>
              <w:t>忠县</w:t>
            </w:r>
            <w:r>
              <w:t>环境管控单元“</w:t>
            </w:r>
            <w:r>
              <w:rPr>
                <w:rFonts w:hint="eastAsia"/>
              </w:rPr>
              <w:t>三线一单</w:t>
            </w:r>
            <w:r>
              <w:t>”</w:t>
            </w:r>
            <w:r>
              <w:rPr>
                <w:rFonts w:hint="eastAsia"/>
              </w:rPr>
              <w:t>的管控要求。在采取相应有效的污染治理措施后，能实现污染物达标排放，对周边环境影响在可接受范围内。</w:t>
            </w:r>
          </w:p>
          <w:p>
            <w:pPr>
              <w:jc w:val="both"/>
            </w:pPr>
            <w:r>
              <w:rPr>
                <w:rFonts w:hint="eastAsia"/>
              </w:rPr>
              <w:t>因此，从环境保护角度，本项目建设是可行的。</w:t>
            </w:r>
          </w:p>
          <w:p>
            <w:pPr>
              <w:ind w:firstLine="0" w:firstLineChars="0"/>
            </w:pPr>
            <w:r>
              <w:rPr>
                <w:rFonts w:hint="eastAsia"/>
              </w:rPr>
              <w:t xml:space="preserve"> </w:t>
            </w:r>
          </w:p>
          <w:p>
            <w:pPr>
              <w:ind w:firstLine="0" w:firstLineChars="0"/>
            </w:pPr>
          </w:p>
        </w:tc>
      </w:tr>
    </w:tbl>
    <w:p>
      <w:pPr>
        <w:sectPr>
          <w:pgSz w:w="11906" w:h="16838"/>
          <w:pgMar w:top="1701" w:right="1531" w:bottom="1701" w:left="1531" w:header="851" w:footer="851" w:gutter="0"/>
          <w:cols w:space="720" w:num="1"/>
          <w:docGrid w:linePitch="312" w:charSpace="0"/>
        </w:sectPr>
      </w:pPr>
    </w:p>
    <w:p>
      <w:pPr>
        <w:pStyle w:val="81"/>
        <w:rPr>
          <w:snapToGrid w:val="0"/>
        </w:rPr>
      </w:pPr>
      <w:r>
        <w:rPr>
          <w:rFonts w:hint="eastAsia"/>
          <w:snapToGrid w:val="0"/>
        </w:rPr>
        <w:t>附表</w:t>
      </w:r>
    </w:p>
    <w:p>
      <w:pPr>
        <w:pStyle w:val="81"/>
        <w:spacing w:line="240" w:lineRule="auto"/>
        <w:jc w:val="center"/>
        <w:rPr>
          <w:snapToGrid w:val="0"/>
        </w:rPr>
      </w:pPr>
      <w:r>
        <w:rPr>
          <w:rFonts w:hint="eastAsia"/>
          <w:snapToGrid w:val="0"/>
        </w:rPr>
        <w:t>建设项目污染物排放量汇总表</w:t>
      </w:r>
    </w:p>
    <w:tbl>
      <w:tblPr>
        <w:tblStyle w:val="88"/>
        <w:tblW w:w="136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400"/>
        <w:gridCol w:w="1680"/>
        <w:gridCol w:w="1261"/>
        <w:gridCol w:w="1680"/>
        <w:gridCol w:w="1540"/>
        <w:gridCol w:w="1530"/>
        <w:gridCol w:w="1701"/>
        <w:gridCol w:w="12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69" w:type="dxa"/>
            <w:tcBorders>
              <w:tl2br w:val="single" w:color="auto" w:sz="4" w:space="0"/>
            </w:tcBorders>
            <w:tcMar>
              <w:left w:w="28" w:type="dxa"/>
              <w:right w:w="28" w:type="dxa"/>
            </w:tcMar>
            <w:vAlign w:val="center"/>
          </w:tcPr>
          <w:p>
            <w:pPr>
              <w:pStyle w:val="169"/>
              <w:rPr>
                <w:snapToGrid w:val="0"/>
              </w:rPr>
            </w:pPr>
            <w:r>
              <w:rPr>
                <w:rFonts w:hint="eastAsia"/>
                <w:snapToGrid w:val="0"/>
              </w:rPr>
              <w:t>项目</w:t>
            </w:r>
          </w:p>
          <w:p>
            <w:pPr>
              <w:pStyle w:val="169"/>
              <w:rPr>
                <w:snapToGrid w:val="0"/>
              </w:rPr>
            </w:pPr>
            <w:r>
              <w:rPr>
                <w:rFonts w:hint="eastAsia"/>
                <w:snapToGrid w:val="0"/>
              </w:rPr>
              <w:t>分类</w:t>
            </w:r>
          </w:p>
        </w:tc>
        <w:tc>
          <w:tcPr>
            <w:tcW w:w="1400" w:type="dxa"/>
            <w:tcMar>
              <w:left w:w="28" w:type="dxa"/>
              <w:right w:w="28" w:type="dxa"/>
            </w:tcMar>
            <w:vAlign w:val="center"/>
          </w:tcPr>
          <w:p>
            <w:pPr>
              <w:pStyle w:val="169"/>
              <w:rPr>
                <w:snapToGrid w:val="0"/>
              </w:rPr>
            </w:pPr>
            <w:r>
              <w:rPr>
                <w:rFonts w:hint="eastAsia"/>
                <w:snapToGrid w:val="0"/>
              </w:rPr>
              <w:t>污染物名称</w:t>
            </w:r>
          </w:p>
        </w:tc>
        <w:tc>
          <w:tcPr>
            <w:tcW w:w="1680" w:type="dxa"/>
            <w:tcMar>
              <w:left w:w="28" w:type="dxa"/>
              <w:right w:w="28" w:type="dxa"/>
            </w:tcMar>
            <w:vAlign w:val="center"/>
          </w:tcPr>
          <w:p>
            <w:pPr>
              <w:pStyle w:val="169"/>
              <w:rPr>
                <w:snapToGrid w:val="0"/>
              </w:rPr>
            </w:pPr>
            <w:r>
              <w:rPr>
                <w:rFonts w:hint="eastAsia"/>
                <w:snapToGrid w:val="0"/>
              </w:rPr>
              <w:t>现有工程</w:t>
            </w:r>
          </w:p>
          <w:p>
            <w:pPr>
              <w:pStyle w:val="169"/>
              <w:rPr>
                <w:snapToGrid w:val="0"/>
              </w:rPr>
            </w:pPr>
            <w:r>
              <w:rPr>
                <w:rFonts w:hint="eastAsia"/>
                <w:snapToGrid w:val="0"/>
              </w:rPr>
              <w:t>排放量（固体废物产生量）</w:t>
            </w:r>
            <w:r>
              <w:rPr>
                <w:snapToGrid w:val="0"/>
              </w:rPr>
              <w:fldChar w:fldCharType="begin"/>
            </w:r>
            <w:r>
              <w:rPr>
                <w:snapToGrid w:val="0"/>
              </w:rPr>
              <w:instrText xml:space="preserve"> = 1 \* GB3 \* MERGEFORMAT </w:instrText>
            </w:r>
            <w:r>
              <w:rPr>
                <w:snapToGrid w:val="0"/>
              </w:rPr>
              <w:fldChar w:fldCharType="separate"/>
            </w:r>
            <w:r>
              <w:rPr>
                <w:rFonts w:hint="eastAsia" w:cs="宋体"/>
                <w:kern w:val="2"/>
              </w:rPr>
              <w:t>①</w:t>
            </w:r>
            <w:r>
              <w:rPr>
                <w:snapToGrid w:val="0"/>
              </w:rPr>
              <w:fldChar w:fldCharType="end"/>
            </w:r>
          </w:p>
        </w:tc>
        <w:tc>
          <w:tcPr>
            <w:tcW w:w="1261" w:type="dxa"/>
            <w:tcMar>
              <w:left w:w="28" w:type="dxa"/>
              <w:right w:w="28" w:type="dxa"/>
            </w:tcMar>
            <w:vAlign w:val="center"/>
          </w:tcPr>
          <w:p>
            <w:pPr>
              <w:pStyle w:val="169"/>
              <w:rPr>
                <w:snapToGrid w:val="0"/>
              </w:rPr>
            </w:pPr>
            <w:r>
              <w:rPr>
                <w:rFonts w:hint="eastAsia"/>
                <w:snapToGrid w:val="0"/>
              </w:rPr>
              <w:t>现有工程</w:t>
            </w:r>
          </w:p>
          <w:p>
            <w:pPr>
              <w:pStyle w:val="169"/>
              <w:rPr>
                <w:snapToGrid w:val="0"/>
              </w:rPr>
            </w:pPr>
            <w:r>
              <w:rPr>
                <w:rFonts w:hint="eastAsia"/>
                <w:snapToGrid w:val="0"/>
              </w:rPr>
              <w:t>许可排放量</w:t>
            </w:r>
          </w:p>
          <w:p>
            <w:pPr>
              <w:pStyle w:val="169"/>
              <w:rPr>
                <w:snapToGrid w:val="0"/>
              </w:rPr>
            </w:pPr>
            <w:r>
              <w:rPr>
                <w:snapToGrid w:val="0"/>
              </w:rPr>
              <w:fldChar w:fldCharType="begin"/>
            </w:r>
            <w:r>
              <w:rPr>
                <w:snapToGrid w:val="0"/>
              </w:rPr>
              <w:instrText xml:space="preserve"> = 2 \* GB3 \* MERGEFORMAT </w:instrText>
            </w:r>
            <w:r>
              <w:rPr>
                <w:snapToGrid w:val="0"/>
              </w:rPr>
              <w:fldChar w:fldCharType="separate"/>
            </w:r>
            <w:r>
              <w:rPr>
                <w:rFonts w:hint="eastAsia" w:cs="宋体"/>
                <w:snapToGrid w:val="0"/>
              </w:rPr>
              <w:t>②</w:t>
            </w:r>
            <w:r>
              <w:rPr>
                <w:snapToGrid w:val="0"/>
              </w:rPr>
              <w:fldChar w:fldCharType="end"/>
            </w:r>
          </w:p>
        </w:tc>
        <w:tc>
          <w:tcPr>
            <w:tcW w:w="1680" w:type="dxa"/>
            <w:tcMar>
              <w:left w:w="28" w:type="dxa"/>
              <w:right w:w="28" w:type="dxa"/>
            </w:tcMar>
            <w:vAlign w:val="center"/>
          </w:tcPr>
          <w:p>
            <w:pPr>
              <w:pStyle w:val="169"/>
              <w:rPr>
                <w:snapToGrid w:val="0"/>
              </w:rPr>
            </w:pPr>
            <w:r>
              <w:rPr>
                <w:rFonts w:hint="eastAsia"/>
                <w:snapToGrid w:val="0"/>
              </w:rPr>
              <w:t>在建工程</w:t>
            </w:r>
          </w:p>
          <w:p>
            <w:pPr>
              <w:pStyle w:val="169"/>
              <w:rPr>
                <w:snapToGrid w:val="0"/>
              </w:rPr>
            </w:pPr>
            <w:r>
              <w:rPr>
                <w:rFonts w:hint="eastAsia"/>
                <w:snapToGrid w:val="0"/>
              </w:rPr>
              <w:t>排放量（固体废物产生量）</w:t>
            </w:r>
            <w:r>
              <w:rPr>
                <w:snapToGrid w:val="0"/>
              </w:rPr>
              <w:fldChar w:fldCharType="begin"/>
            </w:r>
            <w:r>
              <w:rPr>
                <w:snapToGrid w:val="0"/>
              </w:rPr>
              <w:instrText xml:space="preserve"> = 3 \* GB3 \* MERGEFORMAT </w:instrText>
            </w:r>
            <w:r>
              <w:rPr>
                <w:snapToGrid w:val="0"/>
              </w:rPr>
              <w:fldChar w:fldCharType="separate"/>
            </w:r>
            <w:r>
              <w:rPr>
                <w:rFonts w:hint="eastAsia" w:cs="宋体"/>
                <w:kern w:val="2"/>
              </w:rPr>
              <w:t>③</w:t>
            </w:r>
            <w:r>
              <w:rPr>
                <w:snapToGrid w:val="0"/>
              </w:rPr>
              <w:fldChar w:fldCharType="end"/>
            </w:r>
          </w:p>
        </w:tc>
        <w:tc>
          <w:tcPr>
            <w:tcW w:w="1540" w:type="dxa"/>
            <w:tcMar>
              <w:left w:w="28" w:type="dxa"/>
              <w:right w:w="28" w:type="dxa"/>
            </w:tcMar>
            <w:vAlign w:val="center"/>
          </w:tcPr>
          <w:p>
            <w:pPr>
              <w:pStyle w:val="169"/>
              <w:rPr>
                <w:snapToGrid w:val="0"/>
              </w:rPr>
            </w:pPr>
            <w:r>
              <w:rPr>
                <w:rFonts w:hint="eastAsia"/>
                <w:snapToGrid w:val="0"/>
              </w:rPr>
              <w:t>本项目</w:t>
            </w:r>
          </w:p>
          <w:p>
            <w:pPr>
              <w:pStyle w:val="169"/>
              <w:rPr>
                <w:snapToGrid w:val="0"/>
              </w:rPr>
            </w:pPr>
            <w:r>
              <w:rPr>
                <w:rFonts w:hint="eastAsia"/>
                <w:snapToGrid w:val="0"/>
              </w:rPr>
              <w:t>排放量（固体废物产生量）</w:t>
            </w:r>
            <w:r>
              <w:rPr>
                <w:snapToGrid w:val="0"/>
              </w:rPr>
              <w:fldChar w:fldCharType="begin"/>
            </w:r>
            <w:r>
              <w:rPr>
                <w:snapToGrid w:val="0"/>
              </w:rPr>
              <w:instrText xml:space="preserve"> = 4 \* GB3 \* MERGEFORMAT </w:instrText>
            </w:r>
            <w:r>
              <w:rPr>
                <w:snapToGrid w:val="0"/>
              </w:rPr>
              <w:fldChar w:fldCharType="separate"/>
            </w:r>
            <w:r>
              <w:rPr>
                <w:rFonts w:hint="eastAsia" w:cs="宋体"/>
                <w:kern w:val="2"/>
              </w:rPr>
              <w:t>④</w:t>
            </w:r>
            <w:r>
              <w:rPr>
                <w:snapToGrid w:val="0"/>
              </w:rPr>
              <w:fldChar w:fldCharType="end"/>
            </w:r>
          </w:p>
        </w:tc>
        <w:tc>
          <w:tcPr>
            <w:tcW w:w="1530" w:type="dxa"/>
            <w:tcMar>
              <w:left w:w="28" w:type="dxa"/>
              <w:right w:w="28" w:type="dxa"/>
            </w:tcMar>
            <w:vAlign w:val="center"/>
          </w:tcPr>
          <w:p>
            <w:pPr>
              <w:pStyle w:val="169"/>
              <w:rPr>
                <w:snapToGrid w:val="0"/>
              </w:rPr>
            </w:pPr>
            <w:r>
              <w:rPr>
                <w:rFonts w:hint="eastAsia"/>
                <w:snapToGrid w:val="0"/>
              </w:rPr>
              <w:t>以新带老削减量</w:t>
            </w:r>
          </w:p>
          <w:p>
            <w:pPr>
              <w:pStyle w:val="169"/>
              <w:rPr>
                <w:snapToGrid w:val="0"/>
              </w:rPr>
            </w:pPr>
            <w:r>
              <w:rPr>
                <w:rFonts w:hint="eastAsia"/>
                <w:snapToGrid w:val="0"/>
              </w:rPr>
              <w:t>（新建项目不填）</w:t>
            </w:r>
            <w:r>
              <w:rPr>
                <w:snapToGrid w:val="0"/>
              </w:rPr>
              <w:fldChar w:fldCharType="begin"/>
            </w:r>
            <w:r>
              <w:rPr>
                <w:snapToGrid w:val="0"/>
              </w:rPr>
              <w:instrText xml:space="preserve"> = 5 \* GB3 \* MERGEFORMAT </w:instrText>
            </w:r>
            <w:r>
              <w:rPr>
                <w:snapToGrid w:val="0"/>
              </w:rPr>
              <w:fldChar w:fldCharType="separate"/>
            </w:r>
            <w:r>
              <w:rPr>
                <w:rFonts w:hint="eastAsia" w:cs="宋体"/>
                <w:kern w:val="2"/>
              </w:rPr>
              <w:t>⑤</w:t>
            </w:r>
            <w:r>
              <w:rPr>
                <w:snapToGrid w:val="0"/>
              </w:rPr>
              <w:fldChar w:fldCharType="end"/>
            </w:r>
          </w:p>
        </w:tc>
        <w:tc>
          <w:tcPr>
            <w:tcW w:w="1701" w:type="dxa"/>
            <w:tcMar>
              <w:left w:w="28" w:type="dxa"/>
              <w:right w:w="28" w:type="dxa"/>
            </w:tcMar>
            <w:vAlign w:val="center"/>
          </w:tcPr>
          <w:p>
            <w:pPr>
              <w:pStyle w:val="169"/>
              <w:rPr>
                <w:snapToGrid w:val="0"/>
              </w:rPr>
            </w:pPr>
            <w:r>
              <w:rPr>
                <w:rFonts w:hint="eastAsia"/>
                <w:snapToGrid w:val="0"/>
              </w:rPr>
              <w:t>本项目建成后</w:t>
            </w:r>
          </w:p>
          <w:p>
            <w:pPr>
              <w:pStyle w:val="169"/>
              <w:rPr>
                <w:snapToGrid w:val="0"/>
              </w:rPr>
            </w:pPr>
            <w:r>
              <w:rPr>
                <w:rFonts w:hint="eastAsia"/>
                <w:snapToGrid w:val="0"/>
              </w:rPr>
              <w:t>全厂排放量（固体废物产生量）</w:t>
            </w:r>
            <w:r>
              <w:rPr>
                <w:snapToGrid w:val="0"/>
              </w:rPr>
              <w:fldChar w:fldCharType="begin"/>
            </w:r>
            <w:r>
              <w:rPr>
                <w:snapToGrid w:val="0"/>
              </w:rPr>
              <w:instrText xml:space="preserve"> = 6 \* GB3 \* MERGEFORMAT </w:instrText>
            </w:r>
            <w:r>
              <w:rPr>
                <w:snapToGrid w:val="0"/>
              </w:rPr>
              <w:fldChar w:fldCharType="separate"/>
            </w:r>
            <w:r>
              <w:rPr>
                <w:rFonts w:hint="eastAsia" w:cs="宋体"/>
                <w:kern w:val="2"/>
              </w:rPr>
              <w:t>⑥</w:t>
            </w:r>
            <w:r>
              <w:rPr>
                <w:snapToGrid w:val="0"/>
              </w:rPr>
              <w:fldChar w:fldCharType="end"/>
            </w:r>
          </w:p>
        </w:tc>
        <w:tc>
          <w:tcPr>
            <w:tcW w:w="1261" w:type="dxa"/>
            <w:tcMar>
              <w:left w:w="28" w:type="dxa"/>
              <w:right w:w="28" w:type="dxa"/>
            </w:tcMar>
            <w:vAlign w:val="center"/>
          </w:tcPr>
          <w:p>
            <w:pPr>
              <w:pStyle w:val="169"/>
              <w:rPr>
                <w:snapToGrid w:val="0"/>
              </w:rPr>
            </w:pPr>
            <w:r>
              <w:rPr>
                <w:rFonts w:hint="eastAsia"/>
                <w:snapToGrid w:val="0"/>
              </w:rPr>
              <w:t>变化量</w:t>
            </w:r>
          </w:p>
          <w:p>
            <w:pPr>
              <w:pStyle w:val="169"/>
              <w:rPr>
                <w:snapToGrid w:val="0"/>
              </w:rPr>
            </w:pPr>
            <w:r>
              <w:rPr>
                <w:snapToGrid w:val="0"/>
              </w:rPr>
              <w:fldChar w:fldCharType="begin"/>
            </w:r>
            <w:r>
              <w:rPr>
                <w:snapToGrid w:val="0"/>
              </w:rPr>
              <w:instrText xml:space="preserve"> = 7 \* GB3 \* MERGEFORMAT </w:instrText>
            </w:r>
            <w:r>
              <w:rPr>
                <w:snapToGrid w:val="0"/>
              </w:rPr>
              <w:fldChar w:fldCharType="separate"/>
            </w:r>
            <w:r>
              <w:rPr>
                <w:rFonts w:hint="eastAsia" w:cs="宋体"/>
                <w:kern w:val="2"/>
              </w:rPr>
              <w:t>⑦</w:t>
            </w:r>
            <w:r>
              <w:rPr>
                <w:snapToGrid w:val="0"/>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Align w:val="center"/>
          </w:tcPr>
          <w:p>
            <w:pPr>
              <w:pStyle w:val="169"/>
              <w:rPr>
                <w:snapToGrid w:val="0"/>
              </w:rPr>
            </w:pPr>
            <w:r>
              <w:rPr>
                <w:rFonts w:hint="eastAsia"/>
                <w:snapToGrid w:val="0"/>
              </w:rPr>
              <w:t>废气</w:t>
            </w:r>
          </w:p>
        </w:tc>
        <w:tc>
          <w:tcPr>
            <w:tcW w:w="1400" w:type="dxa"/>
            <w:vAlign w:val="center"/>
          </w:tcPr>
          <w:p>
            <w:pPr>
              <w:pStyle w:val="169"/>
              <w:jc w:val="both"/>
            </w:pPr>
            <w:r>
              <w:rPr>
                <w:rFonts w:hint="eastAsia"/>
              </w:rPr>
              <w:t>甲醇（非甲烷总烃）</w:t>
            </w:r>
          </w:p>
        </w:tc>
        <w:tc>
          <w:tcPr>
            <w:tcW w:w="1680" w:type="dxa"/>
            <w:vAlign w:val="center"/>
          </w:tcPr>
          <w:p>
            <w:pPr>
              <w:pStyle w:val="169"/>
              <w:rPr>
                <w:snapToGrid w:val="0"/>
              </w:rPr>
            </w:pPr>
            <w:r>
              <w:rPr>
                <w:rFonts w:hint="eastAsia"/>
                <w:snapToGrid w:val="0"/>
              </w:rPr>
              <w:t xml:space="preserve"> </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rPr>
                <w:snapToGrid w:val="0"/>
              </w:rPr>
            </w:pPr>
            <w:r>
              <w:rPr>
                <w:rFonts w:hint="eastAsia"/>
                <w:snapToGrid w:val="0"/>
              </w:rPr>
              <w:t>0.875t/a</w:t>
            </w:r>
          </w:p>
        </w:tc>
        <w:tc>
          <w:tcPr>
            <w:tcW w:w="1530" w:type="dxa"/>
            <w:vAlign w:val="center"/>
          </w:tcPr>
          <w:p>
            <w:pPr>
              <w:pStyle w:val="169"/>
              <w:rPr>
                <w:snapToGrid w:val="0"/>
              </w:rPr>
            </w:pPr>
          </w:p>
        </w:tc>
        <w:tc>
          <w:tcPr>
            <w:tcW w:w="1701" w:type="dxa"/>
            <w:vAlign w:val="center"/>
          </w:tcPr>
          <w:p>
            <w:pPr>
              <w:pStyle w:val="169"/>
              <w:rPr>
                <w:snapToGrid w:val="0"/>
              </w:rPr>
            </w:pPr>
            <w:r>
              <w:rPr>
                <w:rFonts w:hint="eastAsia"/>
                <w:snapToGrid w:val="0"/>
              </w:rPr>
              <w:t>0.875</w:t>
            </w:r>
            <w:r>
              <w:rPr>
                <w:snapToGrid w:val="0"/>
              </w:rPr>
              <w:t>/a</w:t>
            </w:r>
          </w:p>
        </w:tc>
        <w:tc>
          <w:tcPr>
            <w:tcW w:w="1261" w:type="dxa"/>
            <w:vAlign w:val="center"/>
          </w:tcPr>
          <w:p>
            <w:pPr>
              <w:pStyle w:val="169"/>
              <w:rPr>
                <w:snapToGrid w:val="0"/>
              </w:rPr>
            </w:pPr>
            <w:r>
              <w:rPr>
                <w:rFonts w:hint="eastAsia"/>
                <w:snapToGrid w:val="0"/>
              </w:rPr>
              <w:t>+0.875t/a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restart"/>
            <w:vAlign w:val="center"/>
          </w:tcPr>
          <w:p>
            <w:pPr>
              <w:pStyle w:val="169"/>
              <w:rPr>
                <w:snapToGrid w:val="0"/>
              </w:rPr>
            </w:pPr>
            <w:r>
              <w:rPr>
                <w:rFonts w:hint="eastAsia"/>
                <w:snapToGrid w:val="0"/>
              </w:rPr>
              <w:t>废水</w:t>
            </w:r>
          </w:p>
        </w:tc>
        <w:tc>
          <w:tcPr>
            <w:tcW w:w="1400" w:type="dxa"/>
            <w:tcBorders>
              <w:bottom w:val="single" w:color="auto" w:sz="4" w:space="0"/>
            </w:tcBorders>
            <w:vAlign w:val="center"/>
          </w:tcPr>
          <w:p>
            <w:pPr>
              <w:pStyle w:val="169"/>
              <w:rPr>
                <w:snapToGrid w:val="0"/>
              </w:rPr>
            </w:pPr>
            <w:r>
              <w:t>COD</w:t>
            </w:r>
          </w:p>
        </w:tc>
        <w:tc>
          <w:tcPr>
            <w:tcW w:w="1680" w:type="dxa"/>
            <w:vAlign w:val="center"/>
          </w:tcPr>
          <w:p>
            <w:pPr>
              <w:pStyle w:val="169"/>
              <w:rPr>
                <w:snapToGrid w:val="0"/>
              </w:rPr>
            </w:pP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0.0210</w:t>
            </w:r>
            <w:r>
              <w:rPr>
                <w:rFonts w:hint="eastAsia"/>
                <w:snapToGrid w:val="0"/>
              </w:rPr>
              <w:t>t/a</w:t>
            </w:r>
          </w:p>
        </w:tc>
        <w:tc>
          <w:tcPr>
            <w:tcW w:w="1530" w:type="dxa"/>
            <w:vAlign w:val="center"/>
          </w:tcPr>
          <w:p>
            <w:pPr>
              <w:pStyle w:val="169"/>
              <w:rPr>
                <w:snapToGrid w:val="0"/>
              </w:rPr>
            </w:pPr>
          </w:p>
        </w:tc>
        <w:tc>
          <w:tcPr>
            <w:tcW w:w="1701" w:type="dxa"/>
            <w:vAlign w:val="center"/>
          </w:tcPr>
          <w:p>
            <w:pPr>
              <w:pStyle w:val="169"/>
            </w:pPr>
            <w:r>
              <w:rPr>
                <w:rFonts w:hint="eastAsia"/>
              </w:rPr>
              <w:t>0.0210</w:t>
            </w:r>
            <w:r>
              <w:rPr>
                <w:rFonts w:hint="eastAsia"/>
                <w:snapToGrid w:val="0"/>
              </w:rPr>
              <w:t>t/a</w:t>
            </w:r>
          </w:p>
        </w:tc>
        <w:tc>
          <w:tcPr>
            <w:tcW w:w="1261" w:type="dxa"/>
            <w:vAlign w:val="center"/>
          </w:tcPr>
          <w:p>
            <w:pPr>
              <w:pStyle w:val="169"/>
            </w:pPr>
            <w:r>
              <w:rPr>
                <w:rFonts w:hint="eastAsia"/>
              </w:rPr>
              <w:t>+0.0210</w:t>
            </w:r>
            <w:r>
              <w:rPr>
                <w:rFonts w:hint="eastAsia"/>
                <w:snapToGrid w:val="0"/>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tcBorders>
              <w:top w:val="single" w:color="auto" w:sz="4" w:space="0"/>
            </w:tcBorders>
            <w:vAlign w:val="center"/>
          </w:tcPr>
          <w:p>
            <w:pPr>
              <w:pStyle w:val="169"/>
              <w:rPr>
                <w:snapToGrid w:val="0"/>
              </w:rPr>
            </w:pPr>
            <w:r>
              <w:t>BOD</w:t>
            </w:r>
            <w:r>
              <w:rPr>
                <w:vertAlign w:val="subscript"/>
              </w:rPr>
              <w:t>5</w:t>
            </w:r>
          </w:p>
        </w:tc>
        <w:tc>
          <w:tcPr>
            <w:tcW w:w="1680" w:type="dxa"/>
            <w:vAlign w:val="center"/>
          </w:tcPr>
          <w:p>
            <w:pPr>
              <w:pStyle w:val="169"/>
              <w:rPr>
                <w:snapToGrid w:val="0"/>
              </w:rPr>
            </w:pP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0.0033</w:t>
            </w:r>
            <w:r>
              <w:rPr>
                <w:rFonts w:hint="eastAsia"/>
                <w:snapToGrid w:val="0"/>
              </w:rPr>
              <w:t>t/a</w:t>
            </w:r>
          </w:p>
        </w:tc>
        <w:tc>
          <w:tcPr>
            <w:tcW w:w="1530" w:type="dxa"/>
            <w:vAlign w:val="center"/>
          </w:tcPr>
          <w:p>
            <w:pPr>
              <w:pStyle w:val="169"/>
              <w:rPr>
                <w:snapToGrid w:val="0"/>
              </w:rPr>
            </w:pPr>
          </w:p>
        </w:tc>
        <w:tc>
          <w:tcPr>
            <w:tcW w:w="1701" w:type="dxa"/>
            <w:vAlign w:val="center"/>
          </w:tcPr>
          <w:p>
            <w:pPr>
              <w:pStyle w:val="169"/>
            </w:pPr>
            <w:r>
              <w:rPr>
                <w:rFonts w:hint="eastAsia"/>
              </w:rPr>
              <w:t>0.0033</w:t>
            </w:r>
            <w:r>
              <w:rPr>
                <w:rFonts w:hint="eastAsia"/>
                <w:snapToGrid w:val="0"/>
              </w:rPr>
              <w:t>t/a</w:t>
            </w:r>
          </w:p>
        </w:tc>
        <w:tc>
          <w:tcPr>
            <w:tcW w:w="1261" w:type="dxa"/>
            <w:vAlign w:val="center"/>
          </w:tcPr>
          <w:p>
            <w:pPr>
              <w:pStyle w:val="169"/>
            </w:pPr>
            <w:r>
              <w:rPr>
                <w:rFonts w:hint="eastAsia"/>
              </w:rPr>
              <w:t>+0.0033</w:t>
            </w:r>
            <w:r>
              <w:rPr>
                <w:rFonts w:hint="eastAsia"/>
                <w:snapToGrid w:val="0"/>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tcBorders>
              <w:bottom w:val="single" w:color="auto" w:sz="4" w:space="0"/>
            </w:tcBorders>
            <w:vAlign w:val="center"/>
          </w:tcPr>
          <w:p>
            <w:pPr>
              <w:pStyle w:val="169"/>
              <w:rPr>
                <w:snapToGrid w:val="0"/>
              </w:rPr>
            </w:pPr>
            <w:r>
              <w:rPr>
                <w:rFonts w:hint="eastAsia"/>
              </w:rPr>
              <w:t>SS</w:t>
            </w:r>
          </w:p>
        </w:tc>
        <w:tc>
          <w:tcPr>
            <w:tcW w:w="1680" w:type="dxa"/>
            <w:vAlign w:val="center"/>
          </w:tcPr>
          <w:p>
            <w:pPr>
              <w:pStyle w:val="169"/>
              <w:rPr>
                <w:snapToGrid w:val="0"/>
              </w:rPr>
            </w:pP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0.0042</w:t>
            </w:r>
            <w:r>
              <w:rPr>
                <w:rFonts w:hint="eastAsia"/>
                <w:snapToGrid w:val="0"/>
              </w:rPr>
              <w:t>t/a</w:t>
            </w:r>
          </w:p>
        </w:tc>
        <w:tc>
          <w:tcPr>
            <w:tcW w:w="1530" w:type="dxa"/>
            <w:vAlign w:val="center"/>
          </w:tcPr>
          <w:p>
            <w:pPr>
              <w:pStyle w:val="169"/>
              <w:rPr>
                <w:snapToGrid w:val="0"/>
              </w:rPr>
            </w:pPr>
          </w:p>
        </w:tc>
        <w:tc>
          <w:tcPr>
            <w:tcW w:w="1701" w:type="dxa"/>
            <w:vAlign w:val="center"/>
          </w:tcPr>
          <w:p>
            <w:pPr>
              <w:pStyle w:val="169"/>
            </w:pPr>
            <w:r>
              <w:rPr>
                <w:rFonts w:hint="eastAsia"/>
              </w:rPr>
              <w:t>0.0042</w:t>
            </w:r>
            <w:r>
              <w:rPr>
                <w:rFonts w:hint="eastAsia"/>
                <w:snapToGrid w:val="0"/>
              </w:rPr>
              <w:t>t/a</w:t>
            </w:r>
          </w:p>
        </w:tc>
        <w:tc>
          <w:tcPr>
            <w:tcW w:w="1261" w:type="dxa"/>
            <w:vAlign w:val="center"/>
          </w:tcPr>
          <w:p>
            <w:pPr>
              <w:pStyle w:val="169"/>
            </w:pPr>
            <w:r>
              <w:rPr>
                <w:rFonts w:hint="eastAsia"/>
              </w:rPr>
              <w:t>+0.0042</w:t>
            </w:r>
            <w:r>
              <w:rPr>
                <w:rFonts w:hint="eastAsia"/>
                <w:snapToGrid w:val="0"/>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tcBorders>
              <w:top w:val="single" w:color="auto" w:sz="4" w:space="0"/>
            </w:tcBorders>
            <w:vAlign w:val="center"/>
          </w:tcPr>
          <w:p>
            <w:pPr>
              <w:pStyle w:val="169"/>
              <w:rPr>
                <w:snapToGrid w:val="0"/>
              </w:rPr>
            </w:pPr>
            <w:r>
              <w:t>NH</w:t>
            </w:r>
            <w:r>
              <w:rPr>
                <w:vertAlign w:val="subscript"/>
              </w:rPr>
              <w:t>3</w:t>
            </w:r>
            <w:r>
              <w:t>-N</w:t>
            </w:r>
          </w:p>
        </w:tc>
        <w:tc>
          <w:tcPr>
            <w:tcW w:w="1680" w:type="dxa"/>
            <w:vAlign w:val="center"/>
          </w:tcPr>
          <w:p>
            <w:pPr>
              <w:pStyle w:val="169"/>
              <w:rPr>
                <w:snapToGrid w:val="0"/>
              </w:rPr>
            </w:pP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0.0021</w:t>
            </w:r>
            <w:r>
              <w:rPr>
                <w:rFonts w:hint="eastAsia"/>
                <w:snapToGrid w:val="0"/>
              </w:rPr>
              <w:t>t/a</w:t>
            </w:r>
          </w:p>
        </w:tc>
        <w:tc>
          <w:tcPr>
            <w:tcW w:w="1530" w:type="dxa"/>
            <w:vAlign w:val="center"/>
          </w:tcPr>
          <w:p>
            <w:pPr>
              <w:pStyle w:val="169"/>
              <w:rPr>
                <w:snapToGrid w:val="0"/>
              </w:rPr>
            </w:pPr>
          </w:p>
        </w:tc>
        <w:tc>
          <w:tcPr>
            <w:tcW w:w="1701" w:type="dxa"/>
            <w:vAlign w:val="center"/>
          </w:tcPr>
          <w:p>
            <w:pPr>
              <w:pStyle w:val="169"/>
            </w:pPr>
            <w:r>
              <w:rPr>
                <w:rFonts w:hint="eastAsia"/>
              </w:rPr>
              <w:t>0.0021</w:t>
            </w:r>
            <w:r>
              <w:rPr>
                <w:rFonts w:hint="eastAsia"/>
                <w:snapToGrid w:val="0"/>
              </w:rPr>
              <w:t>t/a</w:t>
            </w:r>
          </w:p>
        </w:tc>
        <w:tc>
          <w:tcPr>
            <w:tcW w:w="1261" w:type="dxa"/>
            <w:vAlign w:val="center"/>
          </w:tcPr>
          <w:p>
            <w:pPr>
              <w:pStyle w:val="169"/>
            </w:pPr>
            <w:r>
              <w:rPr>
                <w:rFonts w:hint="eastAsia"/>
              </w:rPr>
              <w:t>+0.0021</w:t>
            </w:r>
            <w:r>
              <w:rPr>
                <w:rFonts w:hint="eastAsia"/>
                <w:snapToGrid w:val="0"/>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169"/>
            </w:pPr>
            <w:r>
              <w:rPr>
                <w:rFonts w:hint="eastAsia"/>
              </w:rPr>
              <w:t>石油类</w:t>
            </w:r>
          </w:p>
        </w:tc>
        <w:tc>
          <w:tcPr>
            <w:tcW w:w="1680" w:type="dxa"/>
            <w:vAlign w:val="center"/>
          </w:tcPr>
          <w:p>
            <w:pPr>
              <w:pStyle w:val="169"/>
              <w:rPr>
                <w:snapToGrid w:val="0"/>
              </w:rPr>
            </w:pP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0.0001</w:t>
            </w:r>
            <w:r>
              <w:rPr>
                <w:rFonts w:hint="eastAsia"/>
                <w:snapToGrid w:val="0"/>
              </w:rPr>
              <w:t>t/a</w:t>
            </w:r>
          </w:p>
        </w:tc>
        <w:tc>
          <w:tcPr>
            <w:tcW w:w="1530" w:type="dxa"/>
            <w:vAlign w:val="center"/>
          </w:tcPr>
          <w:p>
            <w:pPr>
              <w:pStyle w:val="169"/>
              <w:rPr>
                <w:snapToGrid w:val="0"/>
              </w:rPr>
            </w:pPr>
          </w:p>
        </w:tc>
        <w:tc>
          <w:tcPr>
            <w:tcW w:w="1701" w:type="dxa"/>
            <w:vAlign w:val="center"/>
          </w:tcPr>
          <w:p>
            <w:pPr>
              <w:pStyle w:val="169"/>
            </w:pPr>
            <w:r>
              <w:rPr>
                <w:rFonts w:hint="eastAsia"/>
              </w:rPr>
              <w:t>0.0001</w:t>
            </w:r>
            <w:r>
              <w:rPr>
                <w:rFonts w:hint="eastAsia"/>
                <w:snapToGrid w:val="0"/>
              </w:rPr>
              <w:t>t/a</w:t>
            </w:r>
          </w:p>
        </w:tc>
        <w:tc>
          <w:tcPr>
            <w:tcW w:w="1261" w:type="dxa"/>
            <w:vAlign w:val="center"/>
          </w:tcPr>
          <w:p>
            <w:pPr>
              <w:pStyle w:val="169"/>
            </w:pPr>
            <w:r>
              <w:rPr>
                <w:rFonts w:hint="eastAsia"/>
              </w:rPr>
              <w:t>+0.0001</w:t>
            </w:r>
            <w:r>
              <w:rPr>
                <w:rFonts w:hint="eastAsia"/>
                <w:snapToGrid w:val="0"/>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restart"/>
            <w:vAlign w:val="center"/>
          </w:tcPr>
          <w:p>
            <w:pPr>
              <w:pStyle w:val="169"/>
              <w:rPr>
                <w:snapToGrid w:val="0"/>
              </w:rPr>
            </w:pPr>
            <w:r>
              <w:rPr>
                <w:rFonts w:hint="eastAsia"/>
                <w:snapToGrid w:val="0"/>
              </w:rPr>
              <w:t>危险废物</w:t>
            </w:r>
          </w:p>
        </w:tc>
        <w:tc>
          <w:tcPr>
            <w:tcW w:w="1400" w:type="dxa"/>
            <w:vAlign w:val="center"/>
          </w:tcPr>
          <w:p>
            <w:pPr>
              <w:widowControl/>
              <w:adjustRightInd w:val="0"/>
              <w:spacing w:line="240" w:lineRule="auto"/>
              <w:ind w:firstLine="0" w:firstLineChars="0"/>
              <w:jc w:val="center"/>
              <w:rPr>
                <w:rFonts w:cs="宋体"/>
                <w:kern w:val="0"/>
                <w:sz w:val="21"/>
              </w:rPr>
            </w:pPr>
            <w:r>
              <w:rPr>
                <w:rFonts w:hint="eastAsia" w:cs="宋体"/>
                <w:kern w:val="0"/>
                <w:sz w:val="21"/>
              </w:rPr>
              <w:t>清罐残渣</w:t>
            </w:r>
          </w:p>
        </w:tc>
        <w:tc>
          <w:tcPr>
            <w:tcW w:w="1680" w:type="dxa"/>
            <w:vAlign w:val="center"/>
          </w:tcPr>
          <w:p>
            <w:pPr>
              <w:pStyle w:val="169"/>
              <w:rPr>
                <w:snapToGrid w:val="0"/>
              </w:rPr>
            </w:pP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2</w:t>
            </w:r>
            <w:r>
              <w:rPr>
                <w:rFonts w:hint="eastAsia"/>
                <w:snapToGrid w:val="0"/>
              </w:rPr>
              <w:t>t</w:t>
            </w:r>
            <w:r>
              <w:rPr>
                <w:snapToGrid w:val="0"/>
              </w:rPr>
              <w:t>/a</w:t>
            </w:r>
          </w:p>
        </w:tc>
        <w:tc>
          <w:tcPr>
            <w:tcW w:w="1530" w:type="dxa"/>
            <w:vAlign w:val="center"/>
          </w:tcPr>
          <w:p>
            <w:pPr>
              <w:pStyle w:val="169"/>
              <w:rPr>
                <w:snapToGrid w:val="0"/>
              </w:rPr>
            </w:pPr>
          </w:p>
        </w:tc>
        <w:tc>
          <w:tcPr>
            <w:tcW w:w="1701" w:type="dxa"/>
            <w:vAlign w:val="center"/>
          </w:tcPr>
          <w:p>
            <w:pPr>
              <w:pStyle w:val="169"/>
            </w:pPr>
            <w:r>
              <w:rPr>
                <w:rFonts w:hint="eastAsia"/>
              </w:rPr>
              <w:t>2</w:t>
            </w:r>
            <w:r>
              <w:rPr>
                <w:rFonts w:hint="eastAsia"/>
                <w:snapToGrid w:val="0"/>
              </w:rPr>
              <w:t>t</w:t>
            </w:r>
            <w:r>
              <w:rPr>
                <w:snapToGrid w:val="0"/>
              </w:rPr>
              <w:t>/a</w:t>
            </w:r>
          </w:p>
        </w:tc>
        <w:tc>
          <w:tcPr>
            <w:tcW w:w="1261" w:type="dxa"/>
            <w:vAlign w:val="center"/>
          </w:tcPr>
          <w:p>
            <w:pPr>
              <w:pStyle w:val="169"/>
            </w:pPr>
            <w:r>
              <w:rPr>
                <w:rFonts w:hint="eastAsia"/>
              </w:rPr>
              <w:t>+2</w:t>
            </w:r>
            <w:r>
              <w:rPr>
                <w:rFonts w:hint="eastAsia"/>
                <w:snapToGrid w:val="0"/>
              </w:rPr>
              <w:t>t</w:t>
            </w:r>
            <w:r>
              <w:rPr>
                <w:snapToGrid w:val="0"/>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widowControl/>
              <w:adjustRightInd w:val="0"/>
              <w:spacing w:line="240" w:lineRule="auto"/>
              <w:ind w:firstLine="0" w:firstLineChars="0"/>
              <w:jc w:val="center"/>
              <w:rPr>
                <w:rFonts w:cs="宋体"/>
                <w:kern w:val="0"/>
                <w:sz w:val="21"/>
                <w:szCs w:val="21"/>
              </w:rPr>
            </w:pPr>
            <w:r>
              <w:rPr>
                <w:rFonts w:hint="eastAsia" w:cs="宋体"/>
                <w:kern w:val="0"/>
                <w:sz w:val="21"/>
                <w:szCs w:val="21"/>
              </w:rPr>
              <w:t>含油棉手套</w:t>
            </w:r>
          </w:p>
        </w:tc>
        <w:tc>
          <w:tcPr>
            <w:tcW w:w="1680" w:type="dxa"/>
            <w:vAlign w:val="center"/>
          </w:tcPr>
          <w:p>
            <w:pPr>
              <w:pStyle w:val="186"/>
            </w:pP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0.002</w:t>
            </w:r>
            <w:r>
              <w:rPr>
                <w:rFonts w:hint="eastAsia"/>
                <w:snapToGrid w:val="0"/>
              </w:rPr>
              <w:t>t/a</w:t>
            </w:r>
          </w:p>
        </w:tc>
        <w:tc>
          <w:tcPr>
            <w:tcW w:w="1530" w:type="dxa"/>
            <w:vAlign w:val="center"/>
          </w:tcPr>
          <w:p>
            <w:pPr>
              <w:pStyle w:val="169"/>
              <w:rPr>
                <w:snapToGrid w:val="0"/>
              </w:rPr>
            </w:pPr>
          </w:p>
        </w:tc>
        <w:tc>
          <w:tcPr>
            <w:tcW w:w="1701" w:type="dxa"/>
            <w:vAlign w:val="center"/>
          </w:tcPr>
          <w:p>
            <w:pPr>
              <w:pStyle w:val="169"/>
            </w:pPr>
            <w:r>
              <w:rPr>
                <w:rFonts w:hint="eastAsia"/>
              </w:rPr>
              <w:t>0.002</w:t>
            </w:r>
            <w:r>
              <w:rPr>
                <w:rFonts w:hint="eastAsia"/>
                <w:snapToGrid w:val="0"/>
              </w:rPr>
              <w:t>t/a</w:t>
            </w:r>
          </w:p>
        </w:tc>
        <w:tc>
          <w:tcPr>
            <w:tcW w:w="1261" w:type="dxa"/>
            <w:vAlign w:val="center"/>
          </w:tcPr>
          <w:p>
            <w:pPr>
              <w:pStyle w:val="169"/>
            </w:pPr>
            <w:r>
              <w:rPr>
                <w:rFonts w:hint="eastAsia"/>
              </w:rPr>
              <w:t>+0.002</w:t>
            </w:r>
            <w:r>
              <w:rPr>
                <w:rFonts w:hint="eastAsia"/>
                <w:snapToGrid w:val="0"/>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widowControl/>
              <w:adjustRightInd w:val="0"/>
              <w:spacing w:line="240" w:lineRule="auto"/>
              <w:ind w:firstLine="0" w:firstLineChars="0"/>
              <w:jc w:val="center"/>
              <w:rPr>
                <w:rFonts w:cs="宋体"/>
                <w:kern w:val="0"/>
                <w:sz w:val="21"/>
              </w:rPr>
            </w:pPr>
            <w:r>
              <w:rPr>
                <w:rFonts w:hint="eastAsia" w:cs="宋体"/>
                <w:kern w:val="0"/>
                <w:sz w:val="21"/>
              </w:rPr>
              <w:t>废机油</w:t>
            </w:r>
          </w:p>
        </w:tc>
        <w:tc>
          <w:tcPr>
            <w:tcW w:w="1680" w:type="dxa"/>
            <w:vAlign w:val="center"/>
          </w:tcPr>
          <w:p>
            <w:pPr>
              <w:pStyle w:val="186"/>
            </w:pP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0.01</w:t>
            </w:r>
            <w:r>
              <w:rPr>
                <w:rFonts w:hint="eastAsia"/>
                <w:snapToGrid w:val="0"/>
              </w:rPr>
              <w:t>t/a</w:t>
            </w:r>
          </w:p>
        </w:tc>
        <w:tc>
          <w:tcPr>
            <w:tcW w:w="1530" w:type="dxa"/>
            <w:vAlign w:val="center"/>
          </w:tcPr>
          <w:p>
            <w:pPr>
              <w:pStyle w:val="169"/>
              <w:rPr>
                <w:snapToGrid w:val="0"/>
              </w:rPr>
            </w:pPr>
          </w:p>
        </w:tc>
        <w:tc>
          <w:tcPr>
            <w:tcW w:w="1701" w:type="dxa"/>
            <w:vAlign w:val="center"/>
          </w:tcPr>
          <w:p>
            <w:pPr>
              <w:pStyle w:val="169"/>
            </w:pPr>
            <w:r>
              <w:rPr>
                <w:rFonts w:hint="eastAsia"/>
              </w:rPr>
              <w:t>0.01</w:t>
            </w:r>
            <w:r>
              <w:rPr>
                <w:rFonts w:hint="eastAsia"/>
                <w:snapToGrid w:val="0"/>
              </w:rPr>
              <w:t>t/a</w:t>
            </w:r>
          </w:p>
        </w:tc>
        <w:tc>
          <w:tcPr>
            <w:tcW w:w="1261" w:type="dxa"/>
            <w:vAlign w:val="center"/>
          </w:tcPr>
          <w:p>
            <w:pPr>
              <w:pStyle w:val="169"/>
            </w:pPr>
            <w:r>
              <w:rPr>
                <w:rFonts w:hint="eastAsia"/>
              </w:rPr>
              <w:t>+0.01</w:t>
            </w:r>
            <w:r>
              <w:rPr>
                <w:rFonts w:hint="eastAsia"/>
                <w:snapToGrid w:val="0"/>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widowControl/>
              <w:adjustRightInd w:val="0"/>
              <w:spacing w:line="240" w:lineRule="auto"/>
              <w:ind w:firstLine="0" w:firstLineChars="0"/>
              <w:jc w:val="center"/>
              <w:rPr>
                <w:rFonts w:cs="宋体"/>
                <w:kern w:val="0"/>
                <w:sz w:val="21"/>
              </w:rPr>
            </w:pPr>
            <w:r>
              <w:rPr>
                <w:rFonts w:hint="eastAsia" w:cs="宋体"/>
                <w:kern w:val="0"/>
                <w:sz w:val="21"/>
              </w:rPr>
              <w:t>废油桶</w:t>
            </w:r>
          </w:p>
        </w:tc>
        <w:tc>
          <w:tcPr>
            <w:tcW w:w="1680" w:type="dxa"/>
            <w:vAlign w:val="center"/>
          </w:tcPr>
          <w:p>
            <w:pPr>
              <w:pStyle w:val="186"/>
            </w:pP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0.01</w:t>
            </w:r>
            <w:r>
              <w:rPr>
                <w:rFonts w:hint="eastAsia"/>
                <w:snapToGrid w:val="0"/>
              </w:rPr>
              <w:t>t/a</w:t>
            </w:r>
          </w:p>
        </w:tc>
        <w:tc>
          <w:tcPr>
            <w:tcW w:w="1530" w:type="dxa"/>
            <w:vAlign w:val="center"/>
          </w:tcPr>
          <w:p>
            <w:pPr>
              <w:pStyle w:val="169"/>
              <w:rPr>
                <w:snapToGrid w:val="0"/>
              </w:rPr>
            </w:pPr>
          </w:p>
        </w:tc>
        <w:tc>
          <w:tcPr>
            <w:tcW w:w="1701" w:type="dxa"/>
            <w:vAlign w:val="center"/>
          </w:tcPr>
          <w:p>
            <w:pPr>
              <w:pStyle w:val="169"/>
            </w:pPr>
            <w:r>
              <w:rPr>
                <w:rFonts w:hint="eastAsia"/>
              </w:rPr>
              <w:t>0.01</w:t>
            </w:r>
            <w:r>
              <w:rPr>
                <w:rFonts w:hint="eastAsia"/>
                <w:snapToGrid w:val="0"/>
              </w:rPr>
              <w:t>t/a</w:t>
            </w:r>
          </w:p>
        </w:tc>
        <w:tc>
          <w:tcPr>
            <w:tcW w:w="1261" w:type="dxa"/>
            <w:vAlign w:val="center"/>
          </w:tcPr>
          <w:p>
            <w:pPr>
              <w:pStyle w:val="169"/>
            </w:pPr>
            <w:r>
              <w:rPr>
                <w:rFonts w:hint="eastAsia"/>
              </w:rPr>
              <w:t>+0.01</w:t>
            </w:r>
            <w:r>
              <w:rPr>
                <w:rFonts w:hint="eastAsia"/>
                <w:snapToGrid w:val="0"/>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widowControl/>
              <w:adjustRightInd w:val="0"/>
              <w:spacing w:line="240" w:lineRule="auto"/>
              <w:ind w:firstLine="0" w:firstLineChars="0"/>
              <w:jc w:val="center"/>
              <w:rPr>
                <w:rFonts w:cs="宋体"/>
                <w:kern w:val="0"/>
                <w:sz w:val="21"/>
              </w:rPr>
            </w:pPr>
            <w:r>
              <w:rPr>
                <w:rFonts w:hint="eastAsia" w:cs="宋体"/>
                <w:bCs/>
                <w:kern w:val="0"/>
                <w:sz w:val="21"/>
              </w:rPr>
              <w:t>化验间废液</w:t>
            </w:r>
          </w:p>
        </w:tc>
        <w:tc>
          <w:tcPr>
            <w:tcW w:w="1680" w:type="dxa"/>
            <w:vAlign w:val="center"/>
          </w:tcPr>
          <w:p>
            <w:pPr>
              <w:pStyle w:val="186"/>
            </w:pP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0.05</w:t>
            </w:r>
            <w:r>
              <w:rPr>
                <w:rFonts w:hint="eastAsia"/>
                <w:snapToGrid w:val="0"/>
              </w:rPr>
              <w:t>t/a</w:t>
            </w:r>
          </w:p>
        </w:tc>
        <w:tc>
          <w:tcPr>
            <w:tcW w:w="1530" w:type="dxa"/>
            <w:vAlign w:val="center"/>
          </w:tcPr>
          <w:p>
            <w:pPr>
              <w:pStyle w:val="169"/>
              <w:rPr>
                <w:snapToGrid w:val="0"/>
              </w:rPr>
            </w:pPr>
          </w:p>
        </w:tc>
        <w:tc>
          <w:tcPr>
            <w:tcW w:w="1701" w:type="dxa"/>
            <w:vAlign w:val="center"/>
          </w:tcPr>
          <w:p>
            <w:pPr>
              <w:pStyle w:val="169"/>
            </w:pPr>
            <w:r>
              <w:rPr>
                <w:rFonts w:hint="eastAsia"/>
              </w:rPr>
              <w:t>0.05</w:t>
            </w:r>
            <w:r>
              <w:rPr>
                <w:rFonts w:hint="eastAsia"/>
                <w:snapToGrid w:val="0"/>
              </w:rPr>
              <w:t>t/a</w:t>
            </w:r>
          </w:p>
        </w:tc>
        <w:tc>
          <w:tcPr>
            <w:tcW w:w="1261" w:type="dxa"/>
            <w:vAlign w:val="center"/>
          </w:tcPr>
          <w:p>
            <w:pPr>
              <w:pStyle w:val="169"/>
            </w:pPr>
            <w:r>
              <w:rPr>
                <w:rFonts w:hint="eastAsia"/>
              </w:rPr>
              <w:t>+0.05</w:t>
            </w:r>
            <w:r>
              <w:rPr>
                <w:rFonts w:hint="eastAsia"/>
                <w:snapToGrid w:val="0"/>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widowControl/>
              <w:adjustRightInd w:val="0"/>
              <w:spacing w:line="240" w:lineRule="auto"/>
              <w:ind w:firstLine="0" w:firstLineChars="0"/>
              <w:jc w:val="center"/>
              <w:rPr>
                <w:rFonts w:cs="宋体"/>
                <w:kern w:val="0"/>
                <w:sz w:val="21"/>
              </w:rPr>
            </w:pPr>
            <w:r>
              <w:rPr>
                <w:rFonts w:hint="eastAsia" w:cs="宋体"/>
                <w:bCs/>
                <w:kern w:val="0"/>
                <w:sz w:val="21"/>
              </w:rPr>
              <w:t>废药剂瓶</w:t>
            </w:r>
          </w:p>
        </w:tc>
        <w:tc>
          <w:tcPr>
            <w:tcW w:w="1680" w:type="dxa"/>
            <w:vAlign w:val="center"/>
          </w:tcPr>
          <w:p>
            <w:pPr>
              <w:pStyle w:val="186"/>
            </w:pP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0.02</w:t>
            </w:r>
            <w:r>
              <w:rPr>
                <w:rFonts w:hint="eastAsia"/>
                <w:snapToGrid w:val="0"/>
              </w:rPr>
              <w:t>t</w:t>
            </w:r>
            <w:r>
              <w:rPr>
                <w:snapToGrid w:val="0"/>
              </w:rPr>
              <w:t>/a</w:t>
            </w:r>
          </w:p>
        </w:tc>
        <w:tc>
          <w:tcPr>
            <w:tcW w:w="1530" w:type="dxa"/>
            <w:vAlign w:val="center"/>
          </w:tcPr>
          <w:p>
            <w:pPr>
              <w:pStyle w:val="169"/>
              <w:rPr>
                <w:snapToGrid w:val="0"/>
              </w:rPr>
            </w:pPr>
          </w:p>
        </w:tc>
        <w:tc>
          <w:tcPr>
            <w:tcW w:w="1701" w:type="dxa"/>
            <w:vAlign w:val="center"/>
          </w:tcPr>
          <w:p>
            <w:pPr>
              <w:pStyle w:val="169"/>
            </w:pPr>
            <w:r>
              <w:rPr>
                <w:rFonts w:hint="eastAsia"/>
              </w:rPr>
              <w:t>0.02</w:t>
            </w:r>
            <w:r>
              <w:rPr>
                <w:rFonts w:hint="eastAsia"/>
                <w:snapToGrid w:val="0"/>
              </w:rPr>
              <w:t>t</w:t>
            </w:r>
            <w:r>
              <w:rPr>
                <w:snapToGrid w:val="0"/>
              </w:rPr>
              <w:t>/a</w:t>
            </w:r>
          </w:p>
        </w:tc>
        <w:tc>
          <w:tcPr>
            <w:tcW w:w="1261" w:type="dxa"/>
            <w:vAlign w:val="center"/>
          </w:tcPr>
          <w:p>
            <w:pPr>
              <w:pStyle w:val="169"/>
            </w:pPr>
            <w:r>
              <w:rPr>
                <w:rFonts w:hint="eastAsia"/>
              </w:rPr>
              <w:t>+0.02</w:t>
            </w:r>
            <w:r>
              <w:rPr>
                <w:rFonts w:hint="eastAsia"/>
                <w:snapToGrid w:val="0"/>
              </w:rPr>
              <w:t>t</w:t>
            </w:r>
            <w:r>
              <w:rPr>
                <w:snapToGrid w:val="0"/>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969" w:type="dxa"/>
            <w:gridSpan w:val="2"/>
            <w:vAlign w:val="center"/>
          </w:tcPr>
          <w:p>
            <w:pPr>
              <w:pStyle w:val="169"/>
            </w:pPr>
            <w:r>
              <w:rPr>
                <w:rFonts w:hint="eastAsia"/>
              </w:rPr>
              <w:t>生活垃圾</w:t>
            </w:r>
          </w:p>
        </w:tc>
        <w:tc>
          <w:tcPr>
            <w:tcW w:w="1680" w:type="dxa"/>
            <w:vAlign w:val="center"/>
          </w:tcPr>
          <w:p>
            <w:pPr>
              <w:pStyle w:val="169"/>
              <w:rPr>
                <w:snapToGrid w:val="0"/>
              </w:rPr>
            </w:pP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3.65</w:t>
            </w:r>
            <w:r>
              <w:rPr>
                <w:rFonts w:hint="eastAsia"/>
                <w:snapToGrid w:val="0"/>
              </w:rPr>
              <w:t>t/a</w:t>
            </w:r>
          </w:p>
        </w:tc>
        <w:tc>
          <w:tcPr>
            <w:tcW w:w="1530" w:type="dxa"/>
            <w:vAlign w:val="center"/>
          </w:tcPr>
          <w:p>
            <w:pPr>
              <w:pStyle w:val="169"/>
              <w:rPr>
                <w:snapToGrid w:val="0"/>
              </w:rPr>
            </w:pPr>
          </w:p>
        </w:tc>
        <w:tc>
          <w:tcPr>
            <w:tcW w:w="1701" w:type="dxa"/>
            <w:vAlign w:val="center"/>
          </w:tcPr>
          <w:p>
            <w:pPr>
              <w:pStyle w:val="169"/>
            </w:pPr>
            <w:r>
              <w:rPr>
                <w:rFonts w:hint="eastAsia"/>
              </w:rPr>
              <w:t>3.65</w:t>
            </w:r>
            <w:r>
              <w:rPr>
                <w:rFonts w:hint="eastAsia"/>
                <w:snapToGrid w:val="0"/>
              </w:rPr>
              <w:t>t/a</w:t>
            </w:r>
          </w:p>
        </w:tc>
        <w:tc>
          <w:tcPr>
            <w:tcW w:w="1261" w:type="dxa"/>
            <w:vAlign w:val="center"/>
          </w:tcPr>
          <w:p>
            <w:pPr>
              <w:pStyle w:val="169"/>
            </w:pPr>
            <w:r>
              <w:rPr>
                <w:rFonts w:hint="eastAsia"/>
              </w:rPr>
              <w:t>+3.65</w:t>
            </w:r>
            <w:r>
              <w:rPr>
                <w:rFonts w:hint="eastAsia"/>
                <w:snapToGrid w:val="0"/>
              </w:rPr>
              <w:t>t/a</w:t>
            </w:r>
          </w:p>
        </w:tc>
      </w:tr>
    </w:tbl>
    <w:p>
      <w:pPr>
        <w:pStyle w:val="158"/>
        <w:spacing w:before="24" w:after="24"/>
        <w:jc w:val="left"/>
      </w:pPr>
      <w:r>
        <w:rPr>
          <w:rFonts w:hint="eastAsia"/>
          <w:snapToGrid w:val="0"/>
        </w:rPr>
        <w:t>注：</w:t>
      </w:r>
      <w:r>
        <w:rPr>
          <w:snapToGrid w:val="0"/>
          <w:spacing w:val="-16"/>
        </w:rPr>
        <w:fldChar w:fldCharType="begin"/>
      </w:r>
      <w:r>
        <w:rPr>
          <w:snapToGrid w:val="0"/>
          <w:spacing w:val="-16"/>
        </w:rPr>
        <w:instrText xml:space="preserve"> = 6 \* GB3 \* MERGEFORMAT </w:instrText>
      </w:r>
      <w:r>
        <w:rPr>
          <w:snapToGrid w:val="0"/>
          <w:spacing w:val="-16"/>
        </w:rPr>
        <w:fldChar w:fldCharType="separate"/>
      </w:r>
      <w:r>
        <w:rPr>
          <w:rFonts w:hint="eastAsia"/>
        </w:rPr>
        <w:t>⑥</w:t>
      </w:r>
      <w:r>
        <w:rPr>
          <w:snapToGrid w:val="0"/>
          <w:spacing w:val="-16"/>
        </w:rPr>
        <w:fldChar w:fldCharType="end"/>
      </w:r>
      <w:r>
        <w:rPr>
          <w:snapToGrid w:val="0"/>
          <w:spacing w:val="-16"/>
        </w:rPr>
        <w:t>=</w:t>
      </w:r>
      <w:r>
        <w:rPr>
          <w:snapToGrid w:val="0"/>
        </w:rPr>
        <w:fldChar w:fldCharType="begin"/>
      </w:r>
      <w:r>
        <w:rPr>
          <w:snapToGrid w:val="0"/>
        </w:rPr>
        <w:instrText xml:space="preserve"> = 1 \* GB3 \* MERGEFORMAT </w:instrText>
      </w:r>
      <w:r>
        <w:rPr>
          <w:snapToGrid w:val="0"/>
        </w:rPr>
        <w:fldChar w:fldCharType="separate"/>
      </w:r>
      <w:r>
        <w:rPr>
          <w:rFonts w:hint="eastAsia"/>
        </w:rPr>
        <w:t>①</w:t>
      </w:r>
      <w:r>
        <w:rPr>
          <w:snapToGrid w:val="0"/>
        </w:rPr>
        <w:fldChar w:fldCharType="end"/>
      </w:r>
      <w:r>
        <w:rPr>
          <w:snapToGrid w:val="0"/>
        </w:rPr>
        <w:t>+</w:t>
      </w:r>
      <w:r>
        <w:rPr>
          <w:snapToGrid w:val="0"/>
        </w:rPr>
        <w:fldChar w:fldCharType="begin"/>
      </w:r>
      <w:r>
        <w:rPr>
          <w:snapToGrid w:val="0"/>
        </w:rPr>
        <w:instrText xml:space="preserve"> = 3 \* GB3 \* MERGEFORMAT </w:instrText>
      </w:r>
      <w:r>
        <w:rPr>
          <w:snapToGrid w:val="0"/>
        </w:rPr>
        <w:fldChar w:fldCharType="separate"/>
      </w:r>
      <w:r>
        <w:rPr>
          <w:rFonts w:hint="eastAsia"/>
        </w:rPr>
        <w:t>③</w:t>
      </w:r>
      <w:r>
        <w:rPr>
          <w:snapToGrid w:val="0"/>
        </w:rPr>
        <w:fldChar w:fldCharType="end"/>
      </w:r>
      <w:r>
        <w:rPr>
          <w:snapToGrid w:val="0"/>
        </w:rPr>
        <w:t>+</w:t>
      </w:r>
      <w:r>
        <w:rPr>
          <w:snapToGrid w:val="0"/>
        </w:rPr>
        <w:fldChar w:fldCharType="begin"/>
      </w:r>
      <w:r>
        <w:rPr>
          <w:snapToGrid w:val="0"/>
        </w:rPr>
        <w:instrText xml:space="preserve"> = 4 \* GB3 \* MERGEFORMAT </w:instrText>
      </w:r>
      <w:r>
        <w:rPr>
          <w:snapToGrid w:val="0"/>
        </w:rPr>
        <w:fldChar w:fldCharType="separate"/>
      </w:r>
      <w:r>
        <w:rPr>
          <w:rFonts w:hint="eastAsia"/>
        </w:rPr>
        <w:t>④</w:t>
      </w:r>
      <w:r>
        <w:rPr>
          <w:snapToGrid w:val="0"/>
        </w:rPr>
        <w:fldChar w:fldCharType="end"/>
      </w:r>
      <w:r>
        <w:rPr>
          <w:snapToGrid w:val="0"/>
        </w:rPr>
        <w:t>-</w:t>
      </w:r>
      <w:r>
        <w:rPr>
          <w:snapToGrid w:val="0"/>
          <w:spacing w:val="-16"/>
        </w:rPr>
        <w:fldChar w:fldCharType="begin"/>
      </w:r>
      <w:r>
        <w:rPr>
          <w:snapToGrid w:val="0"/>
          <w:spacing w:val="-16"/>
        </w:rPr>
        <w:instrText xml:space="preserve"> = 5 \* GB3 \* MERGEFORMAT </w:instrText>
      </w:r>
      <w:r>
        <w:rPr>
          <w:snapToGrid w:val="0"/>
          <w:spacing w:val="-16"/>
        </w:rPr>
        <w:fldChar w:fldCharType="separate"/>
      </w:r>
      <w:r>
        <w:rPr>
          <w:rFonts w:hint="eastAsia"/>
        </w:rPr>
        <w:t>⑤</w:t>
      </w:r>
      <w:r>
        <w:rPr>
          <w:snapToGrid w:val="0"/>
          <w:spacing w:val="-16"/>
        </w:rPr>
        <w:fldChar w:fldCharType="end"/>
      </w:r>
      <w:r>
        <w:rPr>
          <w:rFonts w:hint="eastAsia"/>
          <w:snapToGrid w:val="0"/>
          <w:spacing w:val="-16"/>
        </w:rPr>
        <w:t>；</w:t>
      </w:r>
      <w:r>
        <w:rPr>
          <w:snapToGrid w:val="0"/>
        </w:rPr>
        <w:fldChar w:fldCharType="begin"/>
      </w:r>
      <w:r>
        <w:rPr>
          <w:snapToGrid w:val="0"/>
        </w:rPr>
        <w:instrText xml:space="preserve"> = 7 \* GB3 \* MERGEFORMAT </w:instrText>
      </w:r>
      <w:r>
        <w:rPr>
          <w:snapToGrid w:val="0"/>
        </w:rPr>
        <w:fldChar w:fldCharType="separate"/>
      </w:r>
      <w:r>
        <w:rPr>
          <w:rFonts w:hint="eastAsia"/>
        </w:rPr>
        <w:t>⑦</w:t>
      </w:r>
      <w:r>
        <w:rPr>
          <w:snapToGrid w:val="0"/>
        </w:rPr>
        <w:fldChar w:fldCharType="end"/>
      </w:r>
      <w:r>
        <w:rPr>
          <w:snapToGrid w:val="0"/>
        </w:rPr>
        <w:t>=</w:t>
      </w:r>
      <w:r>
        <w:rPr>
          <w:snapToGrid w:val="0"/>
          <w:spacing w:val="-16"/>
        </w:rPr>
        <w:fldChar w:fldCharType="begin"/>
      </w:r>
      <w:r>
        <w:rPr>
          <w:snapToGrid w:val="0"/>
          <w:spacing w:val="-16"/>
        </w:rPr>
        <w:instrText xml:space="preserve"> = 6 \* GB3 \* MERGEFORMAT </w:instrText>
      </w:r>
      <w:r>
        <w:rPr>
          <w:snapToGrid w:val="0"/>
          <w:spacing w:val="-16"/>
        </w:rPr>
        <w:fldChar w:fldCharType="separate"/>
      </w:r>
      <w:r>
        <w:rPr>
          <w:rFonts w:hint="eastAsia"/>
        </w:rPr>
        <w:t>⑥</w:t>
      </w:r>
      <w:r>
        <w:rPr>
          <w:snapToGrid w:val="0"/>
          <w:spacing w:val="-16"/>
        </w:rPr>
        <w:fldChar w:fldCharType="end"/>
      </w:r>
      <w:r>
        <w:rPr>
          <w:snapToGrid w:val="0"/>
          <w:spacing w:val="-16"/>
        </w:rPr>
        <w:t>-</w:t>
      </w:r>
      <w:r>
        <w:rPr>
          <w:snapToGrid w:val="0"/>
        </w:rPr>
        <w:fldChar w:fldCharType="begin"/>
      </w:r>
      <w:r>
        <w:rPr>
          <w:snapToGrid w:val="0"/>
        </w:rPr>
        <w:instrText xml:space="preserve"> = 1 \* GB3 \* MERGEFORMAT </w:instrText>
      </w:r>
      <w:r>
        <w:rPr>
          <w:snapToGrid w:val="0"/>
        </w:rPr>
        <w:fldChar w:fldCharType="separate"/>
      </w:r>
      <w:r>
        <w:rPr>
          <w:rFonts w:hint="eastAsia"/>
        </w:rPr>
        <w:t>①</w:t>
      </w:r>
      <w:r>
        <w:rPr>
          <w:snapToGrid w:val="0"/>
        </w:rPr>
        <w:fldChar w:fldCharType="end"/>
      </w:r>
    </w:p>
    <w:sectPr>
      <w:pgSz w:w="16838" w:h="11906" w:orient="landscape"/>
      <w:pgMar w:top="1531" w:right="1701" w:bottom="1531" w:left="1701" w:header="851" w:footer="851"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imes New Roman”“">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Arial Unicode MS">
    <w:panose1 w:val="020B0604020202020204"/>
    <w:charset w:val="86"/>
    <w:family w:val="swiss"/>
    <w:pitch w:val="default"/>
    <w:sig w:usb0="FFFFFFFF" w:usb1="E9FFFFFF" w:usb2="0000003F" w:usb3="00000000" w:csb0="603F01FF" w:csb1="FFFF0000"/>
  </w:font>
  <w:font w:name="幼圆">
    <w:altName w:val="宋体"/>
    <w:panose1 w:val="02010509060101010101"/>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宋体繁体">
    <w:altName w:val="宋体"/>
    <w:panose1 w:val="00000000000000000000"/>
    <w:charset w:val="86"/>
    <w:family w:val="auto"/>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0000009F" w:csb1="00000000"/>
  </w:font>
  <w:font w:name="五">
    <w:altName w:val="黑体"/>
    <w:panose1 w:val="00000000000000000000"/>
    <w:charset w:val="86"/>
    <w:family w:val="auto"/>
    <w:pitch w:val="default"/>
    <w:sig w:usb0="00000000" w:usb1="00000000" w:usb2="00000010" w:usb3="00000000" w:csb0="00040000" w:csb1="00000000"/>
  </w:font>
  <w:font w:name="汉鼎简书宋">
    <w:altName w:val="黑体"/>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Symusic">
    <w:altName w:val="Segoe Print"/>
    <w:panose1 w:val="00000400000000000000"/>
    <w:charset w:val="00"/>
    <w:family w:val="auto"/>
    <w:pitch w:val="default"/>
    <w:sig w:usb0="00000000" w:usb1="00000000" w:usb2="00000000" w:usb3="00000000" w:csb0="000001FF" w:csb1="00000000"/>
  </w:font>
  <w:font w:name="TimesNewRomanPSMT">
    <w:altName w:val="Times New Roman"/>
    <w:panose1 w:val="00000000000000000000"/>
    <w:charset w:val="00"/>
    <w:family w:val="auto"/>
    <w:pitch w:val="default"/>
    <w:sig w:usb0="00000000" w:usb1="00000000" w:usb2="00000010" w:usb3="00000000" w:csb0="00020001" w:csb1="00000000"/>
  </w:font>
  <w:font w:name="隶书">
    <w:altName w:val="Arial Unicode MS"/>
    <w:panose1 w:val="0201050906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Black">
    <w:panose1 w:val="020B0A04020102020204"/>
    <w:charset w:val="00"/>
    <w:family w:val="swiss"/>
    <w:pitch w:val="default"/>
    <w:sig w:usb0="A00002AF" w:usb1="400078FB" w:usb2="00000000" w:usb3="00000000" w:csb0="6000009F" w:csb1="DFD70000"/>
  </w:font>
  <w:font w:name="ˎ̥">
    <w:altName w:val="Times New Roman"/>
    <w:panose1 w:val="00000000000000000000"/>
    <w:charset w:val="00"/>
    <w:family w:val="auto"/>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华文细黑">
    <w:altName w:val="Arial Unicode MS"/>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modern"/>
    <w:pitch w:val="default"/>
    <w:sig w:usb0="00000000" w:usb1="00000000" w:usb2="00000012" w:usb3="00000000" w:csb0="0002009F" w:csb1="00000000"/>
  </w:font>
  <w:font w:name="华文新魏">
    <w:altName w:val="宋体"/>
    <w:panose1 w:val="02010800040101010101"/>
    <w:charset w:val="86"/>
    <w:family w:val="auto"/>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00001" w:csb1="00000000"/>
  </w:font>
  <w:font w:name="CG Times (W1)">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方正魏碑简体">
    <w:altName w:val="Arial Unicode MS"/>
    <w:panose1 w:val="00000000000000000000"/>
    <w:charset w:val="86"/>
    <w:family w:val="auto"/>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Arial Rounded MT Bold">
    <w:altName w:val="Arial"/>
    <w:panose1 w:val="020F0704030504030204"/>
    <w:charset w:val="00"/>
    <w:family w:val="swiss"/>
    <w:pitch w:val="default"/>
    <w:sig w:usb0="00000000" w:usb1="00000000" w:usb2="00000000" w:usb3="00000000" w:csb0="00000001" w:csb1="00000000"/>
  </w:font>
  <w:font w:name="Century Schoolbook">
    <w:altName w:val="Segoe Print"/>
    <w:panose1 w:val="02040604050505020304"/>
    <w:charset w:val="00"/>
    <w:family w:val="roman"/>
    <w:pitch w:val="default"/>
    <w:sig w:usb0="00000000" w:usb1="00000000" w:usb2="00000000" w:usb3="00000000" w:csb0="0000009F" w:csb1="00000000"/>
  </w:font>
  <w:font w:name="Kai Titling">
    <w:altName w:val="黑体"/>
    <w:panose1 w:val="00000000000000000000"/>
    <w:charset w:val="86"/>
    <w:family w:val="auto"/>
    <w:pitch w:val="default"/>
    <w:sig w:usb0="00000000" w:usb1="00000000" w:usb2="00000010" w:usb3="00000000" w:csb0="00040000" w:csb1="00000000"/>
  </w:font>
  <w:font w:name="ӗԲ">
    <w:altName w:val="Times New Roman"/>
    <w:panose1 w:val="00000000000000000000"/>
    <w:charset w:val="00"/>
    <w:family w:val="auto"/>
    <w:pitch w:val="default"/>
    <w:sig w:usb0="00000000" w:usb1="00000000" w:usb2="00000000" w:usb3="00000000" w:csb0="00040001" w:csb1="00000000"/>
  </w:font>
  <w:font w:name="򌘺ڢ,  ڌ墬 ˎ̥">
    <w:altName w:val="宋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1194840"/>
      <w:docPartObj>
        <w:docPartGallery w:val="AutoText"/>
      </w:docPartObj>
    </w:sdtPr>
    <w:sdtContent>
      <w:p>
        <w:pPr>
          <w:pStyle w:val="55"/>
          <w:ind w:firstLine="360"/>
          <w:jc w:val="center"/>
        </w:pPr>
        <w:r>
          <w:fldChar w:fldCharType="begin"/>
        </w:r>
        <w:r>
          <w:instrText xml:space="preserve">PAGE   \* MERGEFORMAT</w:instrText>
        </w:r>
        <w:r>
          <w:fldChar w:fldCharType="separate"/>
        </w:r>
        <w:r>
          <w:rPr>
            <w:lang w:val="zh-CN"/>
          </w:rPr>
          <w:t>6</w:t>
        </w:r>
        <w:r>
          <w:fldChar w:fldCharType="end"/>
        </w:r>
      </w:p>
    </w:sdtContent>
  </w:sdt>
  <w:p>
    <w:pPr>
      <w:pStyle w:val="55"/>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4564138"/>
      <w:docPartObj>
        <w:docPartGallery w:val="AutoText"/>
      </w:docPartObj>
    </w:sdtPr>
    <w:sdtContent>
      <w:p>
        <w:pPr>
          <w:pStyle w:val="55"/>
          <w:ind w:firstLine="360"/>
          <w:jc w:val="center"/>
        </w:pPr>
        <w:r>
          <w:fldChar w:fldCharType="begin"/>
        </w:r>
        <w:r>
          <w:instrText xml:space="preserve">PAGE   \* MERGEFORMAT</w:instrText>
        </w:r>
        <w:r>
          <w:fldChar w:fldCharType="separate"/>
        </w:r>
        <w:r>
          <w:rPr>
            <w:lang w:val="zh-CN"/>
          </w:rPr>
          <w:t>72</w:t>
        </w:r>
        <w:r>
          <w:fldChar w:fldCharType="end"/>
        </w:r>
      </w:p>
    </w:sdtContent>
  </w:sdt>
  <w:p>
    <w:pPr>
      <w:pStyle w:val="55"/>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F2CD0"/>
    <w:multiLevelType w:val="multilevel"/>
    <w:tmpl w:val="0BCF2CD0"/>
    <w:lvl w:ilvl="0" w:tentative="0">
      <w:start w:val="1"/>
      <w:numFmt w:val="decimal"/>
      <w:pStyle w:val="113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506EBE"/>
    <w:multiLevelType w:val="multilevel"/>
    <w:tmpl w:val="23506EB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3693E8D"/>
    <w:multiLevelType w:val="multilevel"/>
    <w:tmpl w:val="23693E8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4F62CB4"/>
    <w:multiLevelType w:val="multilevel"/>
    <w:tmpl w:val="24F62CB4"/>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B17636"/>
    <w:multiLevelType w:val="multilevel"/>
    <w:tmpl w:val="2AB17636"/>
    <w:lvl w:ilvl="0" w:tentative="0">
      <w:start w:val="1"/>
      <w:numFmt w:val="decimal"/>
      <w:pStyle w:val="420"/>
      <w:lvlText w:val="（%1）"/>
      <w:lvlJc w:val="left"/>
      <w:pPr>
        <w:tabs>
          <w:tab w:val="left" w:pos="1416"/>
        </w:tabs>
        <w:ind w:left="1416" w:hanging="72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5">
    <w:nsid w:val="2B3F3991"/>
    <w:multiLevelType w:val="multilevel"/>
    <w:tmpl w:val="2B3F3991"/>
    <w:lvl w:ilvl="0" w:tentative="0">
      <w:start w:val="1"/>
      <w:numFmt w:val="decimal"/>
      <w:pStyle w:val="733"/>
      <w:lvlText w:val="第%1章"/>
      <w:lvlJc w:val="center"/>
      <w:pPr>
        <w:tabs>
          <w:tab w:val="left" w:pos="680"/>
        </w:tabs>
        <w:ind w:left="851" w:hanging="851"/>
      </w:pPr>
      <w:rPr>
        <w:rFonts w:hint="default" w:ascii="Arial" w:hAnsi="Arial" w:cs="Times New Roman"/>
      </w:rPr>
    </w:lvl>
    <w:lvl w:ilvl="1" w:tentative="0">
      <w:start w:val="1"/>
      <w:numFmt w:val="decimal"/>
      <w:lvlText w:val="%1.%2"/>
      <w:lvlJc w:val="left"/>
      <w:pPr>
        <w:tabs>
          <w:tab w:val="left" w:pos="567"/>
        </w:tabs>
        <w:ind w:left="0" w:firstLine="0"/>
      </w:pPr>
      <w:rPr>
        <w:rFonts w:hint="default" w:ascii="Arial" w:hAnsi="Arial" w:cs="Times New Roman"/>
      </w:rPr>
    </w:lvl>
    <w:lvl w:ilvl="2" w:tentative="0">
      <w:start w:val="1"/>
      <w:numFmt w:val="decimal"/>
      <w:isLgl/>
      <w:lvlText w:val="%1.%2.%3"/>
      <w:lvlJc w:val="left"/>
      <w:pPr>
        <w:tabs>
          <w:tab w:val="left" w:pos="680"/>
        </w:tabs>
        <w:ind w:left="0" w:firstLine="0"/>
      </w:pPr>
      <w:rPr>
        <w:rFonts w:hint="default" w:ascii="Arial" w:hAnsi="Arial" w:cs="Times New Roman"/>
        <w:b w:val="0"/>
        <w:i w:val="0"/>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6">
    <w:nsid w:val="37EB5FDF"/>
    <w:multiLevelType w:val="multilevel"/>
    <w:tmpl w:val="37EB5FDF"/>
    <w:lvl w:ilvl="0" w:tentative="0">
      <w:start w:val="1"/>
      <w:numFmt w:val="decimal"/>
      <w:pStyle w:val="1142"/>
      <w:lvlText w:val="2.%1、"/>
      <w:lvlJc w:val="left"/>
      <w:pPr>
        <w:tabs>
          <w:tab w:val="left" w:pos="420"/>
        </w:tabs>
        <w:ind w:left="420"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9B771D5"/>
    <w:multiLevelType w:val="multilevel"/>
    <w:tmpl w:val="39B771D5"/>
    <w:lvl w:ilvl="0" w:tentative="0">
      <w:start w:val="1"/>
      <w:numFmt w:val="decimal"/>
      <w:pStyle w:val="541"/>
      <w:lvlText w:val="%1"/>
      <w:lvlJc w:val="left"/>
      <w:pPr>
        <w:tabs>
          <w:tab w:val="left" w:pos="0"/>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4B566223"/>
    <w:multiLevelType w:val="multilevel"/>
    <w:tmpl w:val="4B566223"/>
    <w:lvl w:ilvl="0" w:tentative="0">
      <w:start w:val="1"/>
      <w:numFmt w:val="chineseCountingThousand"/>
      <w:pStyle w:val="3"/>
      <w:lvlText w:val="%1、"/>
      <w:lvlJc w:val="left"/>
      <w:pPr>
        <w:tabs>
          <w:tab w:val="left" w:pos="0"/>
        </w:tabs>
        <w:ind w:left="0" w:firstLine="0"/>
      </w:pPr>
      <w:rPr>
        <w:rFonts w:hint="eastAsia"/>
      </w:rPr>
    </w:lvl>
    <w:lvl w:ilvl="1" w:tentative="0">
      <w:start w:val="1"/>
      <w:numFmt w:val="decimal"/>
      <w:pStyle w:val="4"/>
      <w:isLgl/>
      <w:lvlText w:val="%1.%2"/>
      <w:lvlJc w:val="left"/>
      <w:pPr>
        <w:tabs>
          <w:tab w:val="left" w:pos="0"/>
        </w:tabs>
        <w:ind w:left="0" w:firstLine="0"/>
      </w:pPr>
      <w:rPr>
        <w:rFonts w:hint="eastAsia"/>
        <w:b w:val="0"/>
        <w:bCs w:val="0"/>
        <w:i w:val="0"/>
        <w:iCs w:val="0"/>
        <w:caps w:val="0"/>
        <w:smallCaps w:val="0"/>
        <w:strike w:val="0"/>
        <w:dstrike w:val="0"/>
        <w:vanish w:val="0"/>
        <w:spacing w:val="0"/>
        <w:position w:val="0"/>
        <w:u w:val="none"/>
        <w:vertAlign w:val="baseline"/>
      </w:rPr>
    </w:lvl>
    <w:lvl w:ilvl="2" w:tentative="0">
      <w:start w:val="1"/>
      <w:numFmt w:val="decimal"/>
      <w:pStyle w:val="5"/>
      <w:isLgl/>
      <w:suff w:val="space"/>
      <w:lvlText w:val="%1.%2.%3"/>
      <w:lvlJc w:val="left"/>
      <w:pPr>
        <w:ind w:left="1418" w:firstLine="0"/>
      </w:pPr>
      <w:rPr>
        <w:rFonts w:hint="eastAsia"/>
        <w:b w:val="0"/>
        <w:bCs w:val="0"/>
        <w:i w:val="0"/>
        <w:iCs w:val="0"/>
        <w:caps w:val="0"/>
        <w:smallCaps w:val="0"/>
        <w:strike w:val="0"/>
        <w:dstrike w:val="0"/>
        <w:vanish w:val="0"/>
        <w:spacing w:val="0"/>
        <w:position w:val="0"/>
        <w:u w:val="none"/>
        <w:vertAlign w:val="baseline"/>
      </w:rPr>
    </w:lvl>
    <w:lvl w:ilvl="3" w:tentative="0">
      <w:start w:val="1"/>
      <w:numFmt w:val="decimal"/>
      <w:pStyle w:val="6"/>
      <w:lvlText w:val="4.%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36B6F1D"/>
    <w:multiLevelType w:val="singleLevel"/>
    <w:tmpl w:val="536B6F1D"/>
    <w:lvl w:ilvl="0" w:tentative="0">
      <w:start w:val="1"/>
      <w:numFmt w:val="bullet"/>
      <w:pStyle w:val="562"/>
      <w:lvlText w:val=""/>
      <w:lvlJc w:val="left"/>
      <w:pPr>
        <w:tabs>
          <w:tab w:val="left" w:pos="425"/>
        </w:tabs>
        <w:ind w:left="425" w:hanging="425"/>
      </w:pPr>
      <w:rPr>
        <w:rFonts w:hint="default" w:ascii="Wingdings" w:hAnsi="Wingdings"/>
        <w:sz w:val="21"/>
      </w:rPr>
    </w:lvl>
  </w:abstractNum>
  <w:abstractNum w:abstractNumId="10">
    <w:nsid w:val="5A326EAA"/>
    <w:multiLevelType w:val="multilevel"/>
    <w:tmpl w:val="5A326EAA"/>
    <w:lvl w:ilvl="0" w:tentative="0">
      <w:start w:val="1"/>
      <w:numFmt w:val="decimal"/>
      <w:pStyle w:val="222"/>
      <w:lvlText w:val="第%1条 "/>
      <w:lvlJc w:val="left"/>
      <w:pPr>
        <w:ind w:left="987" w:hanging="420"/>
      </w:pPr>
      <w:rPr>
        <w:rFonts w:hint="eastAsia" w:ascii="宋体" w:hAnsi="宋体" w:eastAsia="宋体"/>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4E5021B"/>
    <w:multiLevelType w:val="multilevel"/>
    <w:tmpl w:val="64E5021B"/>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78B04D5B"/>
    <w:multiLevelType w:val="singleLevel"/>
    <w:tmpl w:val="78B04D5B"/>
    <w:lvl w:ilvl="0" w:tentative="0">
      <w:start w:val="1"/>
      <w:numFmt w:val="bullet"/>
      <w:pStyle w:val="561"/>
      <w:lvlText w:val=""/>
      <w:lvlJc w:val="left"/>
      <w:pPr>
        <w:tabs>
          <w:tab w:val="left" w:pos="425"/>
        </w:tabs>
        <w:ind w:left="425" w:hanging="425"/>
      </w:pPr>
      <w:rPr>
        <w:rFonts w:hint="default" w:ascii="Wingdings" w:hAnsi="Wingdings"/>
      </w:rPr>
    </w:lvl>
  </w:abstractNum>
  <w:num w:numId="1">
    <w:abstractNumId w:val="8"/>
  </w:num>
  <w:num w:numId="2">
    <w:abstractNumId w:val="10"/>
  </w:num>
  <w:num w:numId="3">
    <w:abstractNumId w:val="4"/>
  </w:num>
  <w:num w:numId="4">
    <w:abstractNumId w:val="7"/>
  </w:num>
  <w:num w:numId="5">
    <w:abstractNumId w:val="12"/>
  </w:num>
  <w:num w:numId="6">
    <w:abstractNumId w:val="9"/>
  </w:num>
  <w:num w:numId="7">
    <w:abstractNumId w:val="5"/>
  </w:num>
  <w:num w:numId="8">
    <w:abstractNumId w:val="0"/>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YTAxMGQxNjg5ODVjM2I5NDczMWI4Njg2NDA4YWYifQ=="/>
  </w:docVars>
  <w:rsids>
    <w:rsidRoot w:val="00A14947"/>
    <w:rsid w:val="0000101F"/>
    <w:rsid w:val="00001099"/>
    <w:rsid w:val="00001CCD"/>
    <w:rsid w:val="00002550"/>
    <w:rsid w:val="00004FF2"/>
    <w:rsid w:val="00005D0F"/>
    <w:rsid w:val="000060B3"/>
    <w:rsid w:val="00006AB0"/>
    <w:rsid w:val="00006B23"/>
    <w:rsid w:val="00007ABD"/>
    <w:rsid w:val="00007D38"/>
    <w:rsid w:val="00010B7F"/>
    <w:rsid w:val="000119CA"/>
    <w:rsid w:val="00013EAC"/>
    <w:rsid w:val="00015395"/>
    <w:rsid w:val="00016DC0"/>
    <w:rsid w:val="00017E15"/>
    <w:rsid w:val="00020833"/>
    <w:rsid w:val="000218B2"/>
    <w:rsid w:val="00022B98"/>
    <w:rsid w:val="00023FE8"/>
    <w:rsid w:val="00024F7A"/>
    <w:rsid w:val="000254FA"/>
    <w:rsid w:val="00025773"/>
    <w:rsid w:val="00025E74"/>
    <w:rsid w:val="000308A2"/>
    <w:rsid w:val="00034AB2"/>
    <w:rsid w:val="00034F90"/>
    <w:rsid w:val="00036985"/>
    <w:rsid w:val="000374B3"/>
    <w:rsid w:val="00042157"/>
    <w:rsid w:val="0004364B"/>
    <w:rsid w:val="000452A0"/>
    <w:rsid w:val="000454C3"/>
    <w:rsid w:val="00046CB4"/>
    <w:rsid w:val="0005020F"/>
    <w:rsid w:val="00053057"/>
    <w:rsid w:val="0005332E"/>
    <w:rsid w:val="00053447"/>
    <w:rsid w:val="0005352B"/>
    <w:rsid w:val="00053A85"/>
    <w:rsid w:val="00053EAD"/>
    <w:rsid w:val="000541E2"/>
    <w:rsid w:val="00054208"/>
    <w:rsid w:val="0005470E"/>
    <w:rsid w:val="00055082"/>
    <w:rsid w:val="00055628"/>
    <w:rsid w:val="00055D18"/>
    <w:rsid w:val="00055EF6"/>
    <w:rsid w:val="00056243"/>
    <w:rsid w:val="00061078"/>
    <w:rsid w:val="00061B1F"/>
    <w:rsid w:val="000629B2"/>
    <w:rsid w:val="00063C02"/>
    <w:rsid w:val="00064B55"/>
    <w:rsid w:val="00065A0F"/>
    <w:rsid w:val="00066481"/>
    <w:rsid w:val="00066D10"/>
    <w:rsid w:val="00071225"/>
    <w:rsid w:val="00071AE4"/>
    <w:rsid w:val="000733C4"/>
    <w:rsid w:val="000737DF"/>
    <w:rsid w:val="000743B4"/>
    <w:rsid w:val="00074783"/>
    <w:rsid w:val="00074A2C"/>
    <w:rsid w:val="00075B6D"/>
    <w:rsid w:val="00077B72"/>
    <w:rsid w:val="0008070B"/>
    <w:rsid w:val="000810AC"/>
    <w:rsid w:val="00081A02"/>
    <w:rsid w:val="0008210E"/>
    <w:rsid w:val="00082231"/>
    <w:rsid w:val="00083B16"/>
    <w:rsid w:val="0008625B"/>
    <w:rsid w:val="00086E3F"/>
    <w:rsid w:val="0009052D"/>
    <w:rsid w:val="000907BB"/>
    <w:rsid w:val="000915A4"/>
    <w:rsid w:val="00091E8B"/>
    <w:rsid w:val="00092D38"/>
    <w:rsid w:val="0009377B"/>
    <w:rsid w:val="00094AB3"/>
    <w:rsid w:val="000953C4"/>
    <w:rsid w:val="000A20C9"/>
    <w:rsid w:val="000A2E1A"/>
    <w:rsid w:val="000A3E7D"/>
    <w:rsid w:val="000A5401"/>
    <w:rsid w:val="000A6427"/>
    <w:rsid w:val="000B058F"/>
    <w:rsid w:val="000B0C9A"/>
    <w:rsid w:val="000B1CD0"/>
    <w:rsid w:val="000B207A"/>
    <w:rsid w:val="000B20BE"/>
    <w:rsid w:val="000B3234"/>
    <w:rsid w:val="000B3A3E"/>
    <w:rsid w:val="000B3B68"/>
    <w:rsid w:val="000B3DDB"/>
    <w:rsid w:val="000B4467"/>
    <w:rsid w:val="000B4DB9"/>
    <w:rsid w:val="000B6B2B"/>
    <w:rsid w:val="000C09AC"/>
    <w:rsid w:val="000C4C2C"/>
    <w:rsid w:val="000C53A9"/>
    <w:rsid w:val="000C5B4D"/>
    <w:rsid w:val="000C767F"/>
    <w:rsid w:val="000C769B"/>
    <w:rsid w:val="000D1946"/>
    <w:rsid w:val="000D1D79"/>
    <w:rsid w:val="000D2146"/>
    <w:rsid w:val="000D2383"/>
    <w:rsid w:val="000D260C"/>
    <w:rsid w:val="000D35DE"/>
    <w:rsid w:val="000D3CFF"/>
    <w:rsid w:val="000D4AC3"/>
    <w:rsid w:val="000D5907"/>
    <w:rsid w:val="000D5A44"/>
    <w:rsid w:val="000D5FB1"/>
    <w:rsid w:val="000D64AE"/>
    <w:rsid w:val="000D6E1F"/>
    <w:rsid w:val="000E024B"/>
    <w:rsid w:val="000E183A"/>
    <w:rsid w:val="000E2751"/>
    <w:rsid w:val="000E359D"/>
    <w:rsid w:val="000E397F"/>
    <w:rsid w:val="000E3ED2"/>
    <w:rsid w:val="000E46EB"/>
    <w:rsid w:val="000E7925"/>
    <w:rsid w:val="000F2A44"/>
    <w:rsid w:val="000F380A"/>
    <w:rsid w:val="000F48A6"/>
    <w:rsid w:val="000F52B9"/>
    <w:rsid w:val="000F7177"/>
    <w:rsid w:val="000F753D"/>
    <w:rsid w:val="00101203"/>
    <w:rsid w:val="00103EFC"/>
    <w:rsid w:val="00106520"/>
    <w:rsid w:val="001103CA"/>
    <w:rsid w:val="00110476"/>
    <w:rsid w:val="0011382B"/>
    <w:rsid w:val="00113A86"/>
    <w:rsid w:val="001141E8"/>
    <w:rsid w:val="0011479B"/>
    <w:rsid w:val="00114A0C"/>
    <w:rsid w:val="00114C8F"/>
    <w:rsid w:val="001158DF"/>
    <w:rsid w:val="00115F81"/>
    <w:rsid w:val="00121053"/>
    <w:rsid w:val="0012154A"/>
    <w:rsid w:val="00123D14"/>
    <w:rsid w:val="00124670"/>
    <w:rsid w:val="0012622D"/>
    <w:rsid w:val="00127613"/>
    <w:rsid w:val="00127768"/>
    <w:rsid w:val="00127E3C"/>
    <w:rsid w:val="00130F66"/>
    <w:rsid w:val="00131F42"/>
    <w:rsid w:val="00132095"/>
    <w:rsid w:val="0013252A"/>
    <w:rsid w:val="001345FC"/>
    <w:rsid w:val="0013547D"/>
    <w:rsid w:val="001356CB"/>
    <w:rsid w:val="0013571A"/>
    <w:rsid w:val="001357F1"/>
    <w:rsid w:val="00135BF7"/>
    <w:rsid w:val="00136ECC"/>
    <w:rsid w:val="00137B03"/>
    <w:rsid w:val="00140FA8"/>
    <w:rsid w:val="00141F42"/>
    <w:rsid w:val="00142FEB"/>
    <w:rsid w:val="00143A2D"/>
    <w:rsid w:val="0014550F"/>
    <w:rsid w:val="00145A41"/>
    <w:rsid w:val="00146B27"/>
    <w:rsid w:val="00147484"/>
    <w:rsid w:val="0015022A"/>
    <w:rsid w:val="00151675"/>
    <w:rsid w:val="00151B73"/>
    <w:rsid w:val="00151B9B"/>
    <w:rsid w:val="00153748"/>
    <w:rsid w:val="00154EB3"/>
    <w:rsid w:val="001550ED"/>
    <w:rsid w:val="00155878"/>
    <w:rsid w:val="001562C9"/>
    <w:rsid w:val="001566F6"/>
    <w:rsid w:val="00157435"/>
    <w:rsid w:val="00157775"/>
    <w:rsid w:val="00157D58"/>
    <w:rsid w:val="0016030C"/>
    <w:rsid w:val="00161BAD"/>
    <w:rsid w:val="00162B59"/>
    <w:rsid w:val="001646E4"/>
    <w:rsid w:val="00167937"/>
    <w:rsid w:val="00167EDC"/>
    <w:rsid w:val="00170BE1"/>
    <w:rsid w:val="0017138E"/>
    <w:rsid w:val="001744F4"/>
    <w:rsid w:val="001749C8"/>
    <w:rsid w:val="00174F7C"/>
    <w:rsid w:val="0017504D"/>
    <w:rsid w:val="00175A1E"/>
    <w:rsid w:val="0017638A"/>
    <w:rsid w:val="0017671A"/>
    <w:rsid w:val="00176C2F"/>
    <w:rsid w:val="00176DFA"/>
    <w:rsid w:val="00177422"/>
    <w:rsid w:val="00184330"/>
    <w:rsid w:val="00184590"/>
    <w:rsid w:val="00185636"/>
    <w:rsid w:val="001870D1"/>
    <w:rsid w:val="00187316"/>
    <w:rsid w:val="0018781E"/>
    <w:rsid w:val="00190431"/>
    <w:rsid w:val="001906EC"/>
    <w:rsid w:val="00191D35"/>
    <w:rsid w:val="00191DFD"/>
    <w:rsid w:val="0019262D"/>
    <w:rsid w:val="001945D3"/>
    <w:rsid w:val="00197545"/>
    <w:rsid w:val="00197A76"/>
    <w:rsid w:val="00197CA5"/>
    <w:rsid w:val="00197F4C"/>
    <w:rsid w:val="001A0E94"/>
    <w:rsid w:val="001A1B35"/>
    <w:rsid w:val="001A1BCB"/>
    <w:rsid w:val="001A2ADB"/>
    <w:rsid w:val="001A2AFD"/>
    <w:rsid w:val="001A3BD3"/>
    <w:rsid w:val="001A439F"/>
    <w:rsid w:val="001A48A2"/>
    <w:rsid w:val="001A5D83"/>
    <w:rsid w:val="001A6467"/>
    <w:rsid w:val="001A6EB5"/>
    <w:rsid w:val="001A6F61"/>
    <w:rsid w:val="001A7D7B"/>
    <w:rsid w:val="001B01F4"/>
    <w:rsid w:val="001B028D"/>
    <w:rsid w:val="001B16B7"/>
    <w:rsid w:val="001B2421"/>
    <w:rsid w:val="001B33FD"/>
    <w:rsid w:val="001B3A1A"/>
    <w:rsid w:val="001B5B56"/>
    <w:rsid w:val="001B6AF9"/>
    <w:rsid w:val="001B6F6C"/>
    <w:rsid w:val="001B7261"/>
    <w:rsid w:val="001B72B8"/>
    <w:rsid w:val="001B72C4"/>
    <w:rsid w:val="001B73C5"/>
    <w:rsid w:val="001C1897"/>
    <w:rsid w:val="001C1BF5"/>
    <w:rsid w:val="001C1F88"/>
    <w:rsid w:val="001C23B9"/>
    <w:rsid w:val="001C2722"/>
    <w:rsid w:val="001C3951"/>
    <w:rsid w:val="001C3CFE"/>
    <w:rsid w:val="001C5F33"/>
    <w:rsid w:val="001C69B3"/>
    <w:rsid w:val="001C7E88"/>
    <w:rsid w:val="001D0B14"/>
    <w:rsid w:val="001D1562"/>
    <w:rsid w:val="001D3C5D"/>
    <w:rsid w:val="001D4E14"/>
    <w:rsid w:val="001D5595"/>
    <w:rsid w:val="001D768F"/>
    <w:rsid w:val="001D7874"/>
    <w:rsid w:val="001D7F22"/>
    <w:rsid w:val="001E2298"/>
    <w:rsid w:val="001E27AE"/>
    <w:rsid w:val="001E3482"/>
    <w:rsid w:val="001E756E"/>
    <w:rsid w:val="001E7CA9"/>
    <w:rsid w:val="001E7E99"/>
    <w:rsid w:val="001F0069"/>
    <w:rsid w:val="001F016B"/>
    <w:rsid w:val="001F0DED"/>
    <w:rsid w:val="001F0F17"/>
    <w:rsid w:val="001F0F32"/>
    <w:rsid w:val="001F1AFD"/>
    <w:rsid w:val="001F1AFF"/>
    <w:rsid w:val="001F3347"/>
    <w:rsid w:val="001F4549"/>
    <w:rsid w:val="001F5B07"/>
    <w:rsid w:val="001F69E4"/>
    <w:rsid w:val="00200CC6"/>
    <w:rsid w:val="00201650"/>
    <w:rsid w:val="00203BE4"/>
    <w:rsid w:val="00203D41"/>
    <w:rsid w:val="0020433E"/>
    <w:rsid w:val="00204811"/>
    <w:rsid w:val="00204938"/>
    <w:rsid w:val="002054DD"/>
    <w:rsid w:val="00205697"/>
    <w:rsid w:val="00207154"/>
    <w:rsid w:val="0020718C"/>
    <w:rsid w:val="00207323"/>
    <w:rsid w:val="002106F2"/>
    <w:rsid w:val="002125B4"/>
    <w:rsid w:val="00213AB9"/>
    <w:rsid w:val="002150E1"/>
    <w:rsid w:val="002155B8"/>
    <w:rsid w:val="00215DCF"/>
    <w:rsid w:val="002166D6"/>
    <w:rsid w:val="00216926"/>
    <w:rsid w:val="002176FB"/>
    <w:rsid w:val="0021796C"/>
    <w:rsid w:val="00220191"/>
    <w:rsid w:val="002205B0"/>
    <w:rsid w:val="002210BF"/>
    <w:rsid w:val="00221B56"/>
    <w:rsid w:val="002223DE"/>
    <w:rsid w:val="002234C3"/>
    <w:rsid w:val="00223A41"/>
    <w:rsid w:val="00224839"/>
    <w:rsid w:val="0022498A"/>
    <w:rsid w:val="002249B2"/>
    <w:rsid w:val="00225A73"/>
    <w:rsid w:val="00226574"/>
    <w:rsid w:val="002278EC"/>
    <w:rsid w:val="00227B91"/>
    <w:rsid w:val="0023024C"/>
    <w:rsid w:val="00230810"/>
    <w:rsid w:val="002315BF"/>
    <w:rsid w:val="00232579"/>
    <w:rsid w:val="0023280E"/>
    <w:rsid w:val="00233040"/>
    <w:rsid w:val="002341BB"/>
    <w:rsid w:val="00236734"/>
    <w:rsid w:val="002377D1"/>
    <w:rsid w:val="002401E9"/>
    <w:rsid w:val="00242220"/>
    <w:rsid w:val="002460A4"/>
    <w:rsid w:val="00247C0E"/>
    <w:rsid w:val="002506BC"/>
    <w:rsid w:val="0025093D"/>
    <w:rsid w:val="00253822"/>
    <w:rsid w:val="00254345"/>
    <w:rsid w:val="00254CBE"/>
    <w:rsid w:val="002556C8"/>
    <w:rsid w:val="0025744C"/>
    <w:rsid w:val="002603DF"/>
    <w:rsid w:val="00260AC6"/>
    <w:rsid w:val="0026144E"/>
    <w:rsid w:val="00262FF5"/>
    <w:rsid w:val="0026385A"/>
    <w:rsid w:val="00263D8E"/>
    <w:rsid w:val="00263DB6"/>
    <w:rsid w:val="00264557"/>
    <w:rsid w:val="00266066"/>
    <w:rsid w:val="00266D7B"/>
    <w:rsid w:val="0026766C"/>
    <w:rsid w:val="0027273F"/>
    <w:rsid w:val="00274313"/>
    <w:rsid w:val="00275062"/>
    <w:rsid w:val="002751B4"/>
    <w:rsid w:val="00275A9E"/>
    <w:rsid w:val="00276684"/>
    <w:rsid w:val="00276F4F"/>
    <w:rsid w:val="002805AB"/>
    <w:rsid w:val="002841D6"/>
    <w:rsid w:val="00284204"/>
    <w:rsid w:val="002848E8"/>
    <w:rsid w:val="00285D3C"/>
    <w:rsid w:val="00286782"/>
    <w:rsid w:val="002874FA"/>
    <w:rsid w:val="00287BEE"/>
    <w:rsid w:val="00291773"/>
    <w:rsid w:val="002920D7"/>
    <w:rsid w:val="0029257F"/>
    <w:rsid w:val="0029303F"/>
    <w:rsid w:val="0029373C"/>
    <w:rsid w:val="002941CC"/>
    <w:rsid w:val="00294F31"/>
    <w:rsid w:val="002A089C"/>
    <w:rsid w:val="002A168C"/>
    <w:rsid w:val="002A18FE"/>
    <w:rsid w:val="002A1E0D"/>
    <w:rsid w:val="002A2894"/>
    <w:rsid w:val="002A3266"/>
    <w:rsid w:val="002A3535"/>
    <w:rsid w:val="002A3DC7"/>
    <w:rsid w:val="002A5E03"/>
    <w:rsid w:val="002A6057"/>
    <w:rsid w:val="002A6083"/>
    <w:rsid w:val="002B18BA"/>
    <w:rsid w:val="002B3C63"/>
    <w:rsid w:val="002B3D4F"/>
    <w:rsid w:val="002B45D6"/>
    <w:rsid w:val="002B49E2"/>
    <w:rsid w:val="002B4B0F"/>
    <w:rsid w:val="002B5850"/>
    <w:rsid w:val="002B586D"/>
    <w:rsid w:val="002B5BDE"/>
    <w:rsid w:val="002B5CCC"/>
    <w:rsid w:val="002B6492"/>
    <w:rsid w:val="002B67A9"/>
    <w:rsid w:val="002B738B"/>
    <w:rsid w:val="002B7B00"/>
    <w:rsid w:val="002B7C44"/>
    <w:rsid w:val="002C04DE"/>
    <w:rsid w:val="002C2658"/>
    <w:rsid w:val="002C2B17"/>
    <w:rsid w:val="002C2B8D"/>
    <w:rsid w:val="002C348A"/>
    <w:rsid w:val="002C3913"/>
    <w:rsid w:val="002C52EA"/>
    <w:rsid w:val="002C726B"/>
    <w:rsid w:val="002D228E"/>
    <w:rsid w:val="002D23CE"/>
    <w:rsid w:val="002D2554"/>
    <w:rsid w:val="002D2BE4"/>
    <w:rsid w:val="002D3DD0"/>
    <w:rsid w:val="002D3E4D"/>
    <w:rsid w:val="002D46EF"/>
    <w:rsid w:val="002D56F1"/>
    <w:rsid w:val="002D6D75"/>
    <w:rsid w:val="002E061D"/>
    <w:rsid w:val="002E1F3A"/>
    <w:rsid w:val="002E298A"/>
    <w:rsid w:val="002E3DE9"/>
    <w:rsid w:val="002E55FC"/>
    <w:rsid w:val="002E5B6D"/>
    <w:rsid w:val="002E613B"/>
    <w:rsid w:val="002E6791"/>
    <w:rsid w:val="002E6EF5"/>
    <w:rsid w:val="002E7991"/>
    <w:rsid w:val="002E79B6"/>
    <w:rsid w:val="002F06A5"/>
    <w:rsid w:val="002F1D76"/>
    <w:rsid w:val="002F21A3"/>
    <w:rsid w:val="002F22B3"/>
    <w:rsid w:val="002F385D"/>
    <w:rsid w:val="002F3AA8"/>
    <w:rsid w:val="002F41D7"/>
    <w:rsid w:val="002F4E2E"/>
    <w:rsid w:val="002F5497"/>
    <w:rsid w:val="002F59DE"/>
    <w:rsid w:val="002F60E1"/>
    <w:rsid w:val="0030069B"/>
    <w:rsid w:val="00300CFC"/>
    <w:rsid w:val="003010A3"/>
    <w:rsid w:val="00301978"/>
    <w:rsid w:val="003026EE"/>
    <w:rsid w:val="00303030"/>
    <w:rsid w:val="0030332C"/>
    <w:rsid w:val="00304546"/>
    <w:rsid w:val="003051C2"/>
    <w:rsid w:val="00305C0D"/>
    <w:rsid w:val="003064E2"/>
    <w:rsid w:val="003072A4"/>
    <w:rsid w:val="00307C15"/>
    <w:rsid w:val="00307C9A"/>
    <w:rsid w:val="0031093F"/>
    <w:rsid w:val="00311002"/>
    <w:rsid w:val="00312296"/>
    <w:rsid w:val="00312F59"/>
    <w:rsid w:val="00314104"/>
    <w:rsid w:val="00314F0E"/>
    <w:rsid w:val="00315081"/>
    <w:rsid w:val="0031511C"/>
    <w:rsid w:val="0031666F"/>
    <w:rsid w:val="00316AB7"/>
    <w:rsid w:val="00316DF2"/>
    <w:rsid w:val="003176B5"/>
    <w:rsid w:val="00320490"/>
    <w:rsid w:val="00320B20"/>
    <w:rsid w:val="0032154F"/>
    <w:rsid w:val="00321D8E"/>
    <w:rsid w:val="00322ECA"/>
    <w:rsid w:val="00323175"/>
    <w:rsid w:val="00323987"/>
    <w:rsid w:val="00324156"/>
    <w:rsid w:val="0032444A"/>
    <w:rsid w:val="00325408"/>
    <w:rsid w:val="00325560"/>
    <w:rsid w:val="00325928"/>
    <w:rsid w:val="00325AF8"/>
    <w:rsid w:val="003262D2"/>
    <w:rsid w:val="00327039"/>
    <w:rsid w:val="003310DA"/>
    <w:rsid w:val="00331107"/>
    <w:rsid w:val="00331719"/>
    <w:rsid w:val="00331E24"/>
    <w:rsid w:val="00332863"/>
    <w:rsid w:val="00332F7D"/>
    <w:rsid w:val="003330D5"/>
    <w:rsid w:val="00334E42"/>
    <w:rsid w:val="00335B74"/>
    <w:rsid w:val="0033626B"/>
    <w:rsid w:val="0033684D"/>
    <w:rsid w:val="00337B42"/>
    <w:rsid w:val="0034107C"/>
    <w:rsid w:val="00341961"/>
    <w:rsid w:val="00341B28"/>
    <w:rsid w:val="00341B42"/>
    <w:rsid w:val="003425DB"/>
    <w:rsid w:val="00343290"/>
    <w:rsid w:val="0034348F"/>
    <w:rsid w:val="00344629"/>
    <w:rsid w:val="0034488A"/>
    <w:rsid w:val="00344CE2"/>
    <w:rsid w:val="00347169"/>
    <w:rsid w:val="00347C6F"/>
    <w:rsid w:val="003502C9"/>
    <w:rsid w:val="00350452"/>
    <w:rsid w:val="00355169"/>
    <w:rsid w:val="00356653"/>
    <w:rsid w:val="00356D13"/>
    <w:rsid w:val="00356F16"/>
    <w:rsid w:val="0035743F"/>
    <w:rsid w:val="00357BE2"/>
    <w:rsid w:val="0036170C"/>
    <w:rsid w:val="0036272A"/>
    <w:rsid w:val="003634A7"/>
    <w:rsid w:val="00365036"/>
    <w:rsid w:val="003656A5"/>
    <w:rsid w:val="003657A5"/>
    <w:rsid w:val="00365E4A"/>
    <w:rsid w:val="00366E0F"/>
    <w:rsid w:val="00367054"/>
    <w:rsid w:val="00371478"/>
    <w:rsid w:val="003716D4"/>
    <w:rsid w:val="00371A19"/>
    <w:rsid w:val="00372D37"/>
    <w:rsid w:val="00374D04"/>
    <w:rsid w:val="003752BC"/>
    <w:rsid w:val="00375575"/>
    <w:rsid w:val="0037628F"/>
    <w:rsid w:val="003765E3"/>
    <w:rsid w:val="00377A28"/>
    <w:rsid w:val="00377CA1"/>
    <w:rsid w:val="003816B3"/>
    <w:rsid w:val="00381A72"/>
    <w:rsid w:val="00382170"/>
    <w:rsid w:val="003826E9"/>
    <w:rsid w:val="00382D93"/>
    <w:rsid w:val="00384676"/>
    <w:rsid w:val="003852D5"/>
    <w:rsid w:val="00385981"/>
    <w:rsid w:val="00385E7F"/>
    <w:rsid w:val="00385F6F"/>
    <w:rsid w:val="003870FF"/>
    <w:rsid w:val="00387199"/>
    <w:rsid w:val="003878DC"/>
    <w:rsid w:val="00390857"/>
    <w:rsid w:val="00390CB6"/>
    <w:rsid w:val="00390F70"/>
    <w:rsid w:val="00392FC3"/>
    <w:rsid w:val="003935B6"/>
    <w:rsid w:val="00394B05"/>
    <w:rsid w:val="00395946"/>
    <w:rsid w:val="0039749B"/>
    <w:rsid w:val="00397F9F"/>
    <w:rsid w:val="003A17D3"/>
    <w:rsid w:val="003A4BF3"/>
    <w:rsid w:val="003A4E5F"/>
    <w:rsid w:val="003A582D"/>
    <w:rsid w:val="003A5AC6"/>
    <w:rsid w:val="003A5BC0"/>
    <w:rsid w:val="003A67F5"/>
    <w:rsid w:val="003B2AF7"/>
    <w:rsid w:val="003B3585"/>
    <w:rsid w:val="003B420D"/>
    <w:rsid w:val="003B45EE"/>
    <w:rsid w:val="003B61C4"/>
    <w:rsid w:val="003B719D"/>
    <w:rsid w:val="003B7B9F"/>
    <w:rsid w:val="003C19C5"/>
    <w:rsid w:val="003C1B86"/>
    <w:rsid w:val="003C1D4A"/>
    <w:rsid w:val="003C23CE"/>
    <w:rsid w:val="003C41A2"/>
    <w:rsid w:val="003C6C16"/>
    <w:rsid w:val="003D0566"/>
    <w:rsid w:val="003D46EA"/>
    <w:rsid w:val="003D4FB6"/>
    <w:rsid w:val="003D5ABF"/>
    <w:rsid w:val="003D6021"/>
    <w:rsid w:val="003D6C32"/>
    <w:rsid w:val="003D794D"/>
    <w:rsid w:val="003E2165"/>
    <w:rsid w:val="003E3058"/>
    <w:rsid w:val="003E4AB3"/>
    <w:rsid w:val="003E52E4"/>
    <w:rsid w:val="003E68F3"/>
    <w:rsid w:val="003E76A9"/>
    <w:rsid w:val="003E7822"/>
    <w:rsid w:val="003F007E"/>
    <w:rsid w:val="003F0809"/>
    <w:rsid w:val="003F0EC3"/>
    <w:rsid w:val="003F17BC"/>
    <w:rsid w:val="003F37AA"/>
    <w:rsid w:val="003F3FE4"/>
    <w:rsid w:val="003F4FA9"/>
    <w:rsid w:val="003F541D"/>
    <w:rsid w:val="003F5F31"/>
    <w:rsid w:val="003F5FC8"/>
    <w:rsid w:val="003F6A02"/>
    <w:rsid w:val="003F6A06"/>
    <w:rsid w:val="003F6A8C"/>
    <w:rsid w:val="003F6D24"/>
    <w:rsid w:val="003F6EA7"/>
    <w:rsid w:val="003F755C"/>
    <w:rsid w:val="003F7D68"/>
    <w:rsid w:val="004016D5"/>
    <w:rsid w:val="00401963"/>
    <w:rsid w:val="00401D4C"/>
    <w:rsid w:val="0040285F"/>
    <w:rsid w:val="004033DC"/>
    <w:rsid w:val="00404411"/>
    <w:rsid w:val="00406B21"/>
    <w:rsid w:val="00406F01"/>
    <w:rsid w:val="00407096"/>
    <w:rsid w:val="0041506F"/>
    <w:rsid w:val="00415BAD"/>
    <w:rsid w:val="00415F58"/>
    <w:rsid w:val="00415F7E"/>
    <w:rsid w:val="00416D50"/>
    <w:rsid w:val="00416FD5"/>
    <w:rsid w:val="00417772"/>
    <w:rsid w:val="004178C2"/>
    <w:rsid w:val="00420E6A"/>
    <w:rsid w:val="00423A8F"/>
    <w:rsid w:val="00424E23"/>
    <w:rsid w:val="00425A9E"/>
    <w:rsid w:val="00426D6B"/>
    <w:rsid w:val="00426F16"/>
    <w:rsid w:val="00427EA4"/>
    <w:rsid w:val="00430792"/>
    <w:rsid w:val="00431083"/>
    <w:rsid w:val="00431E6C"/>
    <w:rsid w:val="004327AF"/>
    <w:rsid w:val="00432D42"/>
    <w:rsid w:val="00432F1A"/>
    <w:rsid w:val="00433ADC"/>
    <w:rsid w:val="00433CDA"/>
    <w:rsid w:val="00433CE7"/>
    <w:rsid w:val="00435D23"/>
    <w:rsid w:val="00440B45"/>
    <w:rsid w:val="004433B5"/>
    <w:rsid w:val="00443D75"/>
    <w:rsid w:val="00444D0C"/>
    <w:rsid w:val="00444D42"/>
    <w:rsid w:val="00446476"/>
    <w:rsid w:val="00446FEA"/>
    <w:rsid w:val="004470CC"/>
    <w:rsid w:val="0044736F"/>
    <w:rsid w:val="00447A25"/>
    <w:rsid w:val="00450001"/>
    <w:rsid w:val="00450157"/>
    <w:rsid w:val="00450B37"/>
    <w:rsid w:val="00451D90"/>
    <w:rsid w:val="00451E43"/>
    <w:rsid w:val="00452738"/>
    <w:rsid w:val="00452E68"/>
    <w:rsid w:val="004549FF"/>
    <w:rsid w:val="00454B6C"/>
    <w:rsid w:val="00454FB2"/>
    <w:rsid w:val="00456091"/>
    <w:rsid w:val="00456508"/>
    <w:rsid w:val="004613C5"/>
    <w:rsid w:val="00461583"/>
    <w:rsid w:val="00462B9B"/>
    <w:rsid w:val="0046533A"/>
    <w:rsid w:val="00466321"/>
    <w:rsid w:val="004666F5"/>
    <w:rsid w:val="00467360"/>
    <w:rsid w:val="00467E1A"/>
    <w:rsid w:val="0047124A"/>
    <w:rsid w:val="004718F5"/>
    <w:rsid w:val="00471BCC"/>
    <w:rsid w:val="00471FDC"/>
    <w:rsid w:val="00472162"/>
    <w:rsid w:val="00473637"/>
    <w:rsid w:val="00473D58"/>
    <w:rsid w:val="00475D70"/>
    <w:rsid w:val="00476D0E"/>
    <w:rsid w:val="00480E94"/>
    <w:rsid w:val="00481051"/>
    <w:rsid w:val="0048239C"/>
    <w:rsid w:val="00482E7D"/>
    <w:rsid w:val="004830F3"/>
    <w:rsid w:val="00483B39"/>
    <w:rsid w:val="00484B9B"/>
    <w:rsid w:val="004855F6"/>
    <w:rsid w:val="0048661E"/>
    <w:rsid w:val="0048744B"/>
    <w:rsid w:val="0049005A"/>
    <w:rsid w:val="00492141"/>
    <w:rsid w:val="00493BF5"/>
    <w:rsid w:val="004945A8"/>
    <w:rsid w:val="00494670"/>
    <w:rsid w:val="00494765"/>
    <w:rsid w:val="00497C4E"/>
    <w:rsid w:val="00497FBE"/>
    <w:rsid w:val="004A0237"/>
    <w:rsid w:val="004A1DC4"/>
    <w:rsid w:val="004A3823"/>
    <w:rsid w:val="004A40A1"/>
    <w:rsid w:val="004A48D5"/>
    <w:rsid w:val="004B0422"/>
    <w:rsid w:val="004B1355"/>
    <w:rsid w:val="004B1E7A"/>
    <w:rsid w:val="004B2107"/>
    <w:rsid w:val="004B2797"/>
    <w:rsid w:val="004B3B54"/>
    <w:rsid w:val="004B4027"/>
    <w:rsid w:val="004B496C"/>
    <w:rsid w:val="004B4B18"/>
    <w:rsid w:val="004B51B0"/>
    <w:rsid w:val="004B698B"/>
    <w:rsid w:val="004B6F5F"/>
    <w:rsid w:val="004C0772"/>
    <w:rsid w:val="004C12A6"/>
    <w:rsid w:val="004C273D"/>
    <w:rsid w:val="004C3A2D"/>
    <w:rsid w:val="004C3BF2"/>
    <w:rsid w:val="004C623E"/>
    <w:rsid w:val="004C6BFF"/>
    <w:rsid w:val="004C7A98"/>
    <w:rsid w:val="004D0C55"/>
    <w:rsid w:val="004D5613"/>
    <w:rsid w:val="004D5E30"/>
    <w:rsid w:val="004D7E6D"/>
    <w:rsid w:val="004E0618"/>
    <w:rsid w:val="004E08FD"/>
    <w:rsid w:val="004E24E7"/>
    <w:rsid w:val="004E27F2"/>
    <w:rsid w:val="004E3BDA"/>
    <w:rsid w:val="004E3D3D"/>
    <w:rsid w:val="004E4427"/>
    <w:rsid w:val="004E4B35"/>
    <w:rsid w:val="004E4E85"/>
    <w:rsid w:val="004E6946"/>
    <w:rsid w:val="004E7269"/>
    <w:rsid w:val="004E74BE"/>
    <w:rsid w:val="004F042E"/>
    <w:rsid w:val="004F151A"/>
    <w:rsid w:val="004F1963"/>
    <w:rsid w:val="004F1AD8"/>
    <w:rsid w:val="004F1EE6"/>
    <w:rsid w:val="004F38A0"/>
    <w:rsid w:val="004F3D79"/>
    <w:rsid w:val="004F4880"/>
    <w:rsid w:val="004F5B1F"/>
    <w:rsid w:val="004F5D46"/>
    <w:rsid w:val="004F5FA8"/>
    <w:rsid w:val="004F71D7"/>
    <w:rsid w:val="004F786B"/>
    <w:rsid w:val="004F7E01"/>
    <w:rsid w:val="00500FB4"/>
    <w:rsid w:val="00502CB2"/>
    <w:rsid w:val="005037B0"/>
    <w:rsid w:val="005039CB"/>
    <w:rsid w:val="0050558F"/>
    <w:rsid w:val="0050585D"/>
    <w:rsid w:val="00505C98"/>
    <w:rsid w:val="00506286"/>
    <w:rsid w:val="00510813"/>
    <w:rsid w:val="00511990"/>
    <w:rsid w:val="00511DE0"/>
    <w:rsid w:val="005126A8"/>
    <w:rsid w:val="005126B4"/>
    <w:rsid w:val="00513D72"/>
    <w:rsid w:val="00514870"/>
    <w:rsid w:val="0051497E"/>
    <w:rsid w:val="00514B9B"/>
    <w:rsid w:val="00514C14"/>
    <w:rsid w:val="00515659"/>
    <w:rsid w:val="00517216"/>
    <w:rsid w:val="005178D3"/>
    <w:rsid w:val="00517F02"/>
    <w:rsid w:val="005228EF"/>
    <w:rsid w:val="00523699"/>
    <w:rsid w:val="00523DEE"/>
    <w:rsid w:val="0052403A"/>
    <w:rsid w:val="00524303"/>
    <w:rsid w:val="00524449"/>
    <w:rsid w:val="00524746"/>
    <w:rsid w:val="00524EF5"/>
    <w:rsid w:val="005258A2"/>
    <w:rsid w:val="00525EA3"/>
    <w:rsid w:val="00526E9D"/>
    <w:rsid w:val="00527995"/>
    <w:rsid w:val="00527E22"/>
    <w:rsid w:val="005345B3"/>
    <w:rsid w:val="00535824"/>
    <w:rsid w:val="00535829"/>
    <w:rsid w:val="00536ABC"/>
    <w:rsid w:val="00537872"/>
    <w:rsid w:val="005401A8"/>
    <w:rsid w:val="005401AE"/>
    <w:rsid w:val="00540CA5"/>
    <w:rsid w:val="0054175F"/>
    <w:rsid w:val="00541C17"/>
    <w:rsid w:val="00542A0A"/>
    <w:rsid w:val="00542D88"/>
    <w:rsid w:val="00542E07"/>
    <w:rsid w:val="00544B5F"/>
    <w:rsid w:val="00545424"/>
    <w:rsid w:val="00545906"/>
    <w:rsid w:val="00545B2D"/>
    <w:rsid w:val="005478F5"/>
    <w:rsid w:val="00550630"/>
    <w:rsid w:val="00550BC4"/>
    <w:rsid w:val="00552F15"/>
    <w:rsid w:val="00554A7B"/>
    <w:rsid w:val="0055572C"/>
    <w:rsid w:val="00556200"/>
    <w:rsid w:val="00557C8E"/>
    <w:rsid w:val="0056082A"/>
    <w:rsid w:val="0056106A"/>
    <w:rsid w:val="00563FF7"/>
    <w:rsid w:val="00567DF8"/>
    <w:rsid w:val="0057046D"/>
    <w:rsid w:val="00570E61"/>
    <w:rsid w:val="005720AE"/>
    <w:rsid w:val="00572D5B"/>
    <w:rsid w:val="0057491A"/>
    <w:rsid w:val="00574B7B"/>
    <w:rsid w:val="00575297"/>
    <w:rsid w:val="00575CFF"/>
    <w:rsid w:val="005760D9"/>
    <w:rsid w:val="00580AA6"/>
    <w:rsid w:val="00580CE5"/>
    <w:rsid w:val="0058153E"/>
    <w:rsid w:val="00581870"/>
    <w:rsid w:val="005824F0"/>
    <w:rsid w:val="005832B7"/>
    <w:rsid w:val="00583C8F"/>
    <w:rsid w:val="0058447D"/>
    <w:rsid w:val="005845E2"/>
    <w:rsid w:val="005856D9"/>
    <w:rsid w:val="005860A4"/>
    <w:rsid w:val="0058703A"/>
    <w:rsid w:val="00590CCA"/>
    <w:rsid w:val="00590D48"/>
    <w:rsid w:val="00591DA6"/>
    <w:rsid w:val="00592421"/>
    <w:rsid w:val="00592B4A"/>
    <w:rsid w:val="00592C04"/>
    <w:rsid w:val="005939D6"/>
    <w:rsid w:val="00593D4D"/>
    <w:rsid w:val="00594D77"/>
    <w:rsid w:val="005969E4"/>
    <w:rsid w:val="00596C43"/>
    <w:rsid w:val="005A0514"/>
    <w:rsid w:val="005A06B7"/>
    <w:rsid w:val="005A1239"/>
    <w:rsid w:val="005A157B"/>
    <w:rsid w:val="005A1759"/>
    <w:rsid w:val="005A3225"/>
    <w:rsid w:val="005A4257"/>
    <w:rsid w:val="005A4CD9"/>
    <w:rsid w:val="005A4EA0"/>
    <w:rsid w:val="005A506B"/>
    <w:rsid w:val="005A6678"/>
    <w:rsid w:val="005A68A7"/>
    <w:rsid w:val="005B11E0"/>
    <w:rsid w:val="005B1A5B"/>
    <w:rsid w:val="005B2165"/>
    <w:rsid w:val="005B2371"/>
    <w:rsid w:val="005B2620"/>
    <w:rsid w:val="005B319D"/>
    <w:rsid w:val="005B3224"/>
    <w:rsid w:val="005B3B50"/>
    <w:rsid w:val="005B4C0A"/>
    <w:rsid w:val="005B5F43"/>
    <w:rsid w:val="005B6930"/>
    <w:rsid w:val="005B7498"/>
    <w:rsid w:val="005B77A8"/>
    <w:rsid w:val="005B7A23"/>
    <w:rsid w:val="005B7C0F"/>
    <w:rsid w:val="005C0AF9"/>
    <w:rsid w:val="005C3561"/>
    <w:rsid w:val="005C3DAC"/>
    <w:rsid w:val="005C6352"/>
    <w:rsid w:val="005C691E"/>
    <w:rsid w:val="005C72A5"/>
    <w:rsid w:val="005C76AA"/>
    <w:rsid w:val="005D0C79"/>
    <w:rsid w:val="005D1153"/>
    <w:rsid w:val="005D1CB0"/>
    <w:rsid w:val="005D1E06"/>
    <w:rsid w:val="005D2CDA"/>
    <w:rsid w:val="005D2D8B"/>
    <w:rsid w:val="005D36AB"/>
    <w:rsid w:val="005D3C02"/>
    <w:rsid w:val="005D46D6"/>
    <w:rsid w:val="005D4B17"/>
    <w:rsid w:val="005D58E3"/>
    <w:rsid w:val="005D6540"/>
    <w:rsid w:val="005D712F"/>
    <w:rsid w:val="005D7201"/>
    <w:rsid w:val="005D7D06"/>
    <w:rsid w:val="005D7DE8"/>
    <w:rsid w:val="005E10CD"/>
    <w:rsid w:val="005E28B5"/>
    <w:rsid w:val="005E3274"/>
    <w:rsid w:val="005E3C6D"/>
    <w:rsid w:val="005E3F17"/>
    <w:rsid w:val="005E47B6"/>
    <w:rsid w:val="005E4B4C"/>
    <w:rsid w:val="005E4B58"/>
    <w:rsid w:val="005E6837"/>
    <w:rsid w:val="005E68EB"/>
    <w:rsid w:val="005F1E42"/>
    <w:rsid w:val="005F1EC5"/>
    <w:rsid w:val="005F2004"/>
    <w:rsid w:val="005F468B"/>
    <w:rsid w:val="005F4709"/>
    <w:rsid w:val="005F5473"/>
    <w:rsid w:val="005F57B4"/>
    <w:rsid w:val="005F6181"/>
    <w:rsid w:val="005F6BAD"/>
    <w:rsid w:val="005F708C"/>
    <w:rsid w:val="005F70FF"/>
    <w:rsid w:val="006018E6"/>
    <w:rsid w:val="00601A6F"/>
    <w:rsid w:val="00605C81"/>
    <w:rsid w:val="00606525"/>
    <w:rsid w:val="00606694"/>
    <w:rsid w:val="006073F6"/>
    <w:rsid w:val="00610615"/>
    <w:rsid w:val="00611310"/>
    <w:rsid w:val="00616A4B"/>
    <w:rsid w:val="0061756D"/>
    <w:rsid w:val="006179CD"/>
    <w:rsid w:val="00617CC3"/>
    <w:rsid w:val="00617D47"/>
    <w:rsid w:val="0062400D"/>
    <w:rsid w:val="00625918"/>
    <w:rsid w:val="00627060"/>
    <w:rsid w:val="0062755B"/>
    <w:rsid w:val="00630732"/>
    <w:rsid w:val="006312A7"/>
    <w:rsid w:val="00631986"/>
    <w:rsid w:val="00633477"/>
    <w:rsid w:val="006345B2"/>
    <w:rsid w:val="00634DF0"/>
    <w:rsid w:val="006359C5"/>
    <w:rsid w:val="00636309"/>
    <w:rsid w:val="006377A6"/>
    <w:rsid w:val="00637A3D"/>
    <w:rsid w:val="00637CF5"/>
    <w:rsid w:val="006411EF"/>
    <w:rsid w:val="0064137E"/>
    <w:rsid w:val="006416B0"/>
    <w:rsid w:val="00642A29"/>
    <w:rsid w:val="00642B8D"/>
    <w:rsid w:val="0064321E"/>
    <w:rsid w:val="00644221"/>
    <w:rsid w:val="00644FF2"/>
    <w:rsid w:val="0064510E"/>
    <w:rsid w:val="00646151"/>
    <w:rsid w:val="006472E6"/>
    <w:rsid w:val="006505E2"/>
    <w:rsid w:val="00651276"/>
    <w:rsid w:val="006539A6"/>
    <w:rsid w:val="00654694"/>
    <w:rsid w:val="00654EC2"/>
    <w:rsid w:val="00660765"/>
    <w:rsid w:val="00660994"/>
    <w:rsid w:val="00660BCC"/>
    <w:rsid w:val="00660D8B"/>
    <w:rsid w:val="006619A4"/>
    <w:rsid w:val="00663B52"/>
    <w:rsid w:val="00667025"/>
    <w:rsid w:val="00672F2C"/>
    <w:rsid w:val="00673E32"/>
    <w:rsid w:val="006748B8"/>
    <w:rsid w:val="00676946"/>
    <w:rsid w:val="006775C3"/>
    <w:rsid w:val="00677A5A"/>
    <w:rsid w:val="0068050D"/>
    <w:rsid w:val="00681200"/>
    <w:rsid w:val="006812F1"/>
    <w:rsid w:val="006828F4"/>
    <w:rsid w:val="0068521C"/>
    <w:rsid w:val="00687622"/>
    <w:rsid w:val="00687CB9"/>
    <w:rsid w:val="00690C3D"/>
    <w:rsid w:val="00690F82"/>
    <w:rsid w:val="0069168B"/>
    <w:rsid w:val="0069290A"/>
    <w:rsid w:val="006939A0"/>
    <w:rsid w:val="00693CA8"/>
    <w:rsid w:val="00694BFD"/>
    <w:rsid w:val="00697006"/>
    <w:rsid w:val="00697340"/>
    <w:rsid w:val="00697454"/>
    <w:rsid w:val="0069775A"/>
    <w:rsid w:val="00697813"/>
    <w:rsid w:val="006A1E1E"/>
    <w:rsid w:val="006A2A3A"/>
    <w:rsid w:val="006A3982"/>
    <w:rsid w:val="006A3EE8"/>
    <w:rsid w:val="006A4579"/>
    <w:rsid w:val="006A4D45"/>
    <w:rsid w:val="006A721B"/>
    <w:rsid w:val="006A72BF"/>
    <w:rsid w:val="006B03F2"/>
    <w:rsid w:val="006B0B3A"/>
    <w:rsid w:val="006B157B"/>
    <w:rsid w:val="006B1FD6"/>
    <w:rsid w:val="006B34EF"/>
    <w:rsid w:val="006B37DC"/>
    <w:rsid w:val="006B3C34"/>
    <w:rsid w:val="006B3EA2"/>
    <w:rsid w:val="006B414B"/>
    <w:rsid w:val="006B4934"/>
    <w:rsid w:val="006B4F68"/>
    <w:rsid w:val="006B6B69"/>
    <w:rsid w:val="006B7D14"/>
    <w:rsid w:val="006C02E4"/>
    <w:rsid w:val="006C0592"/>
    <w:rsid w:val="006C272E"/>
    <w:rsid w:val="006C4B5E"/>
    <w:rsid w:val="006C5479"/>
    <w:rsid w:val="006C6A36"/>
    <w:rsid w:val="006C7E2B"/>
    <w:rsid w:val="006D13B5"/>
    <w:rsid w:val="006D2A58"/>
    <w:rsid w:val="006D3C92"/>
    <w:rsid w:val="006D7154"/>
    <w:rsid w:val="006E0725"/>
    <w:rsid w:val="006E0CC8"/>
    <w:rsid w:val="006E12FF"/>
    <w:rsid w:val="006E3C84"/>
    <w:rsid w:val="006E3CA3"/>
    <w:rsid w:val="006E607E"/>
    <w:rsid w:val="006E60A3"/>
    <w:rsid w:val="006E701F"/>
    <w:rsid w:val="006E75A4"/>
    <w:rsid w:val="006E775D"/>
    <w:rsid w:val="006F0C39"/>
    <w:rsid w:val="006F181B"/>
    <w:rsid w:val="006F1C8D"/>
    <w:rsid w:val="006F219E"/>
    <w:rsid w:val="006F2D91"/>
    <w:rsid w:val="006F3E7E"/>
    <w:rsid w:val="006F4048"/>
    <w:rsid w:val="006F4FD1"/>
    <w:rsid w:val="006F4FED"/>
    <w:rsid w:val="006F58FD"/>
    <w:rsid w:val="006F5AF0"/>
    <w:rsid w:val="006F5D93"/>
    <w:rsid w:val="006F66EC"/>
    <w:rsid w:val="006F70E8"/>
    <w:rsid w:val="006F7689"/>
    <w:rsid w:val="0070116A"/>
    <w:rsid w:val="00702110"/>
    <w:rsid w:val="007022E4"/>
    <w:rsid w:val="00703283"/>
    <w:rsid w:val="00703AE1"/>
    <w:rsid w:val="00703C33"/>
    <w:rsid w:val="00703F21"/>
    <w:rsid w:val="00706C5D"/>
    <w:rsid w:val="00710122"/>
    <w:rsid w:val="007105CD"/>
    <w:rsid w:val="00711D28"/>
    <w:rsid w:val="00712524"/>
    <w:rsid w:val="007148F5"/>
    <w:rsid w:val="00716843"/>
    <w:rsid w:val="007170DA"/>
    <w:rsid w:val="007172AE"/>
    <w:rsid w:val="00717B93"/>
    <w:rsid w:val="00721BE3"/>
    <w:rsid w:val="00722278"/>
    <w:rsid w:val="0072466C"/>
    <w:rsid w:val="00724AA2"/>
    <w:rsid w:val="00725C50"/>
    <w:rsid w:val="00725E69"/>
    <w:rsid w:val="00726B6C"/>
    <w:rsid w:val="00727978"/>
    <w:rsid w:val="0073017C"/>
    <w:rsid w:val="00731412"/>
    <w:rsid w:val="00732922"/>
    <w:rsid w:val="007339C1"/>
    <w:rsid w:val="00733D25"/>
    <w:rsid w:val="007340AE"/>
    <w:rsid w:val="007345BC"/>
    <w:rsid w:val="00737390"/>
    <w:rsid w:val="007375B5"/>
    <w:rsid w:val="00740027"/>
    <w:rsid w:val="00740768"/>
    <w:rsid w:val="00741DC5"/>
    <w:rsid w:val="00742780"/>
    <w:rsid w:val="007443A7"/>
    <w:rsid w:val="00745353"/>
    <w:rsid w:val="00747489"/>
    <w:rsid w:val="007475C9"/>
    <w:rsid w:val="0074779D"/>
    <w:rsid w:val="0075005D"/>
    <w:rsid w:val="00750C54"/>
    <w:rsid w:val="00751084"/>
    <w:rsid w:val="0075162E"/>
    <w:rsid w:val="0075236B"/>
    <w:rsid w:val="00752C31"/>
    <w:rsid w:val="00752CA9"/>
    <w:rsid w:val="00752E32"/>
    <w:rsid w:val="00754034"/>
    <w:rsid w:val="007543A5"/>
    <w:rsid w:val="00756556"/>
    <w:rsid w:val="0075790E"/>
    <w:rsid w:val="0076067C"/>
    <w:rsid w:val="00760B33"/>
    <w:rsid w:val="007618C4"/>
    <w:rsid w:val="00761D37"/>
    <w:rsid w:val="00762BC0"/>
    <w:rsid w:val="00763DCE"/>
    <w:rsid w:val="00763E64"/>
    <w:rsid w:val="007641AB"/>
    <w:rsid w:val="00764D62"/>
    <w:rsid w:val="007663C4"/>
    <w:rsid w:val="0076673F"/>
    <w:rsid w:val="00766D13"/>
    <w:rsid w:val="00767573"/>
    <w:rsid w:val="00767980"/>
    <w:rsid w:val="007703B2"/>
    <w:rsid w:val="00770B19"/>
    <w:rsid w:val="0077463F"/>
    <w:rsid w:val="0077603E"/>
    <w:rsid w:val="00777857"/>
    <w:rsid w:val="007808E4"/>
    <w:rsid w:val="00780FA8"/>
    <w:rsid w:val="007813BE"/>
    <w:rsid w:val="00782D0F"/>
    <w:rsid w:val="00782F34"/>
    <w:rsid w:val="0078335F"/>
    <w:rsid w:val="007836EA"/>
    <w:rsid w:val="0078467D"/>
    <w:rsid w:val="0078474F"/>
    <w:rsid w:val="00784CDA"/>
    <w:rsid w:val="007850FB"/>
    <w:rsid w:val="0078597B"/>
    <w:rsid w:val="007867D2"/>
    <w:rsid w:val="007869EF"/>
    <w:rsid w:val="00786C5E"/>
    <w:rsid w:val="00787AD4"/>
    <w:rsid w:val="007901FC"/>
    <w:rsid w:val="007906C4"/>
    <w:rsid w:val="00790DA5"/>
    <w:rsid w:val="00791FBC"/>
    <w:rsid w:val="007925B3"/>
    <w:rsid w:val="0079300D"/>
    <w:rsid w:val="007940EA"/>
    <w:rsid w:val="007954D7"/>
    <w:rsid w:val="007967E8"/>
    <w:rsid w:val="007A02CA"/>
    <w:rsid w:val="007A1A49"/>
    <w:rsid w:val="007A2170"/>
    <w:rsid w:val="007A22BF"/>
    <w:rsid w:val="007A2A26"/>
    <w:rsid w:val="007A3323"/>
    <w:rsid w:val="007A427B"/>
    <w:rsid w:val="007A501F"/>
    <w:rsid w:val="007A5505"/>
    <w:rsid w:val="007A5CFB"/>
    <w:rsid w:val="007A650C"/>
    <w:rsid w:val="007A66F2"/>
    <w:rsid w:val="007A682B"/>
    <w:rsid w:val="007A716F"/>
    <w:rsid w:val="007B1613"/>
    <w:rsid w:val="007B223B"/>
    <w:rsid w:val="007B24E8"/>
    <w:rsid w:val="007B2802"/>
    <w:rsid w:val="007B3654"/>
    <w:rsid w:val="007B4970"/>
    <w:rsid w:val="007B67D9"/>
    <w:rsid w:val="007B72B8"/>
    <w:rsid w:val="007B7875"/>
    <w:rsid w:val="007B7A58"/>
    <w:rsid w:val="007C21B5"/>
    <w:rsid w:val="007C260B"/>
    <w:rsid w:val="007C2A07"/>
    <w:rsid w:val="007C322E"/>
    <w:rsid w:val="007C3B60"/>
    <w:rsid w:val="007C4BB8"/>
    <w:rsid w:val="007C4DF5"/>
    <w:rsid w:val="007C63A0"/>
    <w:rsid w:val="007C7F1E"/>
    <w:rsid w:val="007D00C9"/>
    <w:rsid w:val="007D08FA"/>
    <w:rsid w:val="007D2BCA"/>
    <w:rsid w:val="007D2D5A"/>
    <w:rsid w:val="007D465A"/>
    <w:rsid w:val="007D53FB"/>
    <w:rsid w:val="007D7C3B"/>
    <w:rsid w:val="007E0E75"/>
    <w:rsid w:val="007E0F03"/>
    <w:rsid w:val="007E106F"/>
    <w:rsid w:val="007E1578"/>
    <w:rsid w:val="007E20C9"/>
    <w:rsid w:val="007E2422"/>
    <w:rsid w:val="007E2A77"/>
    <w:rsid w:val="007E3880"/>
    <w:rsid w:val="007E4BD2"/>
    <w:rsid w:val="007F148A"/>
    <w:rsid w:val="007F1E70"/>
    <w:rsid w:val="007F2B3C"/>
    <w:rsid w:val="007F2E0A"/>
    <w:rsid w:val="007F3AD3"/>
    <w:rsid w:val="007F4391"/>
    <w:rsid w:val="007F4F7E"/>
    <w:rsid w:val="007F6F07"/>
    <w:rsid w:val="00801187"/>
    <w:rsid w:val="00801393"/>
    <w:rsid w:val="00802341"/>
    <w:rsid w:val="0080279A"/>
    <w:rsid w:val="00802F88"/>
    <w:rsid w:val="00803343"/>
    <w:rsid w:val="00803DAF"/>
    <w:rsid w:val="008048F1"/>
    <w:rsid w:val="0080531D"/>
    <w:rsid w:val="008054A7"/>
    <w:rsid w:val="00807299"/>
    <w:rsid w:val="00810F02"/>
    <w:rsid w:val="008113EF"/>
    <w:rsid w:val="00811E83"/>
    <w:rsid w:val="0081293E"/>
    <w:rsid w:val="00812CAB"/>
    <w:rsid w:val="00814D51"/>
    <w:rsid w:val="00815465"/>
    <w:rsid w:val="00817E9A"/>
    <w:rsid w:val="00820B8C"/>
    <w:rsid w:val="00821561"/>
    <w:rsid w:val="00822EF0"/>
    <w:rsid w:val="00825792"/>
    <w:rsid w:val="008278A4"/>
    <w:rsid w:val="00827DBA"/>
    <w:rsid w:val="008306BD"/>
    <w:rsid w:val="008319FC"/>
    <w:rsid w:val="00831A80"/>
    <w:rsid w:val="00831C11"/>
    <w:rsid w:val="00833743"/>
    <w:rsid w:val="008340A4"/>
    <w:rsid w:val="008344B9"/>
    <w:rsid w:val="0083491B"/>
    <w:rsid w:val="00834A55"/>
    <w:rsid w:val="00835306"/>
    <w:rsid w:val="00836803"/>
    <w:rsid w:val="0083755C"/>
    <w:rsid w:val="0083778E"/>
    <w:rsid w:val="008379FC"/>
    <w:rsid w:val="00837A3A"/>
    <w:rsid w:val="0084093A"/>
    <w:rsid w:val="008414A9"/>
    <w:rsid w:val="00842104"/>
    <w:rsid w:val="00843254"/>
    <w:rsid w:val="00843726"/>
    <w:rsid w:val="00844BE2"/>
    <w:rsid w:val="00846349"/>
    <w:rsid w:val="00846B8F"/>
    <w:rsid w:val="0084709B"/>
    <w:rsid w:val="00847D02"/>
    <w:rsid w:val="00847E73"/>
    <w:rsid w:val="00847EB3"/>
    <w:rsid w:val="00851269"/>
    <w:rsid w:val="008516FE"/>
    <w:rsid w:val="00853A52"/>
    <w:rsid w:val="00853AE8"/>
    <w:rsid w:val="00854984"/>
    <w:rsid w:val="00855F6F"/>
    <w:rsid w:val="008560EA"/>
    <w:rsid w:val="00856B50"/>
    <w:rsid w:val="00856BB3"/>
    <w:rsid w:val="00856CD9"/>
    <w:rsid w:val="00857BE3"/>
    <w:rsid w:val="008605C2"/>
    <w:rsid w:val="00860E24"/>
    <w:rsid w:val="00864F79"/>
    <w:rsid w:val="00866047"/>
    <w:rsid w:val="008660CB"/>
    <w:rsid w:val="00867EF0"/>
    <w:rsid w:val="0087135F"/>
    <w:rsid w:val="00872BF1"/>
    <w:rsid w:val="00872D94"/>
    <w:rsid w:val="00872DE0"/>
    <w:rsid w:val="00873D5B"/>
    <w:rsid w:val="00874D34"/>
    <w:rsid w:val="008759A2"/>
    <w:rsid w:val="00876BC1"/>
    <w:rsid w:val="00877DCB"/>
    <w:rsid w:val="00880364"/>
    <w:rsid w:val="00880703"/>
    <w:rsid w:val="00881909"/>
    <w:rsid w:val="00886560"/>
    <w:rsid w:val="00886B8B"/>
    <w:rsid w:val="00887A70"/>
    <w:rsid w:val="00891592"/>
    <w:rsid w:val="00891854"/>
    <w:rsid w:val="0089186D"/>
    <w:rsid w:val="00891C2D"/>
    <w:rsid w:val="00891E9E"/>
    <w:rsid w:val="0089394C"/>
    <w:rsid w:val="0089445E"/>
    <w:rsid w:val="00894CF9"/>
    <w:rsid w:val="008A014C"/>
    <w:rsid w:val="008A2E61"/>
    <w:rsid w:val="008A2F68"/>
    <w:rsid w:val="008A41EA"/>
    <w:rsid w:val="008A476F"/>
    <w:rsid w:val="008A4C9A"/>
    <w:rsid w:val="008A5575"/>
    <w:rsid w:val="008A75FD"/>
    <w:rsid w:val="008A79C3"/>
    <w:rsid w:val="008B1A17"/>
    <w:rsid w:val="008B4BCA"/>
    <w:rsid w:val="008B4FA6"/>
    <w:rsid w:val="008B5282"/>
    <w:rsid w:val="008B5C21"/>
    <w:rsid w:val="008B6653"/>
    <w:rsid w:val="008B6901"/>
    <w:rsid w:val="008B7AC2"/>
    <w:rsid w:val="008B7C17"/>
    <w:rsid w:val="008C0790"/>
    <w:rsid w:val="008C0A2D"/>
    <w:rsid w:val="008C111D"/>
    <w:rsid w:val="008C11CD"/>
    <w:rsid w:val="008C16B6"/>
    <w:rsid w:val="008C19FC"/>
    <w:rsid w:val="008C2D01"/>
    <w:rsid w:val="008C2E05"/>
    <w:rsid w:val="008C337B"/>
    <w:rsid w:val="008C40E6"/>
    <w:rsid w:val="008C4207"/>
    <w:rsid w:val="008C4EB0"/>
    <w:rsid w:val="008C5E5D"/>
    <w:rsid w:val="008C7CC3"/>
    <w:rsid w:val="008D088B"/>
    <w:rsid w:val="008D0F7A"/>
    <w:rsid w:val="008D1667"/>
    <w:rsid w:val="008D29FA"/>
    <w:rsid w:val="008D3293"/>
    <w:rsid w:val="008D3B71"/>
    <w:rsid w:val="008D4A7A"/>
    <w:rsid w:val="008D50F7"/>
    <w:rsid w:val="008D68E4"/>
    <w:rsid w:val="008D79EF"/>
    <w:rsid w:val="008D7BCF"/>
    <w:rsid w:val="008E033A"/>
    <w:rsid w:val="008E0506"/>
    <w:rsid w:val="008E0CFF"/>
    <w:rsid w:val="008E4B71"/>
    <w:rsid w:val="008E5D6B"/>
    <w:rsid w:val="008E75AD"/>
    <w:rsid w:val="008E76F0"/>
    <w:rsid w:val="008E788D"/>
    <w:rsid w:val="008F115D"/>
    <w:rsid w:val="008F15FE"/>
    <w:rsid w:val="008F2768"/>
    <w:rsid w:val="008F2D29"/>
    <w:rsid w:val="008F353D"/>
    <w:rsid w:val="008F3C0E"/>
    <w:rsid w:val="008F4A53"/>
    <w:rsid w:val="008F5187"/>
    <w:rsid w:val="008F6085"/>
    <w:rsid w:val="008F60D8"/>
    <w:rsid w:val="008F61CC"/>
    <w:rsid w:val="008F720E"/>
    <w:rsid w:val="008F774D"/>
    <w:rsid w:val="0090111B"/>
    <w:rsid w:val="00901F97"/>
    <w:rsid w:val="00902727"/>
    <w:rsid w:val="0090312B"/>
    <w:rsid w:val="00904C2E"/>
    <w:rsid w:val="009051E0"/>
    <w:rsid w:val="00907C63"/>
    <w:rsid w:val="00910F46"/>
    <w:rsid w:val="00912176"/>
    <w:rsid w:val="00912306"/>
    <w:rsid w:val="009131BB"/>
    <w:rsid w:val="0091439C"/>
    <w:rsid w:val="00914884"/>
    <w:rsid w:val="009168DD"/>
    <w:rsid w:val="00916CB0"/>
    <w:rsid w:val="0091736D"/>
    <w:rsid w:val="009201E2"/>
    <w:rsid w:val="009254BB"/>
    <w:rsid w:val="00926725"/>
    <w:rsid w:val="009276EC"/>
    <w:rsid w:val="0093037A"/>
    <w:rsid w:val="00930EAA"/>
    <w:rsid w:val="00931102"/>
    <w:rsid w:val="00931A97"/>
    <w:rsid w:val="00931DCA"/>
    <w:rsid w:val="00932351"/>
    <w:rsid w:val="00932F5B"/>
    <w:rsid w:val="00933644"/>
    <w:rsid w:val="00934012"/>
    <w:rsid w:val="009343F2"/>
    <w:rsid w:val="00935179"/>
    <w:rsid w:val="00935F96"/>
    <w:rsid w:val="00937CD3"/>
    <w:rsid w:val="009404FB"/>
    <w:rsid w:val="0094154D"/>
    <w:rsid w:val="009430B7"/>
    <w:rsid w:val="00945330"/>
    <w:rsid w:val="0094543E"/>
    <w:rsid w:val="00946A60"/>
    <w:rsid w:val="009473D5"/>
    <w:rsid w:val="00951282"/>
    <w:rsid w:val="0095155F"/>
    <w:rsid w:val="00951648"/>
    <w:rsid w:val="00951B4E"/>
    <w:rsid w:val="009520AA"/>
    <w:rsid w:val="00954429"/>
    <w:rsid w:val="00954DE5"/>
    <w:rsid w:val="009563CE"/>
    <w:rsid w:val="00957A1C"/>
    <w:rsid w:val="00960813"/>
    <w:rsid w:val="0096165B"/>
    <w:rsid w:val="00961F28"/>
    <w:rsid w:val="009621B3"/>
    <w:rsid w:val="0096460D"/>
    <w:rsid w:val="00964629"/>
    <w:rsid w:val="0096481A"/>
    <w:rsid w:val="009650AD"/>
    <w:rsid w:val="00965991"/>
    <w:rsid w:val="00970279"/>
    <w:rsid w:val="00970EEE"/>
    <w:rsid w:val="009750ED"/>
    <w:rsid w:val="00976328"/>
    <w:rsid w:val="0097680D"/>
    <w:rsid w:val="00976D76"/>
    <w:rsid w:val="00977411"/>
    <w:rsid w:val="00977E95"/>
    <w:rsid w:val="009805CD"/>
    <w:rsid w:val="009806C3"/>
    <w:rsid w:val="0098208C"/>
    <w:rsid w:val="009823C8"/>
    <w:rsid w:val="00982438"/>
    <w:rsid w:val="00982C23"/>
    <w:rsid w:val="00983194"/>
    <w:rsid w:val="0098404C"/>
    <w:rsid w:val="0098431A"/>
    <w:rsid w:val="00984414"/>
    <w:rsid w:val="00984426"/>
    <w:rsid w:val="0098480C"/>
    <w:rsid w:val="00984ACC"/>
    <w:rsid w:val="00984B08"/>
    <w:rsid w:val="00984D52"/>
    <w:rsid w:val="00985283"/>
    <w:rsid w:val="00986C06"/>
    <w:rsid w:val="00986E06"/>
    <w:rsid w:val="009914B9"/>
    <w:rsid w:val="0099374A"/>
    <w:rsid w:val="00995271"/>
    <w:rsid w:val="0099538A"/>
    <w:rsid w:val="00995992"/>
    <w:rsid w:val="00995FE5"/>
    <w:rsid w:val="009966D9"/>
    <w:rsid w:val="00997F0E"/>
    <w:rsid w:val="009A0214"/>
    <w:rsid w:val="009A03E5"/>
    <w:rsid w:val="009A0740"/>
    <w:rsid w:val="009A0F3B"/>
    <w:rsid w:val="009A1BB4"/>
    <w:rsid w:val="009A252E"/>
    <w:rsid w:val="009A2628"/>
    <w:rsid w:val="009A2A1A"/>
    <w:rsid w:val="009A31B7"/>
    <w:rsid w:val="009A3200"/>
    <w:rsid w:val="009A42D0"/>
    <w:rsid w:val="009A5009"/>
    <w:rsid w:val="009A5875"/>
    <w:rsid w:val="009A5CE7"/>
    <w:rsid w:val="009A5D77"/>
    <w:rsid w:val="009A7ED0"/>
    <w:rsid w:val="009B0897"/>
    <w:rsid w:val="009B2F88"/>
    <w:rsid w:val="009B302C"/>
    <w:rsid w:val="009B401D"/>
    <w:rsid w:val="009B51D1"/>
    <w:rsid w:val="009B5C02"/>
    <w:rsid w:val="009B5E3B"/>
    <w:rsid w:val="009B63F5"/>
    <w:rsid w:val="009B6BBE"/>
    <w:rsid w:val="009B7BD9"/>
    <w:rsid w:val="009C022F"/>
    <w:rsid w:val="009C040F"/>
    <w:rsid w:val="009C0CD1"/>
    <w:rsid w:val="009C202B"/>
    <w:rsid w:val="009C2AC3"/>
    <w:rsid w:val="009C37B2"/>
    <w:rsid w:val="009C4BA9"/>
    <w:rsid w:val="009C5188"/>
    <w:rsid w:val="009C63FB"/>
    <w:rsid w:val="009C6E0F"/>
    <w:rsid w:val="009C6EED"/>
    <w:rsid w:val="009C7D15"/>
    <w:rsid w:val="009C7DD5"/>
    <w:rsid w:val="009D0F09"/>
    <w:rsid w:val="009D1764"/>
    <w:rsid w:val="009D3432"/>
    <w:rsid w:val="009D4872"/>
    <w:rsid w:val="009D491A"/>
    <w:rsid w:val="009D578A"/>
    <w:rsid w:val="009E07EB"/>
    <w:rsid w:val="009E08BA"/>
    <w:rsid w:val="009E17DA"/>
    <w:rsid w:val="009E227D"/>
    <w:rsid w:val="009E3EA4"/>
    <w:rsid w:val="009E5019"/>
    <w:rsid w:val="009E6060"/>
    <w:rsid w:val="009F088B"/>
    <w:rsid w:val="009F158B"/>
    <w:rsid w:val="009F2CE3"/>
    <w:rsid w:val="009F37F9"/>
    <w:rsid w:val="009F508A"/>
    <w:rsid w:val="009F51E8"/>
    <w:rsid w:val="009F6CF6"/>
    <w:rsid w:val="00A0174C"/>
    <w:rsid w:val="00A01ADD"/>
    <w:rsid w:val="00A02481"/>
    <w:rsid w:val="00A03177"/>
    <w:rsid w:val="00A0478E"/>
    <w:rsid w:val="00A04F1B"/>
    <w:rsid w:val="00A0501B"/>
    <w:rsid w:val="00A0593F"/>
    <w:rsid w:val="00A07777"/>
    <w:rsid w:val="00A108EA"/>
    <w:rsid w:val="00A10BE4"/>
    <w:rsid w:val="00A12876"/>
    <w:rsid w:val="00A12DBE"/>
    <w:rsid w:val="00A137B3"/>
    <w:rsid w:val="00A14947"/>
    <w:rsid w:val="00A20639"/>
    <w:rsid w:val="00A20A25"/>
    <w:rsid w:val="00A218CE"/>
    <w:rsid w:val="00A21E7C"/>
    <w:rsid w:val="00A24CFD"/>
    <w:rsid w:val="00A276DE"/>
    <w:rsid w:val="00A318B6"/>
    <w:rsid w:val="00A32550"/>
    <w:rsid w:val="00A329C8"/>
    <w:rsid w:val="00A32A83"/>
    <w:rsid w:val="00A33AF1"/>
    <w:rsid w:val="00A34D83"/>
    <w:rsid w:val="00A35675"/>
    <w:rsid w:val="00A357B2"/>
    <w:rsid w:val="00A3587F"/>
    <w:rsid w:val="00A36125"/>
    <w:rsid w:val="00A368DB"/>
    <w:rsid w:val="00A3711A"/>
    <w:rsid w:val="00A419D3"/>
    <w:rsid w:val="00A41CD3"/>
    <w:rsid w:val="00A423AA"/>
    <w:rsid w:val="00A42A78"/>
    <w:rsid w:val="00A42C1A"/>
    <w:rsid w:val="00A42EEC"/>
    <w:rsid w:val="00A435A7"/>
    <w:rsid w:val="00A435B8"/>
    <w:rsid w:val="00A436B9"/>
    <w:rsid w:val="00A45206"/>
    <w:rsid w:val="00A46C9F"/>
    <w:rsid w:val="00A47798"/>
    <w:rsid w:val="00A47E94"/>
    <w:rsid w:val="00A506BF"/>
    <w:rsid w:val="00A50F51"/>
    <w:rsid w:val="00A53C7C"/>
    <w:rsid w:val="00A53EC6"/>
    <w:rsid w:val="00A54545"/>
    <w:rsid w:val="00A55C0F"/>
    <w:rsid w:val="00A5703B"/>
    <w:rsid w:val="00A57190"/>
    <w:rsid w:val="00A613A2"/>
    <w:rsid w:val="00A62120"/>
    <w:rsid w:val="00A6255A"/>
    <w:rsid w:val="00A62942"/>
    <w:rsid w:val="00A639A2"/>
    <w:rsid w:val="00A63E0B"/>
    <w:rsid w:val="00A63ECF"/>
    <w:rsid w:val="00A658B2"/>
    <w:rsid w:val="00A65A79"/>
    <w:rsid w:val="00A71508"/>
    <w:rsid w:val="00A72854"/>
    <w:rsid w:val="00A76525"/>
    <w:rsid w:val="00A77D4C"/>
    <w:rsid w:val="00A800F7"/>
    <w:rsid w:val="00A854F6"/>
    <w:rsid w:val="00A85C8B"/>
    <w:rsid w:val="00A85E6C"/>
    <w:rsid w:val="00A8713F"/>
    <w:rsid w:val="00A90BA1"/>
    <w:rsid w:val="00A90F26"/>
    <w:rsid w:val="00A91071"/>
    <w:rsid w:val="00A92DD5"/>
    <w:rsid w:val="00A94852"/>
    <w:rsid w:val="00A95E64"/>
    <w:rsid w:val="00A96626"/>
    <w:rsid w:val="00A9707B"/>
    <w:rsid w:val="00A97A9A"/>
    <w:rsid w:val="00AA05B7"/>
    <w:rsid w:val="00AA0671"/>
    <w:rsid w:val="00AA2531"/>
    <w:rsid w:val="00AA4791"/>
    <w:rsid w:val="00AA5F5E"/>
    <w:rsid w:val="00AB0C95"/>
    <w:rsid w:val="00AB1624"/>
    <w:rsid w:val="00AB1C32"/>
    <w:rsid w:val="00AB1E09"/>
    <w:rsid w:val="00AB2C62"/>
    <w:rsid w:val="00AB31A7"/>
    <w:rsid w:val="00AB364A"/>
    <w:rsid w:val="00AB3D4C"/>
    <w:rsid w:val="00AB5330"/>
    <w:rsid w:val="00AB7162"/>
    <w:rsid w:val="00AB7747"/>
    <w:rsid w:val="00AC0BBE"/>
    <w:rsid w:val="00AC0E09"/>
    <w:rsid w:val="00AC14CE"/>
    <w:rsid w:val="00AC1879"/>
    <w:rsid w:val="00AC1E9D"/>
    <w:rsid w:val="00AC2A56"/>
    <w:rsid w:val="00AC34A5"/>
    <w:rsid w:val="00AC4E87"/>
    <w:rsid w:val="00AC581B"/>
    <w:rsid w:val="00AC6EF6"/>
    <w:rsid w:val="00AD055E"/>
    <w:rsid w:val="00AD0EA7"/>
    <w:rsid w:val="00AD1336"/>
    <w:rsid w:val="00AD2041"/>
    <w:rsid w:val="00AD331B"/>
    <w:rsid w:val="00AD34DF"/>
    <w:rsid w:val="00AD3B75"/>
    <w:rsid w:val="00AD3E96"/>
    <w:rsid w:val="00AD47A7"/>
    <w:rsid w:val="00AD4A60"/>
    <w:rsid w:val="00AD5DF0"/>
    <w:rsid w:val="00AD6628"/>
    <w:rsid w:val="00AD6C4F"/>
    <w:rsid w:val="00AD7915"/>
    <w:rsid w:val="00AE00A6"/>
    <w:rsid w:val="00AE0898"/>
    <w:rsid w:val="00AE2AA5"/>
    <w:rsid w:val="00AE2F50"/>
    <w:rsid w:val="00AE30A7"/>
    <w:rsid w:val="00AE4F37"/>
    <w:rsid w:val="00AE5519"/>
    <w:rsid w:val="00AE5731"/>
    <w:rsid w:val="00AE6C99"/>
    <w:rsid w:val="00AE7AFA"/>
    <w:rsid w:val="00AE7B68"/>
    <w:rsid w:val="00AE7EE5"/>
    <w:rsid w:val="00AF0213"/>
    <w:rsid w:val="00AF0CBF"/>
    <w:rsid w:val="00AF0E07"/>
    <w:rsid w:val="00AF181F"/>
    <w:rsid w:val="00AF2201"/>
    <w:rsid w:val="00AF257F"/>
    <w:rsid w:val="00AF2C88"/>
    <w:rsid w:val="00AF33CF"/>
    <w:rsid w:val="00AF34C1"/>
    <w:rsid w:val="00AF4536"/>
    <w:rsid w:val="00AF4D50"/>
    <w:rsid w:val="00AF4FBD"/>
    <w:rsid w:val="00AF6179"/>
    <w:rsid w:val="00AF7A1E"/>
    <w:rsid w:val="00B005C2"/>
    <w:rsid w:val="00B01FC7"/>
    <w:rsid w:val="00B03705"/>
    <w:rsid w:val="00B04687"/>
    <w:rsid w:val="00B052E2"/>
    <w:rsid w:val="00B0574A"/>
    <w:rsid w:val="00B0599D"/>
    <w:rsid w:val="00B06E48"/>
    <w:rsid w:val="00B074A8"/>
    <w:rsid w:val="00B0753F"/>
    <w:rsid w:val="00B10F7C"/>
    <w:rsid w:val="00B12642"/>
    <w:rsid w:val="00B12935"/>
    <w:rsid w:val="00B1295A"/>
    <w:rsid w:val="00B1322C"/>
    <w:rsid w:val="00B1380E"/>
    <w:rsid w:val="00B15087"/>
    <w:rsid w:val="00B15CBD"/>
    <w:rsid w:val="00B17E37"/>
    <w:rsid w:val="00B204D5"/>
    <w:rsid w:val="00B20A45"/>
    <w:rsid w:val="00B20B01"/>
    <w:rsid w:val="00B21462"/>
    <w:rsid w:val="00B21D9A"/>
    <w:rsid w:val="00B2223F"/>
    <w:rsid w:val="00B22359"/>
    <w:rsid w:val="00B22452"/>
    <w:rsid w:val="00B22960"/>
    <w:rsid w:val="00B22C5C"/>
    <w:rsid w:val="00B23187"/>
    <w:rsid w:val="00B23C0C"/>
    <w:rsid w:val="00B23C65"/>
    <w:rsid w:val="00B24F30"/>
    <w:rsid w:val="00B27463"/>
    <w:rsid w:val="00B27F27"/>
    <w:rsid w:val="00B27FD0"/>
    <w:rsid w:val="00B30029"/>
    <w:rsid w:val="00B305A9"/>
    <w:rsid w:val="00B3074F"/>
    <w:rsid w:val="00B31ABF"/>
    <w:rsid w:val="00B329C5"/>
    <w:rsid w:val="00B335B3"/>
    <w:rsid w:val="00B33BE3"/>
    <w:rsid w:val="00B35D31"/>
    <w:rsid w:val="00B3612A"/>
    <w:rsid w:val="00B364AC"/>
    <w:rsid w:val="00B40358"/>
    <w:rsid w:val="00B40391"/>
    <w:rsid w:val="00B405FA"/>
    <w:rsid w:val="00B4081F"/>
    <w:rsid w:val="00B40D87"/>
    <w:rsid w:val="00B4237D"/>
    <w:rsid w:val="00B43586"/>
    <w:rsid w:val="00B43695"/>
    <w:rsid w:val="00B45AE1"/>
    <w:rsid w:val="00B45DFE"/>
    <w:rsid w:val="00B45E9F"/>
    <w:rsid w:val="00B50018"/>
    <w:rsid w:val="00B50650"/>
    <w:rsid w:val="00B50713"/>
    <w:rsid w:val="00B53A62"/>
    <w:rsid w:val="00B53B5D"/>
    <w:rsid w:val="00B543BF"/>
    <w:rsid w:val="00B55BDF"/>
    <w:rsid w:val="00B55C4B"/>
    <w:rsid w:val="00B6055E"/>
    <w:rsid w:val="00B62DC7"/>
    <w:rsid w:val="00B6317D"/>
    <w:rsid w:val="00B6374A"/>
    <w:rsid w:val="00B63EA2"/>
    <w:rsid w:val="00B6458F"/>
    <w:rsid w:val="00B64F05"/>
    <w:rsid w:val="00B663E8"/>
    <w:rsid w:val="00B6696E"/>
    <w:rsid w:val="00B71B40"/>
    <w:rsid w:val="00B7290E"/>
    <w:rsid w:val="00B73A71"/>
    <w:rsid w:val="00B74725"/>
    <w:rsid w:val="00B74C26"/>
    <w:rsid w:val="00B760D6"/>
    <w:rsid w:val="00B76C85"/>
    <w:rsid w:val="00B7723F"/>
    <w:rsid w:val="00B77243"/>
    <w:rsid w:val="00B778E1"/>
    <w:rsid w:val="00B77F48"/>
    <w:rsid w:val="00B800CD"/>
    <w:rsid w:val="00B80534"/>
    <w:rsid w:val="00B805B8"/>
    <w:rsid w:val="00B81575"/>
    <w:rsid w:val="00B82805"/>
    <w:rsid w:val="00B839B3"/>
    <w:rsid w:val="00B83C30"/>
    <w:rsid w:val="00B8433C"/>
    <w:rsid w:val="00B845EF"/>
    <w:rsid w:val="00B85644"/>
    <w:rsid w:val="00B86064"/>
    <w:rsid w:val="00B861F7"/>
    <w:rsid w:val="00B867E9"/>
    <w:rsid w:val="00B87491"/>
    <w:rsid w:val="00B91513"/>
    <w:rsid w:val="00B91744"/>
    <w:rsid w:val="00B92A21"/>
    <w:rsid w:val="00B93837"/>
    <w:rsid w:val="00B93AD7"/>
    <w:rsid w:val="00B9465B"/>
    <w:rsid w:val="00B95ACB"/>
    <w:rsid w:val="00B96576"/>
    <w:rsid w:val="00B973B4"/>
    <w:rsid w:val="00BA1E9D"/>
    <w:rsid w:val="00BA29E9"/>
    <w:rsid w:val="00BA3210"/>
    <w:rsid w:val="00BA3F9D"/>
    <w:rsid w:val="00BA6AEB"/>
    <w:rsid w:val="00BA7142"/>
    <w:rsid w:val="00BA7CDB"/>
    <w:rsid w:val="00BB05F9"/>
    <w:rsid w:val="00BB0846"/>
    <w:rsid w:val="00BB1C8B"/>
    <w:rsid w:val="00BB237C"/>
    <w:rsid w:val="00BB28FF"/>
    <w:rsid w:val="00BB2D5E"/>
    <w:rsid w:val="00BB40BE"/>
    <w:rsid w:val="00BB41A3"/>
    <w:rsid w:val="00BB4851"/>
    <w:rsid w:val="00BB4E4B"/>
    <w:rsid w:val="00BB5402"/>
    <w:rsid w:val="00BB734D"/>
    <w:rsid w:val="00BC0251"/>
    <w:rsid w:val="00BC21EF"/>
    <w:rsid w:val="00BC22BF"/>
    <w:rsid w:val="00BC2EC6"/>
    <w:rsid w:val="00BC32DC"/>
    <w:rsid w:val="00BC3369"/>
    <w:rsid w:val="00BC35B6"/>
    <w:rsid w:val="00BC4220"/>
    <w:rsid w:val="00BC42E7"/>
    <w:rsid w:val="00BC5499"/>
    <w:rsid w:val="00BD0683"/>
    <w:rsid w:val="00BD0898"/>
    <w:rsid w:val="00BD1B51"/>
    <w:rsid w:val="00BD2811"/>
    <w:rsid w:val="00BD2BA7"/>
    <w:rsid w:val="00BD32C2"/>
    <w:rsid w:val="00BD3830"/>
    <w:rsid w:val="00BD4596"/>
    <w:rsid w:val="00BD5D97"/>
    <w:rsid w:val="00BD6018"/>
    <w:rsid w:val="00BD75C8"/>
    <w:rsid w:val="00BD78BC"/>
    <w:rsid w:val="00BE0B13"/>
    <w:rsid w:val="00BE1405"/>
    <w:rsid w:val="00BE19DB"/>
    <w:rsid w:val="00BE1B8D"/>
    <w:rsid w:val="00BE312D"/>
    <w:rsid w:val="00BE382C"/>
    <w:rsid w:val="00BE3EA9"/>
    <w:rsid w:val="00BE444E"/>
    <w:rsid w:val="00BE4D83"/>
    <w:rsid w:val="00BE52DE"/>
    <w:rsid w:val="00BF073D"/>
    <w:rsid w:val="00BF1C20"/>
    <w:rsid w:val="00BF2AF2"/>
    <w:rsid w:val="00BF33FD"/>
    <w:rsid w:val="00BF4137"/>
    <w:rsid w:val="00C011B5"/>
    <w:rsid w:val="00C019AF"/>
    <w:rsid w:val="00C01EA3"/>
    <w:rsid w:val="00C027D5"/>
    <w:rsid w:val="00C0414A"/>
    <w:rsid w:val="00C05BBC"/>
    <w:rsid w:val="00C10578"/>
    <w:rsid w:val="00C108DF"/>
    <w:rsid w:val="00C11DA1"/>
    <w:rsid w:val="00C12AAE"/>
    <w:rsid w:val="00C12E87"/>
    <w:rsid w:val="00C130E5"/>
    <w:rsid w:val="00C1327D"/>
    <w:rsid w:val="00C13287"/>
    <w:rsid w:val="00C135BC"/>
    <w:rsid w:val="00C1361E"/>
    <w:rsid w:val="00C144B6"/>
    <w:rsid w:val="00C14CAD"/>
    <w:rsid w:val="00C1543A"/>
    <w:rsid w:val="00C159B6"/>
    <w:rsid w:val="00C15C95"/>
    <w:rsid w:val="00C178CB"/>
    <w:rsid w:val="00C2142F"/>
    <w:rsid w:val="00C21DC4"/>
    <w:rsid w:val="00C2221F"/>
    <w:rsid w:val="00C23EF5"/>
    <w:rsid w:val="00C2596A"/>
    <w:rsid w:val="00C25C19"/>
    <w:rsid w:val="00C2674F"/>
    <w:rsid w:val="00C267D1"/>
    <w:rsid w:val="00C271D9"/>
    <w:rsid w:val="00C27537"/>
    <w:rsid w:val="00C31A5F"/>
    <w:rsid w:val="00C31B4A"/>
    <w:rsid w:val="00C31BFF"/>
    <w:rsid w:val="00C31CE2"/>
    <w:rsid w:val="00C32730"/>
    <w:rsid w:val="00C328FE"/>
    <w:rsid w:val="00C33507"/>
    <w:rsid w:val="00C33DDA"/>
    <w:rsid w:val="00C34E44"/>
    <w:rsid w:val="00C40059"/>
    <w:rsid w:val="00C40EA2"/>
    <w:rsid w:val="00C43BAB"/>
    <w:rsid w:val="00C43CED"/>
    <w:rsid w:val="00C4409D"/>
    <w:rsid w:val="00C44D4A"/>
    <w:rsid w:val="00C44E72"/>
    <w:rsid w:val="00C455BF"/>
    <w:rsid w:val="00C45A06"/>
    <w:rsid w:val="00C46FF8"/>
    <w:rsid w:val="00C47944"/>
    <w:rsid w:val="00C47E5B"/>
    <w:rsid w:val="00C50522"/>
    <w:rsid w:val="00C50523"/>
    <w:rsid w:val="00C5110A"/>
    <w:rsid w:val="00C512D0"/>
    <w:rsid w:val="00C559DB"/>
    <w:rsid w:val="00C55E04"/>
    <w:rsid w:val="00C56FAB"/>
    <w:rsid w:val="00C60300"/>
    <w:rsid w:val="00C603EB"/>
    <w:rsid w:val="00C60442"/>
    <w:rsid w:val="00C60593"/>
    <w:rsid w:val="00C616BE"/>
    <w:rsid w:val="00C61E4B"/>
    <w:rsid w:val="00C63B5A"/>
    <w:rsid w:val="00C64BFF"/>
    <w:rsid w:val="00C653D8"/>
    <w:rsid w:val="00C67A2D"/>
    <w:rsid w:val="00C67D80"/>
    <w:rsid w:val="00C67DB6"/>
    <w:rsid w:val="00C67FFC"/>
    <w:rsid w:val="00C7022F"/>
    <w:rsid w:val="00C704E9"/>
    <w:rsid w:val="00C749EA"/>
    <w:rsid w:val="00C7527C"/>
    <w:rsid w:val="00C75D89"/>
    <w:rsid w:val="00C763C9"/>
    <w:rsid w:val="00C80057"/>
    <w:rsid w:val="00C80283"/>
    <w:rsid w:val="00C82232"/>
    <w:rsid w:val="00C827E5"/>
    <w:rsid w:val="00C82913"/>
    <w:rsid w:val="00C8369E"/>
    <w:rsid w:val="00C8442B"/>
    <w:rsid w:val="00C84663"/>
    <w:rsid w:val="00C84B0A"/>
    <w:rsid w:val="00C84ED9"/>
    <w:rsid w:val="00C8556B"/>
    <w:rsid w:val="00C87573"/>
    <w:rsid w:val="00C922B1"/>
    <w:rsid w:val="00C9426E"/>
    <w:rsid w:val="00C972B1"/>
    <w:rsid w:val="00CA0830"/>
    <w:rsid w:val="00CA152B"/>
    <w:rsid w:val="00CA173B"/>
    <w:rsid w:val="00CA1AD0"/>
    <w:rsid w:val="00CA2CCE"/>
    <w:rsid w:val="00CA2DA6"/>
    <w:rsid w:val="00CA3172"/>
    <w:rsid w:val="00CA43FD"/>
    <w:rsid w:val="00CA77D9"/>
    <w:rsid w:val="00CA7EF8"/>
    <w:rsid w:val="00CB17D9"/>
    <w:rsid w:val="00CB1820"/>
    <w:rsid w:val="00CB3E83"/>
    <w:rsid w:val="00CB43EB"/>
    <w:rsid w:val="00CB4AFE"/>
    <w:rsid w:val="00CB59C7"/>
    <w:rsid w:val="00CB6A86"/>
    <w:rsid w:val="00CB6FE1"/>
    <w:rsid w:val="00CC1760"/>
    <w:rsid w:val="00CC2BA8"/>
    <w:rsid w:val="00CC489B"/>
    <w:rsid w:val="00CC5048"/>
    <w:rsid w:val="00CC6109"/>
    <w:rsid w:val="00CC6BAB"/>
    <w:rsid w:val="00CC76D4"/>
    <w:rsid w:val="00CD0160"/>
    <w:rsid w:val="00CD16EC"/>
    <w:rsid w:val="00CD1789"/>
    <w:rsid w:val="00CD18D0"/>
    <w:rsid w:val="00CD2BCD"/>
    <w:rsid w:val="00CD3A4C"/>
    <w:rsid w:val="00CD45E8"/>
    <w:rsid w:val="00CD6864"/>
    <w:rsid w:val="00CD6D0A"/>
    <w:rsid w:val="00CD7446"/>
    <w:rsid w:val="00CD762F"/>
    <w:rsid w:val="00CD7F31"/>
    <w:rsid w:val="00CE10E9"/>
    <w:rsid w:val="00CE1AC6"/>
    <w:rsid w:val="00CE1FFB"/>
    <w:rsid w:val="00CE2559"/>
    <w:rsid w:val="00CE2910"/>
    <w:rsid w:val="00CE3456"/>
    <w:rsid w:val="00CE3769"/>
    <w:rsid w:val="00CE5393"/>
    <w:rsid w:val="00CE5EBC"/>
    <w:rsid w:val="00CE67C6"/>
    <w:rsid w:val="00CE6C33"/>
    <w:rsid w:val="00CF05F6"/>
    <w:rsid w:val="00CF16E4"/>
    <w:rsid w:val="00CF2420"/>
    <w:rsid w:val="00CF36BE"/>
    <w:rsid w:val="00CF39A5"/>
    <w:rsid w:val="00CF536E"/>
    <w:rsid w:val="00CF6000"/>
    <w:rsid w:val="00CF6556"/>
    <w:rsid w:val="00CF6AC1"/>
    <w:rsid w:val="00D003F3"/>
    <w:rsid w:val="00D01039"/>
    <w:rsid w:val="00D0221C"/>
    <w:rsid w:val="00D02A6E"/>
    <w:rsid w:val="00D034AC"/>
    <w:rsid w:val="00D0364F"/>
    <w:rsid w:val="00D037F1"/>
    <w:rsid w:val="00D03981"/>
    <w:rsid w:val="00D0401F"/>
    <w:rsid w:val="00D05438"/>
    <w:rsid w:val="00D06026"/>
    <w:rsid w:val="00D060B8"/>
    <w:rsid w:val="00D06834"/>
    <w:rsid w:val="00D06CD1"/>
    <w:rsid w:val="00D07E7A"/>
    <w:rsid w:val="00D11E99"/>
    <w:rsid w:val="00D144C6"/>
    <w:rsid w:val="00D15CA4"/>
    <w:rsid w:val="00D15F13"/>
    <w:rsid w:val="00D17C12"/>
    <w:rsid w:val="00D17DD4"/>
    <w:rsid w:val="00D20083"/>
    <w:rsid w:val="00D220ED"/>
    <w:rsid w:val="00D2243E"/>
    <w:rsid w:val="00D226CB"/>
    <w:rsid w:val="00D227F0"/>
    <w:rsid w:val="00D23F9E"/>
    <w:rsid w:val="00D24773"/>
    <w:rsid w:val="00D2736B"/>
    <w:rsid w:val="00D3078D"/>
    <w:rsid w:val="00D308ED"/>
    <w:rsid w:val="00D30D4C"/>
    <w:rsid w:val="00D3366F"/>
    <w:rsid w:val="00D34028"/>
    <w:rsid w:val="00D34ED3"/>
    <w:rsid w:val="00D35427"/>
    <w:rsid w:val="00D358D7"/>
    <w:rsid w:val="00D36884"/>
    <w:rsid w:val="00D36D86"/>
    <w:rsid w:val="00D3762E"/>
    <w:rsid w:val="00D37B53"/>
    <w:rsid w:val="00D40130"/>
    <w:rsid w:val="00D41FF7"/>
    <w:rsid w:val="00D4272D"/>
    <w:rsid w:val="00D428AA"/>
    <w:rsid w:val="00D43905"/>
    <w:rsid w:val="00D4471E"/>
    <w:rsid w:val="00D44A10"/>
    <w:rsid w:val="00D4522E"/>
    <w:rsid w:val="00D4534D"/>
    <w:rsid w:val="00D476BE"/>
    <w:rsid w:val="00D47739"/>
    <w:rsid w:val="00D47978"/>
    <w:rsid w:val="00D47ED5"/>
    <w:rsid w:val="00D50A34"/>
    <w:rsid w:val="00D51A2E"/>
    <w:rsid w:val="00D52C45"/>
    <w:rsid w:val="00D536AB"/>
    <w:rsid w:val="00D53EFA"/>
    <w:rsid w:val="00D53F59"/>
    <w:rsid w:val="00D540B4"/>
    <w:rsid w:val="00D55990"/>
    <w:rsid w:val="00D55BF8"/>
    <w:rsid w:val="00D56A2F"/>
    <w:rsid w:val="00D57397"/>
    <w:rsid w:val="00D57606"/>
    <w:rsid w:val="00D57CE4"/>
    <w:rsid w:val="00D61624"/>
    <w:rsid w:val="00D61EBE"/>
    <w:rsid w:val="00D61FFD"/>
    <w:rsid w:val="00D62583"/>
    <w:rsid w:val="00D63093"/>
    <w:rsid w:val="00D65322"/>
    <w:rsid w:val="00D65F09"/>
    <w:rsid w:val="00D65FF5"/>
    <w:rsid w:val="00D6640D"/>
    <w:rsid w:val="00D67600"/>
    <w:rsid w:val="00D70084"/>
    <w:rsid w:val="00D70AFB"/>
    <w:rsid w:val="00D721CB"/>
    <w:rsid w:val="00D72372"/>
    <w:rsid w:val="00D73782"/>
    <w:rsid w:val="00D74024"/>
    <w:rsid w:val="00D7507C"/>
    <w:rsid w:val="00D75C8B"/>
    <w:rsid w:val="00D80676"/>
    <w:rsid w:val="00D808A5"/>
    <w:rsid w:val="00D810A2"/>
    <w:rsid w:val="00D818EF"/>
    <w:rsid w:val="00D82CDB"/>
    <w:rsid w:val="00D82FC7"/>
    <w:rsid w:val="00D84959"/>
    <w:rsid w:val="00D84A89"/>
    <w:rsid w:val="00D876AE"/>
    <w:rsid w:val="00D87702"/>
    <w:rsid w:val="00D92872"/>
    <w:rsid w:val="00D9363D"/>
    <w:rsid w:val="00D94A7C"/>
    <w:rsid w:val="00D95896"/>
    <w:rsid w:val="00D97895"/>
    <w:rsid w:val="00DA00A6"/>
    <w:rsid w:val="00DA0B41"/>
    <w:rsid w:val="00DA11C3"/>
    <w:rsid w:val="00DA18DE"/>
    <w:rsid w:val="00DA2D14"/>
    <w:rsid w:val="00DA3E21"/>
    <w:rsid w:val="00DA49FA"/>
    <w:rsid w:val="00DA538D"/>
    <w:rsid w:val="00DA5A66"/>
    <w:rsid w:val="00DA6A07"/>
    <w:rsid w:val="00DA73D7"/>
    <w:rsid w:val="00DA7CCB"/>
    <w:rsid w:val="00DB01A7"/>
    <w:rsid w:val="00DB0E2E"/>
    <w:rsid w:val="00DB105E"/>
    <w:rsid w:val="00DB1CCE"/>
    <w:rsid w:val="00DB2983"/>
    <w:rsid w:val="00DB2C67"/>
    <w:rsid w:val="00DB34D5"/>
    <w:rsid w:val="00DB35B4"/>
    <w:rsid w:val="00DB63C2"/>
    <w:rsid w:val="00DB6CCB"/>
    <w:rsid w:val="00DC061C"/>
    <w:rsid w:val="00DC1257"/>
    <w:rsid w:val="00DC1F82"/>
    <w:rsid w:val="00DC23D1"/>
    <w:rsid w:val="00DC2A18"/>
    <w:rsid w:val="00DC3191"/>
    <w:rsid w:val="00DC3DC0"/>
    <w:rsid w:val="00DC43A7"/>
    <w:rsid w:val="00DC5B2B"/>
    <w:rsid w:val="00DC610D"/>
    <w:rsid w:val="00DC662A"/>
    <w:rsid w:val="00DC7F12"/>
    <w:rsid w:val="00DD213A"/>
    <w:rsid w:val="00DD2564"/>
    <w:rsid w:val="00DD318D"/>
    <w:rsid w:val="00DD485A"/>
    <w:rsid w:val="00DD5B5A"/>
    <w:rsid w:val="00DD665A"/>
    <w:rsid w:val="00DD6FAE"/>
    <w:rsid w:val="00DD7298"/>
    <w:rsid w:val="00DD7642"/>
    <w:rsid w:val="00DE0199"/>
    <w:rsid w:val="00DE1647"/>
    <w:rsid w:val="00DE17B3"/>
    <w:rsid w:val="00DE326C"/>
    <w:rsid w:val="00DE3546"/>
    <w:rsid w:val="00DE47B4"/>
    <w:rsid w:val="00DE7D10"/>
    <w:rsid w:val="00DE7E5C"/>
    <w:rsid w:val="00DF0AAE"/>
    <w:rsid w:val="00DF2E12"/>
    <w:rsid w:val="00DF38EB"/>
    <w:rsid w:val="00DF419D"/>
    <w:rsid w:val="00DF514A"/>
    <w:rsid w:val="00DF523A"/>
    <w:rsid w:val="00DF5EC9"/>
    <w:rsid w:val="00DF6690"/>
    <w:rsid w:val="00DF66B3"/>
    <w:rsid w:val="00DF6804"/>
    <w:rsid w:val="00DF6BA9"/>
    <w:rsid w:val="00E00EFD"/>
    <w:rsid w:val="00E01AD3"/>
    <w:rsid w:val="00E0202E"/>
    <w:rsid w:val="00E0358D"/>
    <w:rsid w:val="00E036B5"/>
    <w:rsid w:val="00E04323"/>
    <w:rsid w:val="00E05892"/>
    <w:rsid w:val="00E070A2"/>
    <w:rsid w:val="00E07926"/>
    <w:rsid w:val="00E07BDF"/>
    <w:rsid w:val="00E100FC"/>
    <w:rsid w:val="00E10FAE"/>
    <w:rsid w:val="00E122AB"/>
    <w:rsid w:val="00E13141"/>
    <w:rsid w:val="00E147ED"/>
    <w:rsid w:val="00E148E7"/>
    <w:rsid w:val="00E14CC0"/>
    <w:rsid w:val="00E15752"/>
    <w:rsid w:val="00E1613F"/>
    <w:rsid w:val="00E20CB6"/>
    <w:rsid w:val="00E20D43"/>
    <w:rsid w:val="00E21504"/>
    <w:rsid w:val="00E215DA"/>
    <w:rsid w:val="00E22F37"/>
    <w:rsid w:val="00E258F0"/>
    <w:rsid w:val="00E2656A"/>
    <w:rsid w:val="00E26964"/>
    <w:rsid w:val="00E26B0C"/>
    <w:rsid w:val="00E304C0"/>
    <w:rsid w:val="00E31F74"/>
    <w:rsid w:val="00E32583"/>
    <w:rsid w:val="00E353C8"/>
    <w:rsid w:val="00E35BCA"/>
    <w:rsid w:val="00E36801"/>
    <w:rsid w:val="00E368B3"/>
    <w:rsid w:val="00E37DEB"/>
    <w:rsid w:val="00E40F07"/>
    <w:rsid w:val="00E412D0"/>
    <w:rsid w:val="00E41499"/>
    <w:rsid w:val="00E41C7D"/>
    <w:rsid w:val="00E4275A"/>
    <w:rsid w:val="00E427C1"/>
    <w:rsid w:val="00E43415"/>
    <w:rsid w:val="00E4465E"/>
    <w:rsid w:val="00E45C3A"/>
    <w:rsid w:val="00E45CAD"/>
    <w:rsid w:val="00E51617"/>
    <w:rsid w:val="00E5194C"/>
    <w:rsid w:val="00E544D8"/>
    <w:rsid w:val="00E56322"/>
    <w:rsid w:val="00E56D06"/>
    <w:rsid w:val="00E57BDD"/>
    <w:rsid w:val="00E60982"/>
    <w:rsid w:val="00E6186C"/>
    <w:rsid w:val="00E62C62"/>
    <w:rsid w:val="00E64780"/>
    <w:rsid w:val="00E64DA0"/>
    <w:rsid w:val="00E64F42"/>
    <w:rsid w:val="00E65221"/>
    <w:rsid w:val="00E654C1"/>
    <w:rsid w:val="00E654E7"/>
    <w:rsid w:val="00E65D97"/>
    <w:rsid w:val="00E710ED"/>
    <w:rsid w:val="00E72A5A"/>
    <w:rsid w:val="00E72B43"/>
    <w:rsid w:val="00E72D67"/>
    <w:rsid w:val="00E73296"/>
    <w:rsid w:val="00E73354"/>
    <w:rsid w:val="00E73C20"/>
    <w:rsid w:val="00E73D9D"/>
    <w:rsid w:val="00E759B6"/>
    <w:rsid w:val="00E777B1"/>
    <w:rsid w:val="00E77E52"/>
    <w:rsid w:val="00E82D82"/>
    <w:rsid w:val="00E84787"/>
    <w:rsid w:val="00E84D09"/>
    <w:rsid w:val="00E8684D"/>
    <w:rsid w:val="00E87D3C"/>
    <w:rsid w:val="00E908C8"/>
    <w:rsid w:val="00E9242D"/>
    <w:rsid w:val="00E9339F"/>
    <w:rsid w:val="00E95AD7"/>
    <w:rsid w:val="00E95FD5"/>
    <w:rsid w:val="00E96086"/>
    <w:rsid w:val="00E960BF"/>
    <w:rsid w:val="00E97F92"/>
    <w:rsid w:val="00EA06B7"/>
    <w:rsid w:val="00EA0ED9"/>
    <w:rsid w:val="00EA53E5"/>
    <w:rsid w:val="00EA7B49"/>
    <w:rsid w:val="00EA7F6A"/>
    <w:rsid w:val="00EB0A25"/>
    <w:rsid w:val="00EB1112"/>
    <w:rsid w:val="00EB1700"/>
    <w:rsid w:val="00EB1DF6"/>
    <w:rsid w:val="00EB1EB1"/>
    <w:rsid w:val="00EB22C4"/>
    <w:rsid w:val="00EB3FAB"/>
    <w:rsid w:val="00EB45E1"/>
    <w:rsid w:val="00EB4F3F"/>
    <w:rsid w:val="00EB5255"/>
    <w:rsid w:val="00EB5C47"/>
    <w:rsid w:val="00EC0149"/>
    <w:rsid w:val="00EC1DED"/>
    <w:rsid w:val="00EC5062"/>
    <w:rsid w:val="00EC6B80"/>
    <w:rsid w:val="00EC7CE8"/>
    <w:rsid w:val="00ED00EA"/>
    <w:rsid w:val="00ED0639"/>
    <w:rsid w:val="00ED0D5A"/>
    <w:rsid w:val="00ED1F7C"/>
    <w:rsid w:val="00ED2325"/>
    <w:rsid w:val="00ED3C96"/>
    <w:rsid w:val="00ED40C7"/>
    <w:rsid w:val="00ED42CC"/>
    <w:rsid w:val="00ED563E"/>
    <w:rsid w:val="00ED6C32"/>
    <w:rsid w:val="00ED6ED4"/>
    <w:rsid w:val="00ED71A8"/>
    <w:rsid w:val="00ED77E3"/>
    <w:rsid w:val="00EE1719"/>
    <w:rsid w:val="00EE1F87"/>
    <w:rsid w:val="00EE3360"/>
    <w:rsid w:val="00EE5397"/>
    <w:rsid w:val="00EE5522"/>
    <w:rsid w:val="00EF17DC"/>
    <w:rsid w:val="00EF1E07"/>
    <w:rsid w:val="00EF25A4"/>
    <w:rsid w:val="00EF2A6B"/>
    <w:rsid w:val="00EF37E9"/>
    <w:rsid w:val="00EF4755"/>
    <w:rsid w:val="00EF4CDC"/>
    <w:rsid w:val="00EF5924"/>
    <w:rsid w:val="00EF67E7"/>
    <w:rsid w:val="00EF67F1"/>
    <w:rsid w:val="00EF7135"/>
    <w:rsid w:val="00EF773B"/>
    <w:rsid w:val="00F002A1"/>
    <w:rsid w:val="00F00DDE"/>
    <w:rsid w:val="00F01686"/>
    <w:rsid w:val="00F027DB"/>
    <w:rsid w:val="00F03910"/>
    <w:rsid w:val="00F041BA"/>
    <w:rsid w:val="00F04376"/>
    <w:rsid w:val="00F06595"/>
    <w:rsid w:val="00F06B95"/>
    <w:rsid w:val="00F103A9"/>
    <w:rsid w:val="00F10A47"/>
    <w:rsid w:val="00F116BC"/>
    <w:rsid w:val="00F11CEB"/>
    <w:rsid w:val="00F11DD7"/>
    <w:rsid w:val="00F13CBE"/>
    <w:rsid w:val="00F14A7A"/>
    <w:rsid w:val="00F1502A"/>
    <w:rsid w:val="00F15AE7"/>
    <w:rsid w:val="00F16CE6"/>
    <w:rsid w:val="00F17FF1"/>
    <w:rsid w:val="00F2012A"/>
    <w:rsid w:val="00F227CA"/>
    <w:rsid w:val="00F22985"/>
    <w:rsid w:val="00F23965"/>
    <w:rsid w:val="00F23B0D"/>
    <w:rsid w:val="00F247C0"/>
    <w:rsid w:val="00F24F92"/>
    <w:rsid w:val="00F25551"/>
    <w:rsid w:val="00F27592"/>
    <w:rsid w:val="00F2787B"/>
    <w:rsid w:val="00F316C7"/>
    <w:rsid w:val="00F31965"/>
    <w:rsid w:val="00F33534"/>
    <w:rsid w:val="00F335C4"/>
    <w:rsid w:val="00F3383E"/>
    <w:rsid w:val="00F345EB"/>
    <w:rsid w:val="00F35490"/>
    <w:rsid w:val="00F35C6E"/>
    <w:rsid w:val="00F40E6C"/>
    <w:rsid w:val="00F4108F"/>
    <w:rsid w:val="00F41B7A"/>
    <w:rsid w:val="00F42178"/>
    <w:rsid w:val="00F42942"/>
    <w:rsid w:val="00F43D84"/>
    <w:rsid w:val="00F465A7"/>
    <w:rsid w:val="00F47784"/>
    <w:rsid w:val="00F507D8"/>
    <w:rsid w:val="00F50B7C"/>
    <w:rsid w:val="00F51A1A"/>
    <w:rsid w:val="00F536F2"/>
    <w:rsid w:val="00F540A5"/>
    <w:rsid w:val="00F541DA"/>
    <w:rsid w:val="00F550E6"/>
    <w:rsid w:val="00F56212"/>
    <w:rsid w:val="00F57198"/>
    <w:rsid w:val="00F61F3E"/>
    <w:rsid w:val="00F6358A"/>
    <w:rsid w:val="00F640BA"/>
    <w:rsid w:val="00F6432E"/>
    <w:rsid w:val="00F6536E"/>
    <w:rsid w:val="00F66490"/>
    <w:rsid w:val="00F7207E"/>
    <w:rsid w:val="00F7218E"/>
    <w:rsid w:val="00F724B8"/>
    <w:rsid w:val="00F72F6C"/>
    <w:rsid w:val="00F73775"/>
    <w:rsid w:val="00F74345"/>
    <w:rsid w:val="00F74F2B"/>
    <w:rsid w:val="00F757C2"/>
    <w:rsid w:val="00F757D9"/>
    <w:rsid w:val="00F75FA5"/>
    <w:rsid w:val="00F80A0A"/>
    <w:rsid w:val="00F812B0"/>
    <w:rsid w:val="00F81796"/>
    <w:rsid w:val="00F82010"/>
    <w:rsid w:val="00F82B19"/>
    <w:rsid w:val="00F82E37"/>
    <w:rsid w:val="00F832B6"/>
    <w:rsid w:val="00F84C41"/>
    <w:rsid w:val="00F86BAC"/>
    <w:rsid w:val="00F9212D"/>
    <w:rsid w:val="00F932CD"/>
    <w:rsid w:val="00F936F4"/>
    <w:rsid w:val="00F94324"/>
    <w:rsid w:val="00F955FB"/>
    <w:rsid w:val="00F95913"/>
    <w:rsid w:val="00F96486"/>
    <w:rsid w:val="00F96598"/>
    <w:rsid w:val="00F965DA"/>
    <w:rsid w:val="00FA0095"/>
    <w:rsid w:val="00FA196D"/>
    <w:rsid w:val="00FA1FCA"/>
    <w:rsid w:val="00FA2AD6"/>
    <w:rsid w:val="00FA401A"/>
    <w:rsid w:val="00FA406A"/>
    <w:rsid w:val="00FA4A83"/>
    <w:rsid w:val="00FA4D9A"/>
    <w:rsid w:val="00FA5DB3"/>
    <w:rsid w:val="00FA797D"/>
    <w:rsid w:val="00FB08A5"/>
    <w:rsid w:val="00FB1C49"/>
    <w:rsid w:val="00FB2D3C"/>
    <w:rsid w:val="00FB503A"/>
    <w:rsid w:val="00FB516C"/>
    <w:rsid w:val="00FB5CC0"/>
    <w:rsid w:val="00FB5D57"/>
    <w:rsid w:val="00FB6339"/>
    <w:rsid w:val="00FB7033"/>
    <w:rsid w:val="00FC1028"/>
    <w:rsid w:val="00FC2B06"/>
    <w:rsid w:val="00FC2D35"/>
    <w:rsid w:val="00FC496F"/>
    <w:rsid w:val="00FC6BC2"/>
    <w:rsid w:val="00FD0236"/>
    <w:rsid w:val="00FD18F4"/>
    <w:rsid w:val="00FD1A40"/>
    <w:rsid w:val="00FD1B5E"/>
    <w:rsid w:val="00FD2676"/>
    <w:rsid w:val="00FD2955"/>
    <w:rsid w:val="00FD54DB"/>
    <w:rsid w:val="00FD6170"/>
    <w:rsid w:val="00FD619F"/>
    <w:rsid w:val="00FD6CB0"/>
    <w:rsid w:val="00FE0327"/>
    <w:rsid w:val="00FE19C6"/>
    <w:rsid w:val="00FE4781"/>
    <w:rsid w:val="00FE48FE"/>
    <w:rsid w:val="00FF016A"/>
    <w:rsid w:val="00FF1115"/>
    <w:rsid w:val="00FF1C59"/>
    <w:rsid w:val="00FF34EF"/>
    <w:rsid w:val="00FF3DCC"/>
    <w:rsid w:val="00FF48E8"/>
    <w:rsid w:val="00FF6413"/>
    <w:rsid w:val="00FF6BE5"/>
    <w:rsid w:val="00FF6C48"/>
    <w:rsid w:val="00FF7AD0"/>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C41E4C"/>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nhideWhenUsed="0" w:uiPriority="0" w:semiHidden="0" w:name="heading 5" w:locked="1"/>
    <w:lsdException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iPriority="39" w:semiHidden="0" w:name="toc 1" w:locked="1"/>
    <w:lsdException w:uiPriority="39" w:semiHidden="0" w:name="toc 2" w:locked="1"/>
    <w:lsdException w:uiPriority="39" w:semiHidden="0" w:name="toc 3" w:locked="1"/>
    <w:lsdException w:uiPriority="39" w:semiHidden="0" w:name="toc 4" w:locked="1"/>
    <w:lsdException w:uiPriority="39" w:semiHidden="0" w:name="toc 5" w:locked="1"/>
    <w:lsdException w:uiPriority="39" w:semiHidden="0" w:name="toc 6" w:locked="1"/>
    <w:lsdException w:uiPriority="39" w:semiHidden="0" w:name="toc 7" w:locked="1"/>
    <w:lsdException w:uiPriority="39" w:semiHidden="0" w:name="toc 8" w:locked="1"/>
    <w:lsdException w:uiPriority="39" w:semiHidden="0" w:name="toc 9" w:locked="1"/>
    <w:lsdException w:qFormat="1" w:unhideWhenUsed="0" w:uiPriority="0" w:semiHidden="0" w:name="Normal Indent" w:locked="1"/>
    <w:lsdException w:unhideWhenUsed="0" w:uiPriority="0" w:semiHidden="0" w:name="footnote text" w:locked="1"/>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ocked="1"/>
    <w:lsdException w:qFormat="1"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iPriority="99"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unhideWhenUsed="0" w:uiPriority="0" w:semiHidden="0" w:name="Subtitle" w:locked="1"/>
    <w:lsdException w:unhideWhenUsed="0" w:uiPriority="0" w:semiHidden="0" w:name="Salutation" w:locked="1"/>
    <w:lsdException w:qFormat="1" w:unhideWhenUsed="0" w:uiPriority="99"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ocked="1"/>
    <w:lsdException w:unhideWhenUsed="0" w:uiPriority="99" w:semiHidden="0" w:name="FollowedHyperlink" w:locked="1"/>
    <w:lsdException w:unhideWhenUsed="0" w:uiPriority="22" w:semiHidden="0" w:name="Strong" w:locked="1"/>
    <w:lsdException w:unhideWhenUsed="0" w:uiPriority="0" w:semiHidden="0" w:name="Emphasis" w:locked="1"/>
    <w:lsdException w:uiPriority="0" w:semiHidden="0" w:name="Document Map" w:locked="1"/>
    <w:lsdException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iPriority="99" w:name="Normal Table"/>
    <w:lsdException w:qFormat="1"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qFormat="1" w:unhideWhenUsed="0" w:uiPriority="59" w:semiHidden="0" w:name="Table Grid"/>
    <w:lsdException w:unhideWhenUsed="0" w:uiPriority="0" w:semiHidden="0" w:name="Table Theme" w:locked="1"/>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480" w:firstLineChars="200"/>
    </w:pPr>
    <w:rPr>
      <w:rFonts w:ascii="Times New Roman" w:hAnsi="Times New Roman" w:eastAsia="宋体" w:cs="Times New Roman"/>
      <w:kern w:val="2"/>
      <w:sz w:val="24"/>
      <w:szCs w:val="24"/>
      <w:lang w:val="en-US" w:eastAsia="zh-CN" w:bidi="ar-SA"/>
    </w:rPr>
  </w:style>
  <w:style w:type="paragraph" w:styleId="3">
    <w:name w:val="heading 1"/>
    <w:basedOn w:val="1"/>
    <w:next w:val="1"/>
    <w:link w:val="210"/>
    <w:autoRedefine/>
    <w:qFormat/>
    <w:locked/>
    <w:uiPriority w:val="0"/>
    <w:pPr>
      <w:numPr>
        <w:ilvl w:val="0"/>
        <w:numId w:val="1"/>
      </w:numPr>
      <w:overflowPunct w:val="0"/>
      <w:spacing w:before="120" w:after="160" w:line="259" w:lineRule="auto"/>
      <w:ind w:firstLineChars="0"/>
      <w:jc w:val="center"/>
      <w:outlineLvl w:val="0"/>
    </w:pPr>
    <w:rPr>
      <w:rFonts w:eastAsia="黑体"/>
      <w:b/>
      <w:bCs/>
      <w:snapToGrid w:val="0"/>
      <w:color w:val="000000"/>
      <w:kern w:val="44"/>
      <w:sz w:val="30"/>
      <w:szCs w:val="30"/>
    </w:rPr>
  </w:style>
  <w:style w:type="paragraph" w:styleId="4">
    <w:name w:val="heading 2"/>
    <w:basedOn w:val="1"/>
    <w:next w:val="1"/>
    <w:link w:val="175"/>
    <w:unhideWhenUsed/>
    <w:qFormat/>
    <w:locked/>
    <w:uiPriority w:val="0"/>
    <w:pPr>
      <w:numPr>
        <w:ilvl w:val="1"/>
        <w:numId w:val="1"/>
      </w:numPr>
      <w:spacing w:before="50" w:beforeLines="50" w:after="50" w:afterLines="50"/>
      <w:ind w:firstLineChars="0"/>
      <w:outlineLvl w:val="1"/>
    </w:pPr>
    <w:rPr>
      <w:b/>
      <w:bCs/>
      <w:sz w:val="30"/>
      <w:szCs w:val="32"/>
    </w:rPr>
  </w:style>
  <w:style w:type="paragraph" w:styleId="5">
    <w:name w:val="heading 3"/>
    <w:basedOn w:val="1"/>
    <w:next w:val="1"/>
    <w:link w:val="173"/>
    <w:unhideWhenUsed/>
    <w:qFormat/>
    <w:locked/>
    <w:uiPriority w:val="0"/>
    <w:pPr>
      <w:numPr>
        <w:ilvl w:val="2"/>
        <w:numId w:val="1"/>
      </w:numPr>
      <w:spacing w:before="120" w:beforeLines="50" w:after="120" w:afterLines="50"/>
      <w:ind w:firstLineChars="0"/>
      <w:outlineLvl w:val="2"/>
    </w:pPr>
    <w:rPr>
      <w:b/>
      <w:bCs/>
      <w:sz w:val="28"/>
      <w:szCs w:val="32"/>
    </w:rPr>
  </w:style>
  <w:style w:type="paragraph" w:styleId="6">
    <w:name w:val="heading 4"/>
    <w:basedOn w:val="5"/>
    <w:next w:val="1"/>
    <w:link w:val="174"/>
    <w:autoRedefine/>
    <w:unhideWhenUsed/>
    <w:qFormat/>
    <w:locked/>
    <w:uiPriority w:val="0"/>
    <w:pPr>
      <w:numPr>
        <w:ilvl w:val="3"/>
      </w:numPr>
      <w:outlineLvl w:val="3"/>
    </w:pPr>
    <w:rPr>
      <w:sz w:val="24"/>
    </w:rPr>
  </w:style>
  <w:style w:type="paragraph" w:styleId="7">
    <w:name w:val="heading 5"/>
    <w:basedOn w:val="1"/>
    <w:next w:val="1"/>
    <w:link w:val="743"/>
    <w:autoRedefine/>
    <w:qFormat/>
    <w:locked/>
    <w:uiPriority w:val="0"/>
    <w:pPr>
      <w:keepNext/>
      <w:keepLines/>
      <w:snapToGrid/>
      <w:spacing w:line="376" w:lineRule="auto"/>
      <w:ind w:left="1008" w:hanging="432" w:firstLineChars="0"/>
      <w:jc w:val="both"/>
      <w:outlineLvl w:val="4"/>
    </w:pPr>
    <w:rPr>
      <w:rFonts w:ascii="宋体"/>
      <w:b/>
      <w:spacing w:val="6"/>
      <w:sz w:val="26"/>
      <w:szCs w:val="26"/>
    </w:rPr>
  </w:style>
  <w:style w:type="paragraph" w:styleId="8">
    <w:name w:val="heading 6"/>
    <w:basedOn w:val="1"/>
    <w:next w:val="1"/>
    <w:link w:val="206"/>
    <w:autoRedefine/>
    <w:unhideWhenUsed/>
    <w:locked/>
    <w:uiPriority w:val="0"/>
    <w:pPr>
      <w:keepNext/>
      <w:keepLines/>
      <w:snapToGrid/>
      <w:spacing w:before="240" w:beforeLines="10" w:after="64" w:afterLines="10" w:line="320" w:lineRule="auto"/>
      <w:ind w:left="1152" w:hanging="432"/>
      <w:jc w:val="both"/>
      <w:outlineLvl w:val="5"/>
    </w:pPr>
    <w:rPr>
      <w:rFonts w:ascii="Cambria" w:hAnsi="Cambria"/>
      <w:b/>
      <w:bCs/>
    </w:rPr>
  </w:style>
  <w:style w:type="paragraph" w:styleId="9">
    <w:name w:val="heading 7"/>
    <w:basedOn w:val="1"/>
    <w:next w:val="1"/>
    <w:link w:val="207"/>
    <w:autoRedefine/>
    <w:qFormat/>
    <w:locked/>
    <w:uiPriority w:val="0"/>
    <w:pPr>
      <w:keepNext/>
      <w:keepLines/>
      <w:snapToGrid/>
      <w:spacing w:line="320" w:lineRule="auto"/>
      <w:ind w:left="1296" w:hanging="288" w:firstLineChars="0"/>
      <w:jc w:val="both"/>
      <w:outlineLvl w:val="6"/>
    </w:pPr>
    <w:rPr>
      <w:b/>
      <w:bCs/>
      <w:color w:val="000000"/>
      <w:kern w:val="0"/>
    </w:rPr>
  </w:style>
  <w:style w:type="paragraph" w:styleId="10">
    <w:name w:val="heading 8"/>
    <w:basedOn w:val="1"/>
    <w:next w:val="1"/>
    <w:link w:val="208"/>
    <w:qFormat/>
    <w:locked/>
    <w:uiPriority w:val="0"/>
    <w:pPr>
      <w:keepNext/>
      <w:keepLines/>
      <w:snapToGrid/>
      <w:spacing w:line="320" w:lineRule="auto"/>
      <w:ind w:left="1440" w:hanging="432" w:firstLineChars="0"/>
      <w:jc w:val="both"/>
      <w:outlineLvl w:val="7"/>
    </w:pPr>
    <w:rPr>
      <w:rFonts w:ascii="Arial" w:hAnsi="Arial" w:eastAsia="黑体"/>
      <w:spacing w:val="6"/>
      <w:szCs w:val="26"/>
    </w:rPr>
  </w:style>
  <w:style w:type="paragraph" w:styleId="11">
    <w:name w:val="heading 9"/>
    <w:basedOn w:val="1"/>
    <w:next w:val="1"/>
    <w:link w:val="209"/>
    <w:autoRedefine/>
    <w:qFormat/>
    <w:locked/>
    <w:uiPriority w:val="0"/>
    <w:pPr>
      <w:keepNext/>
      <w:keepLines/>
      <w:snapToGrid/>
      <w:spacing w:line="320" w:lineRule="auto"/>
      <w:ind w:left="1584" w:hanging="144" w:firstLineChars="0"/>
      <w:jc w:val="both"/>
      <w:outlineLvl w:val="8"/>
    </w:pPr>
    <w:rPr>
      <w:rFonts w:ascii="Arial" w:hAnsi="Arial" w:eastAsia="黑体"/>
      <w:spacing w:val="6"/>
      <w:sz w:val="21"/>
      <w:szCs w:val="26"/>
    </w:rPr>
  </w:style>
  <w:style w:type="character" w:default="1" w:styleId="132">
    <w:name w:val="Default Paragraph Font"/>
    <w:autoRedefine/>
    <w:unhideWhenUsed/>
    <w:qFormat/>
    <w:uiPriority w:val="1"/>
  </w:style>
  <w:style w:type="table" w:default="1" w:styleId="88">
    <w:name w:val="Normal Table"/>
    <w:autoRedefine/>
    <w:semiHidden/>
    <w:unhideWhenUsed/>
    <w:uiPriority w:val="99"/>
    <w:tblPr>
      <w:tblCellMar>
        <w:top w:w="0" w:type="dxa"/>
        <w:left w:w="108" w:type="dxa"/>
        <w:bottom w:w="0" w:type="dxa"/>
        <w:right w:w="108" w:type="dxa"/>
      </w:tblCellMar>
    </w:tblPr>
  </w:style>
  <w:style w:type="paragraph" w:styleId="2">
    <w:name w:val="macro"/>
    <w:link w:val="262"/>
    <w:unhideWhenUsed/>
    <w:locked/>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480" w:firstLineChars="200"/>
    </w:pPr>
    <w:rPr>
      <w:rFonts w:ascii="Courier New" w:hAnsi="Courier New" w:eastAsia="宋体" w:cs="Courier New"/>
      <w:kern w:val="2"/>
      <w:sz w:val="24"/>
      <w:szCs w:val="24"/>
      <w:lang w:val="en-US" w:eastAsia="zh-CN" w:bidi="ar-SA"/>
    </w:rPr>
  </w:style>
  <w:style w:type="paragraph" w:styleId="12">
    <w:name w:val="List 3"/>
    <w:basedOn w:val="1"/>
    <w:link w:val="2437"/>
    <w:locked/>
    <w:uiPriority w:val="0"/>
    <w:pPr>
      <w:snapToGrid/>
      <w:spacing w:line="240" w:lineRule="auto"/>
      <w:ind w:left="100" w:leftChars="400" w:hanging="200" w:hangingChars="200"/>
      <w:jc w:val="both"/>
    </w:pPr>
    <w:rPr>
      <w:sz w:val="21"/>
    </w:rPr>
  </w:style>
  <w:style w:type="paragraph" w:styleId="13">
    <w:name w:val="toc 7"/>
    <w:basedOn w:val="1"/>
    <w:next w:val="1"/>
    <w:autoRedefine/>
    <w:unhideWhenUsed/>
    <w:locked/>
    <w:uiPriority w:val="39"/>
    <w:pPr>
      <w:snapToGrid/>
      <w:spacing w:beforeLines="10" w:afterLines="10"/>
      <w:ind w:left="1260" w:firstLine="200"/>
    </w:pPr>
    <w:rPr>
      <w:sz w:val="18"/>
      <w:szCs w:val="18"/>
    </w:rPr>
  </w:style>
  <w:style w:type="paragraph" w:styleId="14">
    <w:name w:val="List Number 2"/>
    <w:basedOn w:val="1"/>
    <w:locked/>
    <w:uiPriority w:val="0"/>
    <w:pPr>
      <w:tabs>
        <w:tab w:val="left" w:pos="1032"/>
      </w:tabs>
      <w:snapToGrid/>
      <w:spacing w:line="240" w:lineRule="auto"/>
      <w:ind w:left="1032" w:hanging="840" w:firstLineChars="0"/>
      <w:jc w:val="both"/>
    </w:pPr>
    <w:rPr>
      <w:rFonts w:ascii="Arial Narrow" w:hAnsi="Arial Narrow" w:eastAsia="仿宋_GB2312"/>
    </w:rPr>
  </w:style>
  <w:style w:type="paragraph" w:styleId="15">
    <w:name w:val="table of authorities"/>
    <w:basedOn w:val="1"/>
    <w:next w:val="1"/>
    <w:locked/>
    <w:uiPriority w:val="0"/>
    <w:pPr>
      <w:snapToGrid/>
      <w:spacing w:line="240" w:lineRule="auto"/>
      <w:ind w:left="420" w:firstLine="0" w:firstLineChars="0"/>
      <w:jc w:val="both"/>
    </w:pPr>
    <w:rPr>
      <w:rFonts w:ascii="宋体" w:hAnsi="宋体"/>
      <w:color w:val="000000"/>
      <w:kern w:val="0"/>
      <w:sz w:val="21"/>
      <w:szCs w:val="20"/>
    </w:rPr>
  </w:style>
  <w:style w:type="paragraph" w:styleId="16">
    <w:name w:val="Note Heading"/>
    <w:basedOn w:val="1"/>
    <w:next w:val="1"/>
    <w:link w:val="263"/>
    <w:locked/>
    <w:uiPriority w:val="0"/>
    <w:pPr>
      <w:snapToGrid/>
      <w:spacing w:line="240" w:lineRule="auto"/>
      <w:ind w:firstLine="0" w:firstLineChars="0"/>
      <w:jc w:val="center"/>
    </w:pPr>
    <w:rPr>
      <w:rFonts w:ascii="Arial Narrow" w:hAnsi="Arial Narrow" w:eastAsia="仿宋_GB2312"/>
    </w:rPr>
  </w:style>
  <w:style w:type="paragraph" w:styleId="17">
    <w:name w:val="List Bullet 4"/>
    <w:basedOn w:val="1"/>
    <w:locked/>
    <w:uiPriority w:val="0"/>
    <w:pPr>
      <w:tabs>
        <w:tab w:val="left" w:pos="432"/>
      </w:tabs>
      <w:snapToGrid/>
      <w:spacing w:line="240" w:lineRule="auto"/>
      <w:ind w:left="432" w:hanging="432" w:firstLineChars="0"/>
      <w:jc w:val="both"/>
    </w:pPr>
    <w:rPr>
      <w:rFonts w:ascii="Arial Narrow" w:hAnsi="Arial Narrow" w:eastAsia="仿宋_GB2312"/>
    </w:rPr>
  </w:style>
  <w:style w:type="paragraph" w:styleId="18">
    <w:name w:val="index 8"/>
    <w:basedOn w:val="1"/>
    <w:next w:val="1"/>
    <w:locked/>
    <w:uiPriority w:val="0"/>
    <w:pPr>
      <w:snapToGrid/>
      <w:spacing w:line="300" w:lineRule="auto"/>
      <w:ind w:left="1400" w:leftChars="1400" w:firstLine="0" w:firstLineChars="0"/>
      <w:jc w:val="both"/>
    </w:pPr>
    <w:rPr>
      <w:rFonts w:ascii="Arial Narrow" w:hAnsi="Arial Narrow" w:eastAsia="仿宋_GB2312"/>
    </w:rPr>
  </w:style>
  <w:style w:type="paragraph" w:styleId="19">
    <w:name w:val="E-mail Signature"/>
    <w:basedOn w:val="1"/>
    <w:link w:val="264"/>
    <w:locked/>
    <w:uiPriority w:val="0"/>
    <w:pPr>
      <w:snapToGrid/>
      <w:spacing w:line="240" w:lineRule="auto"/>
      <w:ind w:firstLine="0" w:firstLineChars="0"/>
      <w:jc w:val="both"/>
    </w:pPr>
    <w:rPr>
      <w:sz w:val="21"/>
    </w:rPr>
  </w:style>
  <w:style w:type="paragraph" w:styleId="20">
    <w:name w:val="List Number"/>
    <w:basedOn w:val="1"/>
    <w:locked/>
    <w:uiPriority w:val="0"/>
    <w:pPr>
      <w:tabs>
        <w:tab w:val="left" w:pos="0"/>
      </w:tabs>
      <w:snapToGrid/>
      <w:spacing w:line="240" w:lineRule="auto"/>
      <w:ind w:left="425" w:hanging="425" w:firstLineChars="0"/>
      <w:jc w:val="both"/>
    </w:pPr>
    <w:rPr>
      <w:rFonts w:ascii="Arial Narrow" w:hAnsi="Arial Narrow" w:eastAsia="仿宋_GB2312"/>
    </w:rPr>
  </w:style>
  <w:style w:type="paragraph" w:styleId="21">
    <w:name w:val="Normal Indent"/>
    <w:basedOn w:val="1"/>
    <w:link w:val="193"/>
    <w:autoRedefine/>
    <w:qFormat/>
    <w:locked/>
    <w:uiPriority w:val="0"/>
    <w:pPr>
      <w:snapToGrid/>
      <w:spacing w:line="240" w:lineRule="auto"/>
      <w:ind w:firstLine="420"/>
      <w:jc w:val="both"/>
    </w:pPr>
    <w:rPr>
      <w:szCs w:val="20"/>
    </w:rPr>
  </w:style>
  <w:style w:type="paragraph" w:styleId="22">
    <w:name w:val="caption"/>
    <w:basedOn w:val="1"/>
    <w:next w:val="1"/>
    <w:autoRedefine/>
    <w:unhideWhenUsed/>
    <w:qFormat/>
    <w:locked/>
    <w:uiPriority w:val="0"/>
    <w:rPr>
      <w:rFonts w:ascii="Cambria" w:hAnsi="Cambria" w:eastAsia="黑体"/>
      <w:sz w:val="20"/>
      <w:szCs w:val="20"/>
    </w:rPr>
  </w:style>
  <w:style w:type="paragraph" w:styleId="23">
    <w:name w:val="index 5"/>
    <w:basedOn w:val="1"/>
    <w:next w:val="1"/>
    <w:locked/>
    <w:uiPriority w:val="0"/>
    <w:pPr>
      <w:snapToGrid/>
      <w:spacing w:line="300" w:lineRule="auto"/>
      <w:ind w:left="800" w:leftChars="800" w:firstLine="0" w:firstLineChars="0"/>
      <w:jc w:val="both"/>
    </w:pPr>
    <w:rPr>
      <w:rFonts w:ascii="Arial Narrow" w:hAnsi="Arial Narrow" w:eastAsia="仿宋_GB2312"/>
    </w:rPr>
  </w:style>
  <w:style w:type="paragraph" w:styleId="24">
    <w:name w:val="List Bullet"/>
    <w:basedOn w:val="1"/>
    <w:locked/>
    <w:uiPriority w:val="0"/>
    <w:pPr>
      <w:tabs>
        <w:tab w:val="left" w:pos="1416"/>
      </w:tabs>
      <w:snapToGrid/>
      <w:spacing w:line="240" w:lineRule="auto"/>
      <w:ind w:left="1416" w:hanging="720" w:firstLineChars="0"/>
      <w:jc w:val="both"/>
    </w:pPr>
    <w:rPr>
      <w:rFonts w:ascii="Arial Narrow" w:hAnsi="Arial Narrow" w:eastAsia="仿宋_GB2312"/>
    </w:rPr>
  </w:style>
  <w:style w:type="paragraph" w:styleId="25">
    <w:name w:val="envelope address"/>
    <w:basedOn w:val="1"/>
    <w:locked/>
    <w:uiPriority w:val="0"/>
    <w:pPr>
      <w:framePr w:w="7920" w:h="1980" w:hRule="exact" w:hSpace="180" w:wrap="around" w:vAnchor="margin" w:hAnchor="page" w:xAlign="center" w:yAlign="bottom"/>
      <w:spacing w:line="240" w:lineRule="auto"/>
      <w:ind w:left="100" w:leftChars="1400" w:firstLine="0" w:firstLineChars="0"/>
      <w:jc w:val="both"/>
    </w:pPr>
    <w:rPr>
      <w:rFonts w:ascii="Arial" w:hAnsi="Arial" w:cs="Arial"/>
    </w:rPr>
  </w:style>
  <w:style w:type="paragraph" w:styleId="26">
    <w:name w:val="Document Map"/>
    <w:basedOn w:val="1"/>
    <w:link w:val="244"/>
    <w:unhideWhenUsed/>
    <w:locked/>
    <w:uiPriority w:val="0"/>
    <w:pPr>
      <w:snapToGrid/>
      <w:spacing w:beforeLines="10" w:afterLines="10"/>
      <w:ind w:firstLine="200"/>
      <w:jc w:val="both"/>
    </w:pPr>
    <w:rPr>
      <w:rFonts w:ascii="宋体"/>
      <w:sz w:val="18"/>
      <w:szCs w:val="18"/>
    </w:rPr>
  </w:style>
  <w:style w:type="paragraph" w:styleId="27">
    <w:name w:val="toa heading"/>
    <w:basedOn w:val="1"/>
    <w:next w:val="1"/>
    <w:locked/>
    <w:uiPriority w:val="0"/>
    <w:pPr>
      <w:snapToGrid/>
      <w:spacing w:line="240" w:lineRule="auto"/>
      <w:ind w:firstLine="0" w:firstLineChars="0"/>
      <w:jc w:val="both"/>
    </w:pPr>
    <w:rPr>
      <w:rFonts w:ascii="Arial" w:hAnsi="Arial" w:cs="Arial"/>
    </w:rPr>
  </w:style>
  <w:style w:type="paragraph" w:styleId="28">
    <w:name w:val="annotation text"/>
    <w:basedOn w:val="1"/>
    <w:link w:val="156"/>
    <w:autoRedefine/>
    <w:uiPriority w:val="0"/>
    <w:rPr>
      <w:kern w:val="0"/>
      <w:szCs w:val="20"/>
    </w:rPr>
  </w:style>
  <w:style w:type="paragraph" w:styleId="29">
    <w:name w:val="index 6"/>
    <w:basedOn w:val="1"/>
    <w:next w:val="1"/>
    <w:locked/>
    <w:uiPriority w:val="0"/>
    <w:pPr>
      <w:snapToGrid/>
      <w:spacing w:line="300" w:lineRule="auto"/>
      <w:ind w:left="1000" w:leftChars="1000" w:firstLine="0" w:firstLineChars="0"/>
      <w:jc w:val="both"/>
    </w:pPr>
    <w:rPr>
      <w:rFonts w:ascii="Arial Narrow" w:hAnsi="Arial Narrow" w:eastAsia="仿宋_GB2312"/>
    </w:rPr>
  </w:style>
  <w:style w:type="paragraph" w:styleId="30">
    <w:name w:val="Salutation"/>
    <w:basedOn w:val="1"/>
    <w:next w:val="1"/>
    <w:link w:val="265"/>
    <w:locked/>
    <w:uiPriority w:val="0"/>
    <w:pPr>
      <w:autoSpaceDE w:val="0"/>
      <w:autoSpaceDN w:val="0"/>
      <w:adjustRightInd w:val="0"/>
      <w:spacing w:line="300" w:lineRule="auto"/>
      <w:jc w:val="both"/>
    </w:pPr>
    <w:rPr>
      <w:rFonts w:ascii="仿宋_GB2312" w:hAnsi="宋体" w:eastAsia="仿宋_GB2312" w:cs="宋体"/>
      <w:sz w:val="21"/>
    </w:rPr>
  </w:style>
  <w:style w:type="paragraph" w:styleId="31">
    <w:name w:val="Body Text 3"/>
    <w:basedOn w:val="1"/>
    <w:link w:val="266"/>
    <w:locked/>
    <w:uiPriority w:val="0"/>
    <w:pPr>
      <w:snapToGrid/>
      <w:spacing w:beforeLines="50" w:afterLines="50"/>
      <w:ind w:firstLine="200"/>
      <w:jc w:val="both"/>
    </w:pPr>
    <w:rPr>
      <w:sz w:val="16"/>
      <w:szCs w:val="16"/>
    </w:rPr>
  </w:style>
  <w:style w:type="paragraph" w:styleId="32">
    <w:name w:val="Closing"/>
    <w:basedOn w:val="1"/>
    <w:link w:val="267"/>
    <w:locked/>
    <w:uiPriority w:val="0"/>
    <w:pPr>
      <w:snapToGrid/>
      <w:spacing w:line="240" w:lineRule="auto"/>
      <w:ind w:left="100" w:leftChars="2100" w:firstLine="0" w:firstLineChars="0"/>
      <w:jc w:val="both"/>
    </w:pPr>
    <w:rPr>
      <w:sz w:val="21"/>
    </w:rPr>
  </w:style>
  <w:style w:type="paragraph" w:styleId="33">
    <w:name w:val="List Bullet 3"/>
    <w:basedOn w:val="1"/>
    <w:locked/>
    <w:uiPriority w:val="0"/>
    <w:pPr>
      <w:tabs>
        <w:tab w:val="left" w:pos="1416"/>
      </w:tabs>
      <w:autoSpaceDE w:val="0"/>
      <w:autoSpaceDN w:val="0"/>
      <w:adjustRightInd w:val="0"/>
      <w:snapToGrid/>
      <w:spacing w:line="240" w:lineRule="auto"/>
      <w:ind w:left="1416" w:hanging="720" w:firstLineChars="0"/>
      <w:textAlignment w:val="baseline"/>
    </w:pPr>
    <w:rPr>
      <w:kern w:val="0"/>
      <w:sz w:val="20"/>
      <w:szCs w:val="20"/>
    </w:rPr>
  </w:style>
  <w:style w:type="paragraph" w:styleId="34">
    <w:name w:val="Body Text"/>
    <w:basedOn w:val="1"/>
    <w:link w:val="155"/>
    <w:qFormat/>
    <w:uiPriority w:val="0"/>
    <w:pPr>
      <w:widowControl/>
      <w:spacing w:before="60" w:after="160" w:line="259" w:lineRule="auto"/>
      <w:ind w:right="113"/>
    </w:pPr>
    <w:rPr>
      <w:kern w:val="0"/>
      <w:sz w:val="18"/>
      <w:szCs w:val="20"/>
    </w:rPr>
  </w:style>
  <w:style w:type="paragraph" w:styleId="35">
    <w:name w:val="Body Text Indent"/>
    <w:basedOn w:val="1"/>
    <w:link w:val="164"/>
    <w:autoRedefine/>
    <w:qFormat/>
    <w:uiPriority w:val="0"/>
    <w:pPr>
      <w:spacing w:after="120"/>
      <w:ind w:left="420" w:leftChars="200"/>
    </w:pPr>
    <w:rPr>
      <w:kern w:val="0"/>
      <w:szCs w:val="20"/>
    </w:rPr>
  </w:style>
  <w:style w:type="paragraph" w:styleId="36">
    <w:name w:val="List Number 3"/>
    <w:basedOn w:val="1"/>
    <w:locked/>
    <w:uiPriority w:val="0"/>
    <w:pPr>
      <w:tabs>
        <w:tab w:val="left" w:pos="720"/>
      </w:tabs>
      <w:snapToGrid/>
      <w:spacing w:line="240" w:lineRule="auto"/>
      <w:ind w:left="720" w:hanging="720" w:firstLineChars="0"/>
      <w:jc w:val="both"/>
    </w:pPr>
    <w:rPr>
      <w:rFonts w:ascii="Arial Narrow" w:hAnsi="Arial Narrow" w:eastAsia="仿宋_GB2312"/>
    </w:rPr>
  </w:style>
  <w:style w:type="paragraph" w:styleId="37">
    <w:name w:val="List 2"/>
    <w:basedOn w:val="1"/>
    <w:locked/>
    <w:uiPriority w:val="0"/>
    <w:pPr>
      <w:snapToGrid/>
      <w:spacing w:line="240" w:lineRule="auto"/>
      <w:ind w:left="100" w:leftChars="200" w:hanging="200" w:hangingChars="200"/>
      <w:jc w:val="both"/>
    </w:pPr>
    <w:rPr>
      <w:sz w:val="21"/>
    </w:rPr>
  </w:style>
  <w:style w:type="paragraph" w:styleId="38">
    <w:name w:val="List Continue"/>
    <w:basedOn w:val="1"/>
    <w:locked/>
    <w:uiPriority w:val="0"/>
    <w:pPr>
      <w:snapToGrid/>
      <w:spacing w:line="240" w:lineRule="auto"/>
      <w:ind w:left="420" w:leftChars="200" w:firstLine="0" w:firstLineChars="0"/>
      <w:jc w:val="both"/>
    </w:pPr>
    <w:rPr>
      <w:sz w:val="21"/>
    </w:rPr>
  </w:style>
  <w:style w:type="paragraph" w:styleId="39">
    <w:name w:val="Block Text"/>
    <w:basedOn w:val="1"/>
    <w:locked/>
    <w:uiPriority w:val="0"/>
    <w:pPr>
      <w:snapToGrid/>
      <w:spacing w:line="336" w:lineRule="auto"/>
      <w:ind w:left="103" w:leftChars="43" w:right="480" w:rightChars="200" w:firstLine="317" w:firstLineChars="0"/>
      <w:jc w:val="both"/>
    </w:pPr>
    <w:rPr>
      <w:rFonts w:ascii="宋体"/>
      <w:szCs w:val="20"/>
    </w:rPr>
  </w:style>
  <w:style w:type="paragraph" w:styleId="40">
    <w:name w:val="List Bullet 2"/>
    <w:basedOn w:val="1"/>
    <w:locked/>
    <w:uiPriority w:val="0"/>
    <w:pPr>
      <w:tabs>
        <w:tab w:val="left" w:pos="720"/>
      </w:tabs>
      <w:snapToGrid/>
      <w:spacing w:line="240" w:lineRule="auto"/>
      <w:ind w:left="720" w:hanging="720" w:firstLineChars="0"/>
      <w:jc w:val="both"/>
    </w:pPr>
    <w:rPr>
      <w:rFonts w:ascii="Arial Narrow" w:hAnsi="Arial Narrow" w:eastAsia="仿宋_GB2312"/>
    </w:rPr>
  </w:style>
  <w:style w:type="paragraph" w:styleId="41">
    <w:name w:val="HTML Address"/>
    <w:basedOn w:val="1"/>
    <w:link w:val="268"/>
    <w:locked/>
    <w:uiPriority w:val="0"/>
    <w:pPr>
      <w:snapToGrid/>
      <w:spacing w:line="240" w:lineRule="auto"/>
      <w:ind w:firstLine="0" w:firstLineChars="0"/>
      <w:jc w:val="both"/>
    </w:pPr>
    <w:rPr>
      <w:i/>
      <w:iCs/>
      <w:sz w:val="21"/>
    </w:rPr>
  </w:style>
  <w:style w:type="paragraph" w:styleId="42">
    <w:name w:val="index 4"/>
    <w:basedOn w:val="1"/>
    <w:next w:val="1"/>
    <w:locked/>
    <w:uiPriority w:val="0"/>
    <w:pPr>
      <w:snapToGrid/>
      <w:spacing w:line="300" w:lineRule="auto"/>
      <w:ind w:left="600" w:leftChars="600" w:firstLine="0" w:firstLineChars="0"/>
      <w:jc w:val="both"/>
    </w:pPr>
    <w:rPr>
      <w:rFonts w:ascii="Arial Narrow" w:hAnsi="Arial Narrow" w:eastAsia="仿宋_GB2312"/>
    </w:rPr>
  </w:style>
  <w:style w:type="paragraph" w:styleId="43">
    <w:name w:val="toc 5"/>
    <w:basedOn w:val="1"/>
    <w:next w:val="1"/>
    <w:autoRedefine/>
    <w:unhideWhenUsed/>
    <w:locked/>
    <w:uiPriority w:val="39"/>
    <w:pPr>
      <w:snapToGrid/>
      <w:spacing w:beforeLines="10" w:afterLines="10"/>
      <w:ind w:left="840" w:firstLine="200"/>
    </w:pPr>
    <w:rPr>
      <w:sz w:val="18"/>
      <w:szCs w:val="18"/>
    </w:rPr>
  </w:style>
  <w:style w:type="paragraph" w:styleId="44">
    <w:name w:val="toc 3"/>
    <w:basedOn w:val="1"/>
    <w:next w:val="1"/>
    <w:autoRedefine/>
    <w:unhideWhenUsed/>
    <w:locked/>
    <w:uiPriority w:val="39"/>
    <w:pPr>
      <w:snapToGrid/>
      <w:spacing w:beforeLines="10" w:afterLines="10"/>
      <w:ind w:left="420" w:firstLine="200"/>
    </w:pPr>
    <w:rPr>
      <w:i/>
      <w:iCs/>
      <w:sz w:val="20"/>
      <w:szCs w:val="20"/>
    </w:rPr>
  </w:style>
  <w:style w:type="paragraph" w:styleId="45">
    <w:name w:val="Plain Text"/>
    <w:basedOn w:val="1"/>
    <w:link w:val="218"/>
    <w:locked/>
    <w:uiPriority w:val="0"/>
    <w:pPr>
      <w:adjustRightInd w:val="0"/>
      <w:snapToGrid/>
      <w:spacing w:beforeLines="10" w:afterLines="10"/>
      <w:ind w:firstLine="200"/>
      <w:textAlignment w:val="baseline"/>
    </w:pPr>
    <w:rPr>
      <w:rFonts w:ascii="宋体" w:hAnsi="Courier New"/>
      <w:szCs w:val="20"/>
    </w:rPr>
  </w:style>
  <w:style w:type="paragraph" w:styleId="46">
    <w:name w:val="List Bullet 5"/>
    <w:basedOn w:val="1"/>
    <w:locked/>
    <w:uiPriority w:val="0"/>
    <w:pPr>
      <w:tabs>
        <w:tab w:val="left" w:pos="0"/>
      </w:tabs>
      <w:snapToGrid/>
      <w:spacing w:line="240" w:lineRule="auto"/>
      <w:ind w:left="425" w:hanging="425" w:firstLineChars="0"/>
      <w:jc w:val="both"/>
    </w:pPr>
    <w:rPr>
      <w:rFonts w:ascii="Arial Narrow" w:hAnsi="Arial Narrow" w:eastAsia="仿宋_GB2312"/>
    </w:rPr>
  </w:style>
  <w:style w:type="paragraph" w:styleId="47">
    <w:name w:val="List Number 4"/>
    <w:basedOn w:val="1"/>
    <w:locked/>
    <w:uiPriority w:val="0"/>
    <w:pPr>
      <w:tabs>
        <w:tab w:val="left" w:pos="1416"/>
      </w:tabs>
      <w:snapToGrid/>
      <w:spacing w:line="240" w:lineRule="auto"/>
      <w:ind w:left="1416" w:hanging="720" w:firstLineChars="0"/>
      <w:jc w:val="both"/>
    </w:pPr>
    <w:rPr>
      <w:rFonts w:ascii="Arial Narrow" w:hAnsi="Arial Narrow" w:eastAsia="仿宋_GB2312"/>
    </w:rPr>
  </w:style>
  <w:style w:type="paragraph" w:styleId="48">
    <w:name w:val="toc 8"/>
    <w:basedOn w:val="1"/>
    <w:next w:val="1"/>
    <w:autoRedefine/>
    <w:unhideWhenUsed/>
    <w:locked/>
    <w:uiPriority w:val="39"/>
    <w:pPr>
      <w:snapToGrid/>
      <w:spacing w:beforeLines="10" w:afterLines="10"/>
      <w:ind w:left="1470" w:firstLine="200"/>
    </w:pPr>
    <w:rPr>
      <w:sz w:val="18"/>
      <w:szCs w:val="18"/>
    </w:rPr>
  </w:style>
  <w:style w:type="paragraph" w:styleId="49">
    <w:name w:val="index 3"/>
    <w:basedOn w:val="1"/>
    <w:next w:val="1"/>
    <w:locked/>
    <w:uiPriority w:val="0"/>
    <w:pPr>
      <w:snapToGrid/>
      <w:spacing w:line="300" w:lineRule="auto"/>
      <w:ind w:left="400" w:leftChars="400" w:firstLine="0" w:firstLineChars="0"/>
      <w:jc w:val="both"/>
    </w:pPr>
    <w:rPr>
      <w:rFonts w:ascii="Arial Narrow" w:hAnsi="Arial Narrow" w:eastAsia="仿宋_GB2312"/>
    </w:rPr>
  </w:style>
  <w:style w:type="paragraph" w:styleId="50">
    <w:name w:val="Date"/>
    <w:basedOn w:val="1"/>
    <w:next w:val="1"/>
    <w:link w:val="151"/>
    <w:qFormat/>
    <w:uiPriority w:val="99"/>
    <w:pPr>
      <w:ind w:left="100" w:leftChars="2500"/>
    </w:pPr>
    <w:rPr>
      <w:kern w:val="0"/>
      <w:szCs w:val="20"/>
    </w:rPr>
  </w:style>
  <w:style w:type="paragraph" w:styleId="51">
    <w:name w:val="Body Text Indent 2"/>
    <w:basedOn w:val="1"/>
    <w:link w:val="197"/>
    <w:qFormat/>
    <w:locked/>
    <w:uiPriority w:val="0"/>
    <w:pPr>
      <w:spacing w:after="120" w:line="480" w:lineRule="auto"/>
      <w:ind w:left="420" w:leftChars="200"/>
    </w:pPr>
  </w:style>
  <w:style w:type="paragraph" w:styleId="52">
    <w:name w:val="endnote text"/>
    <w:basedOn w:val="1"/>
    <w:link w:val="269"/>
    <w:locked/>
    <w:uiPriority w:val="0"/>
    <w:pPr>
      <w:spacing w:beforeLines="50" w:afterLines="50"/>
      <w:ind w:firstLine="200"/>
      <w:jc w:val="both"/>
    </w:pPr>
  </w:style>
  <w:style w:type="paragraph" w:styleId="53">
    <w:name w:val="List Continue 5"/>
    <w:basedOn w:val="1"/>
    <w:locked/>
    <w:uiPriority w:val="0"/>
    <w:pPr>
      <w:snapToGrid/>
      <w:spacing w:line="240" w:lineRule="auto"/>
      <w:ind w:left="2100" w:leftChars="1000" w:firstLine="0" w:firstLineChars="0"/>
      <w:jc w:val="both"/>
    </w:pPr>
    <w:rPr>
      <w:sz w:val="21"/>
    </w:rPr>
  </w:style>
  <w:style w:type="paragraph" w:styleId="54">
    <w:name w:val="Balloon Text"/>
    <w:basedOn w:val="1"/>
    <w:link w:val="160"/>
    <w:autoRedefine/>
    <w:qFormat/>
    <w:uiPriority w:val="99"/>
    <w:rPr>
      <w:kern w:val="0"/>
      <w:sz w:val="18"/>
      <w:szCs w:val="20"/>
    </w:rPr>
  </w:style>
  <w:style w:type="paragraph" w:styleId="55">
    <w:name w:val="footer"/>
    <w:basedOn w:val="1"/>
    <w:link w:val="150"/>
    <w:qFormat/>
    <w:uiPriority w:val="99"/>
    <w:pPr>
      <w:tabs>
        <w:tab w:val="center" w:pos="4153"/>
        <w:tab w:val="right" w:pos="8306"/>
      </w:tabs>
    </w:pPr>
    <w:rPr>
      <w:kern w:val="0"/>
      <w:sz w:val="18"/>
      <w:szCs w:val="20"/>
    </w:rPr>
  </w:style>
  <w:style w:type="paragraph" w:styleId="56">
    <w:name w:val="envelope return"/>
    <w:basedOn w:val="1"/>
    <w:locked/>
    <w:uiPriority w:val="0"/>
    <w:pPr>
      <w:spacing w:line="240" w:lineRule="auto"/>
      <w:ind w:firstLine="0" w:firstLineChars="0"/>
      <w:jc w:val="both"/>
    </w:pPr>
    <w:rPr>
      <w:rFonts w:ascii="Arial" w:hAnsi="Arial" w:cs="Arial"/>
      <w:sz w:val="21"/>
    </w:rPr>
  </w:style>
  <w:style w:type="paragraph" w:styleId="57">
    <w:name w:val="header"/>
    <w:basedOn w:val="1"/>
    <w:link w:val="162"/>
    <w:autoRedefine/>
    <w:qFormat/>
    <w:uiPriority w:val="99"/>
    <w:pPr>
      <w:pBdr>
        <w:bottom w:val="single" w:color="auto" w:sz="6" w:space="1"/>
      </w:pBdr>
      <w:tabs>
        <w:tab w:val="center" w:pos="4153"/>
        <w:tab w:val="right" w:pos="8306"/>
      </w:tabs>
      <w:jc w:val="center"/>
    </w:pPr>
    <w:rPr>
      <w:kern w:val="0"/>
      <w:sz w:val="18"/>
      <w:szCs w:val="20"/>
    </w:rPr>
  </w:style>
  <w:style w:type="paragraph" w:styleId="58">
    <w:name w:val="Signature"/>
    <w:basedOn w:val="1"/>
    <w:link w:val="271"/>
    <w:locked/>
    <w:uiPriority w:val="0"/>
    <w:pPr>
      <w:snapToGrid/>
      <w:spacing w:line="240" w:lineRule="auto"/>
      <w:ind w:left="100" w:leftChars="2100" w:firstLine="0" w:firstLineChars="0"/>
      <w:jc w:val="both"/>
    </w:pPr>
    <w:rPr>
      <w:sz w:val="21"/>
    </w:rPr>
  </w:style>
  <w:style w:type="paragraph" w:styleId="59">
    <w:name w:val="toc 1"/>
    <w:basedOn w:val="1"/>
    <w:next w:val="1"/>
    <w:autoRedefine/>
    <w:unhideWhenUsed/>
    <w:locked/>
    <w:uiPriority w:val="39"/>
    <w:pPr>
      <w:tabs>
        <w:tab w:val="right" w:leader="dot" w:pos="9060"/>
      </w:tabs>
      <w:snapToGrid/>
      <w:spacing w:beforeLines="50" w:afterLines="50"/>
      <w:ind w:firstLine="0" w:firstLineChars="0"/>
      <w:jc w:val="center"/>
    </w:pPr>
    <w:rPr>
      <w:b/>
      <w:sz w:val="28"/>
      <w:szCs w:val="28"/>
      <w:lang w:val="zh-CN"/>
    </w:rPr>
  </w:style>
  <w:style w:type="paragraph" w:styleId="60">
    <w:name w:val="List Continue 4"/>
    <w:basedOn w:val="1"/>
    <w:locked/>
    <w:uiPriority w:val="0"/>
    <w:pPr>
      <w:snapToGrid/>
      <w:spacing w:line="240" w:lineRule="auto"/>
      <w:ind w:left="1680" w:leftChars="800" w:firstLine="0" w:firstLineChars="0"/>
      <w:jc w:val="both"/>
    </w:pPr>
    <w:rPr>
      <w:sz w:val="21"/>
    </w:rPr>
  </w:style>
  <w:style w:type="paragraph" w:styleId="61">
    <w:name w:val="toc 4"/>
    <w:basedOn w:val="1"/>
    <w:next w:val="1"/>
    <w:autoRedefine/>
    <w:unhideWhenUsed/>
    <w:locked/>
    <w:uiPriority w:val="39"/>
    <w:pPr>
      <w:snapToGrid/>
      <w:spacing w:beforeLines="10" w:afterLines="10"/>
      <w:ind w:left="630" w:firstLine="200"/>
    </w:pPr>
    <w:rPr>
      <w:sz w:val="18"/>
      <w:szCs w:val="18"/>
    </w:rPr>
  </w:style>
  <w:style w:type="paragraph" w:styleId="62">
    <w:name w:val="index heading"/>
    <w:basedOn w:val="1"/>
    <w:next w:val="63"/>
    <w:locked/>
    <w:uiPriority w:val="0"/>
    <w:pPr>
      <w:snapToGrid/>
      <w:spacing w:line="300" w:lineRule="auto"/>
      <w:ind w:firstLine="0" w:firstLineChars="0"/>
      <w:jc w:val="both"/>
    </w:pPr>
    <w:rPr>
      <w:rFonts w:ascii="Arial Narrow" w:hAnsi="Arial Narrow" w:eastAsia="仿宋_GB2312"/>
    </w:rPr>
  </w:style>
  <w:style w:type="paragraph" w:styleId="63">
    <w:name w:val="index 1"/>
    <w:basedOn w:val="1"/>
    <w:next w:val="1"/>
    <w:autoRedefine/>
    <w:qFormat/>
    <w:locked/>
    <w:uiPriority w:val="0"/>
    <w:pPr>
      <w:ind w:firstLine="0"/>
    </w:pPr>
  </w:style>
  <w:style w:type="paragraph" w:styleId="64">
    <w:name w:val="Subtitle"/>
    <w:basedOn w:val="1"/>
    <w:link w:val="272"/>
    <w:locked/>
    <w:uiPriority w:val="0"/>
    <w:pPr>
      <w:snapToGrid/>
      <w:spacing w:line="312" w:lineRule="auto"/>
      <w:ind w:firstLine="0" w:firstLineChars="0"/>
      <w:jc w:val="center"/>
      <w:outlineLvl w:val="1"/>
    </w:pPr>
    <w:rPr>
      <w:rFonts w:ascii="Arial" w:hAnsi="Arial" w:cs="Arial"/>
      <w:b/>
      <w:bCs/>
      <w:kern w:val="28"/>
      <w:sz w:val="32"/>
      <w:szCs w:val="32"/>
    </w:rPr>
  </w:style>
  <w:style w:type="paragraph" w:styleId="65">
    <w:name w:val="List Number 5"/>
    <w:basedOn w:val="1"/>
    <w:locked/>
    <w:uiPriority w:val="0"/>
    <w:pPr>
      <w:tabs>
        <w:tab w:val="left" w:pos="1416"/>
      </w:tabs>
      <w:snapToGrid/>
      <w:spacing w:line="240" w:lineRule="auto"/>
      <w:ind w:left="1416" w:hanging="720" w:firstLineChars="0"/>
      <w:jc w:val="both"/>
    </w:pPr>
    <w:rPr>
      <w:rFonts w:ascii="Arial Narrow" w:hAnsi="Arial Narrow" w:eastAsia="仿宋_GB2312"/>
    </w:rPr>
  </w:style>
  <w:style w:type="paragraph" w:styleId="66">
    <w:name w:val="List"/>
    <w:basedOn w:val="1"/>
    <w:link w:val="294"/>
    <w:locked/>
    <w:uiPriority w:val="0"/>
    <w:pPr>
      <w:snapToGrid/>
      <w:spacing w:line="240" w:lineRule="auto"/>
      <w:ind w:firstLine="0" w:firstLineChars="0"/>
      <w:jc w:val="center"/>
      <w:textAlignment w:val="baseline"/>
    </w:pPr>
    <w:rPr>
      <w:sz w:val="21"/>
      <w:szCs w:val="21"/>
    </w:rPr>
  </w:style>
  <w:style w:type="paragraph" w:styleId="67">
    <w:name w:val="footnote text"/>
    <w:basedOn w:val="1"/>
    <w:link w:val="273"/>
    <w:locked/>
    <w:uiPriority w:val="0"/>
    <w:pPr>
      <w:spacing w:line="300" w:lineRule="auto"/>
      <w:ind w:firstLine="0" w:firstLineChars="0"/>
    </w:pPr>
    <w:rPr>
      <w:rFonts w:ascii="Arial Narrow" w:hAnsi="Arial Narrow" w:eastAsia="仿宋_GB2312"/>
      <w:sz w:val="18"/>
      <w:szCs w:val="18"/>
    </w:rPr>
  </w:style>
  <w:style w:type="paragraph" w:styleId="68">
    <w:name w:val="toc 6"/>
    <w:basedOn w:val="1"/>
    <w:next w:val="1"/>
    <w:autoRedefine/>
    <w:unhideWhenUsed/>
    <w:locked/>
    <w:uiPriority w:val="39"/>
    <w:pPr>
      <w:snapToGrid/>
      <w:spacing w:beforeLines="10" w:afterLines="10"/>
      <w:ind w:left="1050" w:firstLine="200"/>
    </w:pPr>
    <w:rPr>
      <w:sz w:val="18"/>
      <w:szCs w:val="18"/>
    </w:rPr>
  </w:style>
  <w:style w:type="paragraph" w:styleId="69">
    <w:name w:val="List 5"/>
    <w:basedOn w:val="1"/>
    <w:locked/>
    <w:uiPriority w:val="0"/>
    <w:pPr>
      <w:snapToGrid/>
      <w:spacing w:line="240" w:lineRule="auto"/>
      <w:ind w:left="100" w:leftChars="800" w:hanging="200" w:hangingChars="200"/>
      <w:jc w:val="both"/>
    </w:pPr>
    <w:rPr>
      <w:sz w:val="21"/>
    </w:rPr>
  </w:style>
  <w:style w:type="paragraph" w:styleId="70">
    <w:name w:val="Body Text Indent 3"/>
    <w:basedOn w:val="1"/>
    <w:link w:val="240"/>
    <w:locked/>
    <w:uiPriority w:val="0"/>
    <w:pPr>
      <w:snapToGrid/>
      <w:spacing w:beforeLines="10" w:after="120" w:afterLines="10"/>
      <w:ind w:left="420" w:leftChars="200" w:firstLine="200"/>
      <w:jc w:val="both"/>
    </w:pPr>
    <w:rPr>
      <w:sz w:val="16"/>
      <w:szCs w:val="16"/>
    </w:rPr>
  </w:style>
  <w:style w:type="paragraph" w:styleId="71">
    <w:name w:val="index 7"/>
    <w:basedOn w:val="1"/>
    <w:next w:val="1"/>
    <w:locked/>
    <w:uiPriority w:val="0"/>
    <w:pPr>
      <w:snapToGrid/>
      <w:spacing w:line="300" w:lineRule="auto"/>
      <w:ind w:left="1200" w:leftChars="1200" w:firstLine="0" w:firstLineChars="0"/>
      <w:jc w:val="both"/>
    </w:pPr>
    <w:rPr>
      <w:rFonts w:ascii="Arial Narrow" w:hAnsi="Arial Narrow" w:eastAsia="仿宋_GB2312"/>
    </w:rPr>
  </w:style>
  <w:style w:type="paragraph" w:styleId="72">
    <w:name w:val="index 9"/>
    <w:basedOn w:val="1"/>
    <w:next w:val="1"/>
    <w:locked/>
    <w:uiPriority w:val="0"/>
    <w:pPr>
      <w:snapToGrid/>
      <w:spacing w:line="300" w:lineRule="auto"/>
      <w:ind w:left="1600" w:leftChars="1600" w:firstLine="0" w:firstLineChars="0"/>
      <w:jc w:val="both"/>
    </w:pPr>
    <w:rPr>
      <w:rFonts w:ascii="Arial Narrow" w:hAnsi="Arial Narrow" w:eastAsia="仿宋_GB2312"/>
    </w:rPr>
  </w:style>
  <w:style w:type="paragraph" w:styleId="73">
    <w:name w:val="table of figures"/>
    <w:basedOn w:val="1"/>
    <w:next w:val="1"/>
    <w:locked/>
    <w:uiPriority w:val="0"/>
    <w:pPr>
      <w:snapToGrid/>
      <w:spacing w:line="240" w:lineRule="auto"/>
      <w:ind w:left="840" w:leftChars="200" w:hanging="420" w:hangingChars="200"/>
      <w:jc w:val="both"/>
    </w:pPr>
    <w:rPr>
      <w:sz w:val="21"/>
      <w:szCs w:val="20"/>
    </w:rPr>
  </w:style>
  <w:style w:type="paragraph" w:styleId="74">
    <w:name w:val="toc 2"/>
    <w:basedOn w:val="1"/>
    <w:next w:val="1"/>
    <w:autoRedefine/>
    <w:unhideWhenUsed/>
    <w:locked/>
    <w:uiPriority w:val="39"/>
    <w:pPr>
      <w:tabs>
        <w:tab w:val="right" w:leader="dot" w:pos="9060"/>
      </w:tabs>
      <w:snapToGrid/>
      <w:spacing w:before="24" w:beforeLines="10" w:after="24" w:afterLines="10"/>
    </w:pPr>
    <w:rPr>
      <w:smallCaps/>
    </w:rPr>
  </w:style>
  <w:style w:type="paragraph" w:styleId="75">
    <w:name w:val="toc 9"/>
    <w:basedOn w:val="1"/>
    <w:next w:val="1"/>
    <w:autoRedefine/>
    <w:unhideWhenUsed/>
    <w:locked/>
    <w:uiPriority w:val="39"/>
    <w:pPr>
      <w:snapToGrid/>
      <w:spacing w:beforeLines="10" w:afterLines="10"/>
      <w:ind w:left="1680" w:firstLine="200"/>
    </w:pPr>
    <w:rPr>
      <w:sz w:val="18"/>
      <w:szCs w:val="18"/>
    </w:rPr>
  </w:style>
  <w:style w:type="paragraph" w:styleId="76">
    <w:name w:val="Body Text 2"/>
    <w:basedOn w:val="1"/>
    <w:link w:val="223"/>
    <w:locked/>
    <w:uiPriority w:val="0"/>
    <w:pPr>
      <w:snapToGrid/>
      <w:spacing w:beforeLines="10" w:after="120" w:afterLines="10" w:line="480" w:lineRule="auto"/>
      <w:ind w:firstLine="200"/>
      <w:jc w:val="both"/>
    </w:pPr>
  </w:style>
  <w:style w:type="paragraph" w:styleId="77">
    <w:name w:val="List 4"/>
    <w:basedOn w:val="1"/>
    <w:locked/>
    <w:uiPriority w:val="0"/>
    <w:pPr>
      <w:snapToGrid/>
      <w:spacing w:line="240" w:lineRule="auto"/>
      <w:ind w:left="100" w:leftChars="600" w:hanging="200" w:hangingChars="200"/>
      <w:jc w:val="both"/>
    </w:pPr>
    <w:rPr>
      <w:sz w:val="21"/>
    </w:rPr>
  </w:style>
  <w:style w:type="paragraph" w:styleId="78">
    <w:name w:val="List Continue 2"/>
    <w:basedOn w:val="1"/>
    <w:locked/>
    <w:uiPriority w:val="0"/>
    <w:pPr>
      <w:snapToGrid/>
      <w:spacing w:line="240" w:lineRule="auto"/>
      <w:ind w:left="840" w:leftChars="400" w:firstLine="0" w:firstLineChars="0"/>
      <w:jc w:val="both"/>
    </w:pPr>
    <w:rPr>
      <w:sz w:val="21"/>
    </w:rPr>
  </w:style>
  <w:style w:type="paragraph" w:styleId="79">
    <w:name w:val="Message Header"/>
    <w:basedOn w:val="1"/>
    <w:link w:val="274"/>
    <w:locked/>
    <w:uiPriority w:val="0"/>
    <w:pPr>
      <w:pBdr>
        <w:top w:val="single" w:color="auto" w:sz="6" w:space="1"/>
        <w:left w:val="single" w:color="auto" w:sz="6" w:space="1"/>
        <w:bottom w:val="single" w:color="auto" w:sz="6" w:space="1"/>
        <w:right w:val="single" w:color="auto" w:sz="6" w:space="1"/>
      </w:pBdr>
      <w:shd w:val="pct20" w:color="auto" w:fill="auto"/>
      <w:snapToGrid/>
      <w:spacing w:line="240" w:lineRule="auto"/>
      <w:ind w:left="1080" w:leftChars="500" w:hanging="1080" w:hangingChars="500"/>
      <w:jc w:val="both"/>
    </w:pPr>
    <w:rPr>
      <w:rFonts w:ascii="Arial" w:hAnsi="Arial" w:cs="Arial"/>
    </w:rPr>
  </w:style>
  <w:style w:type="paragraph" w:styleId="80">
    <w:name w:val="HTML Preformatted"/>
    <w:basedOn w:val="1"/>
    <w:link w:val="275"/>
    <w:unhideWhenUsed/>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30" w:lineRule="atLeast"/>
      <w:ind w:firstLine="0" w:firstLineChars="0"/>
    </w:pPr>
    <w:rPr>
      <w:rFonts w:ascii="Arial" w:hAnsi="Arial" w:cs="Arial"/>
      <w:kern w:val="0"/>
      <w:sz w:val="21"/>
      <w:szCs w:val="21"/>
    </w:rPr>
  </w:style>
  <w:style w:type="paragraph" w:styleId="81">
    <w:name w:val="Normal (Web)"/>
    <w:basedOn w:val="1"/>
    <w:link w:val="153"/>
    <w:autoRedefine/>
    <w:qFormat/>
    <w:uiPriority w:val="99"/>
    <w:pPr>
      <w:widowControl/>
      <w:spacing w:before="100" w:beforeAutospacing="1" w:after="100" w:afterAutospacing="1"/>
    </w:pPr>
    <w:rPr>
      <w:rFonts w:ascii="宋体" w:hAnsi="宋体"/>
      <w:kern w:val="0"/>
      <w:szCs w:val="20"/>
    </w:rPr>
  </w:style>
  <w:style w:type="paragraph" w:styleId="82">
    <w:name w:val="List Continue 3"/>
    <w:basedOn w:val="1"/>
    <w:locked/>
    <w:uiPriority w:val="0"/>
    <w:pPr>
      <w:snapToGrid/>
      <w:spacing w:line="240" w:lineRule="auto"/>
      <w:ind w:left="1260" w:leftChars="600" w:firstLine="0" w:firstLineChars="0"/>
      <w:jc w:val="both"/>
    </w:pPr>
    <w:rPr>
      <w:sz w:val="21"/>
    </w:rPr>
  </w:style>
  <w:style w:type="paragraph" w:styleId="83">
    <w:name w:val="index 2"/>
    <w:basedOn w:val="1"/>
    <w:next w:val="1"/>
    <w:locked/>
    <w:uiPriority w:val="0"/>
    <w:pPr>
      <w:snapToGrid/>
      <w:spacing w:line="300" w:lineRule="auto"/>
      <w:ind w:left="200" w:leftChars="200" w:firstLine="0" w:firstLineChars="0"/>
      <w:jc w:val="both"/>
    </w:pPr>
    <w:rPr>
      <w:rFonts w:ascii="Arial Narrow" w:hAnsi="Arial Narrow" w:eastAsia="仿宋_GB2312"/>
    </w:rPr>
  </w:style>
  <w:style w:type="paragraph" w:styleId="84">
    <w:name w:val="Title"/>
    <w:basedOn w:val="1"/>
    <w:next w:val="1"/>
    <w:link w:val="179"/>
    <w:autoRedefine/>
    <w:qFormat/>
    <w:locked/>
    <w:uiPriority w:val="0"/>
    <w:pPr>
      <w:adjustRightInd w:val="0"/>
      <w:spacing w:beforeLines="50" w:line="480" w:lineRule="exact"/>
      <w:ind w:firstLine="0" w:firstLineChars="0"/>
      <w:jc w:val="center"/>
    </w:pPr>
    <w:rPr>
      <w:bCs/>
      <w:snapToGrid w:val="0"/>
      <w:spacing w:val="8"/>
      <w:sz w:val="26"/>
      <w:szCs w:val="26"/>
    </w:rPr>
  </w:style>
  <w:style w:type="paragraph" w:styleId="85">
    <w:name w:val="annotation subject"/>
    <w:basedOn w:val="28"/>
    <w:next w:val="28"/>
    <w:link w:val="161"/>
    <w:autoRedefine/>
    <w:qFormat/>
    <w:uiPriority w:val="0"/>
    <w:rPr>
      <w:b/>
    </w:rPr>
  </w:style>
  <w:style w:type="paragraph" w:styleId="86">
    <w:name w:val="Body Text First Indent"/>
    <w:basedOn w:val="34"/>
    <w:link w:val="586"/>
    <w:locked/>
    <w:uiPriority w:val="0"/>
    <w:pPr>
      <w:widowControl w:val="0"/>
      <w:snapToGrid/>
      <w:spacing w:before="0" w:after="120" w:line="240" w:lineRule="auto"/>
      <w:ind w:right="0" w:firstLine="420" w:firstLineChars="100"/>
      <w:jc w:val="both"/>
    </w:pPr>
    <w:rPr>
      <w:color w:val="000000"/>
      <w:kern w:val="2"/>
      <w:sz w:val="24"/>
      <w:szCs w:val="24"/>
    </w:rPr>
  </w:style>
  <w:style w:type="paragraph" w:styleId="87">
    <w:name w:val="Body Text First Indent 2"/>
    <w:basedOn w:val="35"/>
    <w:link w:val="270"/>
    <w:locked/>
    <w:uiPriority w:val="0"/>
    <w:pPr>
      <w:snapToGrid/>
      <w:spacing w:line="300" w:lineRule="auto"/>
      <w:ind w:left="0" w:leftChars="0" w:firstLine="420" w:firstLineChars="0"/>
      <w:jc w:val="both"/>
    </w:pPr>
    <w:rPr>
      <w:rFonts w:ascii="Arial Narrow" w:hAnsi="Arial Narrow" w:eastAsia="仿宋_GB2312"/>
      <w:kern w:val="2"/>
      <w:szCs w:val="24"/>
    </w:r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locked/>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2"/>
    <w:basedOn w:val="88"/>
    <w:locked/>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2">
    <w:name w:val="Table Colorful 3"/>
    <w:basedOn w:val="88"/>
    <w:locked/>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3">
    <w:name w:val="Table Elegant"/>
    <w:basedOn w:val="88"/>
    <w:locked/>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4">
    <w:name w:val="Table Classic 1"/>
    <w:basedOn w:val="88"/>
    <w:locked/>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5">
    <w:name w:val="Table Classic 2"/>
    <w:basedOn w:val="88"/>
    <w:locked/>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6">
    <w:name w:val="Table Classic 3"/>
    <w:basedOn w:val="88"/>
    <w:locked/>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7">
    <w:name w:val="Table Classic 4"/>
    <w:basedOn w:val="88"/>
    <w:locked/>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8">
    <w:name w:val="Table Simple 1"/>
    <w:basedOn w:val="88"/>
    <w:locked/>
    <w:uiPriority w:val="0"/>
    <w:pPr>
      <w:widowControl w:val="0"/>
      <w:adjustRightInd w:val="0"/>
      <w:textAlignment w:val="baseline"/>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9">
    <w:name w:val="Table Simple 2"/>
    <w:basedOn w:val="88"/>
    <w:locked/>
    <w:uiPriority w:val="0"/>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0">
    <w:name w:val="Table Simple 3"/>
    <w:basedOn w:val="88"/>
    <w:locked/>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1">
    <w:name w:val="Table Subtle 1"/>
    <w:basedOn w:val="88"/>
    <w:locked/>
    <w:uiPriority w:val="0"/>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Subtle 2"/>
    <w:basedOn w:val="88"/>
    <w:locked/>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3D effects 1"/>
    <w:basedOn w:val="88"/>
    <w:locked/>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4">
    <w:name w:val="Table 3D effects 2"/>
    <w:basedOn w:val="88"/>
    <w:locked/>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3D effects 3"/>
    <w:basedOn w:val="88"/>
    <w:locked/>
    <w:uiPriority w:val="0"/>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List 1"/>
    <w:basedOn w:val="88"/>
    <w:locked/>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2"/>
    <w:basedOn w:val="88"/>
    <w:locked/>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3"/>
    <w:basedOn w:val="88"/>
    <w:locked/>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9">
    <w:name w:val="Table List 4"/>
    <w:basedOn w:val="88"/>
    <w:locked/>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0">
    <w:name w:val="Table List 5"/>
    <w:basedOn w:val="88"/>
    <w:locked/>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1">
    <w:name w:val="Table List 6"/>
    <w:basedOn w:val="88"/>
    <w:locked/>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2">
    <w:name w:val="Table List 7"/>
    <w:basedOn w:val="88"/>
    <w:locked/>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3">
    <w:name w:val="Table List 8"/>
    <w:basedOn w:val="88"/>
    <w:locked/>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4">
    <w:name w:val="Table Contemporary"/>
    <w:basedOn w:val="88"/>
    <w:locked/>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5">
    <w:name w:val="Table Columns 1"/>
    <w:basedOn w:val="88"/>
    <w:locked/>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2"/>
    <w:basedOn w:val="88"/>
    <w:locked/>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3"/>
    <w:basedOn w:val="88"/>
    <w:locked/>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8">
    <w:name w:val="Table Columns 4"/>
    <w:basedOn w:val="88"/>
    <w:locked/>
    <w:uiPriority w:val="0"/>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9">
    <w:name w:val="Table Columns 5"/>
    <w:basedOn w:val="88"/>
    <w:locked/>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0">
    <w:name w:val="Table Grid 1"/>
    <w:basedOn w:val="88"/>
    <w:locked/>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2"/>
    <w:basedOn w:val="88"/>
    <w:locked/>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2">
    <w:name w:val="Table Grid 3"/>
    <w:basedOn w:val="88"/>
    <w:locked/>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4"/>
    <w:basedOn w:val="88"/>
    <w:locked/>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4">
    <w:name w:val="Table Grid 5"/>
    <w:basedOn w:val="88"/>
    <w:locked/>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6"/>
    <w:basedOn w:val="88"/>
    <w:locked/>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7"/>
    <w:basedOn w:val="88"/>
    <w:locked/>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8"/>
    <w:basedOn w:val="88"/>
    <w:locked/>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8">
    <w:name w:val="Table Web 1"/>
    <w:basedOn w:val="88"/>
    <w:locked/>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2"/>
    <w:basedOn w:val="88"/>
    <w:locked/>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3"/>
    <w:basedOn w:val="88"/>
    <w:locked/>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Professional"/>
    <w:basedOn w:val="88"/>
    <w:locked/>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133">
    <w:name w:val="Strong"/>
    <w:locked/>
    <w:uiPriority w:val="22"/>
    <w:rPr>
      <w:b/>
      <w:bCs/>
    </w:rPr>
  </w:style>
  <w:style w:type="character" w:styleId="134">
    <w:name w:val="endnote reference"/>
    <w:locked/>
    <w:uiPriority w:val="0"/>
    <w:rPr>
      <w:vertAlign w:val="superscript"/>
    </w:rPr>
  </w:style>
  <w:style w:type="character" w:styleId="135">
    <w:name w:val="page number"/>
    <w:basedOn w:val="132"/>
    <w:autoRedefine/>
    <w:qFormat/>
    <w:locked/>
    <w:uiPriority w:val="0"/>
  </w:style>
  <w:style w:type="character" w:styleId="136">
    <w:name w:val="FollowedHyperlink"/>
    <w:locked/>
    <w:uiPriority w:val="99"/>
    <w:rPr>
      <w:color w:val="800080"/>
      <w:u w:val="single"/>
    </w:rPr>
  </w:style>
  <w:style w:type="character" w:styleId="137">
    <w:name w:val="Emphasis"/>
    <w:locked/>
    <w:uiPriority w:val="0"/>
    <w:rPr>
      <w:rFonts w:ascii="宋体" w:hAnsi="宋体" w:eastAsia="宋体" w:cs="Courier New"/>
      <w:i/>
      <w:iCs/>
      <w:kern w:val="2"/>
      <w:sz w:val="32"/>
      <w:szCs w:val="32"/>
      <w:lang w:val="en-US" w:eastAsia="zh-CN" w:bidi="ar-SA"/>
    </w:rPr>
  </w:style>
  <w:style w:type="character" w:styleId="138">
    <w:name w:val="line number"/>
    <w:locked/>
    <w:uiPriority w:val="0"/>
    <w:rPr>
      <w:rFonts w:ascii="Verdana" w:hAnsi="Verdana" w:eastAsia="宋体"/>
      <w:lang w:val="en-US" w:eastAsia="en-US" w:bidi="ar-SA"/>
    </w:rPr>
  </w:style>
  <w:style w:type="character" w:styleId="139">
    <w:name w:val="HTML Definition"/>
    <w:locked/>
    <w:uiPriority w:val="0"/>
    <w:rPr>
      <w:rFonts w:ascii="Verdana" w:hAnsi="Verdana" w:eastAsia="宋体"/>
      <w:i/>
      <w:iCs/>
      <w:lang w:val="en-US" w:eastAsia="en-US" w:bidi="ar-SA"/>
    </w:rPr>
  </w:style>
  <w:style w:type="character" w:styleId="140">
    <w:name w:val="HTML Typewriter"/>
    <w:locked/>
    <w:uiPriority w:val="0"/>
    <w:rPr>
      <w:rFonts w:ascii="Courier New" w:hAnsi="Courier New" w:eastAsia="宋体" w:cs="Courier New"/>
      <w:kern w:val="2"/>
      <w:sz w:val="20"/>
      <w:szCs w:val="20"/>
      <w:lang w:val="en-US" w:eastAsia="zh-CN" w:bidi="ar-SA"/>
    </w:rPr>
  </w:style>
  <w:style w:type="character" w:styleId="141">
    <w:name w:val="HTML Acronym"/>
    <w:locked/>
    <w:uiPriority w:val="0"/>
    <w:rPr>
      <w:rFonts w:ascii="宋体" w:hAnsi="宋体" w:eastAsia="宋体" w:cs="Courier New"/>
      <w:kern w:val="2"/>
      <w:sz w:val="32"/>
      <w:szCs w:val="32"/>
      <w:lang w:val="en-US" w:eastAsia="zh-CN" w:bidi="ar-SA"/>
    </w:rPr>
  </w:style>
  <w:style w:type="character" w:styleId="142">
    <w:name w:val="HTML Variable"/>
    <w:locked/>
    <w:uiPriority w:val="0"/>
    <w:rPr>
      <w:rFonts w:ascii="宋体" w:hAnsi="宋体" w:eastAsia="宋体" w:cs="Courier New"/>
      <w:i/>
      <w:iCs/>
      <w:kern w:val="2"/>
      <w:sz w:val="32"/>
      <w:szCs w:val="32"/>
      <w:lang w:val="en-US" w:eastAsia="zh-CN" w:bidi="ar-SA"/>
    </w:rPr>
  </w:style>
  <w:style w:type="character" w:styleId="143">
    <w:name w:val="Hyperlink"/>
    <w:autoRedefine/>
    <w:qFormat/>
    <w:locked/>
    <w:uiPriority w:val="99"/>
    <w:rPr>
      <w:color w:val="0000FF"/>
      <w:u w:val="single"/>
    </w:rPr>
  </w:style>
  <w:style w:type="character" w:styleId="144">
    <w:name w:val="HTML Code"/>
    <w:locked/>
    <w:uiPriority w:val="0"/>
    <w:rPr>
      <w:rFonts w:ascii="Courier New" w:hAnsi="Courier New" w:eastAsia="宋体" w:cs="Courier New"/>
      <w:sz w:val="20"/>
      <w:szCs w:val="20"/>
      <w:lang w:val="en-US" w:eastAsia="en-US" w:bidi="ar-SA"/>
    </w:rPr>
  </w:style>
  <w:style w:type="character" w:styleId="145">
    <w:name w:val="annotation reference"/>
    <w:autoRedefine/>
    <w:qFormat/>
    <w:uiPriority w:val="0"/>
    <w:rPr>
      <w:sz w:val="21"/>
    </w:rPr>
  </w:style>
  <w:style w:type="character" w:styleId="146">
    <w:name w:val="HTML Cite"/>
    <w:locked/>
    <w:uiPriority w:val="0"/>
    <w:rPr>
      <w:rFonts w:ascii="宋体" w:hAnsi="宋体" w:eastAsia="宋体" w:cs="Courier New"/>
      <w:i/>
      <w:iCs/>
      <w:kern w:val="2"/>
      <w:sz w:val="32"/>
      <w:szCs w:val="32"/>
      <w:lang w:val="en-US" w:eastAsia="zh-CN" w:bidi="ar-SA"/>
    </w:rPr>
  </w:style>
  <w:style w:type="character" w:styleId="147">
    <w:name w:val="footnote reference"/>
    <w:locked/>
    <w:uiPriority w:val="0"/>
    <w:rPr>
      <w:rFonts w:ascii="Verdana" w:hAnsi="Verdana" w:eastAsia="宋体"/>
      <w:vertAlign w:val="superscript"/>
      <w:lang w:val="en-US" w:eastAsia="en-US" w:bidi="ar-SA"/>
    </w:rPr>
  </w:style>
  <w:style w:type="character" w:styleId="148">
    <w:name w:val="HTML Keyboard"/>
    <w:locked/>
    <w:uiPriority w:val="0"/>
    <w:rPr>
      <w:rFonts w:ascii="Courier New" w:hAnsi="Courier New" w:eastAsia="宋体"/>
      <w:sz w:val="20"/>
      <w:szCs w:val="20"/>
      <w:lang w:val="en-US" w:eastAsia="en-US" w:bidi="ar-SA"/>
    </w:rPr>
  </w:style>
  <w:style w:type="character" w:styleId="149">
    <w:name w:val="HTML Sample"/>
    <w:locked/>
    <w:uiPriority w:val="0"/>
    <w:rPr>
      <w:rFonts w:ascii="Courier New" w:hAnsi="Courier New" w:eastAsia="宋体" w:cs="Courier New"/>
      <w:kern w:val="2"/>
      <w:sz w:val="32"/>
      <w:szCs w:val="32"/>
      <w:lang w:val="en-US" w:eastAsia="zh-CN" w:bidi="ar-SA"/>
    </w:rPr>
  </w:style>
  <w:style w:type="character" w:customStyle="1" w:styleId="150">
    <w:name w:val="页脚 Char"/>
    <w:link w:val="55"/>
    <w:autoRedefine/>
    <w:qFormat/>
    <w:locked/>
    <w:uiPriority w:val="99"/>
    <w:rPr>
      <w:sz w:val="18"/>
    </w:rPr>
  </w:style>
  <w:style w:type="character" w:customStyle="1" w:styleId="151">
    <w:name w:val="日期 Char"/>
    <w:link w:val="50"/>
    <w:qFormat/>
    <w:locked/>
    <w:uiPriority w:val="99"/>
    <w:rPr>
      <w:rFonts w:ascii="Times New Roman" w:hAnsi="Times New Roman" w:eastAsia="宋体"/>
      <w:sz w:val="24"/>
    </w:rPr>
  </w:style>
  <w:style w:type="character" w:customStyle="1" w:styleId="152">
    <w:name w:val="页脚 字符"/>
    <w:basedOn w:val="132"/>
    <w:autoRedefine/>
    <w:qFormat/>
    <w:uiPriority w:val="99"/>
  </w:style>
  <w:style w:type="character" w:customStyle="1" w:styleId="153">
    <w:name w:val="普通(网站) Char"/>
    <w:link w:val="81"/>
    <w:autoRedefine/>
    <w:locked/>
    <w:uiPriority w:val="0"/>
    <w:rPr>
      <w:rFonts w:ascii="宋体" w:hAnsi="宋体" w:eastAsia="宋体"/>
      <w:sz w:val="24"/>
    </w:rPr>
  </w:style>
  <w:style w:type="character" w:customStyle="1" w:styleId="154">
    <w:name w:val="正文文本 字符1"/>
    <w:semiHidden/>
    <w:uiPriority w:val="0"/>
    <w:rPr>
      <w:rFonts w:ascii="Times New Roman" w:hAnsi="Times New Roman" w:eastAsia="宋体"/>
      <w:sz w:val="24"/>
    </w:rPr>
  </w:style>
  <w:style w:type="character" w:customStyle="1" w:styleId="155">
    <w:name w:val="正文文本 Char"/>
    <w:link w:val="34"/>
    <w:qFormat/>
    <w:locked/>
    <w:uiPriority w:val="0"/>
    <w:rPr>
      <w:sz w:val="18"/>
    </w:rPr>
  </w:style>
  <w:style w:type="character" w:customStyle="1" w:styleId="156">
    <w:name w:val="批注文字 Char"/>
    <w:link w:val="28"/>
    <w:autoRedefine/>
    <w:qFormat/>
    <w:locked/>
    <w:uiPriority w:val="0"/>
    <w:rPr>
      <w:rFonts w:ascii="Times New Roman" w:hAnsi="Times New Roman" w:eastAsia="宋体"/>
      <w:sz w:val="24"/>
    </w:rPr>
  </w:style>
  <w:style w:type="character" w:customStyle="1" w:styleId="157">
    <w:name w:val="表格 Char"/>
    <w:link w:val="158"/>
    <w:autoRedefine/>
    <w:qFormat/>
    <w:locked/>
    <w:uiPriority w:val="0"/>
    <w:rPr>
      <w:rFonts w:ascii="宋体"/>
      <w:sz w:val="21"/>
    </w:rPr>
  </w:style>
  <w:style w:type="paragraph" w:customStyle="1" w:styleId="158">
    <w:name w:val="表格"/>
    <w:basedOn w:val="1"/>
    <w:next w:val="1"/>
    <w:link w:val="157"/>
    <w:autoRedefine/>
    <w:qFormat/>
    <w:uiPriority w:val="0"/>
    <w:pPr>
      <w:adjustRightInd w:val="0"/>
      <w:spacing w:beforeLines="10" w:afterLines="10" w:line="259" w:lineRule="auto"/>
      <w:jc w:val="center"/>
    </w:pPr>
    <w:rPr>
      <w:rFonts w:ascii="宋体"/>
      <w:kern w:val="0"/>
      <w:szCs w:val="20"/>
    </w:rPr>
  </w:style>
  <w:style w:type="character" w:customStyle="1" w:styleId="159">
    <w:name w:val="日期 字符"/>
    <w:autoRedefine/>
    <w:semiHidden/>
    <w:qFormat/>
    <w:uiPriority w:val="0"/>
    <w:rPr>
      <w:rFonts w:ascii="Times New Roman" w:hAnsi="Times New Roman" w:eastAsia="宋体"/>
      <w:sz w:val="24"/>
    </w:rPr>
  </w:style>
  <w:style w:type="character" w:customStyle="1" w:styleId="160">
    <w:name w:val="批注框文本 Char"/>
    <w:link w:val="54"/>
    <w:autoRedefine/>
    <w:qFormat/>
    <w:locked/>
    <w:uiPriority w:val="99"/>
    <w:rPr>
      <w:rFonts w:ascii="Times New Roman" w:hAnsi="Times New Roman" w:eastAsia="宋体"/>
      <w:sz w:val="18"/>
    </w:rPr>
  </w:style>
  <w:style w:type="character" w:customStyle="1" w:styleId="161">
    <w:name w:val="批注主题 Char"/>
    <w:link w:val="85"/>
    <w:autoRedefine/>
    <w:qFormat/>
    <w:locked/>
    <w:uiPriority w:val="0"/>
    <w:rPr>
      <w:rFonts w:ascii="Times New Roman" w:hAnsi="Times New Roman" w:eastAsia="宋体"/>
      <w:b/>
      <w:kern w:val="2"/>
      <w:sz w:val="24"/>
    </w:rPr>
  </w:style>
  <w:style w:type="character" w:customStyle="1" w:styleId="162">
    <w:name w:val="页眉 Char"/>
    <w:link w:val="57"/>
    <w:qFormat/>
    <w:locked/>
    <w:uiPriority w:val="99"/>
    <w:rPr>
      <w:sz w:val="18"/>
    </w:rPr>
  </w:style>
  <w:style w:type="character" w:customStyle="1" w:styleId="163">
    <w:name w:val="批注文字 字符1"/>
    <w:autoRedefine/>
    <w:semiHidden/>
    <w:qFormat/>
    <w:uiPriority w:val="0"/>
    <w:rPr>
      <w:rFonts w:ascii="Times New Roman" w:hAnsi="Times New Roman" w:eastAsia="宋体"/>
      <w:sz w:val="24"/>
    </w:rPr>
  </w:style>
  <w:style w:type="character" w:customStyle="1" w:styleId="164">
    <w:name w:val="正文文本缩进 Char"/>
    <w:link w:val="35"/>
    <w:autoRedefine/>
    <w:qFormat/>
    <w:locked/>
    <w:uiPriority w:val="0"/>
    <w:rPr>
      <w:rFonts w:ascii="Times New Roman" w:hAnsi="Times New Roman" w:eastAsia="宋体"/>
      <w:sz w:val="24"/>
    </w:rPr>
  </w:style>
  <w:style w:type="paragraph" w:customStyle="1" w:styleId="165">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6">
    <w:name w:val="普通(网站)2"/>
    <w:basedOn w:val="1"/>
    <w:qFormat/>
    <w:uiPriority w:val="0"/>
    <w:pPr>
      <w:widowControl/>
      <w:spacing w:before="100" w:beforeAutospacing="1" w:after="100" w:afterAutospacing="1"/>
    </w:pPr>
    <w:rPr>
      <w:rFonts w:ascii="宋体" w:hAnsi="宋体"/>
      <w:szCs w:val="20"/>
    </w:rPr>
  </w:style>
  <w:style w:type="paragraph" w:customStyle="1" w:styleId="167">
    <w:name w:val="m表/图名"/>
    <w:basedOn w:val="1"/>
    <w:link w:val="168"/>
    <w:qFormat/>
    <w:uiPriority w:val="0"/>
    <w:pPr>
      <w:ind w:firstLine="420"/>
      <w:jc w:val="center"/>
      <w:outlineLvl w:val="4"/>
    </w:pPr>
    <w:rPr>
      <w:rFonts w:ascii="黑体" w:hAnsi="黑体" w:eastAsia="黑体"/>
      <w:color w:val="000000"/>
      <w:sz w:val="21"/>
      <w:szCs w:val="20"/>
      <w:lang w:val="zh-CN" w:eastAsia="zh-CN"/>
    </w:rPr>
  </w:style>
  <w:style w:type="character" w:customStyle="1" w:styleId="168">
    <w:name w:val="m表/图名 Char"/>
    <w:link w:val="167"/>
    <w:autoRedefine/>
    <w:qFormat/>
    <w:uiPriority w:val="0"/>
    <w:rPr>
      <w:rFonts w:ascii="黑体" w:hAnsi="黑体" w:eastAsia="黑体"/>
      <w:color w:val="000000"/>
      <w:kern w:val="2"/>
      <w:sz w:val="21"/>
      <w:lang w:val="zh-CN" w:eastAsia="zh-CN"/>
    </w:rPr>
  </w:style>
  <w:style w:type="paragraph" w:customStyle="1" w:styleId="169">
    <w:name w:val="m表格文字"/>
    <w:link w:val="170"/>
    <w:autoRedefine/>
    <w:qFormat/>
    <w:uiPriority w:val="0"/>
    <w:pPr>
      <w:jc w:val="center"/>
    </w:pPr>
    <w:rPr>
      <w:rFonts w:ascii="Times New Roman" w:hAnsi="Times New Roman" w:eastAsia="宋体" w:cs="Times New Roman"/>
      <w:sz w:val="21"/>
      <w:lang w:val="en-US" w:eastAsia="zh-CN" w:bidi="ar-SA"/>
    </w:rPr>
  </w:style>
  <w:style w:type="character" w:customStyle="1" w:styleId="170">
    <w:name w:val="m表格文字 Char"/>
    <w:link w:val="169"/>
    <w:autoRedefine/>
    <w:qFormat/>
    <w:uiPriority w:val="0"/>
    <w:rPr>
      <w:sz w:val="21"/>
    </w:rPr>
  </w:style>
  <w:style w:type="paragraph" w:customStyle="1" w:styleId="171">
    <w:name w:val="m表格文字多"/>
    <w:basedOn w:val="1"/>
    <w:link w:val="172"/>
    <w:qFormat/>
    <w:uiPriority w:val="0"/>
    <w:pPr>
      <w:widowControl/>
      <w:tabs>
        <w:tab w:val="left" w:pos="0"/>
        <w:tab w:val="left" w:pos="993"/>
      </w:tabs>
      <w:adjustRightInd w:val="0"/>
      <w:ind w:firstLine="100" w:firstLineChars="100"/>
    </w:pPr>
    <w:rPr>
      <w:color w:val="000000"/>
      <w:kern w:val="0"/>
      <w:szCs w:val="18"/>
    </w:rPr>
  </w:style>
  <w:style w:type="character" w:customStyle="1" w:styleId="172">
    <w:name w:val="m表格文字多 Char"/>
    <w:link w:val="171"/>
    <w:autoRedefine/>
    <w:qFormat/>
    <w:uiPriority w:val="0"/>
    <w:rPr>
      <w:color w:val="000000"/>
      <w:sz w:val="21"/>
      <w:szCs w:val="18"/>
    </w:rPr>
  </w:style>
  <w:style w:type="character" w:customStyle="1" w:styleId="173">
    <w:name w:val="标题 3 Char"/>
    <w:link w:val="5"/>
    <w:autoRedefine/>
    <w:qFormat/>
    <w:uiPriority w:val="0"/>
    <w:rPr>
      <w:b/>
      <w:bCs/>
      <w:kern w:val="2"/>
      <w:sz w:val="28"/>
      <w:szCs w:val="32"/>
    </w:rPr>
  </w:style>
  <w:style w:type="character" w:customStyle="1" w:styleId="174">
    <w:name w:val="标题 4 Char"/>
    <w:link w:val="6"/>
    <w:autoRedefine/>
    <w:qFormat/>
    <w:uiPriority w:val="0"/>
    <w:rPr>
      <w:b/>
      <w:bCs/>
      <w:kern w:val="2"/>
      <w:sz w:val="24"/>
      <w:szCs w:val="32"/>
    </w:rPr>
  </w:style>
  <w:style w:type="character" w:customStyle="1" w:styleId="175">
    <w:name w:val="标题 2 Char"/>
    <w:link w:val="4"/>
    <w:qFormat/>
    <w:uiPriority w:val="0"/>
    <w:rPr>
      <w:b/>
      <w:bCs/>
      <w:kern w:val="2"/>
      <w:sz w:val="30"/>
      <w:szCs w:val="32"/>
    </w:rPr>
  </w:style>
  <w:style w:type="table" w:customStyle="1" w:styleId="176">
    <w:name w:val="Table Normal"/>
    <w:autoRedefine/>
    <w:unhideWhenUsed/>
    <w:qFormat/>
    <w:uiPriority w:val="2"/>
    <w:rPr>
      <w:rFonts w:ascii="Arial" w:hAnsi="Arial" w:cs="Arial"/>
      <w:snapToGrid w:val="0"/>
      <w:color w:val="000000"/>
      <w:sz w:val="21"/>
      <w:szCs w:val="21"/>
    </w:rPr>
    <w:tblPr>
      <w:tblCellMar>
        <w:top w:w="0" w:type="dxa"/>
        <w:left w:w="0" w:type="dxa"/>
        <w:bottom w:w="0" w:type="dxa"/>
        <w:right w:w="0" w:type="dxa"/>
      </w:tblCellMar>
    </w:tblPr>
  </w:style>
  <w:style w:type="character" w:customStyle="1" w:styleId="177">
    <w:name w:val="m表名 Char"/>
    <w:link w:val="178"/>
    <w:autoRedefine/>
    <w:qFormat/>
    <w:uiPriority w:val="0"/>
    <w:rPr>
      <w:rFonts w:eastAsia="黑体"/>
      <w:color w:val="000000"/>
      <w:kern w:val="2"/>
      <w:sz w:val="21"/>
    </w:rPr>
  </w:style>
  <w:style w:type="paragraph" w:customStyle="1" w:styleId="178">
    <w:name w:val="m表名"/>
    <w:basedOn w:val="1"/>
    <w:link w:val="177"/>
    <w:autoRedefine/>
    <w:qFormat/>
    <w:uiPriority w:val="0"/>
    <w:pPr>
      <w:widowControl/>
      <w:tabs>
        <w:tab w:val="left" w:pos="993"/>
      </w:tabs>
      <w:snapToGrid/>
      <w:spacing w:line="240" w:lineRule="auto"/>
      <w:jc w:val="center"/>
      <w:outlineLvl w:val="4"/>
    </w:pPr>
    <w:rPr>
      <w:rFonts w:eastAsia="黑体"/>
      <w:color w:val="000000"/>
      <w:sz w:val="21"/>
      <w:szCs w:val="20"/>
    </w:rPr>
  </w:style>
  <w:style w:type="character" w:customStyle="1" w:styleId="179">
    <w:name w:val="标题 Char"/>
    <w:link w:val="84"/>
    <w:qFormat/>
    <w:uiPriority w:val="0"/>
    <w:rPr>
      <w:bCs/>
      <w:snapToGrid w:val="0"/>
      <w:spacing w:val="8"/>
      <w:kern w:val="2"/>
      <w:sz w:val="26"/>
      <w:szCs w:val="26"/>
    </w:rPr>
  </w:style>
  <w:style w:type="paragraph" w:customStyle="1" w:styleId="180">
    <w:name w:val="Default"/>
    <w:autoRedefine/>
    <w:qFormat/>
    <w:uiPriority w:val="0"/>
    <w:pPr>
      <w:widowControl w:val="0"/>
      <w:suppressAutoHyphens/>
      <w:autoSpaceDE w:val="0"/>
      <w:autoSpaceDN w:val="0"/>
      <w:textAlignment w:val="baseline"/>
    </w:pPr>
    <w:rPr>
      <w:rFonts w:ascii="宋体" w:hAnsi="宋体" w:eastAsia="宋体" w:cs="宋体"/>
      <w:color w:val="000000"/>
      <w:sz w:val="24"/>
      <w:szCs w:val="24"/>
      <w:lang w:val="en-US" w:eastAsia="zh-CN" w:bidi="ar-SA"/>
    </w:rPr>
  </w:style>
  <w:style w:type="paragraph" w:customStyle="1" w:styleId="181">
    <w:name w:val="Revision"/>
    <w:hidden/>
    <w:semiHidden/>
    <w:qFormat/>
    <w:uiPriority w:val="99"/>
    <w:rPr>
      <w:rFonts w:ascii="Times New Roman" w:hAnsi="Times New Roman" w:eastAsia="宋体" w:cs="Times New Roman"/>
      <w:kern w:val="2"/>
      <w:sz w:val="24"/>
      <w:szCs w:val="24"/>
      <w:lang w:val="en-US" w:eastAsia="zh-CN" w:bidi="ar-SA"/>
    </w:rPr>
  </w:style>
  <w:style w:type="paragraph" w:customStyle="1" w:styleId="182">
    <w:name w:val="m表格多文字"/>
    <w:basedOn w:val="1"/>
    <w:link w:val="183"/>
    <w:autoRedefine/>
    <w:qFormat/>
    <w:uiPriority w:val="0"/>
    <w:pPr>
      <w:widowControl/>
      <w:snapToGrid/>
      <w:spacing w:line="240" w:lineRule="auto"/>
      <w:ind w:firstLine="420"/>
      <w:jc w:val="both"/>
    </w:pPr>
    <w:rPr>
      <w:kern w:val="0"/>
      <w:sz w:val="21"/>
      <w:szCs w:val="20"/>
    </w:rPr>
  </w:style>
  <w:style w:type="character" w:customStyle="1" w:styleId="183">
    <w:name w:val="m表格多文字 Char"/>
    <w:link w:val="182"/>
    <w:autoRedefine/>
    <w:qFormat/>
    <w:uiPriority w:val="0"/>
    <w:rPr>
      <w:sz w:val="21"/>
    </w:rPr>
  </w:style>
  <w:style w:type="character" w:customStyle="1" w:styleId="184">
    <w:name w:val="表格文字2 字符"/>
    <w:link w:val="185"/>
    <w:autoRedefine/>
    <w:qFormat/>
    <w:uiPriority w:val="0"/>
    <w:rPr>
      <w:szCs w:val="24"/>
    </w:rPr>
  </w:style>
  <w:style w:type="paragraph" w:customStyle="1" w:styleId="185">
    <w:name w:val="表格文字"/>
    <w:basedOn w:val="1"/>
    <w:link w:val="184"/>
    <w:qFormat/>
    <w:uiPriority w:val="0"/>
    <w:pPr>
      <w:widowControl/>
      <w:snapToGrid/>
      <w:spacing w:line="300" w:lineRule="exact"/>
      <w:ind w:firstLine="0" w:firstLineChars="0"/>
      <w:jc w:val="center"/>
    </w:pPr>
    <w:rPr>
      <w:kern w:val="0"/>
      <w:sz w:val="20"/>
    </w:rPr>
  </w:style>
  <w:style w:type="paragraph" w:customStyle="1" w:styleId="186">
    <w:name w:val="h正文表格文字"/>
    <w:basedOn w:val="1"/>
    <w:qFormat/>
    <w:uiPriority w:val="0"/>
    <w:pPr>
      <w:adjustRightInd w:val="0"/>
      <w:spacing w:line="240" w:lineRule="auto"/>
      <w:ind w:firstLine="0" w:firstLineChars="0"/>
      <w:jc w:val="center"/>
    </w:pPr>
    <w:rPr>
      <w:sz w:val="21"/>
    </w:rPr>
  </w:style>
  <w:style w:type="character" w:customStyle="1" w:styleId="187">
    <w:name w:val="无间隔 Char"/>
    <w:link w:val="188"/>
    <w:autoRedefine/>
    <w:qFormat/>
    <w:uiPriority w:val="0"/>
    <w:rPr>
      <w:rFonts w:ascii="宋体" w:hAnsi="宋体"/>
      <w:bCs/>
      <w:kern w:val="2"/>
      <w:sz w:val="21"/>
      <w:szCs w:val="21"/>
    </w:rPr>
  </w:style>
  <w:style w:type="paragraph" w:styleId="188">
    <w:name w:val="No Spacing"/>
    <w:link w:val="187"/>
    <w:qFormat/>
    <w:uiPriority w:val="1"/>
    <w:rPr>
      <w:rFonts w:ascii="宋体" w:hAnsi="宋体" w:eastAsia="宋体" w:cs="Times New Roman"/>
      <w:bCs/>
      <w:kern w:val="2"/>
      <w:sz w:val="21"/>
      <w:szCs w:val="21"/>
      <w:lang w:val="en-US" w:eastAsia="zh-CN" w:bidi="ar-SA"/>
    </w:rPr>
  </w:style>
  <w:style w:type="paragraph" w:styleId="189">
    <w:name w:val="List Paragraph"/>
    <w:basedOn w:val="1"/>
    <w:autoRedefine/>
    <w:qFormat/>
    <w:uiPriority w:val="34"/>
    <w:pPr>
      <w:ind w:firstLine="420"/>
    </w:pPr>
  </w:style>
  <w:style w:type="character" w:customStyle="1" w:styleId="190">
    <w:name w:val="Intense Emphasis"/>
    <w:qFormat/>
    <w:uiPriority w:val="21"/>
    <w:rPr>
      <w:b/>
      <w:bCs/>
      <w:i/>
      <w:iCs/>
      <w:color w:val="4F81BD"/>
    </w:rPr>
  </w:style>
  <w:style w:type="character" w:customStyle="1" w:styleId="191">
    <w:name w:val="m表内字体 Char"/>
    <w:link w:val="192"/>
    <w:qFormat/>
    <w:uiPriority w:val="0"/>
    <w:rPr>
      <w:rFonts w:ascii="宋体"/>
      <w:color w:val="000000"/>
      <w:szCs w:val="18"/>
    </w:rPr>
  </w:style>
  <w:style w:type="paragraph" w:customStyle="1" w:styleId="192">
    <w:name w:val="m表内字体"/>
    <w:basedOn w:val="1"/>
    <w:link w:val="191"/>
    <w:autoRedefine/>
    <w:qFormat/>
    <w:uiPriority w:val="0"/>
    <w:pPr>
      <w:tabs>
        <w:tab w:val="left" w:pos="0"/>
      </w:tabs>
      <w:adjustRightInd w:val="0"/>
      <w:spacing w:line="240" w:lineRule="auto"/>
      <w:ind w:firstLine="0" w:firstLineChars="0"/>
      <w:jc w:val="center"/>
    </w:pPr>
    <w:rPr>
      <w:rFonts w:ascii="宋体"/>
      <w:color w:val="000000"/>
      <w:kern w:val="0"/>
      <w:sz w:val="20"/>
      <w:szCs w:val="18"/>
    </w:rPr>
  </w:style>
  <w:style w:type="character" w:customStyle="1" w:styleId="193">
    <w:name w:val="正文缩进 Char2"/>
    <w:link w:val="21"/>
    <w:autoRedefine/>
    <w:qFormat/>
    <w:uiPriority w:val="0"/>
    <w:rPr>
      <w:kern w:val="2"/>
      <w:sz w:val="24"/>
    </w:rPr>
  </w:style>
  <w:style w:type="character" w:customStyle="1" w:styleId="194">
    <w:name w:val="表内字体111 Char"/>
    <w:link w:val="195"/>
    <w:autoRedefine/>
    <w:qFormat/>
    <w:uiPriority w:val="0"/>
    <w:rPr>
      <w:sz w:val="22"/>
      <w:szCs w:val="24"/>
    </w:rPr>
  </w:style>
  <w:style w:type="paragraph" w:customStyle="1" w:styleId="195">
    <w:name w:val="表内字体111"/>
    <w:basedOn w:val="1"/>
    <w:link w:val="194"/>
    <w:autoRedefine/>
    <w:qFormat/>
    <w:uiPriority w:val="0"/>
    <w:pPr>
      <w:adjustRightInd w:val="0"/>
      <w:spacing w:line="240" w:lineRule="auto"/>
      <w:ind w:firstLine="0" w:firstLineChars="0"/>
      <w:jc w:val="center"/>
    </w:pPr>
    <w:rPr>
      <w:kern w:val="0"/>
      <w:sz w:val="22"/>
    </w:rPr>
  </w:style>
  <w:style w:type="paragraph" w:customStyle="1" w:styleId="196">
    <w:name w:val="zw1"/>
    <w:basedOn w:val="1"/>
    <w:autoRedefine/>
    <w:qFormat/>
    <w:uiPriority w:val="0"/>
    <w:pPr>
      <w:snapToGrid/>
      <w:spacing w:line="240" w:lineRule="auto"/>
      <w:ind w:firstLine="0" w:firstLineChars="0"/>
      <w:jc w:val="both"/>
    </w:pPr>
    <w:rPr>
      <w:rFonts w:eastAsia="仿宋_GB2312"/>
      <w:szCs w:val="20"/>
    </w:rPr>
  </w:style>
  <w:style w:type="character" w:customStyle="1" w:styleId="197">
    <w:name w:val="正文文本缩进 2 Char"/>
    <w:link w:val="51"/>
    <w:autoRedefine/>
    <w:qFormat/>
    <w:uiPriority w:val="0"/>
    <w:rPr>
      <w:kern w:val="2"/>
      <w:sz w:val="24"/>
      <w:szCs w:val="24"/>
    </w:rPr>
  </w:style>
  <w:style w:type="paragraph" w:customStyle="1" w:styleId="198">
    <w:name w:val="表体"/>
    <w:basedOn w:val="1"/>
    <w:link w:val="2680"/>
    <w:autoRedefine/>
    <w:qFormat/>
    <w:uiPriority w:val="0"/>
    <w:pPr>
      <w:snapToGrid/>
      <w:spacing w:line="240" w:lineRule="exact"/>
      <w:ind w:firstLine="0" w:firstLineChars="0"/>
      <w:jc w:val="center"/>
    </w:pPr>
    <w:rPr>
      <w:rFonts w:ascii="宋体" w:hAnsi="宋体"/>
      <w:color w:val="FF0000"/>
      <w:sz w:val="21"/>
      <w:szCs w:val="21"/>
    </w:rPr>
  </w:style>
  <w:style w:type="character" w:customStyle="1" w:styleId="199">
    <w:name w:val="m表内字体小 Char"/>
    <w:link w:val="200"/>
    <w:autoRedefine/>
    <w:qFormat/>
    <w:uiPriority w:val="0"/>
    <w:rPr>
      <w:rFonts w:ascii="宋体"/>
      <w:color w:val="000000"/>
      <w:szCs w:val="18"/>
    </w:rPr>
  </w:style>
  <w:style w:type="paragraph" w:customStyle="1" w:styleId="200">
    <w:name w:val="m表内字体小"/>
    <w:basedOn w:val="1"/>
    <w:link w:val="199"/>
    <w:autoRedefine/>
    <w:qFormat/>
    <w:uiPriority w:val="0"/>
    <w:pPr>
      <w:tabs>
        <w:tab w:val="left" w:pos="0"/>
      </w:tabs>
      <w:adjustRightInd w:val="0"/>
      <w:spacing w:line="240" w:lineRule="auto"/>
      <w:ind w:firstLine="0" w:firstLineChars="0"/>
      <w:jc w:val="center"/>
    </w:pPr>
    <w:rPr>
      <w:rFonts w:ascii="宋体"/>
      <w:color w:val="000000"/>
      <w:kern w:val="0"/>
      <w:sz w:val="20"/>
      <w:szCs w:val="18"/>
    </w:rPr>
  </w:style>
  <w:style w:type="paragraph" w:customStyle="1" w:styleId="201">
    <w:name w:val="L表名"/>
    <w:basedOn w:val="1"/>
    <w:next w:val="1"/>
    <w:autoRedefine/>
    <w:qFormat/>
    <w:uiPriority w:val="0"/>
    <w:pPr>
      <w:snapToGrid/>
      <w:spacing w:line="500" w:lineRule="exact"/>
      <w:ind w:firstLine="0" w:firstLineChars="0"/>
      <w:jc w:val="center"/>
      <w:outlineLvl w:val="4"/>
    </w:pPr>
    <w:rPr>
      <w:b/>
      <w:sz w:val="25"/>
      <w:szCs w:val="21"/>
    </w:rPr>
  </w:style>
  <w:style w:type="paragraph" w:customStyle="1" w:styleId="202">
    <w:name w:val="L表内容"/>
    <w:basedOn w:val="1"/>
    <w:qFormat/>
    <w:uiPriority w:val="0"/>
    <w:pPr>
      <w:snapToGrid/>
      <w:spacing w:line="240" w:lineRule="atLeast"/>
      <w:ind w:firstLine="0" w:firstLineChars="0"/>
      <w:jc w:val="center"/>
    </w:pPr>
    <w:rPr>
      <w:sz w:val="21"/>
      <w:szCs w:val="21"/>
    </w:rPr>
  </w:style>
  <w:style w:type="paragraph" w:customStyle="1" w:styleId="203">
    <w:name w:val="L正文"/>
    <w:basedOn w:val="1"/>
    <w:link w:val="1452"/>
    <w:qFormat/>
    <w:uiPriority w:val="0"/>
    <w:pPr>
      <w:snapToGrid/>
      <w:spacing w:line="500" w:lineRule="exact"/>
      <w:ind w:firstLine="200"/>
      <w:jc w:val="both"/>
    </w:pPr>
    <w:rPr>
      <w:sz w:val="25"/>
      <w:szCs w:val="21"/>
    </w:rPr>
  </w:style>
  <w:style w:type="paragraph" w:customStyle="1" w:styleId="204">
    <w:name w:val="L三级"/>
    <w:basedOn w:val="203"/>
    <w:next w:val="203"/>
    <w:qFormat/>
    <w:uiPriority w:val="0"/>
    <w:pPr>
      <w:spacing w:before="10" w:beforeLines="10" w:after="10" w:afterLines="10"/>
      <w:ind w:firstLine="0" w:firstLineChars="0"/>
      <w:jc w:val="left"/>
      <w:outlineLvl w:val="2"/>
    </w:pPr>
    <w:rPr>
      <w:b/>
    </w:rPr>
  </w:style>
  <w:style w:type="character" w:customStyle="1" w:styleId="205">
    <w:name w:val="标题 5 Char"/>
    <w:uiPriority w:val="0"/>
    <w:rPr>
      <w:b/>
      <w:bCs/>
      <w:kern w:val="2"/>
      <w:sz w:val="28"/>
      <w:szCs w:val="28"/>
    </w:rPr>
  </w:style>
  <w:style w:type="character" w:customStyle="1" w:styleId="206">
    <w:name w:val="标题 6 Char"/>
    <w:link w:val="8"/>
    <w:qFormat/>
    <w:uiPriority w:val="0"/>
    <w:rPr>
      <w:rFonts w:ascii="Cambria" w:hAnsi="Cambria"/>
      <w:b/>
      <w:bCs/>
      <w:kern w:val="2"/>
      <w:sz w:val="24"/>
      <w:szCs w:val="24"/>
    </w:rPr>
  </w:style>
  <w:style w:type="character" w:customStyle="1" w:styleId="207">
    <w:name w:val="标题 7 Char"/>
    <w:link w:val="9"/>
    <w:qFormat/>
    <w:uiPriority w:val="0"/>
    <w:rPr>
      <w:b/>
      <w:bCs/>
      <w:color w:val="000000"/>
      <w:sz w:val="24"/>
      <w:szCs w:val="24"/>
    </w:rPr>
  </w:style>
  <w:style w:type="character" w:customStyle="1" w:styleId="208">
    <w:name w:val="标题 8 Char"/>
    <w:link w:val="10"/>
    <w:qFormat/>
    <w:uiPriority w:val="0"/>
    <w:rPr>
      <w:rFonts w:ascii="Arial" w:hAnsi="Arial" w:eastAsia="黑体"/>
      <w:spacing w:val="6"/>
      <w:kern w:val="2"/>
      <w:sz w:val="24"/>
      <w:szCs w:val="26"/>
    </w:rPr>
  </w:style>
  <w:style w:type="character" w:customStyle="1" w:styleId="209">
    <w:name w:val="标题 9 Char"/>
    <w:link w:val="11"/>
    <w:qFormat/>
    <w:uiPriority w:val="0"/>
    <w:rPr>
      <w:rFonts w:ascii="Arial" w:hAnsi="Arial" w:eastAsia="黑体"/>
      <w:spacing w:val="6"/>
      <w:kern w:val="2"/>
      <w:sz w:val="21"/>
      <w:szCs w:val="26"/>
    </w:rPr>
  </w:style>
  <w:style w:type="character" w:customStyle="1" w:styleId="210">
    <w:name w:val="标题 1 Char"/>
    <w:link w:val="3"/>
    <w:qFormat/>
    <w:uiPriority w:val="0"/>
    <w:rPr>
      <w:rFonts w:eastAsia="黑体"/>
      <w:b/>
      <w:bCs/>
      <w:snapToGrid w:val="0"/>
      <w:color w:val="000000"/>
      <w:kern w:val="44"/>
      <w:sz w:val="30"/>
      <w:szCs w:val="30"/>
    </w:rPr>
  </w:style>
  <w:style w:type="paragraph" w:customStyle="1" w:styleId="211">
    <w:name w:val="样式 样式 纯文本 + (符号) 宋体 小四 段后: 0.5 行 行距: 1.5 倍行距 + 首行缩进:  1.5 字符"/>
    <w:basedOn w:val="1"/>
    <w:uiPriority w:val="0"/>
    <w:pPr>
      <w:snapToGrid/>
      <w:spacing w:beforeLines="30" w:afterLines="30"/>
      <w:ind w:firstLine="200"/>
      <w:jc w:val="both"/>
    </w:pPr>
    <w:rPr>
      <w:rFonts w:ascii="新宋体" w:hAnsi="宋体" w:eastAsia="新宋体" w:cs="宋体"/>
      <w:w w:val="90"/>
      <w:kern w:val="0"/>
      <w:sz w:val="22"/>
      <w:szCs w:val="22"/>
    </w:rPr>
  </w:style>
  <w:style w:type="paragraph" w:customStyle="1" w:styleId="212">
    <w:name w:val="reader-word-layer"/>
    <w:basedOn w:val="1"/>
    <w:uiPriority w:val="0"/>
    <w:pPr>
      <w:widowControl/>
      <w:snapToGrid/>
      <w:spacing w:before="100" w:beforeLines="10" w:beforeAutospacing="1" w:after="100" w:afterLines="10" w:afterAutospacing="1"/>
      <w:ind w:firstLine="200"/>
    </w:pPr>
    <w:rPr>
      <w:rFonts w:ascii="宋体" w:hAnsi="宋体" w:cs="宋体"/>
      <w:kern w:val="0"/>
    </w:rPr>
  </w:style>
  <w:style w:type="paragraph" w:customStyle="1" w:styleId="213">
    <w:name w:val="默认段落字体 Para Char"/>
    <w:basedOn w:val="1"/>
    <w:next w:val="1"/>
    <w:link w:val="737"/>
    <w:uiPriority w:val="0"/>
    <w:pPr>
      <w:snapToGrid/>
      <w:spacing w:beforeLines="10" w:afterLines="10"/>
      <w:ind w:firstLine="200"/>
      <w:jc w:val="both"/>
    </w:pPr>
    <w:rPr>
      <w:rFonts w:ascii="宋体" w:hAnsi="宋体" w:cs="宋体"/>
    </w:rPr>
  </w:style>
  <w:style w:type="character" w:customStyle="1" w:styleId="214">
    <w:name w:val="正文四号 Char Char"/>
    <w:link w:val="215"/>
    <w:uiPriority w:val="0"/>
    <w:rPr>
      <w:sz w:val="24"/>
      <w:szCs w:val="28"/>
    </w:rPr>
  </w:style>
  <w:style w:type="paragraph" w:customStyle="1" w:styleId="215">
    <w:name w:val="正文四号"/>
    <w:basedOn w:val="1"/>
    <w:link w:val="214"/>
    <w:uiPriority w:val="0"/>
    <w:pPr>
      <w:snapToGrid/>
      <w:spacing w:beforeLines="10" w:afterLines="50"/>
      <w:ind w:firstLine="200"/>
      <w:jc w:val="both"/>
    </w:pPr>
    <w:rPr>
      <w:kern w:val="0"/>
      <w:szCs w:val="28"/>
    </w:rPr>
  </w:style>
  <w:style w:type="character" w:customStyle="1" w:styleId="216">
    <w:name w:val="apple-converted-space"/>
    <w:uiPriority w:val="0"/>
  </w:style>
  <w:style w:type="character" w:customStyle="1" w:styleId="217">
    <w:name w:val="纯文本 Char"/>
    <w:uiPriority w:val="0"/>
    <w:rPr>
      <w:rFonts w:ascii="宋体" w:hAnsi="Courier New" w:cs="Courier New"/>
      <w:kern w:val="2"/>
      <w:sz w:val="21"/>
      <w:szCs w:val="21"/>
    </w:rPr>
  </w:style>
  <w:style w:type="character" w:customStyle="1" w:styleId="218">
    <w:name w:val="纯文本 Char2"/>
    <w:link w:val="45"/>
    <w:uiPriority w:val="0"/>
    <w:rPr>
      <w:rFonts w:ascii="宋体" w:hAnsi="Courier New"/>
      <w:kern w:val="2"/>
      <w:sz w:val="24"/>
    </w:rPr>
  </w:style>
  <w:style w:type="character" w:customStyle="1" w:styleId="219">
    <w:name w:val="正文 Char"/>
    <w:link w:val="220"/>
    <w:qFormat/>
    <w:uiPriority w:val="0"/>
    <w:rPr>
      <w:rFonts w:ascii="宋体" w:hAnsi="宋体" w:cs="宋体"/>
      <w:sz w:val="28"/>
      <w:szCs w:val="24"/>
    </w:rPr>
  </w:style>
  <w:style w:type="paragraph" w:customStyle="1" w:styleId="220">
    <w:name w:val="正文1"/>
    <w:basedOn w:val="1"/>
    <w:link w:val="219"/>
    <w:uiPriority w:val="0"/>
    <w:pPr>
      <w:snapToGrid/>
      <w:spacing w:beforeLines="10" w:after="120" w:afterLines="10"/>
      <w:ind w:left="560" w:leftChars="200" w:firstLine="560"/>
    </w:pPr>
    <w:rPr>
      <w:rFonts w:ascii="宋体" w:hAnsi="宋体" w:cs="宋体"/>
      <w:kern w:val="0"/>
      <w:sz w:val="28"/>
    </w:rPr>
  </w:style>
  <w:style w:type="paragraph" w:customStyle="1" w:styleId="221">
    <w:name w:val="Char Char Char Char Char Char Char"/>
    <w:basedOn w:val="1"/>
    <w:link w:val="940"/>
    <w:autoRedefine/>
    <w:uiPriority w:val="0"/>
    <w:pPr>
      <w:widowControl/>
      <w:snapToGrid/>
      <w:spacing w:beforeLines="10" w:after="160" w:afterLines="10" w:line="240" w:lineRule="exact"/>
      <w:ind w:firstLine="200"/>
    </w:pPr>
    <w:rPr>
      <w:rFonts w:ascii="Verdana" w:hAnsi="Verdana" w:eastAsia="仿宋_GB2312"/>
      <w:kern w:val="0"/>
      <w:szCs w:val="20"/>
      <w:lang w:eastAsia="en-US"/>
    </w:rPr>
  </w:style>
  <w:style w:type="paragraph" w:customStyle="1" w:styleId="222">
    <w:name w:val="标题4 第1条"/>
    <w:basedOn w:val="6"/>
    <w:uiPriority w:val="0"/>
    <w:pPr>
      <w:keepNext/>
      <w:keepLines/>
      <w:numPr>
        <w:ilvl w:val="0"/>
        <w:numId w:val="2"/>
      </w:numPr>
      <w:tabs>
        <w:tab w:val="left" w:pos="0"/>
      </w:tabs>
      <w:snapToGrid/>
      <w:spacing w:before="280" w:beforeLines="10" w:after="290" w:afterLines="10" w:line="376" w:lineRule="auto"/>
      <w:ind w:left="864" w:hanging="144" w:firstLineChars="200"/>
      <w:jc w:val="both"/>
    </w:pPr>
    <w:rPr>
      <w:rFonts w:ascii="Cambria" w:hAnsi="Cambria"/>
      <w:sz w:val="28"/>
      <w:szCs w:val="28"/>
    </w:rPr>
  </w:style>
  <w:style w:type="character" w:customStyle="1" w:styleId="223">
    <w:name w:val="正文文本 2 Char"/>
    <w:link w:val="76"/>
    <w:qFormat/>
    <w:uiPriority w:val="0"/>
    <w:rPr>
      <w:kern w:val="2"/>
      <w:sz w:val="24"/>
      <w:szCs w:val="24"/>
    </w:rPr>
  </w:style>
  <w:style w:type="paragraph" w:customStyle="1" w:styleId="224">
    <w:name w:val="环评正文"/>
    <w:basedOn w:val="1"/>
    <w:link w:val="939"/>
    <w:uiPriority w:val="0"/>
    <w:pPr>
      <w:snapToGrid/>
      <w:spacing w:before="60" w:beforeLines="10" w:after="60" w:afterLines="10" w:line="400" w:lineRule="exact"/>
      <w:ind w:firstLine="200"/>
      <w:jc w:val="both"/>
    </w:pPr>
    <w:rPr>
      <w:rFonts w:eastAsia="仿宋_GB2312"/>
    </w:rPr>
  </w:style>
  <w:style w:type="paragraph" w:customStyle="1" w:styleId="225">
    <w:name w:val="xl25"/>
    <w:basedOn w:val="1"/>
    <w:uiPriority w:val="0"/>
    <w:pPr>
      <w:widowControl/>
      <w:snapToGrid/>
      <w:spacing w:before="100" w:beforeLines="10" w:beforeAutospacing="1" w:after="100" w:afterLines="10" w:afterAutospacing="1"/>
      <w:ind w:firstLine="200"/>
      <w:jc w:val="center"/>
    </w:pPr>
    <w:rPr>
      <w:rFonts w:hint="eastAsia" w:ascii="宋体" w:hAnsi="宋体"/>
      <w:kern w:val="0"/>
    </w:rPr>
  </w:style>
  <w:style w:type="character" w:customStyle="1" w:styleId="226">
    <w:name w:val="表中文字 Char"/>
    <w:link w:val="227"/>
    <w:uiPriority w:val="0"/>
    <w:rPr>
      <w:rFonts w:ascii="Arial" w:hAnsi="Arial" w:eastAsia="楷体_GB2312"/>
    </w:rPr>
  </w:style>
  <w:style w:type="paragraph" w:customStyle="1" w:styleId="227">
    <w:name w:val="表中文字"/>
    <w:basedOn w:val="1"/>
    <w:link w:val="226"/>
    <w:uiPriority w:val="0"/>
    <w:pPr>
      <w:tabs>
        <w:tab w:val="left" w:pos="3286"/>
        <w:tab w:val="left" w:pos="8362"/>
      </w:tabs>
      <w:spacing w:beforeLines="10" w:afterLines="10" w:line="340" w:lineRule="exact"/>
      <w:ind w:firstLine="200"/>
      <w:jc w:val="center"/>
    </w:pPr>
    <w:rPr>
      <w:rFonts w:ascii="Arial" w:hAnsi="Arial" w:eastAsia="楷体_GB2312"/>
      <w:kern w:val="0"/>
      <w:sz w:val="20"/>
      <w:szCs w:val="20"/>
      <w:shd w:val="clear" w:color="auto" w:fill="FFFFFF"/>
    </w:rPr>
  </w:style>
  <w:style w:type="paragraph" w:customStyle="1" w:styleId="228">
    <w:name w:val="样式 纯文本表内文字 + 楷体_GB2312 左"/>
    <w:basedOn w:val="1"/>
    <w:uiPriority w:val="0"/>
    <w:pPr>
      <w:tabs>
        <w:tab w:val="left" w:pos="1350"/>
      </w:tabs>
      <w:autoSpaceDE w:val="0"/>
      <w:autoSpaceDN w:val="0"/>
      <w:adjustRightInd w:val="0"/>
      <w:spacing w:beforeLines="10" w:afterLines="10" w:line="320" w:lineRule="exact"/>
      <w:ind w:firstLine="200"/>
    </w:pPr>
    <w:rPr>
      <w:rFonts w:ascii="Arial" w:hAnsi="Arial" w:eastAsia="楷体_GB2312"/>
      <w:szCs w:val="20"/>
    </w:rPr>
  </w:style>
  <w:style w:type="paragraph" w:customStyle="1" w:styleId="229">
    <w:name w:val="Char Char Char Char"/>
    <w:basedOn w:val="1"/>
    <w:uiPriority w:val="0"/>
    <w:pPr>
      <w:snapToGrid/>
      <w:spacing w:beforeLines="10" w:afterLines="10"/>
      <w:ind w:firstLine="200"/>
      <w:jc w:val="both"/>
    </w:pPr>
    <w:rPr>
      <w:rFonts w:ascii="宋体" w:hAnsi="宋体" w:cs="宋体"/>
    </w:rPr>
  </w:style>
  <w:style w:type="paragraph" w:customStyle="1" w:styleId="230">
    <w:name w:val="图表文字"/>
    <w:uiPriority w:val="0"/>
    <w:pPr>
      <w:adjustRightInd w:val="0"/>
      <w:snapToGrid w:val="0"/>
      <w:spacing w:line="380" w:lineRule="exact"/>
      <w:jc w:val="center"/>
    </w:pPr>
    <w:rPr>
      <w:rFonts w:ascii="Times New Roman" w:hAnsi="Times New Roman" w:eastAsia="宋体" w:cs="Times New Roman"/>
      <w:sz w:val="21"/>
      <w:lang w:val="en-US" w:eastAsia="zh-CN" w:bidi="ar-SA"/>
    </w:rPr>
  </w:style>
  <w:style w:type="paragraph" w:customStyle="1" w:styleId="231">
    <w:name w:val="表头11"/>
    <w:basedOn w:val="1"/>
    <w:link w:val="232"/>
    <w:qFormat/>
    <w:uiPriority w:val="0"/>
    <w:pPr>
      <w:adjustRightInd w:val="0"/>
      <w:spacing w:beforeLines="30" w:afterLines="10" w:line="460" w:lineRule="exact"/>
      <w:ind w:firstLine="0" w:firstLineChars="0"/>
      <w:jc w:val="center"/>
    </w:pPr>
    <w:rPr>
      <w:b/>
      <w:snapToGrid w:val="0"/>
      <w:kern w:val="0"/>
    </w:rPr>
  </w:style>
  <w:style w:type="character" w:customStyle="1" w:styleId="232">
    <w:name w:val="表头11 Char"/>
    <w:link w:val="231"/>
    <w:qFormat/>
    <w:uiPriority w:val="0"/>
    <w:rPr>
      <w:b/>
      <w:snapToGrid w:val="0"/>
      <w:sz w:val="24"/>
      <w:szCs w:val="24"/>
    </w:rPr>
  </w:style>
  <w:style w:type="paragraph" w:customStyle="1" w:styleId="233">
    <w:name w:val="样式 样式 环评正文 + (西文) 仿宋_GB2312 (中文) 宋体 10.5 磅 首行缩进:  2 字符 + 首行缩进:  ..."/>
    <w:basedOn w:val="1"/>
    <w:uiPriority w:val="0"/>
    <w:pPr>
      <w:snapToGrid/>
      <w:spacing w:beforeLines="10" w:afterLines="10" w:line="400" w:lineRule="exact"/>
      <w:ind w:firstLine="200"/>
      <w:jc w:val="both"/>
    </w:pPr>
    <w:rPr>
      <w:rFonts w:ascii="仿宋_GB2312" w:hAnsi="仿宋_GB2312"/>
      <w:szCs w:val="20"/>
    </w:rPr>
  </w:style>
  <w:style w:type="paragraph" w:customStyle="1" w:styleId="234">
    <w:name w:val="环评"/>
    <w:basedOn w:val="1"/>
    <w:uiPriority w:val="0"/>
    <w:pPr>
      <w:snapToGrid/>
      <w:spacing w:before="60" w:beforeLines="10" w:after="60" w:afterLines="10" w:line="360" w:lineRule="exact"/>
      <w:ind w:firstLine="200"/>
      <w:jc w:val="both"/>
    </w:pPr>
    <w:rPr>
      <w:rFonts w:eastAsia="仿宋_GB2312"/>
      <w:bCs/>
    </w:rPr>
  </w:style>
  <w:style w:type="character" w:customStyle="1" w:styleId="235">
    <w:name w:val="正文四号 Char"/>
    <w:uiPriority w:val="0"/>
    <w:rPr>
      <w:rFonts w:ascii="Times New Roman" w:hAnsi="Times New Roman" w:eastAsia="宋体" w:cs="Times New Roman"/>
      <w:sz w:val="24"/>
      <w:szCs w:val="24"/>
    </w:rPr>
  </w:style>
  <w:style w:type="character" w:customStyle="1" w:styleId="236">
    <w:name w:val="报告书正文 Char Char"/>
    <w:link w:val="237"/>
    <w:uiPriority w:val="0"/>
    <w:rPr>
      <w:rFonts w:ascii="Arial" w:hAnsi="Arial" w:cs="Arial"/>
      <w:color w:val="000000"/>
      <w:sz w:val="24"/>
      <w:szCs w:val="24"/>
    </w:rPr>
  </w:style>
  <w:style w:type="paragraph" w:customStyle="1" w:styleId="237">
    <w:name w:val="报告书正文"/>
    <w:basedOn w:val="1"/>
    <w:link w:val="236"/>
    <w:uiPriority w:val="0"/>
    <w:pPr>
      <w:adjustRightInd w:val="0"/>
      <w:spacing w:beforeLines="10" w:afterLines="10" w:line="460" w:lineRule="exact"/>
      <w:jc w:val="both"/>
    </w:pPr>
    <w:rPr>
      <w:rFonts w:ascii="Arial" w:hAnsi="Arial" w:cs="Arial"/>
      <w:color w:val="000000"/>
      <w:kern w:val="0"/>
    </w:rPr>
  </w:style>
  <w:style w:type="paragraph" w:customStyle="1" w:styleId="238">
    <w:name w:val="图头11"/>
    <w:basedOn w:val="1"/>
    <w:link w:val="239"/>
    <w:qFormat/>
    <w:uiPriority w:val="0"/>
    <w:pPr>
      <w:adjustRightInd w:val="0"/>
      <w:spacing w:afterLines="100" w:line="0" w:lineRule="atLeast"/>
      <w:ind w:firstLine="0" w:firstLineChars="0"/>
      <w:jc w:val="center"/>
    </w:pPr>
    <w:rPr>
      <w:b/>
      <w:snapToGrid w:val="0"/>
      <w:kern w:val="0"/>
    </w:rPr>
  </w:style>
  <w:style w:type="character" w:customStyle="1" w:styleId="239">
    <w:name w:val="图头11 Char"/>
    <w:link w:val="238"/>
    <w:uiPriority w:val="0"/>
    <w:rPr>
      <w:b/>
      <w:snapToGrid w:val="0"/>
      <w:sz w:val="24"/>
      <w:szCs w:val="24"/>
    </w:rPr>
  </w:style>
  <w:style w:type="character" w:customStyle="1" w:styleId="240">
    <w:name w:val="正文文本缩进 3 Char"/>
    <w:link w:val="70"/>
    <w:qFormat/>
    <w:uiPriority w:val="0"/>
    <w:rPr>
      <w:kern w:val="2"/>
      <w:sz w:val="16"/>
      <w:szCs w:val="16"/>
    </w:rPr>
  </w:style>
  <w:style w:type="paragraph" w:customStyle="1" w:styleId="241">
    <w:name w:val="日期6"/>
    <w:basedOn w:val="1"/>
    <w:next w:val="1"/>
    <w:uiPriority w:val="0"/>
    <w:pPr>
      <w:adjustRightInd w:val="0"/>
      <w:snapToGrid/>
      <w:spacing w:beforeLines="10" w:afterLines="10"/>
      <w:ind w:firstLine="200"/>
      <w:jc w:val="both"/>
      <w:textAlignment w:val="baseline"/>
    </w:pPr>
    <w:rPr>
      <w:szCs w:val="20"/>
    </w:rPr>
  </w:style>
  <w:style w:type="paragraph" w:customStyle="1" w:styleId="242">
    <w:name w:val="样式8"/>
    <w:basedOn w:val="1"/>
    <w:link w:val="1311"/>
    <w:uiPriority w:val="0"/>
    <w:pPr>
      <w:adjustRightInd w:val="0"/>
      <w:spacing w:beforeLines="10" w:afterLines="10" w:line="300" w:lineRule="exact"/>
      <w:ind w:firstLine="200"/>
      <w:jc w:val="center"/>
    </w:pPr>
    <w:rPr>
      <w:rFonts w:ascii="Arial" w:cs="Arial"/>
      <w:szCs w:val="21"/>
    </w:rPr>
  </w:style>
  <w:style w:type="paragraph" w:customStyle="1" w:styleId="243">
    <w:name w:val="样式 宋体 五号 首行缩进:  2 字符"/>
    <w:basedOn w:val="1"/>
    <w:next w:val="1"/>
    <w:uiPriority w:val="0"/>
    <w:pPr>
      <w:snapToGrid/>
      <w:spacing w:beforeLines="10" w:afterLines="10"/>
      <w:ind w:firstLine="200"/>
      <w:jc w:val="center"/>
    </w:pPr>
    <w:rPr>
      <w:rFonts w:cs="宋体"/>
      <w:szCs w:val="21"/>
    </w:rPr>
  </w:style>
  <w:style w:type="character" w:customStyle="1" w:styleId="244">
    <w:name w:val="文档结构图 Char"/>
    <w:link w:val="26"/>
    <w:uiPriority w:val="0"/>
    <w:rPr>
      <w:rFonts w:ascii="宋体"/>
      <w:kern w:val="2"/>
      <w:sz w:val="18"/>
      <w:szCs w:val="18"/>
    </w:rPr>
  </w:style>
  <w:style w:type="paragraph" w:customStyle="1" w:styleId="245">
    <w:name w:val="正文文本缩进1"/>
    <w:basedOn w:val="1"/>
    <w:uiPriority w:val="0"/>
    <w:pPr>
      <w:widowControl/>
      <w:snapToGrid/>
      <w:spacing w:beforeLines="10" w:after="120" w:afterLines="10"/>
      <w:ind w:left="420" w:leftChars="200" w:firstLine="200"/>
      <w:jc w:val="both"/>
    </w:pPr>
    <w:rPr>
      <w:rFonts w:ascii="Calibri" w:hAnsi="Calibri"/>
      <w:kern w:val="0"/>
    </w:rPr>
  </w:style>
  <w:style w:type="paragraph" w:customStyle="1" w:styleId="246">
    <w:name w:val="【正文】"/>
    <w:basedOn w:val="1"/>
    <w:link w:val="247"/>
    <w:uiPriority w:val="0"/>
    <w:pPr>
      <w:snapToGrid/>
      <w:spacing w:beforeLines="10" w:afterLines="10" w:line="440" w:lineRule="exact"/>
      <w:ind w:firstLine="544"/>
      <w:jc w:val="both"/>
    </w:pPr>
    <w:rPr>
      <w:szCs w:val="20"/>
    </w:rPr>
  </w:style>
  <w:style w:type="character" w:customStyle="1" w:styleId="247">
    <w:name w:val="【正文】 Char"/>
    <w:link w:val="246"/>
    <w:qFormat/>
    <w:uiPriority w:val="0"/>
    <w:rPr>
      <w:kern w:val="2"/>
      <w:sz w:val="24"/>
    </w:rPr>
  </w:style>
  <w:style w:type="paragraph" w:customStyle="1" w:styleId="248">
    <w:name w:val="CM26"/>
    <w:basedOn w:val="1"/>
    <w:next w:val="1"/>
    <w:uiPriority w:val="99"/>
    <w:pPr>
      <w:autoSpaceDE w:val="0"/>
      <w:autoSpaceDN w:val="0"/>
      <w:adjustRightInd w:val="0"/>
      <w:snapToGrid/>
      <w:spacing w:beforeLines="10" w:afterLines="10" w:line="471" w:lineRule="atLeast"/>
      <w:ind w:firstLine="200"/>
    </w:pPr>
    <w:rPr>
      <w:rFonts w:ascii="宋体"/>
      <w:kern w:val="0"/>
    </w:rPr>
  </w:style>
  <w:style w:type="paragraph" w:customStyle="1" w:styleId="249">
    <w:name w:val="表文"/>
    <w:basedOn w:val="1"/>
    <w:link w:val="1497"/>
    <w:uiPriority w:val="0"/>
    <w:pPr>
      <w:widowControl/>
      <w:snapToGrid/>
      <w:spacing w:beforeLines="10" w:afterLines="10"/>
      <w:ind w:firstLine="200"/>
      <w:jc w:val="center"/>
    </w:pPr>
    <w:rPr>
      <w:rFonts w:ascii="宋体" w:hAnsi="宋体"/>
      <w:kern w:val="0"/>
      <w:szCs w:val="18"/>
    </w:rPr>
  </w:style>
  <w:style w:type="paragraph" w:customStyle="1" w:styleId="250">
    <w:name w:val="Char"/>
    <w:basedOn w:val="1"/>
    <w:uiPriority w:val="0"/>
    <w:pPr>
      <w:snapToGrid/>
      <w:spacing w:beforeLines="10" w:afterLines="10"/>
      <w:ind w:firstLine="200"/>
      <w:jc w:val="both"/>
    </w:pPr>
    <w:rPr>
      <w:rFonts w:ascii="Tahoma" w:hAnsi="Tahoma"/>
      <w:szCs w:val="20"/>
    </w:rPr>
  </w:style>
  <w:style w:type="paragraph" w:customStyle="1" w:styleId="251">
    <w:name w:val="char"/>
    <w:basedOn w:val="1"/>
    <w:autoRedefine/>
    <w:uiPriority w:val="0"/>
    <w:pPr>
      <w:widowControl/>
      <w:snapToGrid/>
      <w:spacing w:beforeLines="10" w:after="160" w:afterLines="10"/>
      <w:ind w:firstLine="200"/>
    </w:pPr>
    <w:rPr>
      <w:rFonts w:ascii="Verdana" w:hAnsi="Verdana" w:eastAsia="仿宋_GB2312" w:cs="”“Times New Roman”“"/>
      <w:kern w:val="0"/>
      <w:sz w:val="28"/>
      <w:szCs w:val="28"/>
      <w:lang w:eastAsia="en-US"/>
    </w:rPr>
  </w:style>
  <w:style w:type="character" w:customStyle="1" w:styleId="252">
    <w:name w:val="03表格文字 Char"/>
    <w:link w:val="253"/>
    <w:uiPriority w:val="0"/>
    <w:rPr>
      <w:sz w:val="22"/>
    </w:rPr>
  </w:style>
  <w:style w:type="paragraph" w:customStyle="1" w:styleId="253">
    <w:name w:val="03表格文字"/>
    <w:basedOn w:val="1"/>
    <w:link w:val="252"/>
    <w:uiPriority w:val="0"/>
    <w:pPr>
      <w:adjustRightInd w:val="0"/>
      <w:spacing w:beforeLines="10" w:afterLines="10" w:line="360" w:lineRule="exact"/>
      <w:ind w:firstLine="200"/>
      <w:jc w:val="center"/>
    </w:pPr>
    <w:rPr>
      <w:kern w:val="0"/>
      <w:sz w:val="22"/>
      <w:szCs w:val="20"/>
    </w:rPr>
  </w:style>
  <w:style w:type="paragraph" w:customStyle="1" w:styleId="254">
    <w:name w:val="标题1"/>
    <w:basedOn w:val="1"/>
    <w:link w:val="256"/>
    <w:qFormat/>
    <w:uiPriority w:val="0"/>
    <w:pPr>
      <w:snapToGrid/>
      <w:spacing w:beforeLines="100" w:afterLines="100"/>
      <w:ind w:firstLine="0" w:firstLineChars="0"/>
      <w:jc w:val="center"/>
      <w:outlineLvl w:val="0"/>
    </w:pPr>
    <w:rPr>
      <w:b/>
      <w:color w:val="000000"/>
      <w:sz w:val="28"/>
      <w:szCs w:val="28"/>
    </w:rPr>
  </w:style>
  <w:style w:type="paragraph" w:customStyle="1" w:styleId="255">
    <w:name w:val="标题2"/>
    <w:basedOn w:val="1"/>
    <w:qFormat/>
    <w:uiPriority w:val="0"/>
    <w:pPr>
      <w:snapToGrid/>
      <w:spacing w:beforeLines="50" w:afterLines="50"/>
      <w:ind w:firstLine="0" w:firstLineChars="0"/>
      <w:jc w:val="both"/>
      <w:outlineLvl w:val="1"/>
    </w:pPr>
    <w:rPr>
      <w:b/>
      <w:color w:val="000000"/>
      <w:szCs w:val="22"/>
    </w:rPr>
  </w:style>
  <w:style w:type="character" w:customStyle="1" w:styleId="256">
    <w:name w:val="标题1 Char"/>
    <w:link w:val="254"/>
    <w:uiPriority w:val="0"/>
    <w:rPr>
      <w:b/>
      <w:color w:val="000000"/>
      <w:kern w:val="2"/>
      <w:sz w:val="28"/>
      <w:szCs w:val="28"/>
    </w:rPr>
  </w:style>
  <w:style w:type="paragraph" w:customStyle="1" w:styleId="257">
    <w:name w:val="注释"/>
    <w:basedOn w:val="1"/>
    <w:link w:val="259"/>
    <w:uiPriority w:val="0"/>
    <w:pPr>
      <w:adjustRightInd w:val="0"/>
      <w:spacing w:line="240" w:lineRule="auto"/>
      <w:ind w:firstLine="0" w:firstLineChars="0"/>
    </w:pPr>
    <w:rPr>
      <w:sz w:val="18"/>
      <w:szCs w:val="21"/>
      <w:lang w:val="fr-FR"/>
    </w:rPr>
  </w:style>
  <w:style w:type="paragraph" w:customStyle="1" w:styleId="258">
    <w:name w:val="标题4"/>
    <w:basedOn w:val="1"/>
    <w:qFormat/>
    <w:uiPriority w:val="0"/>
    <w:pPr>
      <w:snapToGrid/>
      <w:spacing w:beforeLines="50" w:afterLines="10"/>
      <w:ind w:firstLine="0" w:firstLineChars="0"/>
      <w:outlineLvl w:val="3"/>
    </w:pPr>
    <w:rPr>
      <w:b/>
      <w:szCs w:val="22"/>
    </w:rPr>
  </w:style>
  <w:style w:type="character" w:customStyle="1" w:styleId="259">
    <w:name w:val="注释 Char"/>
    <w:link w:val="257"/>
    <w:uiPriority w:val="0"/>
    <w:rPr>
      <w:kern w:val="2"/>
      <w:sz w:val="18"/>
      <w:szCs w:val="21"/>
      <w:lang w:val="fr-FR"/>
    </w:rPr>
  </w:style>
  <w:style w:type="paragraph" w:customStyle="1" w:styleId="260">
    <w:name w:val="TOC Heading"/>
    <w:basedOn w:val="3"/>
    <w:next w:val="1"/>
    <w:unhideWhenUsed/>
    <w:uiPriority w:val="39"/>
    <w:pPr>
      <w:keepNext/>
      <w:keepLines/>
      <w:numPr>
        <w:numId w:val="0"/>
      </w:numPr>
      <w:overflowPunct/>
      <w:snapToGrid/>
      <w:spacing w:before="340" w:beforeLines="10" w:after="330" w:afterLines="10" w:line="578" w:lineRule="auto"/>
      <w:ind w:firstLine="200" w:firstLineChars="200"/>
      <w:jc w:val="both"/>
      <w:outlineLvl w:val="9"/>
    </w:pPr>
    <w:rPr>
      <w:rFonts w:eastAsia="宋体"/>
      <w:snapToGrid/>
      <w:color w:val="auto"/>
      <w:sz w:val="44"/>
      <w:szCs w:val="44"/>
    </w:rPr>
  </w:style>
  <w:style w:type="character" w:customStyle="1" w:styleId="261">
    <w:name w:val="正文首行缩进 Char"/>
    <w:uiPriority w:val="0"/>
    <w:rPr>
      <w:kern w:val="2"/>
      <w:sz w:val="24"/>
      <w:szCs w:val="24"/>
    </w:rPr>
  </w:style>
  <w:style w:type="character" w:customStyle="1" w:styleId="262">
    <w:name w:val="宏文本 Char"/>
    <w:link w:val="2"/>
    <w:uiPriority w:val="99"/>
    <w:rPr>
      <w:rFonts w:ascii="Courier New" w:hAnsi="Courier New" w:cs="Courier New"/>
      <w:kern w:val="2"/>
      <w:sz w:val="24"/>
      <w:szCs w:val="24"/>
    </w:rPr>
  </w:style>
  <w:style w:type="character" w:customStyle="1" w:styleId="263">
    <w:name w:val="注释标题 Char"/>
    <w:link w:val="16"/>
    <w:uiPriority w:val="0"/>
    <w:rPr>
      <w:rFonts w:ascii="Arial Narrow" w:hAnsi="Arial Narrow" w:eastAsia="仿宋_GB2312"/>
      <w:kern w:val="2"/>
      <w:sz w:val="24"/>
      <w:szCs w:val="24"/>
    </w:rPr>
  </w:style>
  <w:style w:type="character" w:customStyle="1" w:styleId="264">
    <w:name w:val="电子邮件签名 Char"/>
    <w:link w:val="19"/>
    <w:uiPriority w:val="0"/>
    <w:rPr>
      <w:kern w:val="2"/>
      <w:sz w:val="21"/>
      <w:szCs w:val="24"/>
    </w:rPr>
  </w:style>
  <w:style w:type="character" w:customStyle="1" w:styleId="265">
    <w:name w:val="称呼 Char"/>
    <w:link w:val="30"/>
    <w:uiPriority w:val="0"/>
    <w:rPr>
      <w:rFonts w:ascii="仿宋_GB2312" w:hAnsi="宋体" w:eastAsia="仿宋_GB2312" w:cs="宋体"/>
      <w:kern w:val="2"/>
      <w:sz w:val="21"/>
      <w:szCs w:val="24"/>
    </w:rPr>
  </w:style>
  <w:style w:type="character" w:customStyle="1" w:styleId="266">
    <w:name w:val="正文文本 3 Char"/>
    <w:link w:val="31"/>
    <w:qFormat/>
    <w:uiPriority w:val="0"/>
    <w:rPr>
      <w:kern w:val="2"/>
      <w:sz w:val="16"/>
      <w:szCs w:val="16"/>
    </w:rPr>
  </w:style>
  <w:style w:type="character" w:customStyle="1" w:styleId="267">
    <w:name w:val="结束语 Char"/>
    <w:link w:val="32"/>
    <w:uiPriority w:val="0"/>
    <w:rPr>
      <w:kern w:val="2"/>
      <w:sz w:val="21"/>
      <w:szCs w:val="24"/>
    </w:rPr>
  </w:style>
  <w:style w:type="character" w:customStyle="1" w:styleId="268">
    <w:name w:val="HTML 地址 Char"/>
    <w:link w:val="41"/>
    <w:uiPriority w:val="0"/>
    <w:rPr>
      <w:i/>
      <w:iCs/>
      <w:kern w:val="2"/>
      <w:sz w:val="21"/>
      <w:szCs w:val="24"/>
    </w:rPr>
  </w:style>
  <w:style w:type="character" w:customStyle="1" w:styleId="269">
    <w:name w:val="尾注文本 Char"/>
    <w:link w:val="52"/>
    <w:uiPriority w:val="0"/>
    <w:rPr>
      <w:kern w:val="2"/>
      <w:sz w:val="24"/>
      <w:szCs w:val="24"/>
    </w:rPr>
  </w:style>
  <w:style w:type="character" w:customStyle="1" w:styleId="270">
    <w:name w:val="正文首行缩进 2 Char"/>
    <w:link w:val="87"/>
    <w:uiPriority w:val="0"/>
    <w:rPr>
      <w:rFonts w:ascii="Arial Narrow" w:hAnsi="Arial Narrow" w:eastAsia="仿宋_GB2312"/>
      <w:kern w:val="2"/>
      <w:sz w:val="24"/>
      <w:szCs w:val="24"/>
    </w:rPr>
  </w:style>
  <w:style w:type="character" w:customStyle="1" w:styleId="271">
    <w:name w:val="签名 Char"/>
    <w:link w:val="58"/>
    <w:uiPriority w:val="0"/>
    <w:rPr>
      <w:kern w:val="2"/>
      <w:sz w:val="21"/>
      <w:szCs w:val="24"/>
    </w:rPr>
  </w:style>
  <w:style w:type="character" w:customStyle="1" w:styleId="272">
    <w:name w:val="副标题 Char"/>
    <w:link w:val="64"/>
    <w:uiPriority w:val="0"/>
    <w:rPr>
      <w:rFonts w:ascii="Arial" w:hAnsi="Arial" w:cs="Arial"/>
      <w:b/>
      <w:bCs/>
      <w:kern w:val="28"/>
      <w:sz w:val="32"/>
      <w:szCs w:val="32"/>
    </w:rPr>
  </w:style>
  <w:style w:type="character" w:customStyle="1" w:styleId="273">
    <w:name w:val="脚注文本 Char"/>
    <w:link w:val="67"/>
    <w:qFormat/>
    <w:uiPriority w:val="0"/>
    <w:rPr>
      <w:rFonts w:ascii="Arial Narrow" w:hAnsi="Arial Narrow" w:eastAsia="仿宋_GB2312"/>
      <w:kern w:val="2"/>
      <w:sz w:val="18"/>
      <w:szCs w:val="18"/>
    </w:rPr>
  </w:style>
  <w:style w:type="character" w:customStyle="1" w:styleId="274">
    <w:name w:val="信息标题 Char"/>
    <w:link w:val="79"/>
    <w:uiPriority w:val="0"/>
    <w:rPr>
      <w:rFonts w:ascii="Arial" w:hAnsi="Arial" w:cs="Arial"/>
      <w:kern w:val="2"/>
      <w:sz w:val="24"/>
      <w:szCs w:val="24"/>
      <w:shd w:val="pct20" w:color="auto" w:fill="auto"/>
    </w:rPr>
  </w:style>
  <w:style w:type="character" w:customStyle="1" w:styleId="275">
    <w:name w:val="HTML 预设格式 Char"/>
    <w:link w:val="80"/>
    <w:qFormat/>
    <w:uiPriority w:val="0"/>
    <w:rPr>
      <w:rFonts w:ascii="Arial" w:hAnsi="Arial" w:cs="Arial"/>
      <w:sz w:val="21"/>
      <w:szCs w:val="21"/>
    </w:rPr>
  </w:style>
  <w:style w:type="table" w:customStyle="1" w:styleId="276">
    <w:name w:val="网格型2"/>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7">
    <w:name w:val="表格主题1"/>
    <w:basedOn w:val="88"/>
    <w:uiPriority w:val="0"/>
    <w:pPr>
      <w:widowControl w:val="0"/>
      <w:jc w:val="both"/>
    </w:pPr>
    <w:tblP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
  </w:style>
  <w:style w:type="paragraph" w:customStyle="1" w:styleId="278">
    <w:name w:val="Char Char3 Char Char Char Char Char Char"/>
    <w:basedOn w:val="1"/>
    <w:uiPriority w:val="0"/>
    <w:pPr>
      <w:widowControl/>
      <w:tabs>
        <w:tab w:val="left" w:pos="480"/>
      </w:tabs>
      <w:snapToGrid/>
      <w:spacing w:line="240" w:lineRule="exact"/>
      <w:ind w:firstLine="0" w:firstLineChars="0"/>
    </w:pPr>
    <w:rPr>
      <w:rFonts w:ascii="Verdana" w:hAnsi="Verdana"/>
      <w:kern w:val="0"/>
      <w:sz w:val="20"/>
      <w:szCs w:val="20"/>
      <w:lang w:eastAsia="en-US"/>
    </w:rPr>
  </w:style>
  <w:style w:type="paragraph" w:customStyle="1" w:styleId="279">
    <w:name w:val="表格正文"/>
    <w:basedOn w:val="21"/>
    <w:link w:val="280"/>
    <w:uiPriority w:val="0"/>
    <w:pPr>
      <w:ind w:firstLine="0" w:firstLineChars="0"/>
      <w:jc w:val="center"/>
    </w:pPr>
    <w:rPr>
      <w:kern w:val="0"/>
      <w:sz w:val="28"/>
      <w:lang w:val="zh-CN"/>
    </w:rPr>
  </w:style>
  <w:style w:type="character" w:customStyle="1" w:styleId="280">
    <w:name w:val="表格正文 Char1"/>
    <w:link w:val="279"/>
    <w:uiPriority w:val="0"/>
    <w:rPr>
      <w:sz w:val="28"/>
      <w:lang w:val="zh-CN"/>
    </w:rPr>
  </w:style>
  <w:style w:type="character" w:customStyle="1" w:styleId="281">
    <w:name w:val="标题 1 Char1"/>
    <w:uiPriority w:val="0"/>
    <w:rPr>
      <w:rFonts w:ascii="Times New Roman" w:hAnsi="Times New Roman"/>
      <w:b/>
      <w:sz w:val="30"/>
      <w:szCs w:val="30"/>
    </w:rPr>
  </w:style>
  <w:style w:type="character" w:customStyle="1" w:styleId="282">
    <w:name w:val="正文文本缩进 2 Char1"/>
    <w:uiPriority w:val="99"/>
    <w:rPr>
      <w:rFonts w:eastAsia="宋体"/>
      <w:bCs/>
      <w:color w:val="000000"/>
      <w:sz w:val="24"/>
      <w:szCs w:val="19"/>
      <w:lang w:val="en-US" w:eastAsia="zh-CN" w:bidi="ar-SA"/>
    </w:rPr>
  </w:style>
  <w:style w:type="character" w:customStyle="1" w:styleId="283">
    <w:name w:val="bold1"/>
    <w:uiPriority w:val="0"/>
    <w:rPr>
      <w:b/>
      <w:bCs/>
    </w:rPr>
  </w:style>
  <w:style w:type="character" w:customStyle="1" w:styleId="284">
    <w:name w:val="普通文字 Char Char Char2"/>
    <w:uiPriority w:val="0"/>
    <w:rPr>
      <w:rFonts w:ascii="宋体" w:hAnsi="Courier New" w:eastAsia="宋体" w:cs="Times New Roman"/>
      <w:szCs w:val="20"/>
    </w:rPr>
  </w:style>
  <w:style w:type="paragraph" w:customStyle="1" w:styleId="285">
    <w:name w:val="样式3"/>
    <w:basedOn w:val="1"/>
    <w:link w:val="286"/>
    <w:uiPriority w:val="0"/>
    <w:pPr>
      <w:adjustRightInd w:val="0"/>
      <w:spacing w:before="31" w:beforeLines="10" w:after="31" w:afterLines="10" w:line="240" w:lineRule="auto"/>
      <w:ind w:firstLine="0" w:firstLineChars="0"/>
    </w:pPr>
    <w:rPr>
      <w:snapToGrid w:val="0"/>
      <w:color w:val="000000"/>
      <w:kern w:val="0"/>
      <w:sz w:val="21"/>
      <w:szCs w:val="20"/>
    </w:rPr>
  </w:style>
  <w:style w:type="character" w:customStyle="1" w:styleId="286">
    <w:name w:val="样式3 Char"/>
    <w:link w:val="285"/>
    <w:qFormat/>
    <w:uiPriority w:val="0"/>
    <w:rPr>
      <w:snapToGrid w:val="0"/>
      <w:color w:val="000000"/>
      <w:sz w:val="21"/>
    </w:rPr>
  </w:style>
  <w:style w:type="paragraph" w:customStyle="1" w:styleId="287">
    <w:name w:val="表头"/>
    <w:basedOn w:val="1"/>
    <w:next w:val="1"/>
    <w:uiPriority w:val="0"/>
    <w:pPr>
      <w:tabs>
        <w:tab w:val="center" w:pos="4060"/>
        <w:tab w:val="right" w:pos="8261"/>
      </w:tabs>
      <w:suppressAutoHyphens/>
      <w:adjustRightInd w:val="0"/>
      <w:snapToGrid/>
      <w:spacing w:line="240" w:lineRule="auto"/>
      <w:ind w:firstLine="200"/>
      <w:jc w:val="both"/>
    </w:pPr>
    <w:rPr>
      <w:rFonts w:ascii="黑体" w:eastAsia="黑体"/>
      <w:spacing w:val="6"/>
      <w:kern w:val="0"/>
      <w:sz w:val="26"/>
      <w:szCs w:val="26"/>
    </w:rPr>
  </w:style>
  <w:style w:type="paragraph" w:customStyle="1" w:styleId="288">
    <w:name w:val="样式1"/>
    <w:basedOn w:val="1"/>
    <w:link w:val="289"/>
    <w:uiPriority w:val="0"/>
    <w:pPr>
      <w:snapToGrid/>
      <w:spacing w:line="240" w:lineRule="auto"/>
      <w:ind w:firstLine="0" w:firstLineChars="0"/>
      <w:jc w:val="both"/>
    </w:pPr>
  </w:style>
  <w:style w:type="character" w:customStyle="1" w:styleId="289">
    <w:name w:val="样式1 Char"/>
    <w:link w:val="288"/>
    <w:qFormat/>
    <w:uiPriority w:val="0"/>
    <w:rPr>
      <w:kern w:val="2"/>
      <w:sz w:val="24"/>
      <w:szCs w:val="24"/>
    </w:rPr>
  </w:style>
  <w:style w:type="paragraph" w:customStyle="1" w:styleId="290">
    <w:name w:val="亚行正文"/>
    <w:basedOn w:val="1"/>
    <w:link w:val="291"/>
    <w:uiPriority w:val="0"/>
    <w:pPr>
      <w:wordWrap w:val="0"/>
      <w:snapToGrid/>
      <w:ind w:left="-2" w:leftChars="-1" w:firstLine="473" w:firstLineChars="197"/>
      <w:jc w:val="both"/>
    </w:pPr>
    <w:rPr>
      <w:snapToGrid w:val="0"/>
      <w:kern w:val="0"/>
    </w:rPr>
  </w:style>
  <w:style w:type="character" w:customStyle="1" w:styleId="291">
    <w:name w:val="亚行正文 Char"/>
    <w:link w:val="290"/>
    <w:qFormat/>
    <w:uiPriority w:val="0"/>
    <w:rPr>
      <w:snapToGrid w:val="0"/>
      <w:sz w:val="24"/>
      <w:szCs w:val="24"/>
    </w:rPr>
  </w:style>
  <w:style w:type="paragraph" w:customStyle="1" w:styleId="292">
    <w:name w:val="小四正文"/>
    <w:link w:val="293"/>
    <w:uiPriority w:val="0"/>
    <w:pPr>
      <w:spacing w:line="480" w:lineRule="exact"/>
      <w:jc w:val="both"/>
    </w:pPr>
    <w:rPr>
      <w:rFonts w:ascii="Times New Roman" w:hAnsi="宋体" w:eastAsia="宋体" w:cs="Times New Roman"/>
      <w:b/>
      <w:color w:val="000000"/>
      <w:kern w:val="2"/>
      <w:sz w:val="24"/>
      <w:szCs w:val="24"/>
      <w:lang w:val="en-US" w:eastAsia="zh-CN" w:bidi="ar-SA"/>
    </w:rPr>
  </w:style>
  <w:style w:type="character" w:customStyle="1" w:styleId="293">
    <w:name w:val="小四正文 Char"/>
    <w:link w:val="292"/>
    <w:qFormat/>
    <w:uiPriority w:val="0"/>
    <w:rPr>
      <w:rFonts w:hAnsi="宋体"/>
      <w:b/>
      <w:color w:val="000000"/>
      <w:kern w:val="2"/>
      <w:sz w:val="24"/>
      <w:szCs w:val="24"/>
    </w:rPr>
  </w:style>
  <w:style w:type="character" w:customStyle="1" w:styleId="294">
    <w:name w:val="列表 Char"/>
    <w:link w:val="66"/>
    <w:qFormat/>
    <w:uiPriority w:val="0"/>
    <w:rPr>
      <w:kern w:val="2"/>
      <w:sz w:val="21"/>
      <w:szCs w:val="21"/>
    </w:rPr>
  </w:style>
  <w:style w:type="paragraph" w:customStyle="1" w:styleId="295">
    <w:name w:val="样式7"/>
    <w:basedOn w:val="1"/>
    <w:link w:val="296"/>
    <w:uiPriority w:val="0"/>
    <w:pPr>
      <w:adjustRightInd w:val="0"/>
      <w:spacing w:line="480" w:lineRule="exact"/>
      <w:ind w:firstLine="200"/>
      <w:jc w:val="both"/>
    </w:pPr>
    <w:rPr>
      <w:sz w:val="26"/>
      <w:szCs w:val="26"/>
    </w:rPr>
  </w:style>
  <w:style w:type="character" w:customStyle="1" w:styleId="296">
    <w:name w:val="样式7 Char"/>
    <w:link w:val="295"/>
    <w:qFormat/>
    <w:uiPriority w:val="0"/>
    <w:rPr>
      <w:kern w:val="2"/>
      <w:sz w:val="26"/>
      <w:szCs w:val="26"/>
    </w:rPr>
  </w:style>
  <w:style w:type="paragraph" w:customStyle="1" w:styleId="297">
    <w:name w:val="正文(首行缩进)"/>
    <w:basedOn w:val="1"/>
    <w:link w:val="298"/>
    <w:uiPriority w:val="0"/>
    <w:pPr>
      <w:snapToGrid/>
      <w:ind w:firstLine="0" w:firstLineChars="0"/>
      <w:jc w:val="both"/>
    </w:pPr>
    <w:rPr>
      <w:snapToGrid w:val="0"/>
      <w:kern w:val="0"/>
    </w:rPr>
  </w:style>
  <w:style w:type="character" w:customStyle="1" w:styleId="298">
    <w:name w:val="正文(首行缩进) Char"/>
    <w:link w:val="297"/>
    <w:qFormat/>
    <w:uiPriority w:val="0"/>
    <w:rPr>
      <w:snapToGrid w:val="0"/>
      <w:sz w:val="24"/>
      <w:szCs w:val="24"/>
    </w:rPr>
  </w:style>
  <w:style w:type="paragraph" w:customStyle="1" w:styleId="299">
    <w:name w:val="首页页眉样式"/>
    <w:basedOn w:val="1"/>
    <w:uiPriority w:val="0"/>
    <w:pPr>
      <w:snapToGrid/>
      <w:spacing w:line="320" w:lineRule="exact"/>
      <w:ind w:firstLine="0" w:firstLineChars="0"/>
      <w:jc w:val="center"/>
    </w:pPr>
    <w:rPr>
      <w:rFonts w:ascii="宋体" w:hAnsi="宋体"/>
      <w:sz w:val="21"/>
      <w:szCs w:val="20"/>
    </w:rPr>
  </w:style>
  <w:style w:type="paragraph" w:customStyle="1" w:styleId="300">
    <w:name w:val="表头1"/>
    <w:basedOn w:val="1"/>
    <w:next w:val="1"/>
    <w:link w:val="301"/>
    <w:uiPriority w:val="0"/>
    <w:pPr>
      <w:tabs>
        <w:tab w:val="left" w:pos="605"/>
      </w:tabs>
      <w:adjustRightInd w:val="0"/>
      <w:spacing w:line="240" w:lineRule="auto"/>
      <w:ind w:firstLine="0" w:firstLineChars="0"/>
      <w:jc w:val="center"/>
    </w:pPr>
    <w:rPr>
      <w:rFonts w:eastAsia="黑体"/>
      <w:kern w:val="0"/>
      <w:sz w:val="21"/>
      <w:szCs w:val="28"/>
    </w:rPr>
  </w:style>
  <w:style w:type="character" w:customStyle="1" w:styleId="301">
    <w:name w:val="表头1 Char"/>
    <w:link w:val="300"/>
    <w:qFormat/>
    <w:uiPriority w:val="0"/>
    <w:rPr>
      <w:rFonts w:eastAsia="黑体"/>
      <w:sz w:val="21"/>
      <w:szCs w:val="28"/>
    </w:rPr>
  </w:style>
  <w:style w:type="paragraph" w:customStyle="1" w:styleId="302">
    <w:name w:val="排版正文"/>
    <w:basedOn w:val="1"/>
    <w:link w:val="303"/>
    <w:uiPriority w:val="0"/>
    <w:pPr>
      <w:adjustRightInd w:val="0"/>
      <w:spacing w:line="480" w:lineRule="exact"/>
      <w:jc w:val="both"/>
    </w:pPr>
    <w:rPr>
      <w:rFonts w:ascii="宋体" w:hAnsi="宋体"/>
      <w:color w:val="000000"/>
    </w:rPr>
  </w:style>
  <w:style w:type="character" w:customStyle="1" w:styleId="303">
    <w:name w:val="排版正文 Char"/>
    <w:link w:val="302"/>
    <w:qFormat/>
    <w:uiPriority w:val="0"/>
    <w:rPr>
      <w:rFonts w:ascii="宋体" w:hAnsi="宋体"/>
      <w:color w:val="000000"/>
      <w:kern w:val="2"/>
      <w:sz w:val="24"/>
      <w:szCs w:val="24"/>
    </w:rPr>
  </w:style>
  <w:style w:type="paragraph" w:customStyle="1" w:styleId="304">
    <w:name w:val="正文111111111"/>
    <w:basedOn w:val="1"/>
    <w:link w:val="305"/>
    <w:uiPriority w:val="0"/>
    <w:pPr>
      <w:snapToGrid/>
      <w:jc w:val="both"/>
    </w:pPr>
    <w:rPr>
      <w:rFonts w:cs="宋体"/>
      <w:szCs w:val="20"/>
    </w:rPr>
  </w:style>
  <w:style w:type="character" w:customStyle="1" w:styleId="305">
    <w:name w:val="正文111111111 Char"/>
    <w:link w:val="304"/>
    <w:uiPriority w:val="0"/>
    <w:rPr>
      <w:rFonts w:cs="宋体"/>
      <w:kern w:val="2"/>
      <w:sz w:val="24"/>
    </w:rPr>
  </w:style>
  <w:style w:type="paragraph" w:customStyle="1" w:styleId="306">
    <w:name w:val="表题"/>
    <w:next w:val="66"/>
    <w:uiPriority w:val="0"/>
    <w:pPr>
      <w:spacing w:line="360" w:lineRule="auto"/>
      <w:jc w:val="center"/>
    </w:pPr>
    <w:rPr>
      <w:rFonts w:ascii="Times New Roman" w:hAnsi="Times New Roman" w:eastAsia="黑体" w:cs="Times New Roman"/>
      <w:b/>
      <w:kern w:val="2"/>
      <w:sz w:val="21"/>
      <w:szCs w:val="24"/>
      <w:lang w:val="en-US" w:eastAsia="zh-CN" w:bidi="ar-SA"/>
    </w:rPr>
  </w:style>
  <w:style w:type="paragraph" w:customStyle="1" w:styleId="307">
    <w:name w:val="图"/>
    <w:basedOn w:val="1"/>
    <w:semiHidden/>
    <w:uiPriority w:val="0"/>
    <w:pPr>
      <w:snapToGrid/>
      <w:spacing w:beforeLines="35" w:afterLines="35"/>
      <w:ind w:firstLine="0" w:firstLineChars="0"/>
      <w:jc w:val="center"/>
    </w:pPr>
    <w:rPr>
      <w:b/>
    </w:rPr>
  </w:style>
  <w:style w:type="paragraph" w:customStyle="1" w:styleId="308">
    <w:name w:val="Char4 Char Char Char"/>
    <w:basedOn w:val="1"/>
    <w:uiPriority w:val="0"/>
    <w:pPr>
      <w:adjustRightInd w:val="0"/>
      <w:ind w:firstLine="200"/>
      <w:jc w:val="both"/>
    </w:pPr>
    <w:rPr>
      <w:rFonts w:ascii="宋体" w:hAnsi="宋体" w:cs="宋体"/>
      <w:szCs w:val="26"/>
    </w:rPr>
  </w:style>
  <w:style w:type="paragraph" w:customStyle="1" w:styleId="309">
    <w:name w:val="样式 标题 1 + 段前: 0.5 行 段后: 0.5 行"/>
    <w:basedOn w:val="3"/>
    <w:semiHidden/>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310">
    <w:name w:val="样式 标题 2 + 段前: 0.5 行 段后: 0.5 行"/>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311">
    <w:name w:val="样式 首行缩进:  2 字符"/>
    <w:basedOn w:val="1"/>
    <w:link w:val="883"/>
    <w:uiPriority w:val="0"/>
    <w:pPr>
      <w:snapToGrid/>
      <w:spacing w:beforeLines="50" w:afterLines="50" w:line="420" w:lineRule="atLeast"/>
      <w:ind w:firstLine="200"/>
      <w:jc w:val="both"/>
    </w:pPr>
    <w:rPr>
      <w:rFonts w:cs="宋体"/>
      <w:szCs w:val="20"/>
    </w:rPr>
  </w:style>
  <w:style w:type="paragraph" w:customStyle="1" w:styleId="312">
    <w:name w:val="样式 四号 居中"/>
    <w:basedOn w:val="1"/>
    <w:semiHidden/>
    <w:uiPriority w:val="0"/>
    <w:pPr>
      <w:adjustRightInd w:val="0"/>
      <w:snapToGrid/>
      <w:spacing w:beforeLines="50" w:afterLines="50" w:line="460" w:lineRule="exact"/>
      <w:ind w:firstLine="200"/>
      <w:jc w:val="center"/>
      <w:textAlignment w:val="baseline"/>
    </w:pPr>
    <w:rPr>
      <w:rFonts w:cs="宋体"/>
      <w:szCs w:val="20"/>
    </w:rPr>
  </w:style>
  <w:style w:type="paragraph" w:customStyle="1" w:styleId="313">
    <w:name w:val="样式 宋体 小四 行距: 固定值 23 磅"/>
    <w:basedOn w:val="1"/>
    <w:semiHidden/>
    <w:uiPriority w:val="0"/>
    <w:pPr>
      <w:snapToGrid/>
      <w:spacing w:beforeLines="50" w:afterLines="50" w:line="460" w:lineRule="exact"/>
      <w:ind w:firstLine="464"/>
      <w:jc w:val="both"/>
    </w:pPr>
    <w:rPr>
      <w:rFonts w:ascii="宋体" w:hAnsi="宋体" w:cs="宋体"/>
      <w:szCs w:val="20"/>
    </w:rPr>
  </w:style>
  <w:style w:type="paragraph" w:customStyle="1" w:styleId="314">
    <w:name w:val="样式 样式 样式 首行缩进:  2 字符 + 首行缩进:  2 字符 + 首行缩进:  2 字符"/>
    <w:basedOn w:val="1"/>
    <w:semiHidden/>
    <w:uiPriority w:val="0"/>
    <w:pPr>
      <w:snapToGrid/>
      <w:spacing w:beforeLines="50" w:afterLines="50" w:line="420" w:lineRule="atLeast"/>
      <w:ind w:firstLine="200"/>
      <w:jc w:val="both"/>
    </w:pPr>
    <w:rPr>
      <w:rFonts w:eastAsia="仿宋_GB2312" w:cs="宋体"/>
      <w:szCs w:val="20"/>
    </w:rPr>
  </w:style>
  <w:style w:type="paragraph" w:customStyle="1" w:styleId="315">
    <w:name w:val="样式 样式 样式 样式1 + 首行缩进:  2 字符 + 首行缩进:  2 字符 段前: 0.5 行 段后: 0.5 行 + 首..."/>
    <w:basedOn w:val="316"/>
    <w:semiHidden/>
    <w:qFormat/>
    <w:uiPriority w:val="0"/>
    <w:pPr>
      <w:ind w:firstLine="464"/>
    </w:pPr>
  </w:style>
  <w:style w:type="paragraph" w:customStyle="1" w:styleId="316">
    <w:name w:val="样式 样式 样式1 + 首行缩进:  2 字符 + 首行缩进:  2 字符 段前: 0.5 行 段后: 0.5 行"/>
    <w:basedOn w:val="317"/>
    <w:semiHidden/>
    <w:uiPriority w:val="0"/>
    <w:pPr>
      <w:spacing w:beforeLines="50" w:afterLines="50" w:line="460" w:lineRule="exact"/>
      <w:ind w:firstLine="384" w:firstLineChars="200"/>
    </w:pPr>
    <w:rPr>
      <w:rFonts w:ascii="仿宋_GB2312" w:cs="宋体"/>
      <w:szCs w:val="20"/>
    </w:rPr>
  </w:style>
  <w:style w:type="paragraph" w:customStyle="1" w:styleId="317">
    <w:name w:val="样式 样式1 + 首行缩进:  2 字符"/>
    <w:basedOn w:val="288"/>
    <w:uiPriority w:val="0"/>
  </w:style>
  <w:style w:type="paragraph" w:customStyle="1" w:styleId="318">
    <w:name w:val="样式 样式 样式 样式1 + 首行缩进:  2 字符 + 首行缩进:  2 字符 段前: 0.5 行 段后: 0.5 行 + 首...1"/>
    <w:basedOn w:val="316"/>
    <w:semiHidden/>
    <w:uiPriority w:val="0"/>
    <w:pPr>
      <w:ind w:firstLine="464"/>
    </w:pPr>
  </w:style>
  <w:style w:type="paragraph" w:customStyle="1" w:styleId="319">
    <w:name w:val="样式 样式1 + 首行缩进:  2 字符 Char Char Char Char Char Char"/>
    <w:basedOn w:val="1"/>
    <w:semiHidden/>
    <w:qFormat/>
    <w:uiPriority w:val="0"/>
    <w:pPr>
      <w:snapToGrid/>
      <w:spacing w:beforeLines="50" w:afterLines="50" w:line="460" w:lineRule="exact"/>
      <w:jc w:val="both"/>
    </w:pPr>
    <w:rPr>
      <w:rFonts w:cs="宋体"/>
      <w:kern w:val="0"/>
      <w:szCs w:val="20"/>
      <w:lang w:val="zh-CN"/>
    </w:rPr>
  </w:style>
  <w:style w:type="paragraph" w:customStyle="1" w:styleId="320">
    <w:name w:val="样式 样式1 + 首行缩进:  2 字符 Char Char Char Char Char Char Char Char"/>
    <w:basedOn w:val="1"/>
    <w:semiHidden/>
    <w:uiPriority w:val="0"/>
    <w:pPr>
      <w:snapToGrid/>
      <w:spacing w:beforeLines="50" w:afterLines="50" w:line="460" w:lineRule="exact"/>
      <w:jc w:val="both"/>
    </w:pPr>
    <w:rPr>
      <w:rFonts w:cs="宋体"/>
      <w:szCs w:val="21"/>
      <w:lang w:val="zh-CN"/>
    </w:rPr>
  </w:style>
  <w:style w:type="character" w:customStyle="1" w:styleId="321">
    <w:name w:val="样式1 Char Char"/>
    <w:uiPriority w:val="0"/>
    <w:rPr>
      <w:rFonts w:eastAsia="宋体"/>
      <w:sz w:val="24"/>
      <w:szCs w:val="21"/>
      <w:lang w:val="zh-CN" w:eastAsia="zh-CN" w:bidi="ar-SA"/>
    </w:rPr>
  </w:style>
  <w:style w:type="paragraph" w:customStyle="1" w:styleId="322">
    <w:name w:val="样式2"/>
    <w:basedOn w:val="1"/>
    <w:uiPriority w:val="0"/>
    <w:pPr>
      <w:adjustRightInd w:val="0"/>
      <w:snapToGrid/>
      <w:spacing w:beforeLines="50" w:afterLines="50" w:line="380" w:lineRule="exact"/>
      <w:ind w:firstLine="200"/>
      <w:jc w:val="center"/>
      <w:textAlignment w:val="baseline"/>
    </w:pPr>
    <w:rPr>
      <w:rFonts w:eastAsia="黑体"/>
    </w:rPr>
  </w:style>
  <w:style w:type="paragraph" w:customStyle="1" w:styleId="323">
    <w:name w:val="样式4"/>
    <w:basedOn w:val="312"/>
    <w:link w:val="941"/>
    <w:uiPriority w:val="0"/>
    <w:pPr>
      <w:spacing w:line="300" w:lineRule="exact"/>
    </w:pPr>
    <w:rPr>
      <w:sz w:val="21"/>
    </w:rPr>
  </w:style>
  <w:style w:type="paragraph" w:customStyle="1" w:styleId="324">
    <w:name w:val="Char Char3 Char Char Char Char"/>
    <w:basedOn w:val="1"/>
    <w:uiPriority w:val="0"/>
    <w:pPr>
      <w:widowControl/>
      <w:tabs>
        <w:tab w:val="left" w:pos="480"/>
      </w:tabs>
      <w:snapToGrid/>
      <w:spacing w:line="240" w:lineRule="exact"/>
      <w:ind w:firstLine="0" w:firstLineChars="0"/>
    </w:pPr>
    <w:rPr>
      <w:rFonts w:ascii="Verdana" w:hAnsi="Verdana"/>
      <w:kern w:val="0"/>
      <w:sz w:val="20"/>
      <w:szCs w:val="20"/>
      <w:lang w:eastAsia="en-US"/>
    </w:rPr>
  </w:style>
  <w:style w:type="paragraph" w:customStyle="1" w:styleId="325">
    <w:name w:val="xl40"/>
    <w:basedOn w:val="1"/>
    <w:uiPriority w:val="0"/>
    <w:pPr>
      <w:widowControl/>
      <w:pBdr>
        <w:bottom w:val="single" w:color="auto" w:sz="4" w:space="0"/>
        <w:right w:val="single" w:color="auto" w:sz="4" w:space="0"/>
      </w:pBdr>
      <w:snapToGrid/>
      <w:spacing w:beforeAutospacing="1" w:afterAutospacing="1" w:line="240" w:lineRule="auto"/>
      <w:ind w:firstLine="0" w:firstLineChars="0"/>
      <w:jc w:val="center"/>
      <w:textAlignment w:val="top"/>
    </w:pPr>
    <w:rPr>
      <w:color w:val="FF0000"/>
      <w:kern w:val="0"/>
      <w:sz w:val="21"/>
      <w:szCs w:val="21"/>
    </w:rPr>
  </w:style>
  <w:style w:type="paragraph" w:customStyle="1" w:styleId="326">
    <w:name w:val="Body Text 21"/>
    <w:basedOn w:val="1"/>
    <w:uiPriority w:val="0"/>
    <w:pPr>
      <w:tabs>
        <w:tab w:val="left" w:pos="567"/>
      </w:tabs>
      <w:adjustRightInd w:val="0"/>
      <w:snapToGrid/>
      <w:spacing w:line="410" w:lineRule="atLeast"/>
      <w:ind w:firstLine="0" w:firstLineChars="0"/>
      <w:jc w:val="both"/>
      <w:textAlignment w:val="baseline"/>
    </w:pPr>
    <w:rPr>
      <w:rFonts w:ascii="宋体"/>
      <w:kern w:val="0"/>
      <w:szCs w:val="20"/>
    </w:rPr>
  </w:style>
  <w:style w:type="paragraph" w:customStyle="1" w:styleId="327">
    <w:name w:val="Char Char Char Char Char Char Char Char Char"/>
    <w:basedOn w:val="1"/>
    <w:uiPriority w:val="0"/>
    <w:pPr>
      <w:snapToGrid/>
      <w:spacing w:line="240" w:lineRule="auto"/>
      <w:ind w:firstLine="0" w:firstLineChars="0"/>
      <w:jc w:val="both"/>
    </w:pPr>
    <w:rPr>
      <w:sz w:val="21"/>
    </w:rPr>
  </w:style>
  <w:style w:type="paragraph" w:customStyle="1" w:styleId="328">
    <w:name w:val="标准"/>
    <w:basedOn w:val="1"/>
    <w:uiPriority w:val="0"/>
    <w:pPr>
      <w:adjustRightInd w:val="0"/>
      <w:snapToGrid/>
      <w:spacing w:line="600" w:lineRule="atLeast"/>
      <w:ind w:firstLine="0" w:firstLineChars="0"/>
      <w:jc w:val="both"/>
      <w:textAlignment w:val="baseline"/>
    </w:pPr>
    <w:rPr>
      <w:kern w:val="0"/>
      <w:sz w:val="28"/>
      <w:szCs w:val="20"/>
    </w:rPr>
  </w:style>
  <w:style w:type="character" w:customStyle="1" w:styleId="329">
    <w:name w:val="pt93"/>
    <w:uiPriority w:val="0"/>
    <w:rPr>
      <w:color w:val="000000"/>
      <w:sz w:val="18"/>
      <w:szCs w:val="18"/>
      <w:u w:val="none"/>
    </w:rPr>
  </w:style>
  <w:style w:type="paragraph" w:customStyle="1" w:styleId="330">
    <w:name w:val="xl24"/>
    <w:basedOn w:val="1"/>
    <w:uiPriority w:val="0"/>
    <w:pPr>
      <w:widowControl/>
      <w:snapToGrid/>
      <w:spacing w:beforeAutospacing="1" w:afterAutospacing="1" w:line="240" w:lineRule="auto"/>
      <w:ind w:firstLine="0" w:firstLineChars="0"/>
      <w:jc w:val="center"/>
    </w:pPr>
    <w:rPr>
      <w:rFonts w:ascii="Arial Unicode MS" w:hAnsi="Arial Unicode MS" w:eastAsia="Arial Unicode MS"/>
      <w:kern w:val="0"/>
    </w:rPr>
  </w:style>
  <w:style w:type="paragraph" w:customStyle="1" w:styleId="331">
    <w:name w:val="Char4 Char Char Char1"/>
    <w:basedOn w:val="1"/>
    <w:semiHidden/>
    <w:uiPriority w:val="0"/>
    <w:pPr>
      <w:adjustRightInd w:val="0"/>
      <w:ind w:firstLine="200"/>
      <w:jc w:val="both"/>
    </w:pPr>
    <w:rPr>
      <w:rFonts w:ascii="宋体" w:hAnsi="宋体" w:cs="宋体"/>
      <w:szCs w:val="26"/>
    </w:rPr>
  </w:style>
  <w:style w:type="character" w:customStyle="1" w:styleId="332">
    <w:name w:val="样式1 Char2"/>
    <w:uiPriority w:val="0"/>
    <w:rPr>
      <w:rFonts w:ascii="仿宋_GB2312" w:eastAsia="宋体"/>
      <w:kern w:val="2"/>
      <w:sz w:val="24"/>
      <w:szCs w:val="24"/>
      <w:lang w:val="en-US" w:eastAsia="zh-CN" w:bidi="ar-SA"/>
    </w:rPr>
  </w:style>
  <w:style w:type="table" w:customStyle="1" w:styleId="333">
    <w:name w:val="表格样式1"/>
    <w:basedOn w:val="88"/>
    <w:uiPriority w:val="0"/>
    <w:tblPr>
      <w:tblCellMar>
        <w:top w:w="0" w:type="dxa"/>
        <w:left w:w="108" w:type="dxa"/>
        <w:bottom w:w="0" w:type="dxa"/>
        <w:right w:w="108" w:type="dxa"/>
      </w:tblCellMar>
    </w:tblPr>
  </w:style>
  <w:style w:type="paragraph" w:customStyle="1" w:styleId="334">
    <w:name w:val="正文11111111"/>
    <w:basedOn w:val="1"/>
    <w:uiPriority w:val="0"/>
    <w:pPr>
      <w:snapToGrid/>
      <w:spacing w:line="440" w:lineRule="exact"/>
      <w:ind w:firstLine="200"/>
      <w:jc w:val="both"/>
    </w:pPr>
    <w:rPr>
      <w:rFonts w:cs="宋体"/>
      <w:szCs w:val="20"/>
    </w:rPr>
  </w:style>
  <w:style w:type="paragraph" w:customStyle="1" w:styleId="335">
    <w:name w:val="正文一"/>
    <w:basedOn w:val="1"/>
    <w:uiPriority w:val="0"/>
    <w:pPr>
      <w:widowControl/>
      <w:adjustRightInd w:val="0"/>
      <w:spacing w:line="480" w:lineRule="atLeast"/>
      <w:ind w:firstLine="0" w:firstLineChars="0"/>
      <w:jc w:val="both"/>
    </w:pPr>
    <w:rPr>
      <w:rFonts w:ascii="宋体" w:cs="宋体"/>
      <w:spacing w:val="6"/>
      <w:kern w:val="0"/>
    </w:rPr>
  </w:style>
  <w:style w:type="paragraph" w:customStyle="1" w:styleId="336">
    <w:name w:val="正文 首行缩进:  2 字符"/>
    <w:basedOn w:val="1"/>
    <w:uiPriority w:val="0"/>
    <w:pPr>
      <w:snapToGrid/>
      <w:spacing w:line="240" w:lineRule="auto"/>
      <w:ind w:firstLine="579"/>
      <w:jc w:val="both"/>
    </w:pPr>
    <w:rPr>
      <w:sz w:val="28"/>
      <w:szCs w:val="20"/>
    </w:rPr>
  </w:style>
  <w:style w:type="character" w:customStyle="1" w:styleId="337">
    <w:name w:val="表格文字 Char"/>
    <w:qFormat/>
    <w:uiPriority w:val="0"/>
    <w:rPr>
      <w:rFonts w:ascii="Times New Roman" w:hAnsi="Times New Roman" w:eastAsia="宋体" w:cs="Times New Roman"/>
      <w:kern w:val="0"/>
      <w:szCs w:val="28"/>
    </w:rPr>
  </w:style>
  <w:style w:type="paragraph" w:customStyle="1" w:styleId="338">
    <w:name w:val="Char Char Char Char Char Char Char Char Char Char Char Char1 Char Char Char Char Char Char Char Char Char Char Char Char Char Char Char Char Char Char Char"/>
    <w:basedOn w:val="1"/>
    <w:semiHidden/>
    <w:uiPriority w:val="0"/>
    <w:pPr>
      <w:snapToGrid/>
      <w:ind w:firstLine="200"/>
      <w:jc w:val="both"/>
    </w:pPr>
    <w:rPr>
      <w:rFonts w:ascii="宋体" w:hAnsi="宋体" w:cs="宋体"/>
      <w:szCs w:val="26"/>
    </w:rPr>
  </w:style>
  <w:style w:type="paragraph" w:customStyle="1" w:styleId="339">
    <w:name w:val="四级条标题"/>
    <w:basedOn w:val="1"/>
    <w:next w:val="1"/>
    <w:uiPriority w:val="0"/>
    <w:pPr>
      <w:widowControl/>
      <w:tabs>
        <w:tab w:val="left" w:pos="360"/>
        <w:tab w:val="left" w:pos="1080"/>
        <w:tab w:val="left" w:pos="1440"/>
        <w:tab w:val="left" w:pos="1755"/>
        <w:tab w:val="left" w:pos="2250"/>
        <w:tab w:val="left" w:pos="2670"/>
      </w:tabs>
      <w:snapToGrid/>
      <w:spacing w:line="240" w:lineRule="auto"/>
      <w:ind w:left="1080" w:hanging="1080" w:firstLineChars="0"/>
      <w:jc w:val="both"/>
      <w:outlineLvl w:val="5"/>
    </w:pPr>
    <w:rPr>
      <w:rFonts w:ascii="黑体" w:eastAsia="黑体"/>
      <w:kern w:val="0"/>
      <w:sz w:val="21"/>
      <w:szCs w:val="20"/>
    </w:rPr>
  </w:style>
  <w:style w:type="table" w:customStyle="1" w:styleId="340">
    <w:name w:val="表格样式-ls"/>
    <w:basedOn w:val="88"/>
    <w:uiPriority w:val="0"/>
    <w:pPr>
      <w:widowControl w:val="0"/>
      <w:adjustRightInd w:val="0"/>
      <w:spacing w:line="360" w:lineRule="exact"/>
      <w:jc w:val="center"/>
      <w:textAlignment w:val="center"/>
    </w:pPr>
    <w:rPr>
      <w:szCs w:val="21"/>
    </w:rPr>
    <w:tblPr>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
    <w:trPr>
      <w:jc w:val="center"/>
    </w:trPr>
    <w:tcPr>
      <w:shd w:val="clear" w:color="auto" w:fill="auto"/>
      <w:tcMar>
        <w:left w:w="0" w:type="dxa"/>
        <w:right w:w="0" w:type="dxa"/>
      </w:tcMar>
      <w:vAlign w:val="center"/>
    </w:tcPr>
    <w:tblStylePr w:type="firstRow">
      <w:pPr>
        <w:jc w:val="center"/>
      </w:pPr>
      <w:rPr>
        <w:rFonts w:eastAsia="宋体"/>
        <w:b w:val="0"/>
        <w:bCs/>
        <w:color w:val="auto"/>
        <w:sz w:val="21"/>
      </w:rPr>
      <w:tcPr>
        <w:tcBorders>
          <w:tl2br w:val="nil"/>
          <w:tr2bl w:val="nil"/>
        </w:tcBorders>
        <w:shd w:val="pct20" w:color="000000" w:fill="FFFFFF"/>
      </w:tcPr>
    </w:tblStylePr>
  </w:style>
  <w:style w:type="paragraph" w:customStyle="1" w:styleId="341">
    <w:name w:val="基准页脚样式"/>
    <w:basedOn w:val="34"/>
    <w:uiPriority w:val="0"/>
    <w:pPr>
      <w:widowControl w:val="0"/>
      <w:snapToGrid/>
      <w:spacing w:before="0" w:after="120" w:line="240" w:lineRule="exact"/>
      <w:ind w:right="0" w:firstLine="0" w:firstLineChars="0"/>
      <w:jc w:val="center"/>
    </w:pPr>
    <w:rPr>
      <w:rFonts w:ascii="宋体" w:hAnsi="宋体"/>
      <w:bCs/>
      <w:color w:val="0000FF"/>
      <w:w w:val="90"/>
      <w:kern w:val="2"/>
      <w:sz w:val="21"/>
      <w:szCs w:val="21"/>
    </w:rPr>
  </w:style>
  <w:style w:type="paragraph" w:customStyle="1" w:styleId="342">
    <w:name w:val="xl36"/>
    <w:basedOn w:val="1"/>
    <w:uiPriority w:val="0"/>
    <w:pPr>
      <w:widowControl/>
      <w:pBdr>
        <w:left w:val="single" w:color="auto" w:sz="4" w:space="0"/>
        <w:bottom w:val="single" w:color="auto" w:sz="4" w:space="0"/>
        <w:right w:val="single" w:color="auto" w:sz="4" w:space="0"/>
      </w:pBdr>
      <w:snapToGrid/>
      <w:spacing w:beforeAutospacing="1" w:afterAutospacing="1" w:line="300" w:lineRule="auto"/>
      <w:ind w:firstLine="0" w:firstLineChars="0"/>
      <w:jc w:val="center"/>
    </w:pPr>
    <w:rPr>
      <w:rFonts w:eastAsia="Arial Unicode MS"/>
      <w:kern w:val="0"/>
      <w:sz w:val="20"/>
      <w:szCs w:val="20"/>
    </w:rPr>
  </w:style>
  <w:style w:type="paragraph" w:customStyle="1" w:styleId="343">
    <w:name w:val="表格内格式"/>
    <w:basedOn w:val="1"/>
    <w:uiPriority w:val="0"/>
    <w:pPr>
      <w:snapToGrid/>
      <w:spacing w:line="240" w:lineRule="exact"/>
      <w:ind w:firstLine="0" w:firstLineChars="0"/>
      <w:jc w:val="center"/>
    </w:pPr>
    <w:rPr>
      <w:rFonts w:ascii="宋体"/>
      <w:sz w:val="21"/>
    </w:rPr>
  </w:style>
  <w:style w:type="paragraph" w:customStyle="1" w:styleId="344">
    <w:name w:val="一级标题"/>
    <w:next w:val="345"/>
    <w:uiPriority w:val="0"/>
    <w:pPr>
      <w:tabs>
        <w:tab w:val="left" w:pos="425"/>
        <w:tab w:val="left" w:pos="9720"/>
      </w:tabs>
      <w:ind w:left="425" w:hanging="425"/>
    </w:pPr>
    <w:rPr>
      <w:rFonts w:ascii="Times New Roman" w:hAnsi="Times New Roman" w:eastAsia="黑体" w:cs="Times New Roman"/>
      <w:sz w:val="30"/>
      <w:lang w:val="en-US" w:eastAsia="zh-CN" w:bidi="ar-SA"/>
    </w:rPr>
  </w:style>
  <w:style w:type="paragraph" w:customStyle="1" w:styleId="345">
    <w:name w:val="二级标题"/>
    <w:next w:val="1"/>
    <w:uiPriority w:val="0"/>
    <w:pPr>
      <w:spacing w:before="120" w:after="120"/>
    </w:pPr>
    <w:rPr>
      <w:rFonts w:ascii="Times New Roman" w:hAnsi="Times New Roman" w:eastAsia="宋体" w:cs="Times New Roman"/>
      <w:b/>
      <w:sz w:val="28"/>
      <w:lang w:val="en-US" w:eastAsia="zh-CN" w:bidi="ar-SA"/>
    </w:rPr>
  </w:style>
  <w:style w:type="paragraph" w:customStyle="1" w:styleId="346">
    <w:name w:val="表格1"/>
    <w:basedOn w:val="1"/>
    <w:link w:val="2443"/>
    <w:uiPriority w:val="0"/>
    <w:pPr>
      <w:snapToGrid/>
      <w:spacing w:line="300" w:lineRule="exact"/>
      <w:ind w:firstLine="0" w:firstLineChars="0"/>
      <w:jc w:val="center"/>
    </w:pPr>
    <w:rPr>
      <w:bCs/>
      <w:color w:val="000000"/>
      <w:kern w:val="0"/>
      <w:sz w:val="21"/>
      <w:szCs w:val="19"/>
    </w:rPr>
  </w:style>
  <w:style w:type="paragraph" w:customStyle="1" w:styleId="347">
    <w:name w:val="正文11"/>
    <w:basedOn w:val="1"/>
    <w:link w:val="901"/>
    <w:uiPriority w:val="0"/>
    <w:pPr>
      <w:adjustRightInd w:val="0"/>
      <w:snapToGrid/>
      <w:spacing w:line="410" w:lineRule="atLeast"/>
      <w:ind w:firstLine="0" w:firstLineChars="0"/>
      <w:textAlignment w:val="baseline"/>
    </w:pPr>
    <w:rPr>
      <w:rFonts w:ascii="宋体"/>
      <w:color w:val="000000"/>
      <w:kern w:val="0"/>
      <w:szCs w:val="20"/>
    </w:rPr>
  </w:style>
  <w:style w:type="paragraph" w:customStyle="1" w:styleId="348">
    <w:name w:val="一级条标题"/>
    <w:basedOn w:val="349"/>
    <w:next w:val="1"/>
    <w:uiPriority w:val="0"/>
    <w:pPr>
      <w:tabs>
        <w:tab w:val="left" w:pos="903"/>
      </w:tabs>
    </w:pPr>
  </w:style>
  <w:style w:type="paragraph" w:customStyle="1" w:styleId="349">
    <w:name w:val="章标题"/>
    <w:next w:val="1"/>
    <w:uiPriority w:val="0"/>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350">
    <w:name w:val="正文缩"/>
    <w:basedOn w:val="1"/>
    <w:uiPriority w:val="0"/>
    <w:pPr>
      <w:adjustRightInd w:val="0"/>
      <w:snapToGrid/>
      <w:spacing w:line="480" w:lineRule="atLeast"/>
      <w:ind w:firstLine="567" w:firstLineChars="0"/>
      <w:jc w:val="both"/>
      <w:textAlignment w:val="baseline"/>
    </w:pPr>
    <w:rPr>
      <w:rFonts w:ascii="宋体"/>
      <w:spacing w:val="6"/>
      <w:kern w:val="0"/>
      <w:sz w:val="28"/>
      <w:szCs w:val="20"/>
    </w:rPr>
  </w:style>
  <w:style w:type="paragraph" w:customStyle="1" w:styleId="351">
    <w:name w:val="表内字"/>
    <w:uiPriority w:val="0"/>
    <w:pPr>
      <w:widowControl w:val="0"/>
      <w:autoSpaceDE w:val="0"/>
      <w:autoSpaceDN w:val="0"/>
      <w:adjustRightInd w:val="0"/>
      <w:spacing w:line="240" w:lineRule="exact"/>
      <w:jc w:val="both"/>
    </w:pPr>
    <w:rPr>
      <w:rFonts w:ascii="宋体" w:hAnsi="宋体" w:eastAsia="宋体" w:cs="Times New Roman"/>
      <w:w w:val="95"/>
      <w:sz w:val="21"/>
      <w:szCs w:val="21"/>
      <w:lang w:val="en-US" w:eastAsia="zh-CN" w:bidi="ar-SA"/>
    </w:rPr>
  </w:style>
  <w:style w:type="paragraph" w:customStyle="1" w:styleId="352">
    <w:name w:val="默认段落字体 Para Char Char Char Char"/>
    <w:basedOn w:val="1"/>
    <w:uiPriority w:val="0"/>
    <w:pPr>
      <w:snapToGrid/>
      <w:spacing w:line="240" w:lineRule="auto"/>
      <w:ind w:firstLine="0" w:firstLineChars="0"/>
      <w:jc w:val="both"/>
    </w:pPr>
    <w:rPr>
      <w:sz w:val="21"/>
    </w:rPr>
  </w:style>
  <w:style w:type="paragraph" w:customStyle="1" w:styleId="353">
    <w:name w:val="样式 标题 1 + 华文中宋 两端对齐 左侧:  0 厘米"/>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354">
    <w:name w:val="01"/>
    <w:basedOn w:val="1"/>
    <w:semiHidden/>
    <w:uiPriority w:val="0"/>
    <w:pPr>
      <w:adjustRightInd w:val="0"/>
      <w:ind w:firstLine="200"/>
      <w:jc w:val="both"/>
    </w:pPr>
    <w:rPr>
      <w:rFonts w:ascii="宋体" w:hAnsi="宋体" w:cs="宋体"/>
      <w:szCs w:val="26"/>
    </w:rPr>
  </w:style>
  <w:style w:type="paragraph" w:customStyle="1" w:styleId="355">
    <w:name w:val="CC Char Char Char Char Char Char"/>
    <w:basedOn w:val="51"/>
    <w:next w:val="51"/>
    <w:semiHidden/>
    <w:uiPriority w:val="0"/>
    <w:pPr>
      <w:snapToGrid/>
      <w:ind w:left="630" w:leftChars="100" w:right="100" w:rightChars="100" w:firstLine="0" w:firstLineChars="0"/>
      <w:jc w:val="both"/>
    </w:pPr>
    <w:rPr>
      <w:sz w:val="28"/>
      <w:szCs w:val="28"/>
    </w:rPr>
  </w:style>
  <w:style w:type="paragraph" w:customStyle="1" w:styleId="356">
    <w:name w:val="表号"/>
    <w:basedOn w:val="351"/>
    <w:next w:val="351"/>
    <w:link w:val="1598"/>
    <w:uiPriority w:val="0"/>
    <w:pPr>
      <w:autoSpaceDE/>
      <w:autoSpaceDN/>
      <w:adjustRightInd/>
      <w:spacing w:line="440" w:lineRule="exact"/>
      <w:ind w:firstLine="113"/>
    </w:pPr>
    <w:rPr>
      <w:color w:val="000000"/>
      <w:spacing w:val="6"/>
      <w:sz w:val="24"/>
      <w:szCs w:val="24"/>
    </w:rPr>
  </w:style>
  <w:style w:type="paragraph" w:customStyle="1" w:styleId="357">
    <w:name w:val="正文文字"/>
    <w:basedOn w:val="1"/>
    <w:uiPriority w:val="0"/>
    <w:pPr>
      <w:spacing w:beforeLines="50" w:line="312" w:lineRule="auto"/>
      <w:ind w:firstLine="540" w:firstLineChars="225"/>
      <w:jc w:val="both"/>
    </w:pPr>
    <w:rPr>
      <w:rFonts w:ascii="Arial" w:hAnsi="Arial" w:eastAsia="仿宋_GB2312" w:cs="Arial"/>
      <w:bCs/>
      <w:kern w:val="0"/>
      <w:lang w:val="de-DE"/>
    </w:rPr>
  </w:style>
  <w:style w:type="paragraph" w:customStyle="1" w:styleId="358">
    <w:name w:val="表"/>
    <w:basedOn w:val="1"/>
    <w:uiPriority w:val="0"/>
    <w:pPr>
      <w:adjustRightInd w:val="0"/>
      <w:snapToGrid/>
      <w:spacing w:line="240" w:lineRule="exact"/>
      <w:ind w:firstLine="0" w:firstLineChars="0"/>
      <w:jc w:val="both"/>
      <w:textAlignment w:val="baseline"/>
    </w:pPr>
    <w:rPr>
      <w:rFonts w:eastAsia="仿宋_GB2312"/>
      <w:spacing w:val="-20"/>
      <w:kern w:val="21"/>
      <w:sz w:val="21"/>
      <w:szCs w:val="20"/>
    </w:rPr>
  </w:style>
  <w:style w:type="paragraph" w:customStyle="1" w:styleId="359">
    <w:name w:val="Char Char1 Char Char Char Char"/>
    <w:basedOn w:val="1"/>
    <w:uiPriority w:val="0"/>
    <w:pPr>
      <w:snapToGrid/>
      <w:spacing w:line="240" w:lineRule="auto"/>
      <w:ind w:firstLine="0" w:firstLineChars="0"/>
      <w:jc w:val="both"/>
    </w:pPr>
  </w:style>
  <w:style w:type="paragraph" w:customStyle="1" w:styleId="360">
    <w:name w:val="前言、引言标题"/>
    <w:next w:val="1"/>
    <w:uiPriority w:val="0"/>
    <w:pPr>
      <w:shd w:val="clear" w:color="FFFFFF" w:fill="FFFFFF"/>
      <w:tabs>
        <w:tab w:val="left" w:pos="600"/>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361">
    <w:name w:val="2 Char"/>
    <w:basedOn w:val="1"/>
    <w:uiPriority w:val="0"/>
    <w:pPr>
      <w:snapToGrid/>
      <w:spacing w:line="560" w:lineRule="exact"/>
      <w:ind w:firstLine="200"/>
      <w:jc w:val="both"/>
    </w:pPr>
    <w:rPr>
      <w:rFonts w:ascii="仿宋_GB2312" w:eastAsia="仿宋_GB2312"/>
      <w:sz w:val="28"/>
      <w:szCs w:val="28"/>
    </w:rPr>
  </w:style>
  <w:style w:type="paragraph" w:customStyle="1" w:styleId="362">
    <w:name w:val=".."/>
    <w:basedOn w:val="1"/>
    <w:next w:val="1"/>
    <w:uiPriority w:val="0"/>
    <w:pPr>
      <w:autoSpaceDE w:val="0"/>
      <w:autoSpaceDN w:val="0"/>
      <w:adjustRightInd w:val="0"/>
      <w:snapToGrid/>
      <w:spacing w:line="240" w:lineRule="auto"/>
      <w:ind w:firstLine="0" w:firstLineChars="0"/>
    </w:pPr>
    <w:rPr>
      <w:rFonts w:ascii="宋体"/>
      <w:kern w:val="0"/>
      <w:sz w:val="20"/>
    </w:rPr>
  </w:style>
  <w:style w:type="paragraph" w:customStyle="1" w:styleId="363">
    <w:name w:val="样式 样式1 + 宋体 首行缩进:  2 字符"/>
    <w:basedOn w:val="1"/>
    <w:uiPriority w:val="0"/>
    <w:pPr>
      <w:snapToGrid/>
      <w:spacing w:line="180" w:lineRule="atLeast"/>
      <w:ind w:firstLine="520"/>
      <w:jc w:val="both"/>
    </w:pPr>
    <w:rPr>
      <w:rFonts w:ascii="宋体" w:hAnsi="宋体"/>
      <w:sz w:val="28"/>
      <w:szCs w:val="28"/>
    </w:rPr>
  </w:style>
  <w:style w:type="paragraph" w:customStyle="1" w:styleId="364">
    <w:name w:val="Char2 Char Char Char Char Char Char"/>
    <w:basedOn w:val="1"/>
    <w:uiPriority w:val="0"/>
    <w:pPr>
      <w:snapToGrid/>
      <w:spacing w:line="240" w:lineRule="auto"/>
      <w:ind w:firstLine="0" w:firstLineChars="0"/>
      <w:jc w:val="both"/>
    </w:pPr>
    <w:rPr>
      <w:sz w:val="21"/>
    </w:rPr>
  </w:style>
  <w:style w:type="paragraph" w:customStyle="1" w:styleId="365">
    <w:name w:val="Char Char Char Char1"/>
    <w:basedOn w:val="1"/>
    <w:uiPriority w:val="0"/>
    <w:pPr>
      <w:snapToGrid/>
      <w:ind w:firstLine="200"/>
      <w:jc w:val="both"/>
    </w:pPr>
    <w:rPr>
      <w:rFonts w:ascii="宋体" w:hAnsi="宋体" w:cs="宋体"/>
    </w:rPr>
  </w:style>
  <w:style w:type="paragraph" w:customStyle="1" w:styleId="366">
    <w:name w:val="王向东正文"/>
    <w:uiPriority w:val="0"/>
    <w:pPr>
      <w:ind w:right="17" w:rightChars="8" w:firstLine="480" w:firstLineChars="200"/>
    </w:pPr>
    <w:rPr>
      <w:rFonts w:ascii="宋体" w:hAnsi="宋体" w:eastAsia="宋体" w:cs="幼圆"/>
      <w:kern w:val="2"/>
      <w:sz w:val="24"/>
      <w:szCs w:val="24"/>
      <w:lang w:val="en-US" w:eastAsia="zh-CN" w:bidi="ar-SA"/>
    </w:rPr>
  </w:style>
  <w:style w:type="paragraph" w:customStyle="1" w:styleId="367">
    <w:name w:val="Char2"/>
    <w:basedOn w:val="1"/>
    <w:uiPriority w:val="0"/>
    <w:pPr>
      <w:snapToGrid/>
      <w:spacing w:line="240" w:lineRule="auto"/>
      <w:ind w:firstLine="0" w:firstLineChars="0"/>
      <w:jc w:val="both"/>
    </w:pPr>
    <w:rPr>
      <w:sz w:val="21"/>
      <w:szCs w:val="21"/>
    </w:rPr>
  </w:style>
  <w:style w:type="paragraph" w:customStyle="1" w:styleId="368">
    <w:name w:val="样式13"/>
    <w:basedOn w:val="1"/>
    <w:uiPriority w:val="0"/>
    <w:pPr>
      <w:autoSpaceDE w:val="0"/>
      <w:autoSpaceDN w:val="0"/>
      <w:adjustRightInd w:val="0"/>
      <w:spacing w:beforeLines="50" w:line="480" w:lineRule="exact"/>
      <w:ind w:firstLine="0" w:firstLineChars="0"/>
      <w:jc w:val="center"/>
      <w:outlineLvl w:val="4"/>
    </w:pPr>
    <w:rPr>
      <w:sz w:val="26"/>
      <w:szCs w:val="26"/>
      <w:lang w:val="zh-CN"/>
    </w:rPr>
  </w:style>
  <w:style w:type="paragraph" w:customStyle="1" w:styleId="369">
    <w:name w:val="样式14"/>
    <w:basedOn w:val="1"/>
    <w:link w:val="3046"/>
    <w:uiPriority w:val="0"/>
    <w:pPr>
      <w:autoSpaceDE w:val="0"/>
      <w:autoSpaceDN w:val="0"/>
      <w:adjustRightInd w:val="0"/>
      <w:snapToGrid/>
      <w:spacing w:line="320" w:lineRule="atLeast"/>
      <w:ind w:firstLine="0" w:firstLineChars="0"/>
      <w:jc w:val="center"/>
    </w:pPr>
    <w:rPr>
      <w:sz w:val="22"/>
      <w:szCs w:val="22"/>
      <w:lang w:val="zh-CN"/>
    </w:rPr>
  </w:style>
  <w:style w:type="paragraph" w:customStyle="1" w:styleId="370">
    <w:name w:val="三级条标题"/>
    <w:basedOn w:val="371"/>
    <w:next w:val="1"/>
    <w:uiPriority w:val="0"/>
    <w:pPr>
      <w:tabs>
        <w:tab w:val="left" w:pos="425"/>
        <w:tab w:val="left" w:pos="1440"/>
        <w:tab w:val="left" w:pos="1755"/>
        <w:tab w:val="left" w:pos="2250"/>
        <w:tab w:val="left" w:pos="2670"/>
      </w:tabs>
      <w:ind w:left="2670"/>
      <w:outlineLvl w:val="4"/>
    </w:pPr>
  </w:style>
  <w:style w:type="paragraph" w:customStyle="1" w:styleId="371">
    <w:name w:val="二级条标题"/>
    <w:basedOn w:val="348"/>
    <w:next w:val="1"/>
    <w:link w:val="918"/>
    <w:qFormat/>
    <w:uiPriority w:val="0"/>
    <w:pPr>
      <w:tabs>
        <w:tab w:val="left" w:pos="425"/>
        <w:tab w:val="left" w:pos="1440"/>
        <w:tab w:val="left" w:pos="2250"/>
        <w:tab w:val="clear" w:pos="903"/>
      </w:tabs>
      <w:spacing w:before="0" w:after="0"/>
      <w:ind w:left="2250" w:hanging="425"/>
      <w:outlineLvl w:val="3"/>
    </w:pPr>
  </w:style>
  <w:style w:type="paragraph" w:customStyle="1" w:styleId="372">
    <w:name w:val="表中"/>
    <w:uiPriority w:val="0"/>
    <w:pPr>
      <w:spacing w:line="280" w:lineRule="exact"/>
      <w:jc w:val="center"/>
    </w:pPr>
    <w:rPr>
      <w:rFonts w:ascii="Times New Roman" w:hAnsi="Times New Roman" w:eastAsia="宋体" w:cs="Times New Roman"/>
      <w:color w:val="000000"/>
      <w:spacing w:val="20"/>
      <w:kern w:val="44"/>
      <w:sz w:val="18"/>
      <w:lang w:val="en-US" w:eastAsia="zh-CN" w:bidi="ar-SA"/>
    </w:rPr>
  </w:style>
  <w:style w:type="paragraph" w:customStyle="1" w:styleId="373">
    <w:name w:val="正文王"/>
    <w:basedOn w:val="45"/>
    <w:uiPriority w:val="0"/>
    <w:pPr>
      <w:adjustRightInd/>
      <w:spacing w:beforeLines="0" w:afterLines="0" w:line="440" w:lineRule="exact"/>
      <w:ind w:firstLine="0" w:firstLineChars="0"/>
      <w:jc w:val="both"/>
      <w:textAlignment w:val="auto"/>
    </w:pPr>
    <w:rPr>
      <w:rFonts w:ascii="Arial" w:hAnsi="Arial"/>
      <w:snapToGrid w:val="0"/>
      <w:kern w:val="0"/>
    </w:rPr>
  </w:style>
  <w:style w:type="paragraph" w:customStyle="1" w:styleId="374">
    <w:name w:val="T表格"/>
    <w:uiPriority w:val="0"/>
    <w:pPr>
      <w:widowControl w:val="0"/>
      <w:spacing w:line="280" w:lineRule="exact"/>
      <w:jc w:val="center"/>
    </w:pPr>
    <w:rPr>
      <w:rFonts w:ascii="宋体" w:hAnsi="宋体" w:eastAsia="宋体" w:cs="Times New Roman"/>
      <w:sz w:val="21"/>
      <w:szCs w:val="21"/>
      <w:lang w:val="en-US" w:eastAsia="zh-CN" w:bidi="ar-SA"/>
    </w:rPr>
  </w:style>
  <w:style w:type="paragraph" w:customStyle="1" w:styleId="375">
    <w:name w:val="z正文"/>
    <w:basedOn w:val="35"/>
    <w:uiPriority w:val="0"/>
    <w:pPr>
      <w:autoSpaceDE w:val="0"/>
      <w:autoSpaceDN w:val="0"/>
      <w:adjustRightInd w:val="0"/>
      <w:ind w:left="0" w:leftChars="0" w:firstLine="200"/>
      <w:jc w:val="both"/>
      <w:textAlignment w:val="baseline"/>
    </w:pPr>
    <w:rPr>
      <w:szCs w:val="24"/>
    </w:rPr>
  </w:style>
  <w:style w:type="paragraph" w:customStyle="1" w:styleId="376">
    <w:name w:val="样式5"/>
    <w:basedOn w:val="1"/>
    <w:link w:val="803"/>
    <w:uiPriority w:val="0"/>
    <w:pPr>
      <w:adjustRightInd w:val="0"/>
      <w:spacing w:beforeLines="50" w:line="480" w:lineRule="exact"/>
      <w:ind w:firstLine="0" w:firstLineChars="0"/>
      <w:jc w:val="center"/>
      <w:outlineLvl w:val="4"/>
    </w:pPr>
    <w:rPr>
      <w:bCs/>
      <w:sz w:val="26"/>
      <w:szCs w:val="26"/>
    </w:rPr>
  </w:style>
  <w:style w:type="character" w:customStyle="1" w:styleId="377">
    <w:name w:val="datatitle1"/>
    <w:uiPriority w:val="0"/>
    <w:rPr>
      <w:b/>
      <w:bCs/>
      <w:color w:val="10619F"/>
      <w:sz w:val="21"/>
      <w:szCs w:val="21"/>
    </w:rPr>
  </w:style>
  <w:style w:type="paragraph" w:customStyle="1" w:styleId="378">
    <w:name w:val="Char Char Char Char Char Char"/>
    <w:basedOn w:val="1"/>
    <w:uiPriority w:val="0"/>
    <w:pPr>
      <w:snapToGrid/>
      <w:spacing w:line="240" w:lineRule="auto"/>
      <w:ind w:firstLine="0" w:firstLineChars="0"/>
      <w:jc w:val="both"/>
    </w:pPr>
    <w:rPr>
      <w:rFonts w:ascii="宋体" w:hAnsi="宋体"/>
    </w:rPr>
  </w:style>
  <w:style w:type="paragraph" w:customStyle="1" w:styleId="379">
    <w:name w:val="Char1 Char Char Char"/>
    <w:basedOn w:val="1"/>
    <w:uiPriority w:val="0"/>
    <w:pPr>
      <w:snapToGrid/>
      <w:spacing w:line="440" w:lineRule="exact"/>
      <w:ind w:firstLine="0" w:firstLineChars="0"/>
      <w:jc w:val="both"/>
    </w:pPr>
    <w:rPr>
      <w:rFonts w:ascii="宋体" w:hAnsi="宋体"/>
    </w:rPr>
  </w:style>
  <w:style w:type="paragraph" w:customStyle="1" w:styleId="380">
    <w:name w:val="蒲正文"/>
    <w:basedOn w:val="1"/>
    <w:link w:val="1590"/>
    <w:uiPriority w:val="0"/>
    <w:pPr>
      <w:adjustRightInd w:val="0"/>
      <w:spacing w:line="440" w:lineRule="exact"/>
      <w:ind w:firstLine="0" w:firstLineChars="0"/>
      <w:jc w:val="both"/>
    </w:pPr>
    <w:rPr>
      <w:rFonts w:ascii="宋体" w:hAnsi="宋体"/>
      <w:b/>
      <w:kern w:val="0"/>
    </w:rPr>
  </w:style>
  <w:style w:type="paragraph" w:customStyle="1" w:styleId="381">
    <w:name w:val="样式 正文11111111 + 左侧:  0.85 厘米 首行缩进:  2 字符"/>
    <w:basedOn w:val="334"/>
    <w:uiPriority w:val="0"/>
    <w:pPr>
      <w:ind w:firstLine="480"/>
    </w:pPr>
  </w:style>
  <w:style w:type="paragraph" w:customStyle="1" w:styleId="382">
    <w:name w:val="二级无标题条"/>
    <w:basedOn w:val="1"/>
    <w:uiPriority w:val="0"/>
    <w:pPr>
      <w:snapToGrid/>
      <w:spacing w:line="240" w:lineRule="auto"/>
      <w:ind w:firstLine="0" w:firstLineChars="0"/>
      <w:jc w:val="both"/>
    </w:pPr>
    <w:rPr>
      <w:sz w:val="21"/>
    </w:rPr>
  </w:style>
  <w:style w:type="paragraph" w:customStyle="1" w:styleId="383">
    <w:name w:val="封面正文"/>
    <w:uiPriority w:val="0"/>
    <w:pPr>
      <w:jc w:val="both"/>
    </w:pPr>
    <w:rPr>
      <w:rFonts w:ascii="Times New Roman" w:hAnsi="Times New Roman" w:eastAsia="宋体" w:cs="Times New Roman"/>
      <w:lang w:val="en-US" w:eastAsia="zh-CN" w:bidi="ar-SA"/>
    </w:rPr>
  </w:style>
  <w:style w:type="paragraph" w:customStyle="1" w:styleId="384">
    <w:name w:val="日期1"/>
    <w:basedOn w:val="1"/>
    <w:next w:val="1"/>
    <w:uiPriority w:val="0"/>
    <w:pPr>
      <w:adjustRightInd w:val="0"/>
      <w:snapToGrid/>
      <w:spacing w:line="240" w:lineRule="auto"/>
      <w:ind w:firstLine="0" w:firstLineChars="0"/>
      <w:jc w:val="both"/>
      <w:textAlignment w:val="baseline"/>
    </w:pPr>
    <w:rPr>
      <w:sz w:val="21"/>
      <w:szCs w:val="20"/>
    </w:rPr>
  </w:style>
  <w:style w:type="paragraph" w:customStyle="1" w:styleId="385">
    <w:name w:val="报告书表格"/>
    <w:basedOn w:val="1"/>
    <w:uiPriority w:val="0"/>
    <w:pPr>
      <w:adjustRightInd w:val="0"/>
      <w:snapToGrid/>
      <w:spacing w:line="240" w:lineRule="atLeast"/>
      <w:ind w:firstLine="0" w:firstLineChars="0"/>
      <w:jc w:val="center"/>
      <w:textAlignment w:val="baseline"/>
    </w:pPr>
    <w:rPr>
      <w:kern w:val="0"/>
      <w:sz w:val="21"/>
      <w:szCs w:val="20"/>
    </w:rPr>
  </w:style>
  <w:style w:type="character" w:customStyle="1" w:styleId="386">
    <w:name w:val="style21"/>
    <w:uiPriority w:val="0"/>
    <w:rPr>
      <w:color w:val="000000"/>
    </w:rPr>
  </w:style>
  <w:style w:type="character" w:customStyle="1" w:styleId="387">
    <w:name w:val="Char Char7"/>
    <w:uiPriority w:val="0"/>
    <w:rPr>
      <w:rFonts w:eastAsia="宋体"/>
      <w:b/>
      <w:bCs/>
      <w:kern w:val="44"/>
      <w:sz w:val="44"/>
      <w:szCs w:val="44"/>
      <w:lang w:val="en-US" w:eastAsia="zh-CN" w:bidi="ar-SA"/>
    </w:rPr>
  </w:style>
  <w:style w:type="character" w:customStyle="1" w:styleId="388">
    <w:name w:val="word3noad"/>
    <w:uiPriority w:val="0"/>
  </w:style>
  <w:style w:type="character" w:customStyle="1" w:styleId="389">
    <w:name w:val="unnamed21"/>
    <w:uiPriority w:val="0"/>
  </w:style>
  <w:style w:type="character" w:customStyle="1" w:styleId="390">
    <w:name w:val="标题 2-xh Char Char"/>
    <w:uiPriority w:val="0"/>
    <w:rPr>
      <w:rFonts w:ascii="Arial" w:hAnsi="Arial" w:eastAsia="黑体"/>
      <w:b/>
      <w:bCs/>
      <w:kern w:val="2"/>
      <w:sz w:val="32"/>
      <w:szCs w:val="32"/>
      <w:lang w:val="en-US" w:eastAsia="zh-CN" w:bidi="ar-SA"/>
    </w:rPr>
  </w:style>
  <w:style w:type="paragraph" w:customStyle="1" w:styleId="391">
    <w:name w:val="表格头"/>
    <w:basedOn w:val="1"/>
    <w:uiPriority w:val="0"/>
    <w:pPr>
      <w:adjustRightInd w:val="0"/>
      <w:spacing w:line="348" w:lineRule="auto"/>
      <w:ind w:firstLine="0" w:firstLineChars="0"/>
      <w:jc w:val="center"/>
    </w:pPr>
    <w:rPr>
      <w:sz w:val="28"/>
    </w:rPr>
  </w:style>
  <w:style w:type="paragraph" w:customStyle="1" w:styleId="392">
    <w:name w:val="Char Char Char"/>
    <w:basedOn w:val="26"/>
    <w:next w:val="5"/>
    <w:uiPriority w:val="0"/>
    <w:pPr>
      <w:shd w:val="clear" w:color="auto" w:fill="000080"/>
      <w:adjustRightInd w:val="0"/>
      <w:spacing w:beforeLines="0" w:afterLines="0" w:line="600" w:lineRule="exact"/>
      <w:ind w:firstLine="0" w:firstLineChars="0"/>
      <w:jc w:val="center"/>
      <w:outlineLvl w:val="2"/>
    </w:pPr>
    <w:rPr>
      <w:rFonts w:ascii="Times New Roman"/>
      <w:sz w:val="21"/>
      <w:szCs w:val="20"/>
    </w:rPr>
  </w:style>
  <w:style w:type="paragraph" w:customStyle="1" w:styleId="393">
    <w:name w:val="列出段落1"/>
    <w:basedOn w:val="1"/>
    <w:uiPriority w:val="0"/>
    <w:pPr>
      <w:snapToGrid/>
      <w:spacing w:line="240" w:lineRule="auto"/>
      <w:ind w:firstLine="420"/>
      <w:jc w:val="both"/>
    </w:pPr>
    <w:rPr>
      <w:rFonts w:ascii="Calibri" w:hAnsi="Calibri"/>
      <w:sz w:val="21"/>
      <w:szCs w:val="22"/>
    </w:rPr>
  </w:style>
  <w:style w:type="paragraph" w:customStyle="1" w:styleId="394">
    <w:name w:val="表格编号"/>
    <w:basedOn w:val="1"/>
    <w:next w:val="1"/>
    <w:link w:val="395"/>
    <w:uiPriority w:val="0"/>
    <w:pPr>
      <w:snapToGrid/>
      <w:spacing w:line="240" w:lineRule="auto"/>
      <w:ind w:firstLine="0" w:firstLineChars="0"/>
      <w:jc w:val="center"/>
    </w:pPr>
    <w:rPr>
      <w:szCs w:val="20"/>
    </w:rPr>
  </w:style>
  <w:style w:type="character" w:customStyle="1" w:styleId="395">
    <w:name w:val="表格编号 Char Char"/>
    <w:link w:val="394"/>
    <w:uiPriority w:val="0"/>
    <w:rPr>
      <w:kern w:val="2"/>
      <w:sz w:val="24"/>
    </w:rPr>
  </w:style>
  <w:style w:type="paragraph" w:customStyle="1" w:styleId="396">
    <w:name w:val="样式 样式 标题 3标题 3 Char Char1.1.1条标3§1.1.1.. (1.1.1)- 3rd Order ...2..."/>
    <w:basedOn w:val="1"/>
    <w:uiPriority w:val="0"/>
    <w:pPr>
      <w:tabs>
        <w:tab w:val="left" w:pos="578"/>
      </w:tabs>
      <w:snapToGrid/>
      <w:spacing w:line="300" w:lineRule="auto"/>
      <w:ind w:firstLine="0" w:firstLineChars="0"/>
      <w:jc w:val="both"/>
      <w:outlineLvl w:val="2"/>
    </w:pPr>
    <w:rPr>
      <w:rFonts w:ascii="Arial" w:hAnsi="Arial Narrow"/>
      <w:b/>
      <w:bCs/>
      <w:kern w:val="0"/>
    </w:rPr>
  </w:style>
  <w:style w:type="paragraph" w:customStyle="1" w:styleId="397">
    <w:name w:val="样式 样式 标题 2_Heading 2标题 2 Char标题21.1标题 21.1节标2可研-标题 2节 Char... + ..."/>
    <w:basedOn w:val="1"/>
    <w:uiPriority w:val="0"/>
    <w:pPr>
      <w:keepNext/>
      <w:tabs>
        <w:tab w:val="left" w:pos="57"/>
      </w:tabs>
      <w:adjustRightInd w:val="0"/>
      <w:spacing w:line="300" w:lineRule="auto"/>
      <w:ind w:firstLine="0" w:firstLineChars="0"/>
      <w:jc w:val="both"/>
      <w:outlineLvl w:val="1"/>
    </w:pPr>
    <w:rPr>
      <w:rFonts w:ascii="Arial" w:hAnsi="Arial"/>
      <w:b/>
      <w:bCs/>
    </w:rPr>
  </w:style>
  <w:style w:type="paragraph" w:customStyle="1" w:styleId="398">
    <w:name w:val="Char Char1 Char"/>
    <w:basedOn w:val="1"/>
    <w:uiPriority w:val="0"/>
    <w:pPr>
      <w:snapToGrid/>
      <w:spacing w:line="240" w:lineRule="auto"/>
      <w:ind w:firstLine="0" w:firstLineChars="0"/>
      <w:jc w:val="both"/>
    </w:pPr>
    <w:rPr>
      <w:sz w:val="21"/>
    </w:rPr>
  </w:style>
  <w:style w:type="paragraph" w:customStyle="1" w:styleId="399">
    <w:name w:val="样式 标题 1 + 小四 非加粗 段前: 6 磅 段后: 6 磅 行距: 最小值 4 磅"/>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400">
    <w:name w:val="样式 标题 1 + 小四 段前: 7.8 磅 段后: 7.8 磅 行距: 多倍行距 1.25 字行"/>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401">
    <w:name w:val="表格文字缩进"/>
    <w:basedOn w:val="1"/>
    <w:next w:val="1"/>
    <w:uiPriority w:val="0"/>
    <w:pPr>
      <w:snapToGrid/>
      <w:spacing w:line="300" w:lineRule="auto"/>
      <w:ind w:firstLine="420"/>
      <w:jc w:val="center"/>
    </w:pPr>
    <w:rPr>
      <w:color w:val="000000"/>
      <w:kern w:val="0"/>
      <w:sz w:val="21"/>
    </w:rPr>
  </w:style>
  <w:style w:type="paragraph" w:customStyle="1" w:styleId="402">
    <w:name w:val="正文3"/>
    <w:uiPriority w:val="0"/>
    <w:pPr>
      <w:ind w:firstLine="480" w:firstLineChars="200"/>
    </w:pPr>
    <w:rPr>
      <w:rFonts w:ascii="Arial Narrow" w:hAnsi="Arial Narrow" w:eastAsia="宋体" w:cs="Times New Roman"/>
      <w:sz w:val="24"/>
      <w:lang w:val="en-US" w:eastAsia="zh-CN" w:bidi="ar-SA"/>
    </w:rPr>
  </w:style>
  <w:style w:type="paragraph" w:customStyle="1" w:styleId="403">
    <w:name w:val="Tabelle"/>
    <w:basedOn w:val="1"/>
    <w:uiPriority w:val="0"/>
    <w:pPr>
      <w:widowControl/>
      <w:autoSpaceDE w:val="0"/>
      <w:autoSpaceDN w:val="0"/>
      <w:adjustRightInd w:val="0"/>
      <w:snapToGrid/>
      <w:spacing w:line="300" w:lineRule="auto"/>
      <w:ind w:firstLine="0" w:firstLineChars="0"/>
      <w:jc w:val="center"/>
    </w:pPr>
    <w:rPr>
      <w:rFonts w:ascii="Arial" w:hAnsi="Arial"/>
      <w:color w:val="000000"/>
      <w:kern w:val="0"/>
      <w:sz w:val="20"/>
      <w:szCs w:val="20"/>
      <w:lang w:val="en-GB"/>
    </w:rPr>
  </w:style>
  <w:style w:type="paragraph" w:customStyle="1" w:styleId="404">
    <w:name w:val="表格文字左对齐"/>
    <w:basedOn w:val="351"/>
    <w:next w:val="351"/>
    <w:uiPriority w:val="0"/>
    <w:pPr>
      <w:autoSpaceDE/>
      <w:autoSpaceDN/>
      <w:snapToGrid w:val="0"/>
      <w:spacing w:line="300" w:lineRule="auto"/>
      <w:jc w:val="center"/>
    </w:pPr>
    <w:rPr>
      <w:rFonts w:ascii="Arial" w:hAnsi="Arial"/>
      <w:b/>
      <w:w w:val="100"/>
    </w:rPr>
  </w:style>
  <w:style w:type="paragraph" w:customStyle="1" w:styleId="405">
    <w:name w:val="spalten"/>
    <w:basedOn w:val="1"/>
    <w:uiPriority w:val="0"/>
    <w:pPr>
      <w:widowControl/>
      <w:tabs>
        <w:tab w:val="left" w:pos="5670"/>
        <w:tab w:val="left" w:pos="7371"/>
      </w:tabs>
      <w:snapToGrid/>
      <w:spacing w:line="300" w:lineRule="auto"/>
      <w:ind w:left="3969" w:hanging="2835" w:firstLineChars="0"/>
    </w:pPr>
    <w:rPr>
      <w:rFonts w:ascii="Arial" w:hAnsi="Arial" w:eastAsia="Times New Roman"/>
      <w:color w:val="000000"/>
      <w:kern w:val="0"/>
      <w:sz w:val="22"/>
      <w:szCs w:val="20"/>
      <w:lang w:val="de-DE"/>
    </w:rPr>
  </w:style>
  <w:style w:type="paragraph" w:customStyle="1" w:styleId="406">
    <w:name w:val="正文首行不缩进"/>
    <w:basedOn w:val="1"/>
    <w:uiPriority w:val="0"/>
    <w:pPr>
      <w:keepNext/>
      <w:keepLines/>
      <w:adjustRightInd w:val="0"/>
      <w:ind w:firstLine="0" w:firstLineChars="0"/>
      <w:jc w:val="both"/>
    </w:pPr>
    <w:rPr>
      <w:rFonts w:ascii="Arial Narrow" w:hAnsi="Arial Narrow"/>
      <w:color w:val="000000"/>
      <w:kern w:val="0"/>
      <w:sz w:val="28"/>
    </w:rPr>
  </w:style>
  <w:style w:type="paragraph" w:customStyle="1" w:styleId="407">
    <w:name w:val="目录1"/>
    <w:basedOn w:val="1"/>
    <w:uiPriority w:val="0"/>
    <w:pPr>
      <w:snapToGrid/>
      <w:spacing w:line="300" w:lineRule="auto"/>
      <w:ind w:left="50" w:leftChars="50" w:firstLine="0" w:firstLineChars="0"/>
      <w:jc w:val="both"/>
    </w:pPr>
    <w:rPr>
      <w:rFonts w:ascii="Arial Narrow" w:hAnsi="Arial Narrow" w:eastAsia="仿宋_GB2312"/>
      <w:b/>
      <w:color w:val="000000"/>
      <w:kern w:val="0"/>
    </w:rPr>
  </w:style>
  <w:style w:type="paragraph" w:customStyle="1" w:styleId="408">
    <w:name w:val="样式 五号 行距: 单倍行距 首行缩进:  0.5 字符"/>
    <w:basedOn w:val="1"/>
    <w:uiPriority w:val="0"/>
    <w:pPr>
      <w:snapToGrid/>
      <w:spacing w:line="240" w:lineRule="auto"/>
      <w:ind w:right="147" w:rightChars="147" w:firstLine="50" w:firstLineChars="50"/>
      <w:jc w:val="right"/>
    </w:pPr>
    <w:rPr>
      <w:rFonts w:ascii="Arial Narrow" w:hAnsi="Arial Narrow" w:eastAsia="仿宋_GB2312" w:cs="宋体"/>
      <w:color w:val="000000"/>
      <w:kern w:val="0"/>
      <w:sz w:val="21"/>
      <w:szCs w:val="21"/>
    </w:rPr>
  </w:style>
  <w:style w:type="paragraph" w:customStyle="1" w:styleId="409">
    <w:name w:val="样式 样式 五号 行距: 单倍行距 首行缩进:  0.5 字符 + 首行缩进:  0.5 字符 右侧:  1.47 字符"/>
    <w:basedOn w:val="408"/>
    <w:uiPriority w:val="0"/>
    <w:pPr>
      <w:ind w:right="353" w:firstLine="105"/>
      <w:jc w:val="left"/>
    </w:pPr>
    <w:rPr>
      <w:szCs w:val="20"/>
    </w:rPr>
  </w:style>
  <w:style w:type="paragraph" w:customStyle="1" w:styleId="410">
    <w:name w:val="表格文字中对齐"/>
    <w:basedOn w:val="401"/>
    <w:uiPriority w:val="0"/>
    <w:pPr>
      <w:tabs>
        <w:tab w:val="left" w:pos="3780"/>
      </w:tabs>
      <w:adjustRightInd w:val="0"/>
      <w:snapToGrid w:val="0"/>
      <w:ind w:firstLine="0" w:firstLineChars="0"/>
    </w:pPr>
    <w:rPr>
      <w:rFonts w:ascii="Arial" w:hAnsi="Arial" w:cs="Arial"/>
      <w:szCs w:val="20"/>
    </w:rPr>
  </w:style>
  <w:style w:type="paragraph" w:customStyle="1" w:styleId="411">
    <w:name w:val="表格文字两端对齐"/>
    <w:basedOn w:val="401"/>
    <w:uiPriority w:val="0"/>
    <w:pPr>
      <w:ind w:firstLine="0" w:firstLineChars="0"/>
    </w:pPr>
    <w:rPr>
      <w:rFonts w:ascii="Arial Narrow" w:hAnsi="Arial Narrow" w:eastAsia="仿宋_GB2312"/>
    </w:rPr>
  </w:style>
  <w:style w:type="paragraph" w:customStyle="1" w:styleId="412">
    <w:name w:val="封面分册"/>
    <w:basedOn w:val="413"/>
    <w:next w:val="413"/>
    <w:uiPriority w:val="0"/>
    <w:rPr>
      <w:sz w:val="32"/>
    </w:rPr>
  </w:style>
  <w:style w:type="paragraph" w:customStyle="1" w:styleId="413">
    <w:name w:val="封面项目名称"/>
    <w:basedOn w:val="1"/>
    <w:uiPriority w:val="0"/>
    <w:pPr>
      <w:snapToGrid/>
      <w:spacing w:line="300" w:lineRule="auto"/>
      <w:ind w:firstLine="0" w:firstLineChars="0"/>
      <w:jc w:val="center"/>
    </w:pPr>
    <w:rPr>
      <w:rFonts w:eastAsia="仿宋_GB2312"/>
      <w:b/>
      <w:color w:val="000000"/>
      <w:kern w:val="0"/>
      <w:sz w:val="44"/>
    </w:rPr>
  </w:style>
  <w:style w:type="paragraph" w:customStyle="1" w:styleId="414">
    <w:name w:val="封面首行"/>
    <w:basedOn w:val="1"/>
    <w:next w:val="413"/>
    <w:uiPriority w:val="0"/>
    <w:pPr>
      <w:snapToGrid/>
      <w:spacing w:line="300" w:lineRule="auto"/>
      <w:ind w:firstLine="0" w:firstLineChars="0"/>
      <w:jc w:val="both"/>
    </w:pPr>
    <w:rPr>
      <w:rFonts w:eastAsia="仿宋_GB2312"/>
      <w:b/>
      <w:color w:val="000000"/>
      <w:kern w:val="0"/>
    </w:rPr>
  </w:style>
  <w:style w:type="paragraph" w:customStyle="1" w:styleId="415">
    <w:name w:val="表标题"/>
    <w:link w:val="1837"/>
    <w:uiPriority w:val="0"/>
    <w:pPr>
      <w:spacing w:beforeLines="50" w:line="300" w:lineRule="auto"/>
      <w:jc w:val="center"/>
    </w:pPr>
    <w:rPr>
      <w:rFonts w:ascii="Arial Narrow" w:hAnsi="Arial Narrow" w:eastAsia="仿宋_GB2312" w:cs="Times New Roman"/>
      <w:b/>
      <w:bCs/>
      <w:spacing w:val="-4"/>
      <w:sz w:val="24"/>
      <w:szCs w:val="24"/>
      <w:lang w:val="en-US" w:eastAsia="zh-CN" w:bidi="ar-SA"/>
    </w:rPr>
  </w:style>
  <w:style w:type="paragraph" w:customStyle="1" w:styleId="416">
    <w:name w:val="表中字"/>
    <w:uiPriority w:val="0"/>
    <w:pPr>
      <w:widowControl w:val="0"/>
      <w:adjustRightInd w:val="0"/>
      <w:snapToGrid w:val="0"/>
      <w:jc w:val="center"/>
    </w:pPr>
    <w:rPr>
      <w:rFonts w:ascii="Times New Roman" w:hAnsi="Times New Roman" w:eastAsia="宋体" w:cs="Times New Roman"/>
      <w:w w:val="90"/>
      <w:sz w:val="21"/>
      <w:lang w:val="en-US" w:eastAsia="zh-CN" w:bidi="ar-SA"/>
    </w:rPr>
  </w:style>
  <w:style w:type="paragraph" w:customStyle="1" w:styleId="417">
    <w:name w:val="附表名称"/>
    <w:basedOn w:val="45"/>
    <w:uiPriority w:val="0"/>
    <w:pPr>
      <w:snapToGrid w:val="0"/>
      <w:spacing w:beforeLines="0" w:afterLines="0"/>
      <w:ind w:firstLine="0" w:firstLineChars="0"/>
      <w:jc w:val="center"/>
      <w:textAlignment w:val="auto"/>
    </w:pPr>
    <w:rPr>
      <w:rFonts w:ascii="Arial Narrow" w:hAnsi="Arial Narrow" w:eastAsia="黑体" w:cs="Courier New"/>
      <w:color w:val="000000"/>
      <w:kern w:val="0"/>
      <w:sz w:val="28"/>
      <w:szCs w:val="21"/>
    </w:rPr>
  </w:style>
  <w:style w:type="paragraph" w:customStyle="1" w:styleId="418">
    <w:name w:val="样式 样式 样式 五号 行距: 单倍行距 首行缩进:  0.5 字符 + 首行缩进:  0.5 字符 右侧:  1.47 字符 ..."/>
    <w:basedOn w:val="409"/>
    <w:uiPriority w:val="0"/>
    <w:pPr>
      <w:jc w:val="both"/>
    </w:pPr>
  </w:style>
  <w:style w:type="paragraph" w:customStyle="1" w:styleId="419">
    <w:name w:val="xl28"/>
    <w:basedOn w:val="1"/>
    <w:uiPriority w:val="0"/>
    <w:pPr>
      <w:widowControl/>
      <w:pBdr>
        <w:right w:val="single" w:color="auto" w:sz="4" w:space="0"/>
      </w:pBdr>
      <w:snapToGrid/>
      <w:spacing w:beforeAutospacing="1" w:afterAutospacing="1" w:line="240" w:lineRule="auto"/>
      <w:ind w:firstLine="0" w:firstLineChars="0"/>
      <w:jc w:val="both"/>
    </w:pPr>
    <w:rPr>
      <w:rFonts w:ascii="宋体" w:hAnsi="宋体"/>
      <w:color w:val="000000"/>
      <w:kern w:val="0"/>
      <w:sz w:val="21"/>
      <w:szCs w:val="21"/>
    </w:rPr>
  </w:style>
  <w:style w:type="paragraph" w:customStyle="1" w:styleId="420">
    <w:name w:val="标题5"/>
    <w:basedOn w:val="1"/>
    <w:uiPriority w:val="0"/>
    <w:pPr>
      <w:numPr>
        <w:ilvl w:val="0"/>
        <w:numId w:val="3"/>
      </w:numPr>
      <w:tabs>
        <w:tab w:val="left" w:pos="720"/>
        <w:tab w:val="clear" w:pos="1416"/>
      </w:tabs>
      <w:spacing w:line="300" w:lineRule="auto"/>
      <w:ind w:left="720" w:firstLine="0" w:firstLineChars="0"/>
      <w:jc w:val="both"/>
      <w:outlineLvl w:val="2"/>
    </w:pPr>
    <w:rPr>
      <w:rFonts w:ascii="Arial Narrow" w:hAnsi="Arial Narrow" w:eastAsia="仿宋_GB2312"/>
      <w:color w:val="000000"/>
      <w:kern w:val="0"/>
    </w:rPr>
  </w:style>
  <w:style w:type="paragraph" w:customStyle="1" w:styleId="421">
    <w:name w:val="目录2"/>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422">
    <w:name w:val="表字"/>
    <w:basedOn w:val="1"/>
    <w:link w:val="2170"/>
    <w:uiPriority w:val="0"/>
    <w:pPr>
      <w:snapToGrid/>
      <w:spacing w:line="300" w:lineRule="auto"/>
      <w:ind w:firstLine="0" w:firstLineChars="0"/>
      <w:jc w:val="center"/>
    </w:pPr>
    <w:rPr>
      <w:rFonts w:ascii="宋体"/>
      <w:color w:val="000000"/>
      <w:kern w:val="0"/>
      <w:sz w:val="21"/>
      <w:szCs w:val="20"/>
    </w:rPr>
  </w:style>
  <w:style w:type="paragraph" w:customStyle="1" w:styleId="423">
    <w:name w:val="表标"/>
    <w:basedOn w:val="1"/>
    <w:next w:val="358"/>
    <w:uiPriority w:val="0"/>
    <w:pPr>
      <w:tabs>
        <w:tab w:val="left" w:pos="3750"/>
      </w:tabs>
      <w:adjustRightInd w:val="0"/>
      <w:spacing w:line="240" w:lineRule="auto"/>
      <w:ind w:firstLine="561"/>
      <w:jc w:val="center"/>
      <w:textAlignment w:val="baseline"/>
    </w:pPr>
    <w:rPr>
      <w:rFonts w:ascii="楷体_GB2312" w:eastAsia="黑体"/>
      <w:color w:val="000000"/>
      <w:kern w:val="0"/>
      <w:sz w:val="28"/>
      <w:szCs w:val="20"/>
    </w:rPr>
  </w:style>
  <w:style w:type="paragraph" w:customStyle="1" w:styleId="424">
    <w:name w:val="正文首行缩进2字"/>
    <w:basedOn w:val="1"/>
    <w:uiPriority w:val="0"/>
    <w:pPr>
      <w:keepNext/>
      <w:keepLines/>
      <w:adjustRightInd w:val="0"/>
      <w:ind w:firstLine="563" w:firstLineChars="201"/>
      <w:jc w:val="both"/>
    </w:pPr>
    <w:rPr>
      <w:rFonts w:ascii="Arial Narrow" w:hAnsi="Arial Narrow"/>
      <w:sz w:val="28"/>
    </w:rPr>
  </w:style>
  <w:style w:type="paragraph" w:customStyle="1" w:styleId="425">
    <w:name w:val="封面大标题"/>
    <w:basedOn w:val="413"/>
    <w:next w:val="413"/>
    <w:uiPriority w:val="0"/>
    <w:rPr>
      <w:rFonts w:eastAsia="宋体"/>
      <w:b w:val="0"/>
      <w:color w:val="auto"/>
      <w:spacing w:val="100"/>
      <w:kern w:val="2"/>
      <w:sz w:val="52"/>
    </w:rPr>
  </w:style>
  <w:style w:type="paragraph" w:customStyle="1" w:styleId="426">
    <w:name w:val="表格表头"/>
    <w:basedOn w:val="401"/>
    <w:next w:val="401"/>
    <w:uiPriority w:val="0"/>
    <w:pPr>
      <w:keepNext/>
      <w:keepLines/>
      <w:ind w:firstLine="2" w:firstLineChars="0"/>
    </w:pPr>
    <w:rPr>
      <w:b/>
      <w:color w:val="auto"/>
      <w:kern w:val="2"/>
    </w:rPr>
  </w:style>
  <w:style w:type="paragraph" w:customStyle="1" w:styleId="427">
    <w:name w:val="表格文字右对齐"/>
    <w:basedOn w:val="401"/>
    <w:uiPriority w:val="0"/>
    <w:pPr>
      <w:ind w:firstLine="0" w:firstLineChars="0"/>
      <w:jc w:val="right"/>
    </w:pPr>
    <w:rPr>
      <w:color w:val="auto"/>
      <w:kern w:val="2"/>
    </w:rPr>
  </w:style>
  <w:style w:type="paragraph" w:customStyle="1" w:styleId="428">
    <w:name w:val="表格文字分散对齐"/>
    <w:basedOn w:val="401"/>
    <w:uiPriority w:val="0"/>
    <w:pPr>
      <w:ind w:firstLine="0" w:firstLineChars="0"/>
      <w:jc w:val="distribute"/>
    </w:pPr>
    <w:rPr>
      <w:color w:val="auto"/>
      <w:kern w:val="2"/>
    </w:rPr>
  </w:style>
  <w:style w:type="paragraph" w:customStyle="1" w:styleId="429">
    <w:name w:val="表格文字自调"/>
    <w:basedOn w:val="45"/>
    <w:uiPriority w:val="0"/>
    <w:pPr>
      <w:adjustRightInd/>
      <w:spacing w:beforeLines="0" w:afterLines="0" w:line="300" w:lineRule="auto"/>
      <w:ind w:firstLine="0" w:firstLineChars="0"/>
      <w:jc w:val="both"/>
      <w:textAlignment w:val="auto"/>
    </w:pPr>
    <w:rPr>
      <w:rFonts w:ascii="Times New Roman" w:hAnsi="Times New Roman" w:cs="Courier New"/>
      <w:sz w:val="21"/>
      <w:szCs w:val="21"/>
    </w:rPr>
  </w:style>
  <w:style w:type="paragraph" w:customStyle="1" w:styleId="430">
    <w:name w:val="封面公司名称"/>
    <w:basedOn w:val="1"/>
    <w:uiPriority w:val="0"/>
    <w:pPr>
      <w:adjustRightInd w:val="0"/>
      <w:spacing w:line="300" w:lineRule="auto"/>
      <w:ind w:firstLine="0" w:firstLineChars="0"/>
      <w:jc w:val="center"/>
    </w:pPr>
    <w:rPr>
      <w:rFonts w:ascii="Arial Narrow" w:hAnsi="Arial Narrow" w:eastAsia="黑体"/>
      <w:sz w:val="32"/>
    </w:rPr>
  </w:style>
  <w:style w:type="paragraph" w:customStyle="1" w:styleId="431">
    <w:name w:val="附表编号"/>
    <w:basedOn w:val="1"/>
    <w:uiPriority w:val="0"/>
    <w:pPr>
      <w:adjustRightInd w:val="0"/>
      <w:ind w:firstLine="0" w:firstLineChars="0"/>
      <w:jc w:val="both"/>
    </w:pPr>
    <w:rPr>
      <w:rFonts w:ascii="Arial Narrow" w:hAnsi="Arial Narrow" w:eastAsia="黑体"/>
      <w:sz w:val="28"/>
    </w:rPr>
  </w:style>
  <w:style w:type="paragraph" w:customStyle="1" w:styleId="432">
    <w:name w:val="ÕýÎÄ"/>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433">
    <w:name w:val="font5"/>
    <w:basedOn w:val="1"/>
    <w:uiPriority w:val="0"/>
    <w:pPr>
      <w:widowControl/>
      <w:snapToGrid/>
      <w:spacing w:beforeAutospacing="1" w:afterAutospacing="1" w:line="300" w:lineRule="auto"/>
      <w:ind w:firstLine="0" w:firstLineChars="0"/>
    </w:pPr>
    <w:rPr>
      <w:rFonts w:hint="eastAsia" w:ascii="宋体" w:hAnsi="宋体" w:cs="Arial Unicode MS"/>
      <w:kern w:val="0"/>
      <w:sz w:val="18"/>
      <w:szCs w:val="18"/>
    </w:rPr>
  </w:style>
  <w:style w:type="paragraph" w:customStyle="1" w:styleId="434">
    <w:name w:val="font6"/>
    <w:basedOn w:val="1"/>
    <w:uiPriority w:val="0"/>
    <w:pPr>
      <w:widowControl/>
      <w:snapToGrid/>
      <w:spacing w:beforeAutospacing="1" w:afterAutospacing="1" w:line="300" w:lineRule="auto"/>
      <w:ind w:firstLine="0" w:firstLineChars="0"/>
    </w:pPr>
    <w:rPr>
      <w:rFonts w:eastAsia="Arial Unicode MS"/>
      <w:kern w:val="0"/>
      <w:sz w:val="20"/>
      <w:szCs w:val="20"/>
    </w:rPr>
  </w:style>
  <w:style w:type="paragraph" w:customStyle="1" w:styleId="435">
    <w:name w:val="font7"/>
    <w:basedOn w:val="1"/>
    <w:uiPriority w:val="0"/>
    <w:pPr>
      <w:widowControl/>
      <w:snapToGrid/>
      <w:spacing w:beforeAutospacing="1" w:afterAutospacing="1" w:line="300" w:lineRule="auto"/>
      <w:ind w:firstLine="0" w:firstLineChars="0"/>
    </w:pPr>
    <w:rPr>
      <w:rFonts w:hint="eastAsia" w:ascii="宋体" w:hAnsi="宋体" w:cs="Arial Unicode MS"/>
      <w:color w:val="000000"/>
      <w:kern w:val="0"/>
      <w:sz w:val="20"/>
      <w:szCs w:val="20"/>
    </w:rPr>
  </w:style>
  <w:style w:type="paragraph" w:customStyle="1" w:styleId="436">
    <w:name w:val="font8"/>
    <w:basedOn w:val="1"/>
    <w:uiPriority w:val="0"/>
    <w:pPr>
      <w:widowControl/>
      <w:snapToGrid/>
      <w:spacing w:beforeAutospacing="1" w:afterAutospacing="1" w:line="300" w:lineRule="auto"/>
      <w:ind w:firstLine="0" w:firstLineChars="0"/>
    </w:pPr>
    <w:rPr>
      <w:rFonts w:hint="eastAsia" w:ascii="楷体_GB2312" w:hAnsi="Arial Unicode MS" w:eastAsia="楷体_GB2312" w:cs="Arial Unicode MS"/>
      <w:kern w:val="0"/>
      <w:sz w:val="20"/>
      <w:szCs w:val="20"/>
    </w:rPr>
  </w:style>
  <w:style w:type="paragraph" w:customStyle="1" w:styleId="437">
    <w:name w:val="xl26"/>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300" w:lineRule="auto"/>
      <w:ind w:firstLine="0" w:firstLineChars="0"/>
    </w:pPr>
    <w:rPr>
      <w:rFonts w:eastAsia="Arial Unicode MS"/>
      <w:color w:val="000000"/>
      <w:kern w:val="0"/>
      <w:sz w:val="20"/>
      <w:szCs w:val="20"/>
    </w:rPr>
  </w:style>
  <w:style w:type="paragraph" w:customStyle="1" w:styleId="438">
    <w:name w:val="xl27"/>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300" w:lineRule="auto"/>
      <w:ind w:firstLine="0" w:firstLineChars="0"/>
    </w:pPr>
    <w:rPr>
      <w:rFonts w:ascii="Arial Unicode MS" w:hAnsi="Arial Unicode MS" w:eastAsia="Arial Unicode MS" w:cs="Arial Unicode MS"/>
      <w:color w:val="000000"/>
      <w:kern w:val="0"/>
      <w:sz w:val="20"/>
      <w:szCs w:val="20"/>
    </w:rPr>
  </w:style>
  <w:style w:type="paragraph" w:customStyle="1" w:styleId="439">
    <w:name w:val="xl29"/>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300" w:lineRule="auto"/>
      <w:ind w:firstLine="0" w:firstLineChars="0"/>
      <w:jc w:val="center"/>
    </w:pPr>
    <w:rPr>
      <w:rFonts w:hint="eastAsia" w:ascii="楷体_GB2312" w:hAnsi="Arial Unicode MS" w:eastAsia="楷体_GB2312" w:cs="Arial Unicode MS"/>
      <w:kern w:val="0"/>
      <w:sz w:val="20"/>
      <w:szCs w:val="20"/>
    </w:rPr>
  </w:style>
  <w:style w:type="paragraph" w:customStyle="1" w:styleId="440">
    <w:name w:val="xl30"/>
    <w:basedOn w:val="1"/>
    <w:uiPriority w:val="0"/>
    <w:pPr>
      <w:widowControl/>
      <w:pBdr>
        <w:top w:val="single" w:color="auto" w:sz="4" w:space="0"/>
        <w:bottom w:val="single" w:color="auto" w:sz="4" w:space="0"/>
        <w:right w:val="single" w:color="auto" w:sz="4" w:space="0"/>
      </w:pBdr>
      <w:snapToGrid/>
      <w:spacing w:beforeAutospacing="1" w:afterAutospacing="1" w:line="300" w:lineRule="auto"/>
      <w:ind w:firstLine="0" w:firstLineChars="0"/>
      <w:jc w:val="center"/>
    </w:pPr>
    <w:rPr>
      <w:rFonts w:hint="eastAsia" w:ascii="楷体_GB2312" w:hAnsi="Arial Unicode MS" w:eastAsia="楷体_GB2312" w:cs="Arial Unicode MS"/>
      <w:kern w:val="0"/>
      <w:sz w:val="20"/>
      <w:szCs w:val="20"/>
    </w:rPr>
  </w:style>
  <w:style w:type="paragraph" w:customStyle="1" w:styleId="441">
    <w:name w:val="xl31"/>
    <w:basedOn w:val="1"/>
    <w:uiPriority w:val="0"/>
    <w:pPr>
      <w:widowControl/>
      <w:pBdr>
        <w:top w:val="single" w:color="auto" w:sz="4" w:space="0"/>
        <w:left w:val="single" w:color="auto" w:sz="4" w:space="0"/>
        <w:bottom w:val="single" w:color="auto" w:sz="4" w:space="0"/>
        <w:right w:val="single" w:color="auto" w:sz="4" w:space="0"/>
      </w:pBdr>
      <w:shd w:val="clear" w:color="auto" w:fill="99CC00"/>
      <w:snapToGrid/>
      <w:spacing w:beforeAutospacing="1" w:afterAutospacing="1" w:line="300" w:lineRule="auto"/>
      <w:ind w:firstLine="0" w:firstLineChars="0"/>
      <w:jc w:val="center"/>
    </w:pPr>
    <w:rPr>
      <w:rFonts w:ascii="Arial Unicode MS" w:hAnsi="Arial Unicode MS" w:eastAsia="Arial Unicode MS" w:cs="Arial Unicode MS"/>
      <w:kern w:val="0"/>
      <w:sz w:val="20"/>
      <w:szCs w:val="20"/>
    </w:rPr>
  </w:style>
  <w:style w:type="paragraph" w:customStyle="1" w:styleId="442">
    <w:name w:val="xl32"/>
    <w:basedOn w:val="1"/>
    <w:uiPriority w:val="0"/>
    <w:pPr>
      <w:widowControl/>
      <w:pBdr>
        <w:top w:val="single" w:color="auto" w:sz="4" w:space="0"/>
        <w:bottom w:val="single" w:color="auto" w:sz="4" w:space="0"/>
        <w:right w:val="single" w:color="auto" w:sz="4" w:space="0"/>
      </w:pBdr>
      <w:shd w:val="clear" w:color="auto" w:fill="99CC00"/>
      <w:snapToGrid/>
      <w:spacing w:beforeAutospacing="1" w:afterAutospacing="1" w:line="300" w:lineRule="auto"/>
      <w:ind w:firstLine="0" w:firstLineChars="0"/>
      <w:jc w:val="center"/>
    </w:pPr>
    <w:rPr>
      <w:rFonts w:ascii="Arial Unicode MS" w:hAnsi="Arial Unicode MS" w:eastAsia="Arial Unicode MS" w:cs="Arial Unicode MS"/>
      <w:kern w:val="0"/>
      <w:sz w:val="20"/>
      <w:szCs w:val="20"/>
    </w:rPr>
  </w:style>
  <w:style w:type="paragraph" w:customStyle="1" w:styleId="443">
    <w:name w:val="xl33"/>
    <w:basedOn w:val="1"/>
    <w:uiPriority w:val="0"/>
    <w:pPr>
      <w:widowControl/>
      <w:pBdr>
        <w:top w:val="single" w:color="auto" w:sz="4" w:space="0"/>
        <w:bottom w:val="single" w:color="auto" w:sz="4" w:space="0"/>
        <w:right w:val="single" w:color="auto" w:sz="4" w:space="0"/>
      </w:pBdr>
      <w:shd w:val="clear" w:color="auto" w:fill="99CC00"/>
      <w:snapToGrid/>
      <w:spacing w:beforeAutospacing="1" w:afterAutospacing="1" w:line="300" w:lineRule="auto"/>
      <w:ind w:firstLine="0" w:firstLineChars="0"/>
      <w:jc w:val="center"/>
    </w:pPr>
    <w:rPr>
      <w:rFonts w:hint="eastAsia" w:ascii="楷体_GB2312" w:hAnsi="Arial Unicode MS" w:eastAsia="楷体_GB2312" w:cs="Arial Unicode MS"/>
      <w:kern w:val="0"/>
      <w:sz w:val="20"/>
      <w:szCs w:val="20"/>
    </w:rPr>
  </w:style>
  <w:style w:type="paragraph" w:customStyle="1" w:styleId="444">
    <w:name w:val="xl34"/>
    <w:basedOn w:val="1"/>
    <w:uiPriority w:val="0"/>
    <w:pPr>
      <w:widowControl/>
      <w:pBdr>
        <w:top w:val="single" w:color="auto" w:sz="4" w:space="0"/>
        <w:bottom w:val="single" w:color="auto" w:sz="4" w:space="0"/>
        <w:right w:val="single" w:color="auto" w:sz="4" w:space="0"/>
      </w:pBdr>
      <w:shd w:val="clear" w:color="auto" w:fill="99CC00"/>
      <w:snapToGrid/>
      <w:spacing w:beforeAutospacing="1" w:afterAutospacing="1" w:line="300" w:lineRule="auto"/>
      <w:ind w:firstLine="0" w:firstLineChars="0"/>
      <w:jc w:val="center"/>
    </w:pPr>
    <w:rPr>
      <w:rFonts w:eastAsia="Arial Unicode MS"/>
      <w:kern w:val="0"/>
      <w:sz w:val="20"/>
      <w:szCs w:val="20"/>
    </w:rPr>
  </w:style>
  <w:style w:type="paragraph" w:customStyle="1" w:styleId="445">
    <w:name w:val="xl35"/>
    <w:basedOn w:val="1"/>
    <w:uiPriority w:val="0"/>
    <w:pPr>
      <w:widowControl/>
      <w:pBdr>
        <w:top w:val="single" w:color="auto" w:sz="4" w:space="0"/>
        <w:bottom w:val="single" w:color="auto" w:sz="4" w:space="0"/>
        <w:right w:val="single" w:color="auto" w:sz="4" w:space="0"/>
      </w:pBdr>
      <w:shd w:val="clear" w:color="auto" w:fill="99CC00"/>
      <w:snapToGrid/>
      <w:spacing w:beforeAutospacing="1" w:afterAutospacing="1" w:line="300" w:lineRule="auto"/>
      <w:ind w:firstLine="0" w:firstLineChars="0"/>
      <w:jc w:val="center"/>
    </w:pPr>
    <w:rPr>
      <w:rFonts w:eastAsia="Arial Unicode MS"/>
      <w:kern w:val="0"/>
      <w:sz w:val="20"/>
      <w:szCs w:val="20"/>
    </w:rPr>
  </w:style>
  <w:style w:type="paragraph" w:customStyle="1" w:styleId="446">
    <w:name w:val="xl37"/>
    <w:basedOn w:val="1"/>
    <w:uiPriority w:val="0"/>
    <w:pPr>
      <w:widowControl/>
      <w:pBdr>
        <w:bottom w:val="single" w:color="auto" w:sz="4" w:space="0"/>
        <w:right w:val="single" w:color="auto" w:sz="4" w:space="0"/>
      </w:pBdr>
      <w:snapToGrid/>
      <w:spacing w:beforeAutospacing="1" w:afterAutospacing="1" w:line="300" w:lineRule="auto"/>
      <w:ind w:firstLine="0" w:firstLineChars="0"/>
      <w:jc w:val="center"/>
    </w:pPr>
    <w:rPr>
      <w:rFonts w:eastAsia="Arial Unicode MS"/>
      <w:kern w:val="0"/>
      <w:sz w:val="20"/>
      <w:szCs w:val="20"/>
    </w:rPr>
  </w:style>
  <w:style w:type="paragraph" w:customStyle="1" w:styleId="447">
    <w:name w:val="xl38"/>
    <w:basedOn w:val="1"/>
    <w:uiPriority w:val="0"/>
    <w:pPr>
      <w:widowControl/>
      <w:pBdr>
        <w:top w:val="single" w:color="auto" w:sz="4" w:space="0"/>
        <w:bottom w:val="single" w:color="auto" w:sz="4" w:space="0"/>
        <w:right w:val="single" w:color="auto" w:sz="4" w:space="0"/>
      </w:pBdr>
      <w:snapToGrid/>
      <w:spacing w:beforeAutospacing="1" w:afterAutospacing="1" w:line="300" w:lineRule="auto"/>
      <w:ind w:firstLine="0" w:firstLineChars="0"/>
      <w:jc w:val="center"/>
    </w:pPr>
    <w:rPr>
      <w:rFonts w:eastAsia="Arial Unicode MS"/>
      <w:kern w:val="0"/>
      <w:sz w:val="20"/>
      <w:szCs w:val="20"/>
    </w:rPr>
  </w:style>
  <w:style w:type="paragraph" w:customStyle="1" w:styleId="448">
    <w:name w:val="xl39"/>
    <w:basedOn w:val="1"/>
    <w:uiPriority w:val="0"/>
    <w:pPr>
      <w:widowControl/>
      <w:pBdr>
        <w:left w:val="single" w:color="auto" w:sz="4" w:space="0"/>
        <w:bottom w:val="single" w:color="auto" w:sz="4" w:space="0"/>
        <w:right w:val="single" w:color="auto" w:sz="4" w:space="0"/>
      </w:pBdr>
      <w:shd w:val="clear" w:color="auto" w:fill="99CC00"/>
      <w:snapToGrid/>
      <w:spacing w:beforeAutospacing="1" w:afterAutospacing="1" w:line="300" w:lineRule="auto"/>
      <w:ind w:firstLine="0" w:firstLineChars="0"/>
      <w:jc w:val="center"/>
    </w:pPr>
    <w:rPr>
      <w:rFonts w:ascii="Arial Unicode MS" w:hAnsi="Arial Unicode MS" w:eastAsia="Arial Unicode MS" w:cs="Arial Unicode MS"/>
      <w:kern w:val="0"/>
      <w:sz w:val="20"/>
      <w:szCs w:val="20"/>
    </w:rPr>
  </w:style>
  <w:style w:type="paragraph" w:customStyle="1" w:styleId="449">
    <w:name w:val="xl41"/>
    <w:basedOn w:val="1"/>
    <w:uiPriority w:val="0"/>
    <w:pPr>
      <w:widowControl/>
      <w:pBdr>
        <w:bottom w:val="single" w:color="auto" w:sz="4" w:space="0"/>
        <w:right w:val="single" w:color="auto" w:sz="4" w:space="0"/>
      </w:pBdr>
      <w:shd w:val="clear" w:color="auto" w:fill="99CC00"/>
      <w:snapToGrid/>
      <w:spacing w:beforeAutospacing="1" w:afterAutospacing="1" w:line="300" w:lineRule="auto"/>
      <w:ind w:firstLine="0" w:firstLineChars="0"/>
      <w:jc w:val="center"/>
    </w:pPr>
    <w:rPr>
      <w:rFonts w:hint="eastAsia" w:ascii="楷体_GB2312" w:hAnsi="Arial Unicode MS" w:eastAsia="楷体_GB2312" w:cs="Arial Unicode MS"/>
      <w:kern w:val="0"/>
      <w:sz w:val="20"/>
      <w:szCs w:val="20"/>
    </w:rPr>
  </w:style>
  <w:style w:type="paragraph" w:customStyle="1" w:styleId="450">
    <w:name w:val="xl42"/>
    <w:basedOn w:val="1"/>
    <w:uiPriority w:val="0"/>
    <w:pPr>
      <w:widowControl/>
      <w:pBdr>
        <w:bottom w:val="single" w:color="auto" w:sz="4" w:space="0"/>
        <w:right w:val="single" w:color="auto" w:sz="4" w:space="0"/>
      </w:pBdr>
      <w:shd w:val="clear" w:color="auto" w:fill="99CC00"/>
      <w:snapToGrid/>
      <w:spacing w:beforeAutospacing="1" w:afterAutospacing="1" w:line="300" w:lineRule="auto"/>
      <w:ind w:firstLine="0" w:firstLineChars="0"/>
      <w:jc w:val="center"/>
    </w:pPr>
    <w:rPr>
      <w:rFonts w:eastAsia="Arial Unicode MS"/>
      <w:kern w:val="0"/>
      <w:sz w:val="20"/>
      <w:szCs w:val="20"/>
    </w:rPr>
  </w:style>
  <w:style w:type="paragraph" w:customStyle="1" w:styleId="451">
    <w:name w:val="xl43"/>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300" w:lineRule="auto"/>
      <w:ind w:firstLine="0" w:firstLineChars="0"/>
      <w:jc w:val="center"/>
    </w:pPr>
    <w:rPr>
      <w:rFonts w:eastAsia="Arial Unicode MS"/>
      <w:kern w:val="0"/>
      <w:sz w:val="20"/>
      <w:szCs w:val="20"/>
    </w:rPr>
  </w:style>
  <w:style w:type="paragraph" w:customStyle="1" w:styleId="452">
    <w:name w:val="注"/>
    <w:basedOn w:val="1"/>
    <w:next w:val="1"/>
    <w:uiPriority w:val="0"/>
    <w:pPr>
      <w:widowControl/>
      <w:tabs>
        <w:tab w:val="left" w:pos="540"/>
        <w:tab w:val="left" w:pos="600"/>
        <w:tab w:val="left" w:pos="720"/>
        <w:tab w:val="left" w:pos="1200"/>
        <w:tab w:val="left" w:pos="1440"/>
        <w:tab w:val="left" w:pos="2448"/>
        <w:tab w:val="left" w:pos="3000"/>
        <w:tab w:val="left" w:pos="3888"/>
        <w:tab w:val="left" w:pos="4800"/>
        <w:tab w:val="left" w:pos="5883"/>
        <w:tab w:val="left" w:pos="6300"/>
        <w:tab w:val="left" w:pos="7353"/>
        <w:tab w:val="left" w:pos="8613"/>
      </w:tabs>
      <w:autoSpaceDE w:val="0"/>
      <w:autoSpaceDN w:val="0"/>
      <w:adjustRightInd w:val="0"/>
      <w:spacing w:line="312" w:lineRule="auto"/>
      <w:ind w:firstLine="0" w:firstLineChars="0"/>
    </w:pPr>
    <w:rPr>
      <w:rFonts w:ascii="宋体" w:hAnsi="宋体" w:eastAsia="黑体"/>
      <w:bCs/>
      <w:spacing w:val="6"/>
      <w:kern w:val="0"/>
      <w:sz w:val="28"/>
      <w:szCs w:val="20"/>
    </w:rPr>
  </w:style>
  <w:style w:type="paragraph" w:customStyle="1" w:styleId="453">
    <w:name w:val="样式10"/>
    <w:basedOn w:val="74"/>
    <w:next w:val="1"/>
    <w:link w:val="1333"/>
    <w:uiPriority w:val="0"/>
    <w:pPr>
      <w:tabs>
        <w:tab w:val="left" w:pos="540"/>
        <w:tab w:val="left" w:pos="1008"/>
        <w:tab w:val="right" w:leader="middleDot" w:pos="8296"/>
        <w:tab w:val="right" w:leader="dot" w:pos="8493"/>
        <w:tab w:val="right" w:leader="dot" w:pos="8777"/>
        <w:tab w:val="right" w:leader="dot" w:pos="9061"/>
        <w:tab w:val="clear" w:pos="9060"/>
      </w:tabs>
      <w:kinsoku w:val="0"/>
      <w:overflowPunct w:val="0"/>
      <w:autoSpaceDE w:val="0"/>
      <w:autoSpaceDN w:val="0"/>
      <w:adjustRightInd w:val="0"/>
      <w:snapToGrid w:val="0"/>
      <w:spacing w:beforeLines="0" w:afterLines="0" w:line="300" w:lineRule="auto"/>
      <w:ind w:firstLine="0" w:firstLineChars="0"/>
      <w:jc w:val="center"/>
    </w:pPr>
    <w:rPr>
      <w:rFonts w:ascii="黑体" w:hAnsi="Arial" w:cs="Arial"/>
      <w:bCs/>
      <w:smallCaps w:val="0"/>
      <w:color w:val="000000"/>
      <w:spacing w:val="6"/>
      <w:sz w:val="52"/>
      <w:szCs w:val="28"/>
    </w:rPr>
  </w:style>
  <w:style w:type="paragraph" w:customStyle="1" w:styleId="454">
    <w:name w:val="单级编号"/>
    <w:basedOn w:val="1"/>
    <w:uiPriority w:val="0"/>
    <w:pPr>
      <w:keepNext/>
      <w:tabs>
        <w:tab w:val="left" w:pos="830"/>
      </w:tabs>
      <w:snapToGrid/>
      <w:spacing w:line="300" w:lineRule="auto"/>
      <w:ind w:left="830" w:hanging="830" w:firstLineChars="0"/>
      <w:jc w:val="both"/>
    </w:pPr>
    <w:rPr>
      <w:rFonts w:ascii="Arial Narrow" w:hAnsi="Arial Narrow" w:eastAsia="仿宋_GB2312"/>
      <w:szCs w:val="28"/>
    </w:rPr>
  </w:style>
  <w:style w:type="paragraph" w:customStyle="1" w:styleId="455">
    <w:name w:val="页码章节"/>
    <w:basedOn w:val="3"/>
    <w:next w:val="1"/>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456">
    <w:name w:val="表1"/>
    <w:basedOn w:val="358"/>
    <w:link w:val="2737"/>
    <w:uiPriority w:val="0"/>
    <w:pPr>
      <w:widowControl/>
      <w:snapToGrid w:val="0"/>
      <w:spacing w:line="240" w:lineRule="auto"/>
      <w:jc w:val="center"/>
      <w:textAlignment w:val="auto"/>
    </w:pPr>
    <w:rPr>
      <w:rFonts w:eastAsia="宋体"/>
      <w:spacing w:val="0"/>
      <w:kern w:val="0"/>
    </w:rPr>
  </w:style>
  <w:style w:type="paragraph" w:customStyle="1" w:styleId="457">
    <w:name w:val="表内字一"/>
    <w:basedOn w:val="351"/>
    <w:uiPriority w:val="0"/>
    <w:pPr>
      <w:autoSpaceDE/>
      <w:autoSpaceDN/>
      <w:adjustRightInd/>
      <w:snapToGrid w:val="0"/>
      <w:spacing w:line="300" w:lineRule="auto"/>
      <w:ind w:left="-105" w:right="-29"/>
      <w:jc w:val="center"/>
      <w:textAlignment w:val="baseline"/>
    </w:pPr>
    <w:rPr>
      <w:rFonts w:ascii="Arial" w:hAnsi="Arial"/>
      <w:w w:val="100"/>
      <w:kern w:val="11"/>
      <w:szCs w:val="20"/>
    </w:rPr>
  </w:style>
  <w:style w:type="paragraph" w:customStyle="1" w:styleId="458">
    <w:name w:val="xl61"/>
    <w:basedOn w:val="1"/>
    <w:uiPriority w:val="0"/>
    <w:pPr>
      <w:widowControl/>
      <w:pBdr>
        <w:left w:val="single" w:color="auto" w:sz="8" w:space="0"/>
        <w:bottom w:val="single" w:color="auto" w:sz="4" w:space="0"/>
        <w:right w:val="single" w:color="auto" w:sz="8" w:space="0"/>
      </w:pBdr>
      <w:snapToGrid/>
      <w:spacing w:beforeAutospacing="1" w:afterAutospacing="1" w:line="240" w:lineRule="auto"/>
      <w:ind w:firstLine="0" w:firstLineChars="0"/>
      <w:jc w:val="center"/>
    </w:pPr>
    <w:rPr>
      <w:rFonts w:ascii="Arial Unicode MS" w:hAnsi="Arial Unicode MS" w:eastAsia="Arial Unicode MS" w:cs="Arial Unicode MS"/>
      <w:kern w:val="0"/>
      <w:sz w:val="18"/>
      <w:szCs w:val="18"/>
    </w:rPr>
  </w:style>
  <w:style w:type="paragraph" w:customStyle="1" w:styleId="459">
    <w:name w:val="样式 样式 标题 2 + 段前: 0.5 行 段后: 0.5 行 + 段前: 0.5 行 段后: 0.5 行"/>
    <w:basedOn w:val="1"/>
    <w:uiPriority w:val="0"/>
    <w:pPr>
      <w:adjustRightInd w:val="0"/>
      <w:spacing w:beforeLines="50" w:afterLines="50" w:line="300" w:lineRule="auto"/>
      <w:ind w:firstLine="0" w:firstLineChars="0"/>
      <w:outlineLvl w:val="1"/>
    </w:pPr>
    <w:rPr>
      <w:rFonts w:ascii="Arial Narrow" w:hAnsi="Arial Narrow" w:eastAsia="仿宋_GB2312"/>
      <w:b/>
      <w:bCs/>
      <w:kern w:val="0"/>
      <w:szCs w:val="20"/>
    </w:rPr>
  </w:style>
  <w:style w:type="paragraph" w:customStyle="1" w:styleId="460">
    <w:name w:val="xl79"/>
    <w:basedOn w:val="1"/>
    <w:uiPriority w:val="0"/>
    <w:pPr>
      <w:widowControl/>
      <w:pBdr>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rFonts w:hint="eastAsia" w:ascii="楷体_GB2312" w:hAnsi="Arial Unicode MS" w:eastAsia="楷体_GB2312"/>
      <w:b/>
      <w:bCs/>
      <w:kern w:val="0"/>
    </w:rPr>
  </w:style>
  <w:style w:type="paragraph" w:customStyle="1" w:styleId="461">
    <w:name w:val="正文首行缩进1"/>
    <w:basedOn w:val="87"/>
    <w:next w:val="1"/>
    <w:link w:val="2899"/>
    <w:uiPriority w:val="0"/>
    <w:pPr>
      <w:tabs>
        <w:tab w:val="left" w:pos="540"/>
        <w:tab w:val="left" w:pos="1440"/>
        <w:tab w:val="left" w:pos="2448"/>
        <w:tab w:val="left" w:pos="3000"/>
        <w:tab w:val="left" w:pos="3888"/>
        <w:tab w:val="left" w:pos="4800"/>
        <w:tab w:val="left" w:pos="5040"/>
        <w:tab w:val="left" w:pos="5883"/>
        <w:tab w:val="left" w:pos="6300"/>
        <w:tab w:val="left" w:pos="7353"/>
        <w:tab w:val="left" w:pos="8613"/>
      </w:tabs>
      <w:autoSpaceDE w:val="0"/>
      <w:autoSpaceDN w:val="0"/>
      <w:adjustRightInd w:val="0"/>
      <w:snapToGrid w:val="0"/>
      <w:spacing w:after="0"/>
      <w:ind w:firstLine="561"/>
      <w:textAlignment w:val="baseline"/>
    </w:pPr>
    <w:rPr>
      <w:rFonts w:ascii="Times New Roman" w:hAnsi="Times New Roman" w:eastAsia="宋体"/>
      <w:kern w:val="0"/>
      <w:sz w:val="28"/>
    </w:rPr>
  </w:style>
  <w:style w:type="paragraph" w:customStyle="1" w:styleId="462">
    <w:name w:val="批注框文本1"/>
    <w:basedOn w:val="1"/>
    <w:semiHidden/>
    <w:uiPriority w:val="0"/>
    <w:pPr>
      <w:snapToGrid/>
      <w:spacing w:line="300" w:lineRule="auto"/>
      <w:ind w:firstLine="0" w:firstLineChars="0"/>
      <w:jc w:val="both"/>
    </w:pPr>
    <w:rPr>
      <w:rFonts w:ascii="Arial Narrow" w:hAnsi="Arial Narrow" w:eastAsia="仿宋_GB2312"/>
      <w:sz w:val="18"/>
      <w:szCs w:val="18"/>
    </w:rPr>
  </w:style>
  <w:style w:type="character" w:customStyle="1" w:styleId="463">
    <w:name w:val="style141"/>
    <w:uiPriority w:val="0"/>
    <w:rPr>
      <w:rFonts w:ascii="Verdana" w:hAnsi="Verdana" w:eastAsia="宋体"/>
      <w:color w:val="666666"/>
      <w:lang w:val="en-US" w:eastAsia="en-US" w:bidi="ar-SA"/>
    </w:rPr>
  </w:style>
  <w:style w:type="paragraph" w:customStyle="1" w:styleId="464">
    <w:name w:val="text"/>
    <w:basedOn w:val="1"/>
    <w:uiPriority w:val="0"/>
    <w:pPr>
      <w:widowControl/>
      <w:snapToGrid/>
      <w:spacing w:beforeAutospacing="1" w:afterAutospacing="1" w:line="300" w:lineRule="atLeast"/>
      <w:ind w:firstLine="0" w:firstLineChars="0"/>
    </w:pPr>
    <w:rPr>
      <w:rFonts w:ascii="Arial Unicode MS" w:hAnsi="Arial Unicode MS" w:eastAsia="Arial Unicode MS" w:cs="Arial Unicode MS"/>
      <w:kern w:val="0"/>
      <w:sz w:val="18"/>
      <w:szCs w:val="18"/>
    </w:rPr>
  </w:style>
  <w:style w:type="character" w:customStyle="1" w:styleId="465">
    <w:name w:val="text3"/>
    <w:uiPriority w:val="0"/>
    <w:rPr>
      <w:rFonts w:ascii="Verdana" w:hAnsi="Verdana" w:eastAsia="宋体"/>
      <w:sz w:val="18"/>
      <w:szCs w:val="18"/>
      <w:lang w:val="en-US" w:eastAsia="en-US" w:bidi="ar-SA"/>
    </w:rPr>
  </w:style>
  <w:style w:type="paragraph" w:customStyle="1" w:styleId="466">
    <w:name w:val="font9"/>
    <w:basedOn w:val="1"/>
    <w:uiPriority w:val="0"/>
    <w:pPr>
      <w:widowControl/>
      <w:snapToGrid/>
      <w:spacing w:beforeAutospacing="1" w:afterAutospacing="1" w:line="240" w:lineRule="auto"/>
      <w:ind w:firstLine="0" w:firstLineChars="0"/>
    </w:pPr>
    <w:rPr>
      <w:rFonts w:ascii="Arial Narrow" w:hAnsi="Arial Narrow" w:eastAsia="Arial Unicode MS" w:cs="Arial Unicode MS"/>
      <w:kern w:val="0"/>
      <w:sz w:val="21"/>
      <w:szCs w:val="21"/>
    </w:rPr>
  </w:style>
  <w:style w:type="paragraph" w:customStyle="1" w:styleId="467">
    <w:name w:val="font10"/>
    <w:basedOn w:val="1"/>
    <w:uiPriority w:val="0"/>
    <w:pPr>
      <w:widowControl/>
      <w:snapToGrid/>
      <w:spacing w:beforeAutospacing="1" w:afterAutospacing="1" w:line="240" w:lineRule="auto"/>
      <w:ind w:firstLine="0" w:firstLineChars="0"/>
    </w:pPr>
    <w:rPr>
      <w:rFonts w:hint="eastAsia" w:ascii="黑体" w:hAnsi="Arial Unicode MS" w:eastAsia="黑体" w:cs="Arial Unicode MS"/>
      <w:kern w:val="0"/>
      <w:sz w:val="21"/>
      <w:szCs w:val="21"/>
    </w:rPr>
  </w:style>
  <w:style w:type="paragraph" w:customStyle="1" w:styleId="468">
    <w:name w:val="font11"/>
    <w:basedOn w:val="1"/>
    <w:uiPriority w:val="0"/>
    <w:pPr>
      <w:widowControl/>
      <w:snapToGrid/>
      <w:spacing w:beforeAutospacing="1" w:afterAutospacing="1" w:line="240" w:lineRule="auto"/>
      <w:ind w:firstLine="0" w:firstLineChars="0"/>
    </w:pPr>
    <w:rPr>
      <w:rFonts w:hint="eastAsia" w:ascii="宋体" w:hAnsi="宋体" w:cs="Arial Unicode MS"/>
      <w:kern w:val="0"/>
      <w:sz w:val="21"/>
      <w:szCs w:val="21"/>
    </w:rPr>
  </w:style>
  <w:style w:type="paragraph" w:customStyle="1" w:styleId="469">
    <w:name w:val="smj Char"/>
    <w:basedOn w:val="1"/>
    <w:uiPriority w:val="0"/>
    <w:pPr>
      <w:snapToGrid/>
      <w:spacing w:line="240" w:lineRule="auto"/>
      <w:ind w:firstLine="0" w:firstLineChars="0"/>
      <w:jc w:val="both"/>
    </w:pPr>
    <w:rPr>
      <w:rFonts w:eastAsia="黑体"/>
      <w:sz w:val="21"/>
    </w:rPr>
  </w:style>
  <w:style w:type="paragraph" w:customStyle="1" w:styleId="470">
    <w:name w:val="123"/>
    <w:basedOn w:val="1"/>
    <w:uiPriority w:val="0"/>
    <w:pPr>
      <w:snapToGrid/>
      <w:ind w:firstLine="454" w:firstLineChars="0"/>
      <w:jc w:val="both"/>
    </w:pPr>
    <w:rPr>
      <w:szCs w:val="20"/>
    </w:rPr>
  </w:style>
  <w:style w:type="paragraph" w:customStyle="1" w:styleId="471">
    <w:name w:val="正文中对齐"/>
    <w:basedOn w:val="1"/>
    <w:uiPriority w:val="0"/>
    <w:pPr>
      <w:spacing w:line="60" w:lineRule="atLeast"/>
      <w:ind w:firstLine="0" w:firstLineChars="0"/>
      <w:jc w:val="center"/>
    </w:pPr>
    <w:rPr>
      <w:szCs w:val="20"/>
    </w:rPr>
  </w:style>
  <w:style w:type="paragraph" w:customStyle="1" w:styleId="472">
    <w:name w:val="宏福正文-2"/>
    <w:basedOn w:val="86"/>
    <w:uiPriority w:val="0"/>
    <w:pPr>
      <w:snapToGrid w:val="0"/>
      <w:spacing w:before="240" w:after="0" w:line="400" w:lineRule="atLeast"/>
      <w:ind w:firstLine="567" w:firstLineChars="0"/>
    </w:pPr>
    <w:rPr>
      <w:b/>
      <w:bCs/>
      <w:color w:val="auto"/>
      <w:sz w:val="28"/>
      <w:szCs w:val="20"/>
    </w:rPr>
  </w:style>
  <w:style w:type="paragraph" w:customStyle="1" w:styleId="473">
    <w:name w:val="宏福4"/>
    <w:basedOn w:val="472"/>
    <w:uiPriority w:val="0"/>
  </w:style>
  <w:style w:type="paragraph" w:customStyle="1" w:styleId="474">
    <w:name w:val="宏福3A"/>
    <w:basedOn w:val="1"/>
    <w:uiPriority w:val="0"/>
    <w:pPr>
      <w:keepNext/>
      <w:keepLines/>
      <w:spacing w:line="240" w:lineRule="auto"/>
      <w:ind w:firstLine="0" w:firstLineChars="0"/>
      <w:jc w:val="both"/>
      <w:outlineLvl w:val="2"/>
    </w:pPr>
    <w:rPr>
      <w:b/>
      <w:szCs w:val="20"/>
    </w:rPr>
  </w:style>
  <w:style w:type="paragraph" w:customStyle="1" w:styleId="475">
    <w:name w:val="Date1"/>
    <w:basedOn w:val="1"/>
    <w:next w:val="1"/>
    <w:uiPriority w:val="0"/>
    <w:pPr>
      <w:autoSpaceDE w:val="0"/>
      <w:autoSpaceDN w:val="0"/>
      <w:adjustRightInd w:val="0"/>
      <w:snapToGrid/>
      <w:spacing w:line="360" w:lineRule="atLeast"/>
      <w:ind w:firstLine="0" w:firstLineChars="0"/>
      <w:textAlignment w:val="baseline"/>
    </w:pPr>
    <w:rPr>
      <w:rFonts w:eastAsia="楷体_GB2312"/>
      <w:kern w:val="0"/>
      <w:szCs w:val="20"/>
    </w:rPr>
  </w:style>
  <w:style w:type="paragraph" w:customStyle="1" w:styleId="476">
    <w:name w:val="文字缩"/>
    <w:basedOn w:val="1"/>
    <w:uiPriority w:val="0"/>
    <w:pPr>
      <w:autoSpaceDE w:val="0"/>
      <w:autoSpaceDN w:val="0"/>
      <w:adjustRightInd w:val="0"/>
      <w:spacing w:line="480" w:lineRule="atLeast"/>
      <w:ind w:firstLine="200"/>
    </w:pPr>
    <w:rPr>
      <w:rFonts w:ascii="宋体"/>
      <w:snapToGrid w:val="0"/>
      <w:spacing w:val="6"/>
      <w:kern w:val="0"/>
      <w:sz w:val="28"/>
      <w:szCs w:val="20"/>
    </w:rPr>
  </w:style>
  <w:style w:type="character" w:customStyle="1" w:styleId="477">
    <w:name w:val="标题 Char1"/>
    <w:uiPriority w:val="0"/>
    <w:rPr>
      <w:rFonts w:ascii="Arial" w:hAnsi="Arial" w:eastAsia="宋体" w:cs="Arial"/>
      <w:b/>
      <w:bCs/>
      <w:kern w:val="2"/>
      <w:sz w:val="32"/>
      <w:szCs w:val="32"/>
      <w:lang w:val="en-US" w:eastAsia="zh-CN" w:bidi="ar-SA"/>
    </w:rPr>
  </w:style>
  <w:style w:type="character" w:customStyle="1" w:styleId="478">
    <w:name w:val="§1. Char1"/>
    <w:uiPriority w:val="0"/>
    <w:rPr>
      <w:rFonts w:ascii="Arial Narrow" w:hAnsi="Arial Narrow" w:eastAsia="仿宋_GB2312" w:cs="Arial"/>
      <w:b/>
      <w:bCs/>
      <w:kern w:val="44"/>
      <w:sz w:val="32"/>
      <w:szCs w:val="44"/>
      <w:lang w:val="en-US" w:eastAsia="zh-CN" w:bidi="ar-SA"/>
    </w:rPr>
  </w:style>
  <w:style w:type="paragraph" w:customStyle="1" w:styleId="479">
    <w:name w:val="xl44"/>
    <w:basedOn w:val="1"/>
    <w:uiPriority w:val="0"/>
    <w:pPr>
      <w:widowControl/>
      <w:pBdr>
        <w:bottom w:val="single" w:color="auto" w:sz="4" w:space="0"/>
        <w:right w:val="single" w:color="auto" w:sz="8" w:space="0"/>
      </w:pBdr>
      <w:snapToGrid/>
      <w:spacing w:beforeAutospacing="1" w:afterAutospacing="1" w:line="240" w:lineRule="auto"/>
      <w:ind w:firstLine="0" w:firstLineChars="0"/>
      <w:textAlignment w:val="center"/>
    </w:pPr>
    <w:rPr>
      <w:rFonts w:ascii="Arial" w:hAnsi="Arial" w:eastAsia="Arial Unicode MS" w:cs="Arial"/>
      <w:kern w:val="0"/>
      <w:sz w:val="20"/>
      <w:szCs w:val="20"/>
    </w:rPr>
  </w:style>
  <w:style w:type="paragraph" w:customStyle="1" w:styleId="480">
    <w:name w:val="xl45"/>
    <w:basedOn w:val="1"/>
    <w:uiPriority w:val="0"/>
    <w:pPr>
      <w:widowControl/>
      <w:pBdr>
        <w:left w:val="single" w:color="auto" w:sz="4" w:space="0"/>
        <w:bottom w:val="single" w:color="auto" w:sz="4" w:space="0"/>
      </w:pBdr>
      <w:snapToGrid/>
      <w:spacing w:beforeAutospacing="1"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481">
    <w:name w:val="xl46"/>
    <w:basedOn w:val="1"/>
    <w:uiPriority w:val="0"/>
    <w:pPr>
      <w:widowControl/>
      <w:pBdr>
        <w:bottom w:val="single" w:color="auto" w:sz="4" w:space="0"/>
        <w:right w:val="single" w:color="auto" w:sz="4" w:space="0"/>
      </w:pBdr>
      <w:snapToGrid/>
      <w:spacing w:beforeAutospacing="1" w:afterAutospacing="1" w:line="240" w:lineRule="auto"/>
      <w:ind w:firstLine="0" w:firstLineChars="0"/>
      <w:textAlignment w:val="center"/>
    </w:pPr>
    <w:rPr>
      <w:rFonts w:ascii="Arial" w:hAnsi="Arial" w:eastAsia="Arial Unicode MS" w:cs="Arial"/>
      <w:kern w:val="0"/>
      <w:sz w:val="20"/>
      <w:szCs w:val="20"/>
    </w:rPr>
  </w:style>
  <w:style w:type="paragraph" w:customStyle="1" w:styleId="482">
    <w:name w:val="xl47"/>
    <w:basedOn w:val="1"/>
    <w:uiPriority w:val="0"/>
    <w:pPr>
      <w:widowControl/>
      <w:pBdr>
        <w:top w:val="single" w:color="auto" w:sz="4" w:space="0"/>
        <w:left w:val="single" w:color="auto" w:sz="4" w:space="0"/>
        <w:bottom w:val="single" w:color="auto" w:sz="4" w:space="0"/>
      </w:pBdr>
      <w:snapToGrid/>
      <w:spacing w:beforeAutospacing="1"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483">
    <w:name w:val="xl48"/>
    <w:basedOn w:val="1"/>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textAlignment w:val="center"/>
    </w:pPr>
    <w:rPr>
      <w:rFonts w:ascii="Arial" w:hAnsi="Arial" w:eastAsia="Arial Unicode MS" w:cs="Arial"/>
      <w:kern w:val="0"/>
      <w:sz w:val="20"/>
      <w:szCs w:val="20"/>
    </w:rPr>
  </w:style>
  <w:style w:type="paragraph" w:customStyle="1" w:styleId="484">
    <w:name w:val="xl49"/>
    <w:basedOn w:val="1"/>
    <w:uiPriority w:val="0"/>
    <w:pPr>
      <w:widowControl/>
      <w:pBdr>
        <w:top w:val="single" w:color="auto" w:sz="8" w:space="0"/>
        <w:left w:val="single" w:color="auto" w:sz="8" w:space="0"/>
      </w:pBdr>
      <w:snapToGrid/>
      <w:spacing w:beforeAutospacing="1" w:afterAutospacing="1" w:line="240" w:lineRule="auto"/>
      <w:ind w:firstLine="0" w:firstLineChars="0"/>
      <w:jc w:val="center"/>
      <w:textAlignment w:val="center"/>
    </w:pPr>
    <w:rPr>
      <w:rFonts w:ascii="Arial Unicode MS" w:hAnsi="Arial Unicode MS" w:eastAsia="Arial Unicode MS" w:cs="Arial Unicode MS"/>
      <w:b/>
      <w:bCs/>
      <w:kern w:val="0"/>
      <w:sz w:val="20"/>
      <w:szCs w:val="20"/>
    </w:rPr>
  </w:style>
  <w:style w:type="paragraph" w:customStyle="1" w:styleId="485">
    <w:name w:val="xl50"/>
    <w:basedOn w:val="1"/>
    <w:uiPriority w:val="0"/>
    <w:pPr>
      <w:widowControl/>
      <w:pBdr>
        <w:top w:val="single" w:color="auto" w:sz="8" w:space="0"/>
      </w:pBdr>
      <w:snapToGrid/>
      <w:spacing w:beforeAutospacing="1" w:afterAutospacing="1" w:line="240" w:lineRule="auto"/>
      <w:ind w:firstLine="0" w:firstLineChars="0"/>
      <w:jc w:val="center"/>
      <w:textAlignment w:val="center"/>
    </w:pPr>
    <w:rPr>
      <w:rFonts w:ascii="Arial" w:hAnsi="Arial" w:eastAsia="Arial Unicode MS" w:cs="Arial"/>
      <w:kern w:val="0"/>
      <w:sz w:val="20"/>
      <w:szCs w:val="20"/>
    </w:rPr>
  </w:style>
  <w:style w:type="paragraph" w:customStyle="1" w:styleId="486">
    <w:name w:val="xl51"/>
    <w:basedOn w:val="1"/>
    <w:uiPriority w:val="0"/>
    <w:pPr>
      <w:widowControl/>
      <w:pBdr>
        <w:top w:val="single" w:color="auto" w:sz="8" w:space="0"/>
      </w:pBdr>
      <w:snapToGrid/>
      <w:spacing w:beforeAutospacing="1" w:afterAutospacing="1" w:line="240" w:lineRule="auto"/>
      <w:ind w:firstLine="0" w:firstLineChars="0"/>
    </w:pPr>
    <w:rPr>
      <w:rFonts w:ascii="Arial" w:hAnsi="Arial" w:eastAsia="Arial Unicode MS" w:cs="Arial"/>
      <w:kern w:val="0"/>
      <w:sz w:val="20"/>
      <w:szCs w:val="20"/>
    </w:rPr>
  </w:style>
  <w:style w:type="paragraph" w:customStyle="1" w:styleId="487">
    <w:name w:val="xl52"/>
    <w:basedOn w:val="1"/>
    <w:uiPriority w:val="0"/>
    <w:pPr>
      <w:widowControl/>
      <w:pBdr>
        <w:top w:val="single" w:color="auto" w:sz="8" w:space="0"/>
        <w:right w:val="single" w:color="auto" w:sz="4" w:space="0"/>
      </w:pBdr>
      <w:snapToGrid/>
      <w:spacing w:beforeAutospacing="1" w:afterAutospacing="1" w:line="240" w:lineRule="auto"/>
      <w:ind w:firstLine="0" w:firstLineChars="0"/>
    </w:pPr>
    <w:rPr>
      <w:rFonts w:ascii="Arial" w:hAnsi="Arial" w:eastAsia="Arial Unicode MS" w:cs="Arial"/>
      <w:kern w:val="0"/>
      <w:sz w:val="20"/>
      <w:szCs w:val="20"/>
    </w:rPr>
  </w:style>
  <w:style w:type="paragraph" w:customStyle="1" w:styleId="488">
    <w:name w:val="xl53"/>
    <w:basedOn w:val="1"/>
    <w:uiPriority w:val="0"/>
    <w:pPr>
      <w:widowControl/>
      <w:pBdr>
        <w:top w:val="single" w:color="auto" w:sz="8" w:space="0"/>
        <w:bottom w:val="single" w:color="auto" w:sz="4" w:space="0"/>
        <w:right w:val="single" w:color="auto" w:sz="8" w:space="0"/>
      </w:pBdr>
      <w:snapToGrid/>
      <w:spacing w:beforeAutospacing="1" w:afterAutospacing="1" w:line="240" w:lineRule="auto"/>
      <w:ind w:firstLine="0" w:firstLineChars="0"/>
      <w:jc w:val="center"/>
      <w:textAlignment w:val="center"/>
    </w:pPr>
    <w:rPr>
      <w:rFonts w:ascii="Arial" w:hAnsi="Arial" w:eastAsia="Arial Unicode MS" w:cs="Arial"/>
      <w:kern w:val="0"/>
      <w:sz w:val="20"/>
      <w:szCs w:val="20"/>
    </w:rPr>
  </w:style>
  <w:style w:type="paragraph" w:customStyle="1" w:styleId="489">
    <w:name w:val="xl54"/>
    <w:basedOn w:val="1"/>
    <w:uiPriority w:val="0"/>
    <w:pPr>
      <w:widowControl/>
      <w:pBdr>
        <w:left w:val="single" w:color="auto" w:sz="8" w:space="0"/>
        <w:bottom w:val="single" w:color="auto" w:sz="4" w:space="0"/>
      </w:pBdr>
      <w:snapToGrid/>
      <w:spacing w:beforeAutospacing="1" w:afterAutospacing="1" w:line="240" w:lineRule="auto"/>
      <w:ind w:firstLine="0" w:firstLineChars="0"/>
    </w:pPr>
    <w:rPr>
      <w:rFonts w:ascii="Arial" w:hAnsi="Arial" w:eastAsia="Arial Unicode MS" w:cs="Arial"/>
      <w:kern w:val="0"/>
      <w:sz w:val="20"/>
      <w:szCs w:val="20"/>
    </w:rPr>
  </w:style>
  <w:style w:type="paragraph" w:customStyle="1" w:styleId="490">
    <w:name w:val="xl55"/>
    <w:basedOn w:val="1"/>
    <w:uiPriority w:val="0"/>
    <w:pPr>
      <w:widowControl/>
      <w:pBdr>
        <w:bottom w:val="single" w:color="auto" w:sz="4" w:space="0"/>
      </w:pBdr>
      <w:snapToGrid/>
      <w:spacing w:beforeAutospacing="1" w:afterAutospacing="1" w:line="240" w:lineRule="auto"/>
      <w:ind w:firstLine="0" w:firstLineChars="0"/>
    </w:pPr>
    <w:rPr>
      <w:rFonts w:ascii="Arial" w:hAnsi="Arial" w:eastAsia="Arial Unicode MS" w:cs="Arial"/>
      <w:kern w:val="0"/>
      <w:sz w:val="20"/>
      <w:szCs w:val="20"/>
    </w:rPr>
  </w:style>
  <w:style w:type="paragraph" w:customStyle="1" w:styleId="491">
    <w:name w:val="xl56"/>
    <w:basedOn w:val="1"/>
    <w:uiPriority w:val="0"/>
    <w:pPr>
      <w:widowControl/>
      <w:pBdr>
        <w:bottom w:val="single" w:color="auto" w:sz="4" w:space="0"/>
        <w:right w:val="single" w:color="auto" w:sz="4" w:space="0"/>
      </w:pBdr>
      <w:snapToGrid/>
      <w:spacing w:beforeAutospacing="1" w:afterAutospacing="1" w:line="240" w:lineRule="auto"/>
      <w:ind w:firstLine="0" w:firstLineChars="0"/>
    </w:pPr>
    <w:rPr>
      <w:rFonts w:ascii="Arial" w:hAnsi="Arial" w:eastAsia="Arial Unicode MS" w:cs="Arial"/>
      <w:kern w:val="0"/>
      <w:sz w:val="20"/>
      <w:szCs w:val="20"/>
    </w:rPr>
  </w:style>
  <w:style w:type="paragraph" w:customStyle="1" w:styleId="492">
    <w:name w:val="xl57"/>
    <w:basedOn w:val="1"/>
    <w:uiPriority w:val="0"/>
    <w:pPr>
      <w:widowControl/>
      <w:pBdr>
        <w:left w:val="single" w:color="auto" w:sz="4" w:space="0"/>
      </w:pBdr>
      <w:snapToGrid/>
      <w:spacing w:beforeAutospacing="1" w:afterAutospacing="1" w:line="240" w:lineRule="auto"/>
      <w:ind w:firstLine="0" w:firstLineChars="0"/>
      <w:jc w:val="center"/>
      <w:textAlignment w:val="center"/>
    </w:pPr>
    <w:rPr>
      <w:rFonts w:ascii="Arial Unicode MS" w:hAnsi="Arial Unicode MS" w:eastAsia="Arial Unicode MS" w:cs="Arial Unicode MS"/>
      <w:b/>
      <w:bCs/>
      <w:kern w:val="0"/>
      <w:sz w:val="20"/>
      <w:szCs w:val="20"/>
    </w:rPr>
  </w:style>
  <w:style w:type="paragraph" w:customStyle="1" w:styleId="493">
    <w:name w:val="xl58"/>
    <w:basedOn w:val="1"/>
    <w:uiPriority w:val="0"/>
    <w:pPr>
      <w:widowControl/>
      <w:snapToGrid/>
      <w:spacing w:beforeAutospacing="1" w:afterAutospacing="1" w:line="240" w:lineRule="auto"/>
      <w:ind w:firstLine="0" w:firstLineChars="0"/>
      <w:jc w:val="center"/>
      <w:textAlignment w:val="center"/>
    </w:pPr>
    <w:rPr>
      <w:rFonts w:ascii="Arial" w:hAnsi="Arial" w:eastAsia="Arial Unicode MS" w:cs="Arial"/>
      <w:b/>
      <w:bCs/>
      <w:kern w:val="0"/>
      <w:sz w:val="20"/>
      <w:szCs w:val="20"/>
    </w:rPr>
  </w:style>
  <w:style w:type="paragraph" w:customStyle="1" w:styleId="494">
    <w:name w:val="xl59"/>
    <w:basedOn w:val="1"/>
    <w:uiPriority w:val="0"/>
    <w:pPr>
      <w:widowControl/>
      <w:pBdr>
        <w:right w:val="single" w:color="auto" w:sz="4" w:space="0"/>
      </w:pBdr>
      <w:snapToGrid/>
      <w:spacing w:beforeAutospacing="1" w:afterAutospacing="1" w:line="240" w:lineRule="auto"/>
      <w:ind w:firstLine="0" w:firstLineChars="0"/>
      <w:jc w:val="center"/>
      <w:textAlignment w:val="center"/>
    </w:pPr>
    <w:rPr>
      <w:rFonts w:ascii="Arial" w:hAnsi="Arial" w:eastAsia="Arial Unicode MS" w:cs="Arial"/>
      <w:b/>
      <w:bCs/>
      <w:kern w:val="0"/>
      <w:sz w:val="20"/>
      <w:szCs w:val="20"/>
    </w:rPr>
  </w:style>
  <w:style w:type="paragraph" w:customStyle="1" w:styleId="495">
    <w:name w:val="xl60"/>
    <w:basedOn w:val="1"/>
    <w:uiPriority w:val="0"/>
    <w:pPr>
      <w:widowControl/>
      <w:pBdr>
        <w:left w:val="single" w:color="auto" w:sz="4" w:space="0"/>
        <w:bottom w:val="single" w:color="auto" w:sz="4" w:space="0"/>
      </w:pBdr>
      <w:snapToGrid/>
      <w:spacing w:beforeAutospacing="1" w:afterAutospacing="1" w:line="240" w:lineRule="auto"/>
      <w:ind w:firstLine="0" w:firstLineChars="0"/>
      <w:textAlignment w:val="center"/>
    </w:pPr>
    <w:rPr>
      <w:rFonts w:eastAsia="Arial Unicode MS"/>
      <w:kern w:val="0"/>
      <w:sz w:val="20"/>
      <w:szCs w:val="20"/>
    </w:rPr>
  </w:style>
  <w:style w:type="paragraph" w:customStyle="1" w:styleId="496">
    <w:name w:val="xl62"/>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rFonts w:ascii="Arial" w:hAnsi="Arial" w:eastAsia="Arial Unicode MS" w:cs="Arial"/>
      <w:kern w:val="0"/>
      <w:sz w:val="20"/>
      <w:szCs w:val="20"/>
    </w:rPr>
  </w:style>
  <w:style w:type="paragraph" w:customStyle="1" w:styleId="497">
    <w:name w:val="xl63"/>
    <w:basedOn w:val="1"/>
    <w:uiPriority w:val="0"/>
    <w:pPr>
      <w:widowControl/>
      <w:pBdr>
        <w:left w:val="single" w:color="auto" w:sz="4" w:space="0"/>
      </w:pBdr>
      <w:snapToGrid/>
      <w:spacing w:beforeAutospacing="1" w:afterAutospacing="1" w:line="240" w:lineRule="auto"/>
      <w:ind w:firstLine="0" w:firstLineChars="0"/>
      <w:jc w:val="center"/>
      <w:textAlignment w:val="center"/>
    </w:pPr>
    <w:rPr>
      <w:rFonts w:ascii="Arial" w:hAnsi="Arial" w:eastAsia="Arial Unicode MS" w:cs="Arial"/>
      <w:b/>
      <w:bCs/>
      <w:kern w:val="0"/>
      <w:sz w:val="20"/>
      <w:szCs w:val="20"/>
    </w:rPr>
  </w:style>
  <w:style w:type="paragraph" w:customStyle="1" w:styleId="498">
    <w:name w:val="xl64"/>
    <w:basedOn w:val="1"/>
    <w:uiPriority w:val="0"/>
    <w:pPr>
      <w:widowControl/>
      <w:pBdr>
        <w:top w:val="single" w:color="auto" w:sz="4" w:space="0"/>
        <w:left w:val="single" w:color="auto" w:sz="4" w:space="0"/>
        <w:bottom w:val="single" w:color="auto" w:sz="4" w:space="0"/>
      </w:pBdr>
      <w:snapToGrid/>
      <w:spacing w:beforeAutospacing="1"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499">
    <w:name w:val="xl65"/>
    <w:basedOn w:val="1"/>
    <w:uiPriority w:val="0"/>
    <w:pPr>
      <w:widowControl/>
      <w:pBdr>
        <w:top w:val="single" w:color="auto" w:sz="4" w:space="0"/>
        <w:bottom w:val="single" w:color="auto" w:sz="4" w:space="0"/>
      </w:pBdr>
      <w:snapToGrid/>
      <w:spacing w:beforeAutospacing="1" w:afterAutospacing="1" w:line="240" w:lineRule="auto"/>
      <w:ind w:firstLine="0" w:firstLineChars="0"/>
      <w:jc w:val="center"/>
      <w:textAlignment w:val="center"/>
    </w:pPr>
    <w:rPr>
      <w:rFonts w:ascii="Arial" w:hAnsi="Arial" w:eastAsia="Arial Unicode MS" w:cs="Arial"/>
      <w:kern w:val="0"/>
      <w:sz w:val="20"/>
      <w:szCs w:val="20"/>
    </w:rPr>
  </w:style>
  <w:style w:type="paragraph" w:customStyle="1" w:styleId="500">
    <w:name w:val="xl66"/>
    <w:basedOn w:val="1"/>
    <w:uiPriority w:val="0"/>
    <w:pPr>
      <w:widowControl/>
      <w:pBdr>
        <w:top w:val="single" w:color="auto" w:sz="4" w:space="0"/>
        <w:bottom w:val="single" w:color="auto" w:sz="4" w:space="0"/>
        <w:right w:val="single" w:color="auto" w:sz="8" w:space="0"/>
      </w:pBdr>
      <w:snapToGrid/>
      <w:spacing w:beforeAutospacing="1" w:afterAutospacing="1" w:line="240" w:lineRule="auto"/>
      <w:ind w:firstLine="0" w:firstLineChars="0"/>
      <w:jc w:val="center"/>
      <w:textAlignment w:val="center"/>
    </w:pPr>
    <w:rPr>
      <w:rFonts w:ascii="Arial" w:hAnsi="Arial" w:eastAsia="Arial Unicode MS" w:cs="Arial"/>
      <w:kern w:val="0"/>
      <w:sz w:val="20"/>
      <w:szCs w:val="20"/>
    </w:rPr>
  </w:style>
  <w:style w:type="paragraph" w:customStyle="1" w:styleId="501">
    <w:name w:val="xl67"/>
    <w:basedOn w:val="1"/>
    <w:uiPriority w:val="0"/>
    <w:pPr>
      <w:widowControl/>
      <w:pBdr>
        <w:left w:val="single" w:color="auto" w:sz="4" w:space="0"/>
        <w:bottom w:val="single" w:color="auto" w:sz="4" w:space="0"/>
      </w:pBdr>
      <w:snapToGrid/>
      <w:spacing w:beforeAutospacing="1" w:afterAutospacing="1" w:line="240" w:lineRule="auto"/>
      <w:ind w:firstLine="0" w:firstLineChars="0"/>
      <w:jc w:val="center"/>
      <w:textAlignment w:val="center"/>
    </w:pPr>
    <w:rPr>
      <w:rFonts w:ascii="Arial" w:hAnsi="Arial" w:eastAsia="Arial Unicode MS" w:cs="Arial"/>
      <w:b/>
      <w:bCs/>
      <w:kern w:val="0"/>
      <w:sz w:val="20"/>
      <w:szCs w:val="20"/>
    </w:rPr>
  </w:style>
  <w:style w:type="paragraph" w:customStyle="1" w:styleId="502">
    <w:name w:val="xl68"/>
    <w:basedOn w:val="1"/>
    <w:uiPriority w:val="0"/>
    <w:pPr>
      <w:widowControl/>
      <w:pBdr>
        <w:bottom w:val="single" w:color="auto" w:sz="4" w:space="0"/>
      </w:pBdr>
      <w:snapToGrid/>
      <w:spacing w:beforeAutospacing="1" w:afterAutospacing="1" w:line="240" w:lineRule="auto"/>
      <w:ind w:firstLine="0" w:firstLineChars="0"/>
      <w:jc w:val="center"/>
      <w:textAlignment w:val="center"/>
    </w:pPr>
    <w:rPr>
      <w:rFonts w:ascii="Arial" w:hAnsi="Arial" w:eastAsia="Arial Unicode MS" w:cs="Arial"/>
      <w:b/>
      <w:bCs/>
      <w:kern w:val="0"/>
      <w:sz w:val="20"/>
      <w:szCs w:val="20"/>
    </w:rPr>
  </w:style>
  <w:style w:type="paragraph" w:customStyle="1" w:styleId="503">
    <w:name w:val="xl69"/>
    <w:basedOn w:val="1"/>
    <w:uiPriority w:val="0"/>
    <w:pPr>
      <w:widowControl/>
      <w:pBdr>
        <w:bottom w:val="single" w:color="auto" w:sz="4" w:space="0"/>
        <w:right w:val="single" w:color="auto" w:sz="4" w:space="0"/>
      </w:pBdr>
      <w:snapToGrid/>
      <w:spacing w:beforeAutospacing="1" w:afterAutospacing="1" w:line="240" w:lineRule="auto"/>
      <w:ind w:firstLine="0" w:firstLineChars="0"/>
      <w:jc w:val="center"/>
      <w:textAlignment w:val="center"/>
    </w:pPr>
    <w:rPr>
      <w:rFonts w:ascii="Arial" w:hAnsi="Arial" w:eastAsia="Arial Unicode MS" w:cs="Arial"/>
      <w:b/>
      <w:bCs/>
      <w:kern w:val="0"/>
      <w:sz w:val="20"/>
      <w:szCs w:val="20"/>
    </w:rPr>
  </w:style>
  <w:style w:type="paragraph" w:customStyle="1" w:styleId="504">
    <w:name w:val="xl70"/>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505">
    <w:name w:val="xl71"/>
    <w:basedOn w:val="1"/>
    <w:uiPriority w:val="0"/>
    <w:pPr>
      <w:widowControl/>
      <w:pBdr>
        <w:top w:val="single" w:color="auto" w:sz="4" w:space="0"/>
        <w:left w:val="single" w:color="auto" w:sz="4" w:space="0"/>
        <w:bottom w:val="single" w:color="auto" w:sz="4" w:space="0"/>
        <w:right w:val="single" w:color="auto" w:sz="8" w:space="0"/>
      </w:pBdr>
      <w:snapToGrid/>
      <w:spacing w:beforeAutospacing="1" w:afterAutospacing="1" w:line="240" w:lineRule="auto"/>
      <w:ind w:firstLine="0" w:firstLineChars="0"/>
      <w:jc w:val="center"/>
      <w:textAlignment w:val="center"/>
    </w:pPr>
    <w:rPr>
      <w:rFonts w:ascii="Arial" w:hAnsi="Arial" w:eastAsia="Arial Unicode MS" w:cs="Arial"/>
      <w:kern w:val="0"/>
      <w:sz w:val="20"/>
      <w:szCs w:val="20"/>
    </w:rPr>
  </w:style>
  <w:style w:type="paragraph" w:customStyle="1" w:styleId="506">
    <w:name w:val="xl72"/>
    <w:basedOn w:val="1"/>
    <w:uiPriority w:val="0"/>
    <w:pPr>
      <w:widowControl/>
      <w:pBdr>
        <w:top w:val="single" w:color="auto" w:sz="4" w:space="0"/>
        <w:left w:val="single" w:color="auto" w:sz="4" w:space="0"/>
        <w:right w:val="single" w:color="auto" w:sz="4" w:space="0"/>
      </w:pBdr>
      <w:snapToGrid/>
      <w:spacing w:beforeAutospacing="1"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507">
    <w:name w:val="xl73"/>
    <w:basedOn w:val="1"/>
    <w:uiPriority w:val="0"/>
    <w:pPr>
      <w:widowControl/>
      <w:pBdr>
        <w:top w:val="single" w:color="auto" w:sz="4" w:space="0"/>
        <w:left w:val="single" w:color="auto" w:sz="4" w:space="0"/>
        <w:right w:val="single" w:color="auto" w:sz="4" w:space="0"/>
      </w:pBdr>
      <w:snapToGrid/>
      <w:spacing w:beforeAutospacing="1"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508">
    <w:name w:val="xl74"/>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509">
    <w:name w:val="xl75"/>
    <w:basedOn w:val="1"/>
    <w:uiPriority w:val="0"/>
    <w:pPr>
      <w:widowControl/>
      <w:pBdr>
        <w:left w:val="single" w:color="auto" w:sz="4" w:space="0"/>
        <w:right w:val="single" w:color="auto" w:sz="4" w:space="0"/>
      </w:pBdr>
      <w:snapToGrid/>
      <w:spacing w:beforeAutospacing="1" w:afterAutospacing="1" w:line="240" w:lineRule="auto"/>
      <w:ind w:firstLine="0" w:firstLineChars="0"/>
    </w:pPr>
    <w:rPr>
      <w:rFonts w:ascii="Arial" w:hAnsi="Arial" w:eastAsia="Arial Unicode MS" w:cs="Arial"/>
      <w:kern w:val="0"/>
      <w:sz w:val="20"/>
      <w:szCs w:val="20"/>
    </w:rPr>
  </w:style>
  <w:style w:type="paragraph" w:customStyle="1" w:styleId="510">
    <w:name w:val="xl76"/>
    <w:basedOn w:val="1"/>
    <w:uiPriority w:val="0"/>
    <w:pPr>
      <w:widowControl/>
      <w:pBdr>
        <w:left w:val="single" w:color="auto" w:sz="4" w:space="0"/>
        <w:right w:val="single" w:color="auto" w:sz="4" w:space="0"/>
      </w:pBdr>
      <w:snapToGrid/>
      <w:spacing w:beforeAutospacing="1" w:afterAutospacing="1" w:line="240" w:lineRule="auto"/>
      <w:ind w:firstLine="0" w:firstLineChars="0"/>
      <w:jc w:val="center"/>
      <w:textAlignment w:val="center"/>
    </w:pPr>
    <w:rPr>
      <w:rFonts w:ascii="Arial" w:hAnsi="Arial" w:eastAsia="Arial Unicode MS" w:cs="Arial"/>
      <w:kern w:val="0"/>
      <w:sz w:val="20"/>
      <w:szCs w:val="20"/>
    </w:rPr>
  </w:style>
  <w:style w:type="paragraph" w:customStyle="1" w:styleId="511">
    <w:name w:val="xl77"/>
    <w:basedOn w:val="1"/>
    <w:uiPriority w:val="0"/>
    <w:pPr>
      <w:widowControl/>
      <w:pBdr>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rFonts w:ascii="Arial" w:hAnsi="Arial" w:eastAsia="Arial Unicode MS" w:cs="Arial"/>
      <w:kern w:val="0"/>
      <w:sz w:val="20"/>
      <w:szCs w:val="20"/>
    </w:rPr>
  </w:style>
  <w:style w:type="paragraph" w:customStyle="1" w:styleId="512">
    <w:name w:val="xl78"/>
    <w:basedOn w:val="1"/>
    <w:uiPriority w:val="0"/>
    <w:pPr>
      <w:widowControl/>
      <w:pBdr>
        <w:left w:val="single" w:color="auto" w:sz="4" w:space="0"/>
        <w:right w:val="single" w:color="auto" w:sz="4" w:space="0"/>
      </w:pBdr>
      <w:snapToGrid/>
      <w:spacing w:beforeAutospacing="1" w:afterAutospacing="1" w:line="240" w:lineRule="auto"/>
      <w:ind w:firstLine="0" w:firstLineChars="0"/>
      <w:jc w:val="center"/>
      <w:textAlignment w:val="center"/>
    </w:pPr>
    <w:rPr>
      <w:rFonts w:ascii="Arial" w:hAnsi="Arial" w:eastAsia="Arial Unicode MS" w:cs="Arial"/>
      <w:kern w:val="0"/>
      <w:sz w:val="20"/>
      <w:szCs w:val="20"/>
    </w:rPr>
  </w:style>
  <w:style w:type="paragraph" w:customStyle="1" w:styleId="513">
    <w:name w:val="xl80"/>
    <w:basedOn w:val="1"/>
    <w:uiPriority w:val="0"/>
    <w:pPr>
      <w:widowControl/>
      <w:pBdr>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rFonts w:ascii="Arial" w:hAnsi="Arial" w:eastAsia="Arial Unicode MS" w:cs="Arial"/>
      <w:kern w:val="0"/>
      <w:sz w:val="20"/>
      <w:szCs w:val="20"/>
    </w:rPr>
  </w:style>
  <w:style w:type="paragraph" w:customStyle="1" w:styleId="514">
    <w:name w:val="xl81"/>
    <w:basedOn w:val="1"/>
    <w:uiPriority w:val="0"/>
    <w:pPr>
      <w:widowControl/>
      <w:pBdr>
        <w:top w:val="single" w:color="auto" w:sz="4" w:space="0"/>
        <w:left w:val="single" w:color="auto" w:sz="8" w:space="0"/>
        <w:bottom w:val="single" w:color="auto" w:sz="4" w:space="0"/>
        <w:right w:val="single" w:color="auto" w:sz="4" w:space="0"/>
      </w:pBdr>
      <w:snapToGrid/>
      <w:spacing w:beforeAutospacing="1"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515">
    <w:name w:val="xl82"/>
    <w:basedOn w:val="1"/>
    <w:uiPriority w:val="0"/>
    <w:pPr>
      <w:widowControl/>
      <w:pBdr>
        <w:top w:val="single" w:color="auto" w:sz="4" w:space="0"/>
        <w:left w:val="single" w:color="auto" w:sz="4" w:space="0"/>
        <w:bottom w:val="single" w:color="auto" w:sz="4" w:space="0"/>
      </w:pBdr>
      <w:snapToGrid/>
      <w:spacing w:beforeAutospacing="1"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516">
    <w:name w:val="xl83"/>
    <w:basedOn w:val="1"/>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textAlignment w:val="center"/>
    </w:pPr>
    <w:rPr>
      <w:rFonts w:ascii="Arial" w:hAnsi="Arial" w:eastAsia="Arial Unicode MS" w:cs="Arial"/>
      <w:kern w:val="0"/>
      <w:sz w:val="20"/>
      <w:szCs w:val="20"/>
    </w:rPr>
  </w:style>
  <w:style w:type="paragraph" w:customStyle="1" w:styleId="517">
    <w:name w:val="xl84"/>
    <w:basedOn w:val="1"/>
    <w:uiPriority w:val="0"/>
    <w:pPr>
      <w:widowControl/>
      <w:pBdr>
        <w:top w:val="single" w:color="auto" w:sz="4" w:space="0"/>
        <w:left w:val="single" w:color="auto" w:sz="4" w:space="0"/>
        <w:bottom w:val="single" w:color="auto" w:sz="4" w:space="0"/>
      </w:pBdr>
      <w:snapToGrid/>
      <w:spacing w:beforeAutospacing="1" w:afterAutospacing="1" w:line="240" w:lineRule="auto"/>
      <w:ind w:firstLine="0" w:firstLineChars="0"/>
      <w:jc w:val="center"/>
    </w:pPr>
    <w:rPr>
      <w:rFonts w:ascii="Arial" w:hAnsi="Arial" w:eastAsia="Arial Unicode MS" w:cs="Arial"/>
      <w:kern w:val="0"/>
      <w:sz w:val="20"/>
      <w:szCs w:val="20"/>
    </w:rPr>
  </w:style>
  <w:style w:type="paragraph" w:customStyle="1" w:styleId="518">
    <w:name w:val="xl85"/>
    <w:basedOn w:val="1"/>
    <w:uiPriority w:val="0"/>
    <w:pPr>
      <w:widowControl/>
      <w:pBdr>
        <w:top w:val="single" w:color="auto" w:sz="4" w:space="0"/>
        <w:bottom w:val="single" w:color="auto" w:sz="4" w:space="0"/>
        <w:right w:val="single" w:color="auto" w:sz="8" w:space="0"/>
      </w:pBdr>
      <w:snapToGrid/>
      <w:spacing w:beforeAutospacing="1" w:afterAutospacing="1" w:line="240" w:lineRule="auto"/>
      <w:ind w:firstLine="0" w:firstLineChars="0"/>
      <w:jc w:val="center"/>
    </w:pPr>
    <w:rPr>
      <w:rFonts w:ascii="Arial" w:hAnsi="Arial" w:eastAsia="Arial Unicode MS" w:cs="Arial"/>
      <w:kern w:val="0"/>
      <w:sz w:val="20"/>
      <w:szCs w:val="20"/>
    </w:rPr>
  </w:style>
  <w:style w:type="paragraph" w:customStyle="1" w:styleId="519">
    <w:name w:val="xl86"/>
    <w:basedOn w:val="1"/>
    <w:uiPriority w:val="0"/>
    <w:pPr>
      <w:widowControl/>
      <w:pBdr>
        <w:top w:val="single" w:color="auto" w:sz="4" w:space="0"/>
        <w:left w:val="single" w:color="auto" w:sz="4" w:space="0"/>
        <w:right w:val="single" w:color="auto" w:sz="4" w:space="0"/>
      </w:pBdr>
      <w:snapToGrid/>
      <w:spacing w:beforeAutospacing="1" w:afterAutospacing="1" w:line="240" w:lineRule="auto"/>
      <w:ind w:firstLine="0" w:firstLineChars="0"/>
    </w:pPr>
    <w:rPr>
      <w:rFonts w:ascii="Arial" w:hAnsi="Arial" w:eastAsia="Arial Unicode MS" w:cs="Arial"/>
      <w:kern w:val="0"/>
      <w:sz w:val="20"/>
      <w:szCs w:val="20"/>
    </w:rPr>
  </w:style>
  <w:style w:type="paragraph" w:customStyle="1" w:styleId="520">
    <w:name w:val="xl87"/>
    <w:basedOn w:val="1"/>
    <w:uiPriority w:val="0"/>
    <w:pPr>
      <w:widowControl/>
      <w:pBdr>
        <w:top w:val="single" w:color="auto" w:sz="4" w:space="0"/>
        <w:left w:val="single" w:color="auto" w:sz="4" w:space="0"/>
      </w:pBdr>
      <w:snapToGrid/>
      <w:spacing w:beforeAutospacing="1" w:afterAutospacing="1" w:line="240" w:lineRule="auto"/>
      <w:ind w:firstLine="0" w:firstLineChars="0"/>
      <w:jc w:val="center"/>
    </w:pPr>
    <w:rPr>
      <w:rFonts w:ascii="Arial" w:hAnsi="Arial" w:eastAsia="Arial Unicode MS" w:cs="Arial"/>
      <w:kern w:val="0"/>
      <w:sz w:val="20"/>
      <w:szCs w:val="20"/>
    </w:rPr>
  </w:style>
  <w:style w:type="paragraph" w:customStyle="1" w:styleId="521">
    <w:name w:val="xl88"/>
    <w:basedOn w:val="1"/>
    <w:uiPriority w:val="0"/>
    <w:pPr>
      <w:widowControl/>
      <w:pBdr>
        <w:top w:val="single" w:color="auto" w:sz="4" w:space="0"/>
        <w:right w:val="single" w:color="auto" w:sz="8" w:space="0"/>
      </w:pBdr>
      <w:snapToGrid/>
      <w:spacing w:beforeAutospacing="1" w:afterAutospacing="1" w:line="240" w:lineRule="auto"/>
      <w:ind w:firstLine="0" w:firstLineChars="0"/>
      <w:jc w:val="center"/>
    </w:pPr>
    <w:rPr>
      <w:rFonts w:ascii="Arial" w:hAnsi="Arial" w:eastAsia="Arial Unicode MS" w:cs="Arial"/>
      <w:kern w:val="0"/>
      <w:sz w:val="20"/>
      <w:szCs w:val="20"/>
    </w:rPr>
  </w:style>
  <w:style w:type="paragraph" w:customStyle="1" w:styleId="522">
    <w:name w:val="xl89"/>
    <w:basedOn w:val="1"/>
    <w:uiPriority w:val="0"/>
    <w:pPr>
      <w:widowControl/>
      <w:pBdr>
        <w:top w:val="single" w:color="auto" w:sz="4" w:space="0"/>
        <w:left w:val="single" w:color="auto" w:sz="4" w:space="0"/>
        <w:bottom w:val="single" w:color="auto" w:sz="4" w:space="0"/>
      </w:pBdr>
      <w:snapToGrid/>
      <w:spacing w:beforeAutospacing="1" w:afterAutospacing="1" w:line="240" w:lineRule="auto"/>
      <w:ind w:firstLine="0" w:firstLineChars="0"/>
      <w:jc w:val="center"/>
    </w:pPr>
    <w:rPr>
      <w:rFonts w:ascii="Arial Unicode MS" w:hAnsi="Arial Unicode MS" w:eastAsia="Arial Unicode MS" w:cs="Arial Unicode MS"/>
      <w:kern w:val="0"/>
      <w:sz w:val="20"/>
      <w:szCs w:val="20"/>
    </w:rPr>
  </w:style>
  <w:style w:type="paragraph" w:customStyle="1" w:styleId="523">
    <w:name w:val="xl90"/>
    <w:basedOn w:val="1"/>
    <w:uiPriority w:val="0"/>
    <w:pPr>
      <w:widowControl/>
      <w:pBdr>
        <w:top w:val="single" w:color="auto" w:sz="4" w:space="0"/>
        <w:bottom w:val="single" w:color="auto" w:sz="4" w:space="0"/>
      </w:pBdr>
      <w:snapToGrid/>
      <w:spacing w:beforeAutospacing="1" w:afterAutospacing="1" w:line="240" w:lineRule="auto"/>
      <w:ind w:firstLine="0" w:firstLineChars="0"/>
      <w:jc w:val="center"/>
    </w:pPr>
    <w:rPr>
      <w:rFonts w:ascii="Arial Unicode MS" w:hAnsi="Arial Unicode MS" w:eastAsia="Arial Unicode MS" w:cs="Arial Unicode MS"/>
      <w:kern w:val="0"/>
      <w:sz w:val="20"/>
      <w:szCs w:val="20"/>
    </w:rPr>
  </w:style>
  <w:style w:type="paragraph" w:customStyle="1" w:styleId="524">
    <w:name w:val="xl91"/>
    <w:basedOn w:val="1"/>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jc w:val="center"/>
    </w:pPr>
    <w:rPr>
      <w:rFonts w:ascii="Arial Unicode MS" w:hAnsi="Arial Unicode MS" w:eastAsia="Arial Unicode MS" w:cs="Arial Unicode MS"/>
      <w:kern w:val="0"/>
      <w:sz w:val="20"/>
      <w:szCs w:val="20"/>
    </w:rPr>
  </w:style>
  <w:style w:type="paragraph" w:customStyle="1" w:styleId="525">
    <w:name w:val="xl92"/>
    <w:basedOn w:val="1"/>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526">
    <w:name w:val="样式 标题 51)项标5标题 5 Char21) Char2项 Char2 + 左侧:  -0.04 厘米"/>
    <w:basedOn w:val="527"/>
    <w:uiPriority w:val="0"/>
    <w:pPr>
      <w:tabs>
        <w:tab w:val="left" w:pos="628"/>
        <w:tab w:val="left" w:pos="1727"/>
        <w:tab w:val="left" w:pos="1884"/>
        <w:tab w:val="left" w:pos="2660"/>
        <w:tab w:val="left" w:pos="5460"/>
      </w:tabs>
    </w:pPr>
    <w:rPr>
      <w:rFonts w:ascii="黑体" w:eastAsia="黑体"/>
      <w:color w:val="auto"/>
      <w:szCs w:val="28"/>
    </w:rPr>
  </w:style>
  <w:style w:type="paragraph" w:customStyle="1" w:styleId="527">
    <w:name w:val="样式 标题 51)项标5标题 5 Char21) Char2项 Char2 + 黑色 行距: 1.5 倍行距"/>
    <w:basedOn w:val="528"/>
    <w:uiPriority w:val="0"/>
    <w:pPr>
      <w:tabs>
        <w:tab w:val="left" w:pos="628"/>
        <w:tab w:val="left" w:pos="1727"/>
        <w:tab w:val="left" w:pos="1884"/>
        <w:tab w:val="left" w:pos="2660"/>
        <w:tab w:val="left" w:pos="5460"/>
      </w:tabs>
    </w:pPr>
    <w:rPr>
      <w:szCs w:val="20"/>
    </w:rPr>
  </w:style>
  <w:style w:type="paragraph" w:customStyle="1" w:styleId="528">
    <w:name w:val="标题 55"/>
    <w:basedOn w:val="1"/>
    <w:uiPriority w:val="0"/>
    <w:pPr>
      <w:tabs>
        <w:tab w:val="left" w:pos="628"/>
        <w:tab w:val="left" w:pos="1727"/>
        <w:tab w:val="left" w:pos="1884"/>
        <w:tab w:val="left" w:pos="2660"/>
        <w:tab w:val="left" w:pos="5460"/>
      </w:tabs>
      <w:autoSpaceDE w:val="0"/>
      <w:autoSpaceDN w:val="0"/>
      <w:adjustRightInd w:val="0"/>
      <w:spacing w:line="300" w:lineRule="auto"/>
      <w:ind w:firstLine="0" w:firstLineChars="0"/>
      <w:jc w:val="center"/>
    </w:pPr>
    <w:rPr>
      <w:rFonts w:ascii="仿宋_GB2312" w:hAnsi="宋体" w:eastAsia="仿宋_GB2312"/>
      <w:color w:val="000000"/>
    </w:rPr>
  </w:style>
  <w:style w:type="paragraph" w:customStyle="1" w:styleId="529">
    <w:name w:val="样式 表格文字居中 + 右侧:  -0.06 字符1"/>
    <w:basedOn w:val="530"/>
    <w:uiPriority w:val="0"/>
    <w:pPr>
      <w:textAlignment w:val="auto"/>
    </w:pPr>
    <w:rPr>
      <w:rFonts w:ascii="仿宋_GB2312" w:eastAsia="仿宋_GB2312"/>
      <w:color w:val="000000"/>
      <w:szCs w:val="20"/>
    </w:rPr>
  </w:style>
  <w:style w:type="paragraph" w:customStyle="1" w:styleId="530">
    <w:name w:val="表格文字居中 Char"/>
    <w:basedOn w:val="1"/>
    <w:uiPriority w:val="0"/>
    <w:pPr>
      <w:autoSpaceDE w:val="0"/>
      <w:autoSpaceDN w:val="0"/>
      <w:adjustRightInd w:val="0"/>
      <w:spacing w:line="240" w:lineRule="auto"/>
      <w:ind w:firstLine="0" w:firstLineChars="0"/>
      <w:jc w:val="center"/>
      <w:textAlignment w:val="bottom"/>
    </w:pPr>
    <w:rPr>
      <w:rFonts w:ascii="宋体" w:hAnsi="宋体"/>
    </w:rPr>
  </w:style>
  <w:style w:type="character" w:customStyle="1" w:styleId="531">
    <w:name w:val="font"/>
    <w:uiPriority w:val="0"/>
    <w:rPr>
      <w:rFonts w:ascii="Verdana" w:hAnsi="Verdana" w:eastAsia="宋体"/>
      <w:lang w:val="en-US" w:eastAsia="en-US" w:bidi="ar-SA"/>
    </w:rPr>
  </w:style>
  <w:style w:type="paragraph" w:customStyle="1" w:styleId="532">
    <w:name w:val="样式 标题 3标题 3 Char Char1.1.1条标3§1.1.1.. (1.1.1)- 3rd Order ..."/>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character" w:customStyle="1" w:styleId="533">
    <w:name w:val="px141"/>
    <w:uiPriority w:val="0"/>
    <w:rPr>
      <w:rFonts w:hint="default" w:eastAsia="宋体"/>
      <w:sz w:val="21"/>
      <w:szCs w:val="21"/>
      <w:lang w:val="en-US" w:eastAsia="en-US" w:bidi="ar-SA"/>
    </w:rPr>
  </w:style>
  <w:style w:type="character" w:customStyle="1" w:styleId="534">
    <w:name w:val="px14"/>
    <w:uiPriority w:val="0"/>
    <w:rPr>
      <w:rFonts w:ascii="Verdana" w:hAnsi="Verdana" w:eastAsia="宋体"/>
      <w:lang w:val="en-US" w:eastAsia="en-US" w:bidi="ar-SA"/>
    </w:rPr>
  </w:style>
  <w:style w:type="character" w:customStyle="1" w:styleId="535">
    <w:name w:val="hand"/>
    <w:uiPriority w:val="0"/>
    <w:rPr>
      <w:rFonts w:ascii="Verdana" w:hAnsi="Verdana" w:eastAsia="宋体"/>
      <w:lang w:val="en-US" w:eastAsia="en-US" w:bidi="ar-SA"/>
    </w:rPr>
  </w:style>
  <w:style w:type="paragraph" w:customStyle="1" w:styleId="536">
    <w:name w:val="正文2"/>
    <w:basedOn w:val="1"/>
    <w:uiPriority w:val="0"/>
    <w:pPr>
      <w:tabs>
        <w:tab w:val="left" w:pos="-709"/>
        <w:tab w:val="left" w:pos="284"/>
        <w:tab w:val="left" w:pos="1416"/>
      </w:tabs>
      <w:adjustRightInd w:val="0"/>
      <w:spacing w:line="300" w:lineRule="auto"/>
      <w:ind w:left="1416" w:hanging="720" w:firstLineChars="0"/>
      <w:jc w:val="center"/>
      <w:textAlignment w:val="baseline"/>
    </w:pPr>
    <w:rPr>
      <w:kern w:val="0"/>
      <w:szCs w:val="20"/>
    </w:rPr>
  </w:style>
  <w:style w:type="character" w:customStyle="1" w:styleId="537">
    <w:name w:val="djcn2"/>
    <w:uiPriority w:val="0"/>
    <w:rPr>
      <w:rFonts w:ascii="Verdana" w:hAnsi="Verdana" w:eastAsia="宋体"/>
      <w:color w:val="666666"/>
      <w:lang w:val="en-US" w:eastAsia="en-US" w:bidi="ar-SA"/>
    </w:rPr>
  </w:style>
  <w:style w:type="character" w:customStyle="1" w:styleId="538">
    <w:name w:val="c01"/>
    <w:uiPriority w:val="0"/>
    <w:rPr>
      <w:rFonts w:ascii="Verdana" w:hAnsi="Verdana" w:eastAsia="宋体"/>
      <w:sz w:val="22"/>
      <w:szCs w:val="22"/>
      <w:shd w:val="clear" w:color="auto" w:fill="FBF8E6"/>
      <w:lang w:val="en-US" w:eastAsia="en-US" w:bidi="ar-SA"/>
    </w:rPr>
  </w:style>
  <w:style w:type="paragraph" w:customStyle="1" w:styleId="539">
    <w:name w:val="font0"/>
    <w:basedOn w:val="1"/>
    <w:uiPriority w:val="0"/>
    <w:pPr>
      <w:widowControl/>
      <w:snapToGrid/>
      <w:spacing w:beforeAutospacing="1" w:afterAutospacing="1" w:line="240" w:lineRule="auto"/>
      <w:ind w:firstLine="0" w:firstLineChars="0"/>
    </w:pPr>
    <w:rPr>
      <w:rFonts w:hint="eastAsia" w:ascii="宋体" w:hAnsi="宋体" w:cs="Arial Unicode MS"/>
      <w:kern w:val="0"/>
    </w:rPr>
  </w:style>
  <w:style w:type="paragraph" w:customStyle="1" w:styleId="540">
    <w:name w:val="样式 标题 3标题 3 Char Char1.1.1条标3§1.1.1.. (1.1.1)- 3rd Order ...1"/>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541">
    <w:name w:val="样式 标题 4Char1.1.1.1标题 4.1.1.1.1款1.1.1.1 Char标4§1.1.1.1§1...."/>
    <w:basedOn w:val="6"/>
    <w:link w:val="542"/>
    <w:uiPriority w:val="0"/>
    <w:pPr>
      <w:keepNext/>
      <w:keepLines/>
      <w:numPr>
        <w:ilvl w:val="0"/>
        <w:numId w:val="4"/>
      </w:numPr>
      <w:tabs>
        <w:tab w:val="clear" w:pos="0"/>
      </w:tabs>
      <w:snapToGrid/>
      <w:spacing w:before="280" w:beforeLines="10" w:after="290" w:afterLines="10" w:line="376" w:lineRule="auto"/>
      <w:ind w:left="864" w:hanging="144" w:firstLineChars="200"/>
      <w:jc w:val="both"/>
    </w:pPr>
    <w:rPr>
      <w:rFonts w:ascii="Cambria" w:hAnsi="Cambria"/>
      <w:sz w:val="28"/>
      <w:szCs w:val="28"/>
    </w:rPr>
  </w:style>
  <w:style w:type="character" w:customStyle="1" w:styleId="542">
    <w:name w:val="样式 标题 4Char1.1.1.1标题 4.1.1.1.1款1.1.1.1 Char标4§1.1.1.1§1.... Char"/>
    <w:link w:val="541"/>
    <w:uiPriority w:val="0"/>
    <w:rPr>
      <w:rFonts w:ascii="Cambria" w:hAnsi="Cambria"/>
      <w:b/>
      <w:bCs/>
      <w:kern w:val="2"/>
      <w:sz w:val="28"/>
      <w:szCs w:val="28"/>
    </w:rPr>
  </w:style>
  <w:style w:type="paragraph" w:customStyle="1" w:styleId="543">
    <w:name w:val="样式 标题 4Char1.1.1.1标题 4.1.1.1.1款1.1.1.1 Char标4§1.1.1.1§1....1"/>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character" w:customStyle="1" w:styleId="544">
    <w:name w:val="textsy1"/>
    <w:uiPriority w:val="0"/>
    <w:rPr>
      <w:rFonts w:ascii="Verdana" w:hAnsi="Verdana" w:eastAsia="宋体"/>
      <w:sz w:val="22"/>
      <w:szCs w:val="22"/>
      <w:lang w:val="en-US" w:eastAsia="en-US" w:bidi="ar-SA"/>
    </w:rPr>
  </w:style>
  <w:style w:type="paragraph" w:customStyle="1" w:styleId="545">
    <w:name w:val="font1"/>
    <w:basedOn w:val="1"/>
    <w:uiPriority w:val="0"/>
    <w:pPr>
      <w:widowControl/>
      <w:snapToGrid/>
      <w:spacing w:beforeAutospacing="1" w:afterAutospacing="1" w:line="240" w:lineRule="auto"/>
      <w:ind w:firstLine="0" w:firstLineChars="0"/>
    </w:pPr>
    <w:rPr>
      <w:rFonts w:eastAsia="Arial Unicode MS"/>
      <w:b/>
      <w:bCs/>
      <w:kern w:val="0"/>
    </w:rPr>
  </w:style>
  <w:style w:type="paragraph" w:customStyle="1" w:styleId="546">
    <w:name w:val="样式6"/>
    <w:basedOn w:val="1"/>
    <w:link w:val="1009"/>
    <w:uiPriority w:val="0"/>
    <w:pPr>
      <w:snapToGrid/>
      <w:spacing w:line="300" w:lineRule="auto"/>
      <w:ind w:firstLine="200"/>
      <w:jc w:val="both"/>
    </w:pPr>
    <w:rPr>
      <w:rFonts w:ascii="Arial Narrow" w:hAnsi="Arial Narrow" w:eastAsia="仿宋_GB2312"/>
    </w:rPr>
  </w:style>
  <w:style w:type="paragraph" w:customStyle="1" w:styleId="547">
    <w:name w:val="样式 标题 1 + 居中 段前: 12 磅 段后: 6 磅 行距: 多倍行距 1.25 字行"/>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548">
    <w:name w:val="纯文本1"/>
    <w:basedOn w:val="1"/>
    <w:uiPriority w:val="0"/>
    <w:pPr>
      <w:adjustRightInd w:val="0"/>
      <w:snapToGrid/>
      <w:spacing w:line="240" w:lineRule="auto"/>
      <w:ind w:firstLine="0" w:firstLineChars="0"/>
      <w:jc w:val="both"/>
      <w:textAlignment w:val="baseline"/>
    </w:pPr>
    <w:rPr>
      <w:rFonts w:ascii="宋体" w:hAnsi="Courier New"/>
      <w:sz w:val="21"/>
    </w:rPr>
  </w:style>
  <w:style w:type="paragraph" w:customStyle="1" w:styleId="549">
    <w:name w:val="proposal"/>
    <w:basedOn w:val="1"/>
    <w:uiPriority w:val="0"/>
    <w:pPr>
      <w:widowControl/>
      <w:snapToGrid/>
      <w:spacing w:line="300" w:lineRule="auto"/>
      <w:ind w:left="1440" w:hanging="1440" w:firstLineChars="0"/>
      <w:jc w:val="both"/>
    </w:pPr>
    <w:rPr>
      <w:kern w:val="0"/>
      <w:szCs w:val="20"/>
      <w:lang w:val="en-GB" w:eastAsia="en-GB"/>
    </w:rPr>
  </w:style>
  <w:style w:type="paragraph" w:customStyle="1" w:styleId="550">
    <w:name w:val="正文_01"/>
    <w:link w:val="551"/>
    <w:uiPriority w:val="0"/>
    <w:pPr>
      <w:widowControl w:val="0"/>
      <w:spacing w:line="360" w:lineRule="auto"/>
      <w:ind w:firstLine="560" w:firstLineChars="200"/>
      <w:jc w:val="both"/>
      <w:textAlignment w:val="center"/>
    </w:pPr>
    <w:rPr>
      <w:rFonts w:ascii="Garamond" w:hAnsi="Garamond" w:eastAsia="宋体" w:cs="Times New Roman"/>
      <w:bCs/>
      <w:color w:val="000000"/>
      <w:kern w:val="28"/>
      <w:sz w:val="28"/>
      <w:szCs w:val="28"/>
      <w:lang w:val="en-US" w:eastAsia="zh-CN" w:bidi="ar-SA"/>
    </w:rPr>
  </w:style>
  <w:style w:type="character" w:customStyle="1" w:styleId="551">
    <w:name w:val="正文_01 Char"/>
    <w:link w:val="550"/>
    <w:uiPriority w:val="0"/>
    <w:rPr>
      <w:rFonts w:ascii="Garamond" w:hAnsi="Garamond"/>
      <w:bCs/>
      <w:color w:val="000000"/>
      <w:kern w:val="28"/>
      <w:sz w:val="28"/>
      <w:szCs w:val="28"/>
    </w:rPr>
  </w:style>
  <w:style w:type="paragraph" w:customStyle="1" w:styleId="552">
    <w:name w:val="样式 标题 51)项标5标题 5 Char21) Char2项 Char2 + 左侧:  -0.04 厘米 首行缩..."/>
    <w:basedOn w:val="7"/>
    <w:uiPriority w:val="0"/>
  </w:style>
  <w:style w:type="paragraph" w:customStyle="1" w:styleId="553">
    <w:name w:val="样式 标题 3标题 3 Char Char1.1.1条标3§1.1.1.. (1.1.1)- 3rd Order ...2"/>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554">
    <w:name w:val="a"/>
    <w:basedOn w:val="1"/>
    <w:uiPriority w:val="0"/>
    <w:pPr>
      <w:widowControl/>
      <w:autoSpaceDE w:val="0"/>
      <w:autoSpaceDN w:val="0"/>
      <w:spacing w:line="240" w:lineRule="auto"/>
      <w:ind w:left="34" w:hanging="34" w:firstLineChars="0"/>
      <w:jc w:val="center"/>
    </w:pPr>
    <w:rPr>
      <w:rFonts w:ascii="Arial Narrow" w:hAnsi="Arial Narrow" w:cs="宋体"/>
      <w:b/>
      <w:bCs/>
      <w:kern w:val="0"/>
      <w:sz w:val="21"/>
      <w:szCs w:val="21"/>
    </w:rPr>
  </w:style>
  <w:style w:type="paragraph" w:customStyle="1" w:styleId="555">
    <w:name w:val="样式 标题 3标题 3 Char Char1.1.1条标3§1.1.1.. (1.1.1)- 3rd Order ...3"/>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556">
    <w:name w:val="基准标题"/>
    <w:basedOn w:val="34"/>
    <w:next w:val="34"/>
    <w:uiPriority w:val="0"/>
    <w:pPr>
      <w:snapToGrid/>
      <w:spacing w:before="0" w:after="120" w:line="300" w:lineRule="exact"/>
      <w:ind w:right="0" w:firstLine="0" w:firstLineChars="0"/>
    </w:pPr>
    <w:rPr>
      <w:rFonts w:ascii="宋体" w:hAnsi="Garamond"/>
      <w:b/>
      <w:sz w:val="24"/>
    </w:rPr>
  </w:style>
  <w:style w:type="paragraph" w:customStyle="1" w:styleId="557">
    <w:name w:val="正文新"/>
    <w:basedOn w:val="45"/>
    <w:uiPriority w:val="0"/>
    <w:pPr>
      <w:adjustRightInd/>
      <w:spacing w:beforeLines="0" w:afterLines="0" w:line="300" w:lineRule="auto"/>
      <w:ind w:firstLine="510" w:firstLineChars="0"/>
      <w:jc w:val="both"/>
      <w:textAlignment w:val="auto"/>
    </w:pPr>
    <w:rPr>
      <w:rFonts w:hAnsi="Arial"/>
      <w:snapToGrid w:val="0"/>
      <w:kern w:val="0"/>
    </w:rPr>
  </w:style>
  <w:style w:type="paragraph" w:customStyle="1" w:styleId="558">
    <w:name w:val="基准页眉样式"/>
    <w:basedOn w:val="34"/>
    <w:uiPriority w:val="0"/>
    <w:pPr>
      <w:snapToGrid/>
      <w:spacing w:before="0" w:after="120" w:line="320" w:lineRule="exact"/>
      <w:ind w:right="0" w:firstLine="0" w:firstLineChars="0"/>
      <w:jc w:val="center"/>
    </w:pPr>
    <w:rPr>
      <w:spacing w:val="-20"/>
      <w:sz w:val="21"/>
    </w:rPr>
  </w:style>
  <w:style w:type="paragraph" w:customStyle="1" w:styleId="559">
    <w:name w:val="基准脚注"/>
    <w:basedOn w:val="1"/>
    <w:uiPriority w:val="0"/>
    <w:pPr>
      <w:widowControl/>
      <w:snapToGrid/>
      <w:spacing w:line="240" w:lineRule="auto"/>
      <w:ind w:firstLine="0" w:firstLineChars="0"/>
    </w:pPr>
    <w:rPr>
      <w:rFonts w:ascii="Garamond" w:hAnsi="Garamond"/>
      <w:kern w:val="0"/>
      <w:sz w:val="22"/>
      <w:szCs w:val="20"/>
    </w:rPr>
  </w:style>
  <w:style w:type="paragraph" w:customStyle="1" w:styleId="560">
    <w:name w:val="Paratitre"/>
    <w:basedOn w:val="1"/>
    <w:uiPriority w:val="0"/>
    <w:pPr>
      <w:widowControl/>
      <w:overflowPunct w:val="0"/>
      <w:autoSpaceDE w:val="0"/>
      <w:autoSpaceDN w:val="0"/>
      <w:adjustRightInd w:val="0"/>
      <w:snapToGrid/>
      <w:spacing w:line="240" w:lineRule="auto"/>
      <w:ind w:left="700" w:firstLine="0" w:firstLineChars="0"/>
      <w:jc w:val="both"/>
      <w:textAlignment w:val="baseline"/>
    </w:pPr>
    <w:rPr>
      <w:rFonts w:ascii="Arial" w:hAnsi="Arial"/>
      <w:kern w:val="0"/>
      <w:sz w:val="20"/>
      <w:szCs w:val="20"/>
      <w:lang w:val="fr-FR"/>
    </w:rPr>
  </w:style>
  <w:style w:type="paragraph" w:customStyle="1" w:styleId="561">
    <w:name w:val="项目符号1"/>
    <w:basedOn w:val="1"/>
    <w:uiPriority w:val="0"/>
    <w:pPr>
      <w:numPr>
        <w:ilvl w:val="0"/>
        <w:numId w:val="5"/>
      </w:numPr>
      <w:spacing w:line="312" w:lineRule="auto"/>
      <w:ind w:firstLine="0" w:firstLineChars="0"/>
      <w:jc w:val="both"/>
    </w:pPr>
    <w:rPr>
      <w:rFonts w:ascii="Arial" w:hAnsi="Arial" w:eastAsia="楷体_GB2312"/>
      <w:b/>
      <w:sz w:val="28"/>
      <w:szCs w:val="20"/>
    </w:rPr>
  </w:style>
  <w:style w:type="paragraph" w:customStyle="1" w:styleId="562">
    <w:name w:val="项目符号2"/>
    <w:basedOn w:val="561"/>
    <w:uiPriority w:val="0"/>
    <w:pPr>
      <w:numPr>
        <w:numId w:val="6"/>
      </w:numPr>
      <w:tabs>
        <w:tab w:val="left" w:pos="360"/>
        <w:tab w:val="left" w:pos="720"/>
        <w:tab w:val="clear" w:pos="425"/>
      </w:tabs>
      <w:ind w:left="850" w:hanging="720"/>
    </w:pPr>
    <w:rPr>
      <w:b w:val="0"/>
    </w:rPr>
  </w:style>
  <w:style w:type="paragraph" w:customStyle="1" w:styleId="563">
    <w:name w:val="样式 标题 2_Heading 2标题 2 Char标题21.1标题 21.1节标2可研-标题 2节 Char..."/>
    <w:basedOn w:val="4"/>
    <w:link w:val="56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564">
    <w:name w:val="样式 标题 2_Heading 2标题 2 Char标题21.1标题 21.1节标2可研-标题 2节 Char... Char Char"/>
    <w:link w:val="563"/>
    <w:uiPriority w:val="0"/>
    <w:rPr>
      <w:rFonts w:ascii="Cambria" w:hAnsi="Cambria"/>
      <w:b/>
      <w:bCs/>
      <w:kern w:val="2"/>
      <w:sz w:val="32"/>
      <w:szCs w:val="32"/>
    </w:rPr>
  </w:style>
  <w:style w:type="character" w:customStyle="1" w:styleId="565">
    <w:name w:val="3zw1"/>
    <w:uiPriority w:val="0"/>
    <w:rPr>
      <w:rFonts w:ascii="Verdana" w:hAnsi="Verdana" w:eastAsia="宋体"/>
      <w:color w:val="000000"/>
      <w:sz w:val="21"/>
      <w:szCs w:val="21"/>
      <w:u w:val="none"/>
      <w:lang w:val="en-US" w:eastAsia="en-US" w:bidi="ar-SA"/>
    </w:rPr>
  </w:style>
  <w:style w:type="character" w:customStyle="1" w:styleId="566">
    <w:name w:val="grame"/>
    <w:uiPriority w:val="0"/>
    <w:rPr>
      <w:rFonts w:ascii="Verdana" w:hAnsi="Verdana" w:eastAsia="宋体"/>
      <w:lang w:val="en-US" w:eastAsia="en-US" w:bidi="ar-SA"/>
    </w:rPr>
  </w:style>
  <w:style w:type="paragraph" w:customStyle="1" w:styleId="567">
    <w:name w:val="段落 内容"/>
    <w:basedOn w:val="1"/>
    <w:uiPriority w:val="0"/>
    <w:pPr>
      <w:snapToGrid/>
      <w:spacing w:beforeLines="50" w:afterLines="20"/>
      <w:ind w:firstLine="200"/>
      <w:jc w:val="both"/>
    </w:pPr>
    <w:rPr>
      <w:rFonts w:ascii="宋体" w:hAnsi="宋体" w:cs="宋体"/>
    </w:rPr>
  </w:style>
  <w:style w:type="paragraph" w:customStyle="1" w:styleId="568">
    <w:name w:val="样式 标题 2_Heading 2标题 2 Char1.1标题 21.1标题2节标2可研-标题 2节 Char..."/>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569">
    <w:name w:val="样式 正文文本 + (中文) 宋体 首行缩进:  0.2 厘米"/>
    <w:basedOn w:val="34"/>
    <w:uiPriority w:val="0"/>
    <w:pPr>
      <w:widowControl w:val="0"/>
      <w:adjustRightInd w:val="0"/>
      <w:spacing w:before="0" w:after="120" w:line="300" w:lineRule="auto"/>
      <w:ind w:right="0"/>
      <w:jc w:val="both"/>
      <w:textAlignment w:val="baseline"/>
    </w:pPr>
    <w:rPr>
      <w:rFonts w:ascii="Arial Narrow" w:hAnsi="Arial Narrow" w:cs="宋体"/>
      <w:color w:val="FF0000"/>
      <w:sz w:val="24"/>
    </w:rPr>
  </w:style>
  <w:style w:type="paragraph" w:customStyle="1" w:styleId="570">
    <w:name w:val="标题 54"/>
    <w:basedOn w:val="528"/>
    <w:uiPriority w:val="0"/>
    <w:rPr>
      <w:rFonts w:cs="宋体"/>
      <w:bCs/>
    </w:rPr>
  </w:style>
  <w:style w:type="paragraph" w:customStyle="1" w:styleId="571">
    <w:name w:val="9"/>
    <w:basedOn w:val="1"/>
    <w:uiPriority w:val="0"/>
    <w:pPr>
      <w:snapToGrid/>
      <w:spacing w:line="240" w:lineRule="auto"/>
      <w:ind w:firstLine="0" w:firstLineChars="0"/>
      <w:jc w:val="both"/>
    </w:pPr>
    <w:rPr>
      <w:rFonts w:ascii="Arial Narrow" w:hAnsi="Arial Narrow" w:eastAsia="仿宋_GB2312"/>
    </w:rPr>
  </w:style>
  <w:style w:type="paragraph" w:customStyle="1" w:styleId="572">
    <w:name w:val="8"/>
    <w:basedOn w:val="1"/>
    <w:next w:val="31"/>
    <w:uiPriority w:val="0"/>
    <w:pPr>
      <w:snapToGrid/>
      <w:spacing w:line="300" w:lineRule="auto"/>
      <w:ind w:firstLine="0" w:firstLineChars="0"/>
      <w:jc w:val="center"/>
    </w:pPr>
    <w:rPr>
      <w:sz w:val="18"/>
      <w:szCs w:val="18"/>
    </w:rPr>
  </w:style>
  <w:style w:type="paragraph" w:customStyle="1" w:styleId="573">
    <w:name w:val="7"/>
    <w:basedOn w:val="1"/>
    <w:uiPriority w:val="99"/>
    <w:pPr>
      <w:snapToGrid/>
      <w:spacing w:line="240" w:lineRule="auto"/>
      <w:ind w:firstLine="0" w:firstLineChars="0"/>
      <w:jc w:val="both"/>
    </w:pPr>
    <w:rPr>
      <w:rFonts w:ascii="Arial Narrow" w:hAnsi="Arial Narrow" w:eastAsia="仿宋_GB2312"/>
    </w:rPr>
  </w:style>
  <w:style w:type="paragraph" w:customStyle="1" w:styleId="574">
    <w:name w:val="6"/>
    <w:basedOn w:val="1"/>
    <w:uiPriority w:val="99"/>
    <w:pPr>
      <w:snapToGrid/>
      <w:spacing w:line="240" w:lineRule="auto"/>
      <w:ind w:firstLine="0" w:firstLineChars="0"/>
      <w:jc w:val="both"/>
    </w:pPr>
    <w:rPr>
      <w:rFonts w:ascii="Arial Narrow" w:hAnsi="Arial Narrow" w:eastAsia="仿宋_GB2312"/>
    </w:rPr>
  </w:style>
  <w:style w:type="paragraph" w:customStyle="1" w:styleId="575">
    <w:name w:val="标题6"/>
    <w:basedOn w:val="1"/>
    <w:link w:val="2719"/>
    <w:uiPriority w:val="0"/>
    <w:pPr>
      <w:autoSpaceDE w:val="0"/>
      <w:autoSpaceDN w:val="0"/>
      <w:adjustRightInd w:val="0"/>
      <w:spacing w:line="300" w:lineRule="auto"/>
      <w:textAlignment w:val="bottom"/>
      <w:outlineLvl w:val="5"/>
    </w:pPr>
    <w:rPr>
      <w:rFonts w:ascii="Arial Narrow" w:hAnsi="宋体"/>
    </w:rPr>
  </w:style>
  <w:style w:type="paragraph" w:customStyle="1" w:styleId="576">
    <w:name w:val="Heading"/>
    <w:basedOn w:val="1"/>
    <w:uiPriority w:val="0"/>
    <w:pPr>
      <w:keepNext/>
      <w:widowControl/>
      <w:autoSpaceDE w:val="0"/>
      <w:autoSpaceDN w:val="0"/>
      <w:snapToGrid/>
      <w:spacing w:line="300" w:lineRule="auto"/>
      <w:ind w:left="1440" w:hanging="1440" w:firstLineChars="0"/>
    </w:pPr>
    <w:rPr>
      <w:kern w:val="28"/>
      <w:lang w:val="en-GB" w:eastAsia="en-GB"/>
    </w:rPr>
  </w:style>
  <w:style w:type="paragraph" w:customStyle="1" w:styleId="577">
    <w:name w:val="Heading2"/>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578">
    <w:name w:val="批注框文本2"/>
    <w:basedOn w:val="1"/>
    <w:semiHidden/>
    <w:uiPriority w:val="0"/>
    <w:pPr>
      <w:widowControl/>
      <w:autoSpaceDE w:val="0"/>
      <w:autoSpaceDN w:val="0"/>
      <w:snapToGrid/>
      <w:spacing w:line="240" w:lineRule="auto"/>
      <w:ind w:firstLine="0" w:firstLineChars="0"/>
    </w:pPr>
    <w:rPr>
      <w:rFonts w:ascii="Tahoma" w:hAnsi="Tahoma" w:cs="幼圆"/>
      <w:kern w:val="0"/>
      <w:sz w:val="16"/>
      <w:szCs w:val="16"/>
      <w:lang w:val="en-GB" w:eastAsia="en-GB"/>
    </w:rPr>
  </w:style>
  <w:style w:type="paragraph" w:customStyle="1" w:styleId="579">
    <w:name w:val="bluck"/>
    <w:basedOn w:val="1"/>
    <w:uiPriority w:val="0"/>
    <w:pPr>
      <w:widowControl/>
      <w:snapToGrid/>
      <w:spacing w:beforeAutospacing="1" w:afterAutospacing="1" w:line="301" w:lineRule="atLeast"/>
      <w:ind w:firstLine="0" w:firstLineChars="0"/>
    </w:pPr>
    <w:rPr>
      <w:rFonts w:eastAsia="Arial Unicode MS" w:cs="Arial Unicode MS"/>
      <w:color w:val="000000"/>
      <w:kern w:val="0"/>
      <w:sz w:val="22"/>
      <w:szCs w:val="22"/>
    </w:rPr>
  </w:style>
  <w:style w:type="character" w:customStyle="1" w:styleId="580">
    <w:name w:val="black1"/>
    <w:uiPriority w:val="0"/>
    <w:rPr>
      <w:rFonts w:hint="default" w:eastAsia="宋体"/>
      <w:color w:val="000000"/>
      <w:sz w:val="20"/>
      <w:szCs w:val="20"/>
      <w:lang w:val="en-US" w:eastAsia="en-US" w:bidi="ar-SA"/>
    </w:rPr>
  </w:style>
  <w:style w:type="paragraph" w:customStyle="1" w:styleId="581">
    <w:name w:val="标3正文项"/>
    <w:basedOn w:val="1"/>
    <w:uiPriority w:val="0"/>
    <w:pPr>
      <w:snapToGrid/>
      <w:ind w:firstLine="540" w:firstLineChars="0"/>
      <w:jc w:val="both"/>
    </w:pPr>
  </w:style>
  <w:style w:type="paragraph" w:customStyle="1" w:styleId="582">
    <w:name w:val="In Table (II)"/>
    <w:basedOn w:val="1"/>
    <w:uiPriority w:val="0"/>
    <w:pPr>
      <w:tabs>
        <w:tab w:val="left" w:pos="2200"/>
        <w:tab w:val="left" w:pos="3960"/>
        <w:tab w:val="left" w:pos="5280"/>
      </w:tabs>
      <w:snapToGrid/>
      <w:spacing w:line="0" w:lineRule="atLeast"/>
      <w:ind w:left="48" w:leftChars="20" w:firstLine="0" w:firstLineChars="0"/>
    </w:pPr>
    <w:rPr>
      <w:rFonts w:ascii="Tahoma" w:hAnsi="Tahoma" w:eastAsia="华文中宋" w:cs="Arial"/>
      <w:bCs/>
      <w:sz w:val="21"/>
      <w:szCs w:val="21"/>
    </w:rPr>
  </w:style>
  <w:style w:type="paragraph" w:customStyle="1" w:styleId="583">
    <w:name w:val="In Table"/>
    <w:basedOn w:val="1"/>
    <w:uiPriority w:val="0"/>
    <w:pPr>
      <w:tabs>
        <w:tab w:val="left" w:pos="2200"/>
        <w:tab w:val="left" w:pos="3960"/>
        <w:tab w:val="left" w:pos="5280"/>
      </w:tabs>
      <w:snapToGrid/>
      <w:spacing w:line="0" w:lineRule="atLeast"/>
      <w:ind w:firstLine="0" w:firstLineChars="0"/>
      <w:jc w:val="center"/>
    </w:pPr>
    <w:rPr>
      <w:rFonts w:ascii="Tahoma" w:hAnsi="Tahoma" w:eastAsia="华文中宋" w:cs="Arial"/>
      <w:bCs/>
      <w:sz w:val="21"/>
      <w:szCs w:val="21"/>
    </w:rPr>
  </w:style>
  <w:style w:type="paragraph" w:customStyle="1" w:styleId="584">
    <w:name w:val="说明书"/>
    <w:basedOn w:val="1"/>
    <w:uiPriority w:val="0"/>
    <w:pPr>
      <w:adjustRightInd w:val="0"/>
      <w:snapToGrid/>
      <w:spacing w:line="500" w:lineRule="exact"/>
      <w:ind w:firstLine="624" w:firstLineChars="0"/>
      <w:jc w:val="both"/>
      <w:textAlignment w:val="baseline"/>
    </w:pPr>
    <w:rPr>
      <w:rFonts w:ascii="Arial" w:hAnsi="Arial"/>
      <w:kern w:val="0"/>
      <w:sz w:val="28"/>
      <w:szCs w:val="20"/>
    </w:rPr>
  </w:style>
  <w:style w:type="paragraph" w:customStyle="1" w:styleId="585">
    <w:name w:val="样式 样式 标题 41.1.1.1标题 4.1.1.1.1标题 4 Char款1.1.1.1 Char标4 + (符号) ......"/>
    <w:basedOn w:val="1"/>
    <w:uiPriority w:val="0"/>
    <w:pPr>
      <w:keepLines/>
      <w:autoSpaceDE w:val="0"/>
      <w:autoSpaceDN w:val="0"/>
      <w:adjustRightInd w:val="0"/>
      <w:ind w:firstLine="0" w:firstLineChars="0"/>
      <w:textAlignment w:val="bottom"/>
      <w:outlineLvl w:val="3"/>
    </w:pPr>
    <w:rPr>
      <w:rFonts w:ascii="宋体" w:hAnsi="宋体"/>
      <w:sz w:val="28"/>
      <w:szCs w:val="20"/>
    </w:rPr>
  </w:style>
  <w:style w:type="character" w:customStyle="1" w:styleId="586">
    <w:name w:val="正文首行缩进 Char1"/>
    <w:link w:val="86"/>
    <w:qFormat/>
    <w:uiPriority w:val="0"/>
    <w:rPr>
      <w:color w:val="000000"/>
      <w:kern w:val="2"/>
      <w:sz w:val="24"/>
      <w:szCs w:val="24"/>
    </w:rPr>
  </w:style>
  <w:style w:type="paragraph" w:customStyle="1" w:styleId="587">
    <w:name w:val="标题 51"/>
    <w:basedOn w:val="1"/>
    <w:uiPriority w:val="0"/>
    <w:pPr>
      <w:tabs>
        <w:tab w:val="left" w:pos="0"/>
      </w:tabs>
      <w:autoSpaceDE w:val="0"/>
      <w:autoSpaceDN w:val="0"/>
      <w:adjustRightInd w:val="0"/>
      <w:spacing w:line="420" w:lineRule="exact"/>
      <w:ind w:right="-263" w:firstLine="360"/>
      <w:jc w:val="both"/>
    </w:pPr>
    <w:rPr>
      <w:rFonts w:ascii="仿宋_GB2312" w:hAnsi="宋体" w:eastAsia="仿宋_GB2312" w:cs="宋体"/>
    </w:rPr>
  </w:style>
  <w:style w:type="character" w:customStyle="1" w:styleId="588">
    <w:name w:val="1) Char1"/>
    <w:uiPriority w:val="0"/>
    <w:rPr>
      <w:rFonts w:ascii="宋体" w:hAnsi="宋体" w:eastAsia="宋体"/>
      <w:kern w:val="2"/>
      <w:sz w:val="28"/>
      <w:szCs w:val="28"/>
      <w:lang w:val="en-US" w:eastAsia="zh-CN" w:bidi="ar-SA"/>
    </w:rPr>
  </w:style>
  <w:style w:type="character" w:customStyle="1" w:styleId="589">
    <w:name w:val="标题 5 Char1"/>
    <w:uiPriority w:val="0"/>
  </w:style>
  <w:style w:type="paragraph" w:customStyle="1" w:styleId="590">
    <w:name w:val="表中居中文字"/>
    <w:basedOn w:val="1"/>
    <w:uiPriority w:val="0"/>
    <w:pPr>
      <w:autoSpaceDE w:val="0"/>
      <w:autoSpaceDN w:val="0"/>
      <w:adjustRightInd w:val="0"/>
      <w:spacing w:line="300" w:lineRule="auto"/>
      <w:ind w:firstLine="0" w:firstLineChars="0"/>
      <w:jc w:val="center"/>
    </w:pPr>
    <w:rPr>
      <w:rFonts w:ascii="仿宋_GB2312" w:hAnsi="宋体" w:eastAsia="仿宋_GB2312" w:cs="Arial"/>
      <w:szCs w:val="18"/>
    </w:rPr>
  </w:style>
  <w:style w:type="paragraph" w:customStyle="1" w:styleId="591">
    <w:name w:val="zxl正文首行缩进  2 字符 行距: Char"/>
    <w:basedOn w:val="1"/>
    <w:uiPriority w:val="0"/>
    <w:pPr>
      <w:widowControl/>
      <w:tabs>
        <w:tab w:val="left" w:pos="-1843"/>
        <w:tab w:val="left" w:pos="1727"/>
        <w:tab w:val="left" w:pos="1884"/>
      </w:tabs>
      <w:autoSpaceDE w:val="0"/>
      <w:autoSpaceDN w:val="0"/>
      <w:adjustRightInd w:val="0"/>
      <w:spacing w:line="336" w:lineRule="auto"/>
      <w:jc w:val="both"/>
      <w:textAlignment w:val="bottom"/>
      <w:outlineLvl w:val="0"/>
    </w:pPr>
    <w:rPr>
      <w:rFonts w:ascii="仿宋_GB2312" w:hAnsi="宋体" w:eastAsia="仿宋_GB2312" w:cs="宋体"/>
      <w:color w:val="000000"/>
    </w:rPr>
  </w:style>
  <w:style w:type="paragraph" w:customStyle="1" w:styleId="592">
    <w:name w:val="列表项目符号1.缩2"/>
    <w:basedOn w:val="1"/>
    <w:uiPriority w:val="0"/>
    <w:pPr>
      <w:tabs>
        <w:tab w:val="left" w:pos="397"/>
        <w:tab w:val="left" w:pos="945"/>
      </w:tabs>
      <w:autoSpaceDE w:val="0"/>
      <w:autoSpaceDN w:val="0"/>
      <w:adjustRightInd w:val="0"/>
      <w:spacing w:line="300" w:lineRule="auto"/>
      <w:ind w:firstLine="425"/>
      <w:jc w:val="both"/>
      <w:textAlignment w:val="baseline"/>
    </w:pPr>
    <w:rPr>
      <w:rFonts w:ascii="仿宋_GB2312" w:hAnsi="宋体" w:eastAsia="仿宋_GB2312" w:cs="宋体"/>
      <w:kern w:val="0"/>
      <w:szCs w:val="20"/>
    </w:rPr>
  </w:style>
  <w:style w:type="paragraph" w:customStyle="1" w:styleId="593">
    <w:name w:val="表格文字中"/>
    <w:basedOn w:val="1"/>
    <w:uiPriority w:val="0"/>
    <w:pPr>
      <w:keepNext/>
      <w:widowControl/>
      <w:tabs>
        <w:tab w:val="left" w:pos="1727"/>
        <w:tab w:val="left" w:pos="1884"/>
      </w:tabs>
      <w:autoSpaceDE w:val="0"/>
      <w:autoSpaceDN w:val="0"/>
      <w:adjustRightInd w:val="0"/>
      <w:spacing w:line="300" w:lineRule="auto"/>
      <w:jc w:val="center"/>
      <w:outlineLvl w:val="0"/>
    </w:pPr>
    <w:rPr>
      <w:rFonts w:ascii="黑体" w:hAnsi="宋体" w:eastAsia="黑体" w:cs="宋体"/>
      <w:color w:val="000000"/>
      <w:kern w:val="0"/>
      <w:sz w:val="18"/>
      <w:szCs w:val="20"/>
    </w:rPr>
  </w:style>
  <w:style w:type="character" w:customStyle="1" w:styleId="594">
    <w:name w:val="表格文字中 Char"/>
    <w:uiPriority w:val="0"/>
    <w:rPr>
      <w:rFonts w:ascii="黑体" w:hAnsi="宋体" w:eastAsia="黑体"/>
      <w:color w:val="000000"/>
      <w:sz w:val="18"/>
      <w:lang w:val="en-US" w:eastAsia="zh-CN" w:bidi="ar-SA"/>
    </w:rPr>
  </w:style>
  <w:style w:type="paragraph" w:customStyle="1" w:styleId="595">
    <w:name w:val="表格文字左"/>
    <w:basedOn w:val="590"/>
    <w:uiPriority w:val="0"/>
    <w:pPr>
      <w:ind w:firstLine="180" w:firstLineChars="75"/>
      <w:jc w:val="left"/>
    </w:pPr>
  </w:style>
  <w:style w:type="paragraph" w:customStyle="1" w:styleId="596">
    <w:name w:val="表格文字居中 Char Char"/>
    <w:basedOn w:val="86"/>
    <w:uiPriority w:val="0"/>
    <w:pPr>
      <w:keepNext/>
      <w:widowControl/>
      <w:tabs>
        <w:tab w:val="left" w:pos="628"/>
        <w:tab w:val="left" w:pos="1727"/>
        <w:tab w:val="left" w:pos="1884"/>
        <w:tab w:val="left" w:pos="4900"/>
      </w:tabs>
      <w:autoSpaceDE w:val="0"/>
      <w:autoSpaceDN w:val="0"/>
      <w:adjustRightInd w:val="0"/>
      <w:snapToGrid w:val="0"/>
      <w:spacing w:before="100" w:beforeAutospacing="1" w:after="0"/>
      <w:ind w:firstLine="0" w:firstLineChars="0"/>
      <w:jc w:val="center"/>
    </w:pPr>
    <w:rPr>
      <w:rFonts w:hint="eastAsia" w:ascii="仿宋_GB2312" w:hAnsi="宋体" w:eastAsia="仿宋_GB2312" w:cs="宋体"/>
      <w:color w:val="FF0000"/>
    </w:rPr>
  </w:style>
  <w:style w:type="paragraph" w:customStyle="1" w:styleId="597">
    <w:name w:val="列表项目符号1."/>
    <w:basedOn w:val="1"/>
    <w:uiPriority w:val="0"/>
    <w:pPr>
      <w:keepNext/>
      <w:autoSpaceDE w:val="0"/>
      <w:autoSpaceDN w:val="0"/>
      <w:adjustRightInd w:val="0"/>
      <w:spacing w:line="312" w:lineRule="atLeast"/>
      <w:ind w:left="425" w:hanging="425" w:firstLineChars="0"/>
      <w:jc w:val="both"/>
      <w:textAlignment w:val="baseline"/>
    </w:pPr>
    <w:rPr>
      <w:rFonts w:ascii="仿宋_GB2312" w:hAnsi="宋体" w:eastAsia="仿宋_GB2312" w:cs="宋体"/>
      <w:kern w:val="0"/>
      <w:sz w:val="21"/>
      <w:szCs w:val="20"/>
    </w:rPr>
  </w:style>
  <w:style w:type="paragraph" w:customStyle="1" w:styleId="598">
    <w:name w:val="font12"/>
    <w:basedOn w:val="1"/>
    <w:uiPriority w:val="0"/>
    <w:pPr>
      <w:widowControl/>
      <w:autoSpaceDE w:val="0"/>
      <w:autoSpaceDN w:val="0"/>
      <w:adjustRightInd w:val="0"/>
      <w:spacing w:beforeAutospacing="1" w:afterAutospacing="1" w:line="300" w:lineRule="auto"/>
      <w:ind w:firstLine="0" w:firstLineChars="0"/>
      <w:jc w:val="both"/>
    </w:pPr>
    <w:rPr>
      <w:rFonts w:ascii="Arial" w:hAnsi="Arial" w:eastAsia="Arial Unicode MS" w:cs="Arial"/>
      <w:kern w:val="0"/>
      <w:sz w:val="18"/>
      <w:szCs w:val="18"/>
    </w:rPr>
  </w:style>
  <w:style w:type="paragraph" w:customStyle="1" w:styleId="599">
    <w:name w:val="font13"/>
    <w:basedOn w:val="1"/>
    <w:uiPriority w:val="0"/>
    <w:pPr>
      <w:widowControl/>
      <w:autoSpaceDE w:val="0"/>
      <w:autoSpaceDN w:val="0"/>
      <w:adjustRightInd w:val="0"/>
      <w:spacing w:beforeAutospacing="1" w:afterAutospacing="1" w:line="300" w:lineRule="auto"/>
      <w:ind w:firstLine="0" w:firstLineChars="0"/>
      <w:jc w:val="both"/>
    </w:pPr>
    <w:rPr>
      <w:rFonts w:ascii="Arial" w:hAnsi="Arial" w:eastAsia="Arial Unicode MS" w:cs="Arial"/>
      <w:kern w:val="0"/>
      <w:sz w:val="18"/>
      <w:szCs w:val="18"/>
    </w:rPr>
  </w:style>
  <w:style w:type="paragraph" w:customStyle="1" w:styleId="600">
    <w:name w:val="注意"/>
    <w:basedOn w:val="1"/>
    <w:next w:val="86"/>
    <w:uiPriority w:val="0"/>
    <w:pPr>
      <w:keepNext/>
      <w:autoSpaceDE w:val="0"/>
      <w:autoSpaceDN w:val="0"/>
      <w:adjustRightInd w:val="0"/>
      <w:spacing w:line="300" w:lineRule="auto"/>
      <w:ind w:firstLine="198"/>
      <w:jc w:val="both"/>
    </w:pPr>
    <w:rPr>
      <w:rFonts w:ascii="仿宋_GB2312" w:hAnsi="宋体" w:eastAsia="楷体_GB2312" w:cs="宋体"/>
      <w:color w:val="000000"/>
      <w:sz w:val="21"/>
    </w:rPr>
  </w:style>
  <w:style w:type="paragraph" w:customStyle="1" w:styleId="601">
    <w:name w:val="样式 标题 1 + 黑体 四号 自动设置 两端对齐 段前: 7.8 磅 段后: 7.8 磅"/>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602">
    <w:name w:val="样式 标题 51)项标题 5 Char1) Char项 Char标5 + 左 Char"/>
    <w:basedOn w:val="7"/>
    <w:next w:val="86"/>
    <w:link w:val="603"/>
    <w:uiPriority w:val="0"/>
  </w:style>
  <w:style w:type="character" w:customStyle="1" w:styleId="603">
    <w:name w:val="样式 标题 51)项标题 5 Char1) Char项 Char标5 + 左 Char Char"/>
    <w:link w:val="602"/>
    <w:uiPriority w:val="0"/>
    <w:rPr>
      <w:rFonts w:ascii="宋体"/>
      <w:b/>
      <w:spacing w:val="6"/>
      <w:kern w:val="2"/>
      <w:sz w:val="26"/>
      <w:szCs w:val="26"/>
    </w:rPr>
  </w:style>
  <w:style w:type="paragraph" w:customStyle="1" w:styleId="604">
    <w:name w:val="样式 题注 + 首行缩进:  2 字符"/>
    <w:basedOn w:val="22"/>
    <w:uiPriority w:val="0"/>
    <w:pPr>
      <w:autoSpaceDE w:val="0"/>
      <w:autoSpaceDN w:val="0"/>
      <w:adjustRightInd w:val="0"/>
      <w:spacing w:line="240" w:lineRule="auto"/>
      <w:ind w:firstLine="400" w:firstLineChars="0"/>
      <w:jc w:val="center"/>
    </w:pPr>
    <w:rPr>
      <w:rFonts w:ascii="黑体" w:hAnsi="宋体" w:cs="宋体"/>
      <w:color w:val="000000"/>
      <w:sz w:val="24"/>
      <w:szCs w:val="24"/>
    </w:rPr>
  </w:style>
  <w:style w:type="paragraph" w:customStyle="1" w:styleId="605">
    <w:name w:val="样式 题注"/>
    <w:basedOn w:val="22"/>
    <w:uiPriority w:val="0"/>
    <w:pPr>
      <w:autoSpaceDE w:val="0"/>
      <w:autoSpaceDN w:val="0"/>
      <w:adjustRightInd w:val="0"/>
      <w:spacing w:line="240" w:lineRule="auto"/>
      <w:ind w:firstLine="617" w:firstLineChars="0"/>
      <w:jc w:val="center"/>
    </w:pPr>
    <w:rPr>
      <w:rFonts w:ascii="黑体" w:hAnsi="宋体" w:cs="Arial"/>
      <w:color w:val="000000"/>
      <w:sz w:val="24"/>
      <w:szCs w:val="24"/>
    </w:rPr>
  </w:style>
  <w:style w:type="paragraph" w:customStyle="1" w:styleId="606">
    <w:name w:val="表中文字居中"/>
    <w:basedOn w:val="1"/>
    <w:next w:val="86"/>
    <w:uiPriority w:val="0"/>
    <w:pPr>
      <w:keepNext/>
      <w:autoSpaceDE w:val="0"/>
      <w:autoSpaceDN w:val="0"/>
      <w:adjustRightInd w:val="0"/>
      <w:spacing w:line="300" w:lineRule="auto"/>
      <w:jc w:val="center"/>
    </w:pPr>
    <w:rPr>
      <w:rFonts w:ascii="仿宋_GB2312" w:hAnsi="宋体" w:eastAsia="仿宋_GB2312" w:cs="宋体"/>
    </w:rPr>
  </w:style>
  <w:style w:type="paragraph" w:customStyle="1" w:styleId="607">
    <w:name w:val="样式 标题 51)项标题 5 Char1) Char项 Char标5 + 左1"/>
    <w:basedOn w:val="7"/>
    <w:next w:val="1"/>
    <w:uiPriority w:val="0"/>
  </w:style>
  <w:style w:type="paragraph" w:customStyle="1" w:styleId="608">
    <w:name w:val="备注"/>
    <w:basedOn w:val="86"/>
    <w:uiPriority w:val="0"/>
    <w:pPr>
      <w:keepNext/>
      <w:tabs>
        <w:tab w:val="left" w:pos="628"/>
        <w:tab w:val="left" w:pos="1727"/>
        <w:tab w:val="left" w:pos="1884"/>
        <w:tab w:val="left" w:pos="4900"/>
      </w:tabs>
      <w:autoSpaceDE w:val="0"/>
      <w:autoSpaceDN w:val="0"/>
      <w:adjustRightInd w:val="0"/>
      <w:snapToGrid w:val="0"/>
      <w:spacing w:after="0" w:line="300" w:lineRule="auto"/>
      <w:ind w:firstLine="480" w:firstLineChars="200"/>
      <w:jc w:val="center"/>
    </w:pPr>
    <w:rPr>
      <w:rFonts w:ascii="仿宋_GB2312" w:hAnsi="宋体" w:eastAsia="楷体_GB2312" w:cs="宋体"/>
      <w:bCs/>
      <w:color w:val="auto"/>
    </w:rPr>
  </w:style>
  <w:style w:type="paragraph" w:customStyle="1" w:styleId="609">
    <w:name w:val="样式 目录 1目录 + 首行缩进:  2 字符"/>
    <w:basedOn w:val="59"/>
    <w:uiPriority w:val="0"/>
    <w:pPr>
      <w:keepNext/>
      <w:tabs>
        <w:tab w:val="right" w:leader="dot" w:pos="9062"/>
        <w:tab w:val="clear" w:pos="9060"/>
      </w:tabs>
      <w:autoSpaceDE w:val="0"/>
      <w:autoSpaceDN w:val="0"/>
      <w:adjustRightInd w:val="0"/>
      <w:snapToGrid w:val="0"/>
      <w:spacing w:beforeLines="0" w:afterLines="0" w:line="300" w:lineRule="auto"/>
      <w:jc w:val="both"/>
    </w:pPr>
    <w:rPr>
      <w:rFonts w:ascii="Arial Narrow" w:hAnsi="Arial Narrow" w:eastAsia="仿宋_GB2312" w:cs="宋体"/>
      <w:b w:val="0"/>
      <w:bCs/>
      <w:caps/>
      <w:color w:val="000000"/>
      <w:sz w:val="20"/>
      <w:szCs w:val="20"/>
    </w:rPr>
  </w:style>
  <w:style w:type="paragraph" w:customStyle="1" w:styleId="610">
    <w:name w:val="题注2"/>
    <w:basedOn w:val="22"/>
    <w:uiPriority w:val="0"/>
    <w:pPr>
      <w:keepNext/>
      <w:autoSpaceDE w:val="0"/>
      <w:autoSpaceDN w:val="0"/>
      <w:adjustRightInd w:val="0"/>
      <w:spacing w:afterLines="50" w:line="240" w:lineRule="auto"/>
      <w:ind w:right="109" w:rightChars="39" w:firstLine="0" w:firstLineChars="0"/>
      <w:jc w:val="center"/>
    </w:pPr>
    <w:rPr>
      <w:rFonts w:ascii="黑体" w:hAnsi="宋体" w:cs="Arial"/>
      <w:b/>
      <w:snapToGrid w:val="0"/>
      <w:color w:val="000000"/>
      <w:kern w:val="0"/>
      <w:sz w:val="24"/>
      <w:szCs w:val="24"/>
    </w:rPr>
  </w:style>
  <w:style w:type="paragraph" w:customStyle="1" w:styleId="611">
    <w:name w:val="样式 正文首行缩进 + 首行缩进:  2 字符"/>
    <w:basedOn w:val="86"/>
    <w:uiPriority w:val="0"/>
    <w:pPr>
      <w:tabs>
        <w:tab w:val="left" w:pos="628"/>
        <w:tab w:val="left" w:pos="1727"/>
        <w:tab w:val="left" w:pos="1884"/>
        <w:tab w:val="left" w:pos="2660"/>
        <w:tab w:val="left" w:pos="5460"/>
      </w:tabs>
      <w:autoSpaceDE w:val="0"/>
      <w:autoSpaceDN w:val="0"/>
      <w:adjustRightInd w:val="0"/>
      <w:snapToGrid w:val="0"/>
      <w:spacing w:after="0" w:line="300" w:lineRule="auto"/>
      <w:ind w:firstLine="480" w:firstLineChars="200"/>
      <w:jc w:val="center"/>
    </w:pPr>
    <w:rPr>
      <w:rFonts w:ascii="仿宋_GB2312" w:hAnsi="宋体" w:eastAsia="仿宋_GB2312" w:cs="宋体"/>
      <w:bCs/>
    </w:rPr>
  </w:style>
  <w:style w:type="paragraph" w:customStyle="1" w:styleId="612">
    <w:name w:val="样式 标题 1标题 1 Char标1第一章 + 两端对齐 段前: 0.5 行 段后: 0.5 行"/>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613">
    <w:name w:val="样式 标题 31.1.1条标题 3 Char Char标题 3 Char标3 +"/>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614">
    <w:name w:val="样式 标题 21.1标题 21.1标题2标题 2 Char1节_Heading 2标2 + 段前: 0.5 行..."/>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615">
    <w:name w:val="样式 标题 41.1.1.1标题 4.1.1.1.1标题 4 Char款1.1.1.1 Char标4 +"/>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616">
    <w:name w:val="样式 标题 51)项标5 +"/>
    <w:basedOn w:val="7"/>
    <w:uiPriority w:val="0"/>
  </w:style>
  <w:style w:type="paragraph" w:customStyle="1" w:styleId="617">
    <w:name w:val="样式 标题 51)项标5 +1"/>
    <w:basedOn w:val="7"/>
    <w:uiPriority w:val="0"/>
  </w:style>
  <w:style w:type="paragraph" w:customStyle="1" w:styleId="618">
    <w:name w:val="样式 标题 1标题 1 Char标1 + 段前: 0.5 行 段后: 0.5 行"/>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619">
    <w:name w:val="样式 标题 21.1标题 21.1标题2标题 2 Char1节_Heading 2标2二级标题1.1标题 +..."/>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620">
    <w:name w:val="标题 52"/>
    <w:basedOn w:val="1"/>
    <w:uiPriority w:val="0"/>
    <w:pPr>
      <w:autoSpaceDE w:val="0"/>
      <w:autoSpaceDN w:val="0"/>
      <w:adjustRightInd w:val="0"/>
      <w:spacing w:line="300" w:lineRule="auto"/>
      <w:ind w:firstLine="567"/>
      <w:jc w:val="both"/>
    </w:pPr>
    <w:rPr>
      <w:rFonts w:ascii="仿宋_GB2312" w:hAnsi="宋体" w:eastAsia="仿宋_GB2312" w:cs="宋体"/>
    </w:rPr>
  </w:style>
  <w:style w:type="paragraph" w:customStyle="1" w:styleId="621">
    <w:name w:val="样式 标题 21.1标题 21.1标题2标题 2 Char1节_Heading 2标2二级标题1.1标题 +...1"/>
    <w:basedOn w:val="1"/>
    <w:next w:val="86"/>
    <w:uiPriority w:val="0"/>
    <w:pPr>
      <w:keepNext/>
      <w:autoSpaceDE w:val="0"/>
      <w:autoSpaceDN w:val="0"/>
      <w:adjustRightInd w:val="0"/>
      <w:spacing w:line="300" w:lineRule="auto"/>
      <w:jc w:val="both"/>
    </w:pPr>
    <w:rPr>
      <w:rFonts w:ascii="仿宋_GB2312" w:hAnsi="宋体" w:eastAsia="仿宋_GB2312" w:cs="宋体"/>
      <w:szCs w:val="20"/>
    </w:rPr>
  </w:style>
  <w:style w:type="paragraph" w:customStyle="1" w:styleId="622">
    <w:name w:val="c"/>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623">
    <w:name w:val="gb1"/>
    <w:basedOn w:val="1"/>
    <w:uiPriority w:val="0"/>
    <w:pPr>
      <w:tabs>
        <w:tab w:val="left" w:pos="227"/>
      </w:tabs>
      <w:overflowPunct w:val="0"/>
      <w:autoSpaceDE w:val="0"/>
      <w:autoSpaceDN w:val="0"/>
      <w:adjustRightInd w:val="0"/>
      <w:spacing w:line="300" w:lineRule="auto"/>
      <w:jc w:val="both"/>
      <w:textAlignment w:val="baseline"/>
    </w:pPr>
    <w:rPr>
      <w:rFonts w:ascii="Arial" w:hAnsi="Arial" w:eastAsia="仿宋体" w:cs="宋体"/>
      <w:kern w:val="0"/>
      <w:sz w:val="21"/>
      <w:szCs w:val="20"/>
    </w:rPr>
  </w:style>
  <w:style w:type="paragraph" w:customStyle="1" w:styleId="624">
    <w:name w:val="注释标题4"/>
    <w:basedOn w:val="16"/>
    <w:uiPriority w:val="0"/>
    <w:pPr>
      <w:autoSpaceDE w:val="0"/>
      <w:autoSpaceDN w:val="0"/>
      <w:adjustRightInd w:val="0"/>
      <w:snapToGrid w:val="0"/>
      <w:spacing w:line="300" w:lineRule="auto"/>
      <w:ind w:left="-20" w:firstLine="198" w:firstLineChars="200"/>
    </w:pPr>
    <w:rPr>
      <w:rFonts w:ascii="仿宋_GB2312" w:hAnsi="宋体" w:cs="宋体"/>
    </w:rPr>
  </w:style>
  <w:style w:type="paragraph" w:customStyle="1" w:styleId="625">
    <w:name w:val="首页脚注"/>
    <w:basedOn w:val="55"/>
    <w:uiPriority w:val="0"/>
    <w:pPr>
      <w:tabs>
        <w:tab w:val="clear" w:pos="4153"/>
        <w:tab w:val="clear" w:pos="8306"/>
      </w:tabs>
      <w:snapToGrid/>
      <w:spacing w:beforeLines="10" w:afterLines="10"/>
      <w:ind w:firstLine="200"/>
      <w:jc w:val="both"/>
    </w:pPr>
    <w:rPr>
      <w:kern w:val="2"/>
      <w:sz w:val="24"/>
      <w:szCs w:val="22"/>
    </w:rPr>
  </w:style>
  <w:style w:type="paragraph" w:customStyle="1" w:styleId="626">
    <w:name w:val="正文4"/>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7">
    <w:name w:val="样式 正文文本 +"/>
    <w:basedOn w:val="34"/>
    <w:uiPriority w:val="0"/>
    <w:pPr>
      <w:widowControl w:val="0"/>
      <w:autoSpaceDE w:val="0"/>
      <w:autoSpaceDN w:val="0"/>
      <w:adjustRightInd w:val="0"/>
      <w:spacing w:before="0" w:after="120" w:line="300" w:lineRule="auto"/>
      <w:ind w:right="0"/>
      <w:jc w:val="center"/>
    </w:pPr>
    <w:rPr>
      <w:rFonts w:ascii="仿宋_GB2312" w:hAnsi="宋体" w:eastAsia="仿宋_GB2312" w:cs="宋体"/>
      <w:bCs/>
      <w:sz w:val="24"/>
      <w:szCs w:val="24"/>
    </w:rPr>
  </w:style>
  <w:style w:type="paragraph" w:customStyle="1" w:styleId="628">
    <w:name w:val="样式 题注 + (西文) 宋体"/>
    <w:basedOn w:val="22"/>
    <w:uiPriority w:val="0"/>
    <w:pPr>
      <w:tabs>
        <w:tab w:val="left" w:pos="1727"/>
        <w:tab w:val="left" w:pos="1884"/>
      </w:tabs>
      <w:autoSpaceDE w:val="0"/>
      <w:autoSpaceDN w:val="0"/>
      <w:adjustRightInd w:val="0"/>
      <w:ind w:firstLine="0" w:firstLineChars="0"/>
      <w:jc w:val="center"/>
      <w:outlineLvl w:val="0"/>
    </w:pPr>
    <w:rPr>
      <w:rFonts w:ascii="黑体" w:hAnsi="宋体" w:cs="宋体"/>
      <w:color w:val="000000"/>
      <w:kern w:val="0"/>
      <w:sz w:val="24"/>
      <w:szCs w:val="24"/>
      <w:lang w:val="zh-CN"/>
    </w:rPr>
  </w:style>
  <w:style w:type="character" w:customStyle="1" w:styleId="629">
    <w:name w:val="样式 题注 + (西文) 宋体 Char"/>
    <w:locked/>
    <w:uiPriority w:val="0"/>
    <w:rPr>
      <w:rFonts w:ascii="宋体" w:hAnsi="宋体" w:eastAsia="宋体" w:cs="宋体"/>
      <w:color w:val="000000"/>
      <w:sz w:val="28"/>
      <w:szCs w:val="28"/>
      <w:lang w:val="zh-CN" w:eastAsia="zh-CN" w:bidi="ar-SA"/>
    </w:rPr>
  </w:style>
  <w:style w:type="paragraph" w:customStyle="1" w:styleId="630">
    <w:name w:val="样式 表格1 + 黑体 两端对齐 首行缩进:  2.12 厘米 行距: 1.5 倍行距"/>
    <w:basedOn w:val="1"/>
    <w:uiPriority w:val="0"/>
    <w:pPr>
      <w:keepNext/>
      <w:autoSpaceDE w:val="0"/>
      <w:autoSpaceDN w:val="0"/>
      <w:adjustRightInd w:val="0"/>
      <w:spacing w:line="300" w:lineRule="auto"/>
      <w:jc w:val="center"/>
    </w:pPr>
    <w:rPr>
      <w:rFonts w:ascii="黑体" w:hAnsi="宋体" w:eastAsia="黑体" w:cs="黑体"/>
      <w:kern w:val="0"/>
      <w:lang w:val="zh-CN"/>
    </w:rPr>
  </w:style>
  <w:style w:type="paragraph" w:customStyle="1" w:styleId="631">
    <w:name w:val="五号"/>
    <w:basedOn w:val="1"/>
    <w:uiPriority w:val="0"/>
    <w:pPr>
      <w:autoSpaceDE w:val="0"/>
      <w:autoSpaceDN w:val="0"/>
      <w:adjustRightInd w:val="0"/>
      <w:spacing w:line="300" w:lineRule="auto"/>
      <w:ind w:firstLine="200"/>
      <w:jc w:val="both"/>
    </w:pPr>
    <w:rPr>
      <w:rFonts w:ascii="仿宋_GB2312" w:hAnsi="宋体" w:eastAsia="仿宋_GB2312" w:cs="宋体"/>
      <w:sz w:val="21"/>
      <w:szCs w:val="21"/>
    </w:rPr>
  </w:style>
  <w:style w:type="character" w:customStyle="1" w:styleId="632">
    <w:name w:val="五号 Char"/>
    <w:uiPriority w:val="0"/>
    <w:rPr>
      <w:rFonts w:ascii="Verdana" w:hAnsi="Verdana" w:eastAsia="宋体"/>
      <w:kern w:val="2"/>
      <w:sz w:val="21"/>
      <w:szCs w:val="24"/>
      <w:lang w:val="en-US" w:eastAsia="zh-CN" w:bidi="ar-SA"/>
    </w:rPr>
  </w:style>
  <w:style w:type="paragraph" w:customStyle="1" w:styleId="633">
    <w:name w:val="样式 题注 + 小四"/>
    <w:basedOn w:val="22"/>
    <w:uiPriority w:val="0"/>
    <w:pPr>
      <w:autoSpaceDE w:val="0"/>
      <w:autoSpaceDN w:val="0"/>
      <w:adjustRightInd w:val="0"/>
      <w:ind w:firstLine="200"/>
      <w:jc w:val="center"/>
    </w:pPr>
    <w:rPr>
      <w:rFonts w:ascii="Arial" w:hAnsi="Arial" w:cs="Arial"/>
      <w:color w:val="000000"/>
      <w:sz w:val="24"/>
    </w:rPr>
  </w:style>
  <w:style w:type="character" w:customStyle="1" w:styleId="634">
    <w:name w:val="样式 题注 + 小四 Char"/>
    <w:uiPriority w:val="0"/>
    <w:rPr>
      <w:rFonts w:ascii="Arial" w:hAnsi="Arial" w:eastAsia="黑体" w:cs="Arial"/>
      <w:kern w:val="2"/>
      <w:sz w:val="24"/>
      <w:szCs w:val="24"/>
      <w:lang w:val="en-US" w:eastAsia="zh-CN" w:bidi="ar-SA"/>
    </w:rPr>
  </w:style>
  <w:style w:type="paragraph" w:customStyle="1" w:styleId="635">
    <w:name w:val="样式 左侧:  0.85 厘米"/>
    <w:basedOn w:val="1"/>
    <w:uiPriority w:val="0"/>
    <w:pPr>
      <w:autoSpaceDE w:val="0"/>
      <w:autoSpaceDN w:val="0"/>
      <w:adjustRightInd w:val="0"/>
      <w:spacing w:line="300" w:lineRule="auto"/>
      <w:ind w:left="482" w:firstLine="200"/>
      <w:jc w:val="both"/>
    </w:pPr>
    <w:rPr>
      <w:rFonts w:ascii="仿宋_GB2312" w:hAnsi="宋体" w:eastAsia="仿宋_GB2312" w:cs="宋体"/>
      <w:szCs w:val="20"/>
    </w:rPr>
  </w:style>
  <w:style w:type="character" w:customStyle="1" w:styleId="636">
    <w:name w:val="标题5 Char Char"/>
    <w:uiPriority w:val="0"/>
    <w:rPr>
      <w:rFonts w:ascii="宋体" w:hAnsi="Verdana" w:eastAsia="宋体"/>
      <w:color w:val="000000"/>
      <w:kern w:val="2"/>
      <w:sz w:val="28"/>
      <w:szCs w:val="24"/>
      <w:lang w:val="en-US" w:eastAsia="zh-CN" w:bidi="ar-SA"/>
    </w:rPr>
  </w:style>
  <w:style w:type="paragraph" w:customStyle="1" w:styleId="637">
    <w:name w:val="表格标题居中"/>
    <w:basedOn w:val="530"/>
    <w:uiPriority w:val="0"/>
    <w:pPr>
      <w:spacing w:line="360" w:lineRule="auto"/>
      <w:ind w:firstLine="561"/>
      <w:textAlignment w:val="auto"/>
    </w:pPr>
    <w:rPr>
      <w:rFonts w:ascii="仿宋_GB2312" w:eastAsia="黑体" w:cs="宋体"/>
      <w:color w:val="000000"/>
      <w:kern w:val="0"/>
    </w:rPr>
  </w:style>
  <w:style w:type="paragraph" w:customStyle="1" w:styleId="638">
    <w:name w:val="正文居中"/>
    <w:basedOn w:val="1"/>
    <w:next w:val="1"/>
    <w:uiPriority w:val="0"/>
    <w:pPr>
      <w:autoSpaceDE w:val="0"/>
      <w:autoSpaceDN w:val="0"/>
      <w:adjustRightInd w:val="0"/>
      <w:spacing w:line="300" w:lineRule="auto"/>
      <w:ind w:firstLine="200"/>
      <w:jc w:val="center"/>
    </w:pPr>
    <w:rPr>
      <w:rFonts w:ascii="仿宋_GB2312" w:hAnsi="宋体" w:eastAsia="仿宋_GB2312" w:cs="宋体"/>
      <w:spacing w:val="8"/>
      <w:kern w:val="21"/>
      <w:szCs w:val="20"/>
    </w:rPr>
  </w:style>
  <w:style w:type="paragraph" w:customStyle="1" w:styleId="639">
    <w:name w:val="样式 普通段落 + 首行缩进:  2 字符 段前: 0.5 行4"/>
    <w:basedOn w:val="1"/>
    <w:uiPriority w:val="0"/>
    <w:pPr>
      <w:autoSpaceDE w:val="0"/>
      <w:autoSpaceDN w:val="0"/>
      <w:adjustRightInd w:val="0"/>
      <w:spacing w:beforeLines="50" w:line="288" w:lineRule="auto"/>
      <w:jc w:val="both"/>
    </w:pPr>
    <w:rPr>
      <w:rFonts w:ascii="Arial" w:hAnsi="Arial" w:eastAsia="华文宋体" w:cs="Arial"/>
      <w:kern w:val="0"/>
      <w:szCs w:val="20"/>
    </w:rPr>
  </w:style>
  <w:style w:type="paragraph" w:customStyle="1" w:styleId="640">
    <w:name w:val="样式 题注 + (西文) Arial (中文) 黑体 小四 Char Char"/>
    <w:basedOn w:val="22"/>
    <w:uiPriority w:val="0"/>
    <w:pPr>
      <w:autoSpaceDE w:val="0"/>
      <w:autoSpaceDN w:val="0"/>
      <w:adjustRightInd w:val="0"/>
      <w:spacing w:line="240" w:lineRule="auto"/>
      <w:ind w:firstLine="0" w:firstLineChars="0"/>
      <w:jc w:val="center"/>
    </w:pPr>
    <w:rPr>
      <w:rFonts w:ascii="Arial" w:hAnsi="Arial" w:cs="Arial"/>
      <w:color w:val="000000"/>
      <w:sz w:val="24"/>
      <w:szCs w:val="24"/>
    </w:rPr>
  </w:style>
  <w:style w:type="character" w:customStyle="1" w:styleId="641">
    <w:name w:val="样式 题注 + (西文) Arial (中文) 黑体 小四 Char Char Char"/>
    <w:uiPriority w:val="0"/>
    <w:rPr>
      <w:rFonts w:ascii="黑体" w:hAnsi="Arial" w:eastAsia="黑体" w:cs="Arial"/>
      <w:kern w:val="2"/>
      <w:sz w:val="28"/>
      <w:szCs w:val="28"/>
      <w:lang w:val="en-US" w:eastAsia="zh-CN" w:bidi="ar-SA"/>
    </w:rPr>
  </w:style>
  <w:style w:type="paragraph" w:customStyle="1" w:styleId="642">
    <w:name w:val="样式 标题 21.1标题 21.1标题2标题 2 Char1节_Heading 2标2二级标题1.1标题 +...2"/>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643">
    <w:name w:val="样式 标题 51)项标5标题 5 Char21) Char2项 Char2 + 左侧:  -0.04 厘米 首行缩... Char"/>
    <w:uiPriority w:val="0"/>
    <w:rPr>
      <w:rFonts w:ascii="宋体" w:hAnsi="宋体" w:eastAsia="宋体" w:cs="宋体"/>
      <w:kern w:val="2"/>
      <w:sz w:val="28"/>
      <w:szCs w:val="28"/>
      <w:lang w:val="en-US" w:eastAsia="zh-CN" w:bidi="ar-SA"/>
    </w:rPr>
  </w:style>
  <w:style w:type="paragraph" w:customStyle="1" w:styleId="644">
    <w:name w:val="样式 题注 + 首行缩进:  2 字符1"/>
    <w:basedOn w:val="22"/>
    <w:uiPriority w:val="0"/>
    <w:pPr>
      <w:autoSpaceDE w:val="0"/>
      <w:autoSpaceDN w:val="0"/>
      <w:adjustRightInd w:val="0"/>
      <w:spacing w:line="240" w:lineRule="auto"/>
      <w:ind w:firstLine="200" w:firstLineChars="0"/>
      <w:jc w:val="center"/>
    </w:pPr>
    <w:rPr>
      <w:rFonts w:ascii="黑体" w:hAnsi="宋体" w:cs="宋体"/>
      <w:color w:val="000000"/>
      <w:sz w:val="24"/>
    </w:rPr>
  </w:style>
  <w:style w:type="paragraph" w:customStyle="1" w:styleId="645">
    <w:name w:val="样式 左侧:  -0.04 厘米"/>
    <w:basedOn w:val="1"/>
    <w:uiPriority w:val="0"/>
    <w:pPr>
      <w:autoSpaceDE w:val="0"/>
      <w:autoSpaceDN w:val="0"/>
      <w:adjustRightInd w:val="0"/>
      <w:spacing w:line="300" w:lineRule="auto"/>
      <w:ind w:left="-23" w:firstLine="200"/>
      <w:jc w:val="both"/>
    </w:pPr>
    <w:rPr>
      <w:rFonts w:ascii="仿宋_GB2312" w:hAnsi="宋体" w:eastAsia="仿宋_GB2312" w:cs="宋体"/>
      <w:szCs w:val="20"/>
    </w:rPr>
  </w:style>
  <w:style w:type="paragraph" w:customStyle="1" w:styleId="646">
    <w:name w:val="样式 样式 左侧:  -0.04 厘米 + 首行缩进:  2 字符"/>
    <w:basedOn w:val="647"/>
    <w:uiPriority w:val="0"/>
    <w:pPr>
      <w:ind w:firstLine="560"/>
    </w:pPr>
  </w:style>
  <w:style w:type="paragraph" w:customStyle="1" w:styleId="647">
    <w:name w:val="样式 五号 首行缩进:  2 字符"/>
    <w:basedOn w:val="1"/>
    <w:uiPriority w:val="0"/>
    <w:pPr>
      <w:autoSpaceDE w:val="0"/>
      <w:autoSpaceDN w:val="0"/>
      <w:adjustRightInd w:val="0"/>
      <w:spacing w:line="300" w:lineRule="auto"/>
      <w:ind w:firstLine="420"/>
      <w:jc w:val="both"/>
    </w:pPr>
    <w:rPr>
      <w:rFonts w:ascii="仿宋_GB2312" w:hAnsi="宋体" w:eastAsia="仿宋_GB2312" w:cs="宋体"/>
    </w:rPr>
  </w:style>
  <w:style w:type="character" w:customStyle="1" w:styleId="648">
    <w:name w:val="无节 Char"/>
    <w:uiPriority w:val="0"/>
    <w:rPr>
      <w:rFonts w:ascii="Arial" w:hAnsi="Arial" w:eastAsia="宋体"/>
      <w:kern w:val="2"/>
      <w:sz w:val="28"/>
      <w:szCs w:val="28"/>
      <w:lang w:val="en-US" w:eastAsia="zh-CN" w:bidi="ar-SA"/>
    </w:rPr>
  </w:style>
  <w:style w:type="paragraph" w:customStyle="1" w:styleId="649">
    <w:name w:val="标题 53"/>
    <w:basedOn w:val="570"/>
    <w:uiPriority w:val="0"/>
  </w:style>
  <w:style w:type="paragraph" w:customStyle="1" w:styleId="650">
    <w:name w:val="标题 21.1标题 21.1标题2标题 2 Char1节_Heading 2标2二级标题1.1标题 +..."/>
    <w:basedOn w:val="1"/>
    <w:uiPriority w:val="0"/>
    <w:pPr>
      <w:autoSpaceDE w:val="0"/>
      <w:autoSpaceDN w:val="0"/>
      <w:adjustRightInd w:val="0"/>
      <w:spacing w:line="300" w:lineRule="auto"/>
      <w:ind w:firstLine="200"/>
      <w:jc w:val="both"/>
    </w:pPr>
    <w:rPr>
      <w:rFonts w:ascii="仿宋_GB2312" w:hAnsi="宋体" w:eastAsia="仿宋_GB2312" w:cs="宋体"/>
    </w:rPr>
  </w:style>
  <w:style w:type="paragraph" w:customStyle="1" w:styleId="651">
    <w:name w:val="表格2"/>
    <w:basedOn w:val="1"/>
    <w:uiPriority w:val="0"/>
    <w:pPr>
      <w:autoSpaceDE w:val="0"/>
      <w:autoSpaceDN w:val="0"/>
      <w:adjustRightInd w:val="0"/>
      <w:spacing w:line="300" w:lineRule="auto"/>
      <w:jc w:val="center"/>
    </w:pPr>
    <w:rPr>
      <w:rFonts w:hint="eastAsia" w:ascii="仿宋_GB2312" w:hAnsi="宋体" w:eastAsia="仿宋_GB2312" w:cs="宋体"/>
      <w:kern w:val="0"/>
      <w:sz w:val="21"/>
      <w:szCs w:val="21"/>
    </w:rPr>
  </w:style>
  <w:style w:type="paragraph" w:customStyle="1" w:styleId="652">
    <w:name w:val="样式 题注 + (西文) Arial (中文) 黑体 小四"/>
    <w:basedOn w:val="22"/>
    <w:uiPriority w:val="0"/>
    <w:pPr>
      <w:tabs>
        <w:tab w:val="left" w:pos="360"/>
      </w:tabs>
      <w:autoSpaceDE w:val="0"/>
      <w:autoSpaceDN w:val="0"/>
      <w:adjustRightInd w:val="0"/>
      <w:spacing w:line="240" w:lineRule="auto"/>
      <w:ind w:firstLine="560" w:firstLineChars="0"/>
      <w:jc w:val="center"/>
    </w:pPr>
    <w:rPr>
      <w:rFonts w:ascii="Arial" w:hAnsi="Arial" w:cs="Arial"/>
      <w:color w:val="000000"/>
      <w:sz w:val="24"/>
      <w:szCs w:val="24"/>
    </w:rPr>
  </w:style>
  <w:style w:type="paragraph" w:customStyle="1" w:styleId="653">
    <w:name w:val="样式 样式 题注 + (西文) 宋体 + 黑体 四号"/>
    <w:basedOn w:val="628"/>
    <w:uiPriority w:val="0"/>
    <w:pPr>
      <w:outlineLvl w:val="9"/>
    </w:pPr>
    <w:rPr>
      <w:rFonts w:hAnsi="黑体"/>
    </w:rPr>
  </w:style>
  <w:style w:type="character" w:customStyle="1" w:styleId="654">
    <w:name w:val="样式 样式 题注 + (西文) 宋体 + 黑体 四号 Char"/>
    <w:uiPriority w:val="0"/>
    <w:rPr>
      <w:rFonts w:ascii="黑体" w:hAnsi="黑体" w:eastAsia="黑体" w:cs="宋体"/>
      <w:color w:val="000000"/>
      <w:sz w:val="28"/>
      <w:szCs w:val="24"/>
      <w:lang w:val="zh-CN" w:eastAsia="zh-CN" w:bidi="ar-SA"/>
    </w:rPr>
  </w:style>
  <w:style w:type="paragraph" w:customStyle="1" w:styleId="655">
    <w:name w:val="样式 标题 51)项标题 5 Char1) Char项 Char标5一级项 + 紧缩量  0.7 磅"/>
    <w:basedOn w:val="1"/>
    <w:uiPriority w:val="0"/>
    <w:pPr>
      <w:autoSpaceDE w:val="0"/>
      <w:autoSpaceDN w:val="0"/>
      <w:adjustRightInd w:val="0"/>
      <w:spacing w:line="300" w:lineRule="auto"/>
      <w:ind w:firstLine="567"/>
      <w:jc w:val="both"/>
    </w:pPr>
    <w:rPr>
      <w:rFonts w:ascii="仿宋_GB2312" w:hAnsi="宋体" w:eastAsia="仿宋_GB2312" w:cs="宋体"/>
      <w:spacing w:val="-14"/>
    </w:rPr>
  </w:style>
  <w:style w:type="character" w:customStyle="1" w:styleId="656">
    <w:name w:val="样式 标题 51)项标题 5 Char1) Char项 Char标5一级项 + 紧缩量  0.7 磅 Char"/>
    <w:uiPriority w:val="0"/>
    <w:rPr>
      <w:rFonts w:ascii="宋体" w:hAnsi="宋体" w:eastAsia="宋体"/>
      <w:spacing w:val="-14"/>
      <w:kern w:val="2"/>
      <w:sz w:val="28"/>
      <w:szCs w:val="28"/>
      <w:lang w:val="en-US" w:eastAsia="zh-CN" w:bidi="ar-SA"/>
    </w:rPr>
  </w:style>
  <w:style w:type="paragraph" w:customStyle="1" w:styleId="657">
    <w:name w:val="样式 标题 41.1.1.1标题 4.1.1.1.1标题 4 Char款1.1.1.1 Char标4 + (符号) ..."/>
    <w:basedOn w:val="6"/>
    <w:next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character" w:customStyle="1" w:styleId="658">
    <w:name w:val="样式 标题 41.1.1.1标题 4.1.1.1.1标题 4 Char款1.1.1.1 Char标4 + (符号) ... Char Char"/>
    <w:uiPriority w:val="0"/>
    <w:rPr>
      <w:rFonts w:ascii="宋体" w:hAnsi="Arial" w:eastAsia="宋体"/>
      <w:bCs/>
      <w:color w:val="000000"/>
      <w:kern w:val="2"/>
      <w:sz w:val="28"/>
      <w:szCs w:val="28"/>
      <w:lang w:val="en-US" w:eastAsia="zh-CN" w:bidi="ar-SA"/>
    </w:rPr>
  </w:style>
  <w:style w:type="paragraph" w:customStyle="1" w:styleId="659">
    <w:name w:val="样式 标题 1标题 1 Char标1 + 段前: 0.5 行 段后: 0.5 行1"/>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660">
    <w:name w:val="样式 标题 21.1标题 21.1标题2标题 2 Char1节_Heading 2标2 + 段前: 0.5 行...1"/>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661">
    <w:name w:val="样式 标题5 + 段前: 0.5 行 段后: 0.5 行"/>
    <w:basedOn w:val="420"/>
    <w:uiPriority w:val="0"/>
    <w:pPr>
      <w:numPr>
        <w:numId w:val="0"/>
      </w:numPr>
      <w:tabs>
        <w:tab w:val="left" w:pos="864"/>
      </w:tabs>
      <w:adjustRightInd w:val="0"/>
      <w:spacing w:line="360" w:lineRule="auto"/>
      <w:ind w:left="864" w:hanging="864"/>
      <w:jc w:val="left"/>
      <w:outlineLvl w:val="4"/>
    </w:pPr>
    <w:rPr>
      <w:rFonts w:ascii="仿宋_GB2312" w:hAnsi="宋体" w:cs="宋体"/>
      <w:bCs/>
      <w:kern w:val="44"/>
      <w:szCs w:val="28"/>
    </w:rPr>
  </w:style>
  <w:style w:type="paragraph" w:customStyle="1" w:styleId="662">
    <w:name w:val="样式 标题 41.1.1.1标题 4.1.1.1.1标题 4 Char款1.1.1.1 Char标4 + 段前: 0..."/>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663">
    <w:name w:val="xl23"/>
    <w:basedOn w:val="1"/>
    <w:uiPriority w:val="0"/>
    <w:pPr>
      <w:autoSpaceDE w:val="0"/>
      <w:autoSpaceDN w:val="0"/>
      <w:adjustRightInd w:val="0"/>
      <w:spacing w:line="240" w:lineRule="auto"/>
      <w:ind w:firstLine="200"/>
      <w:jc w:val="center"/>
    </w:pPr>
    <w:rPr>
      <w:rFonts w:ascii="仿宋_GB2312" w:hAnsi="宋体" w:eastAsia="仿宋_GB2312" w:cs="宋体"/>
      <w:kern w:val="0"/>
    </w:rPr>
  </w:style>
  <w:style w:type="character" w:customStyle="1" w:styleId="664">
    <w:name w:val="样式 标题 51)项标题 5 Char1) Char项 Char标5一级项 + 紧缩量  0.7 磅 Char1"/>
    <w:uiPriority w:val="0"/>
    <w:rPr>
      <w:rFonts w:ascii="宋体" w:hAnsi="宋体" w:eastAsia="宋体"/>
      <w:spacing w:val="-14"/>
      <w:kern w:val="2"/>
      <w:sz w:val="28"/>
      <w:szCs w:val="28"/>
      <w:lang w:val="en-US" w:eastAsia="zh-CN" w:bidi="ar-SA"/>
    </w:rPr>
  </w:style>
  <w:style w:type="character" w:customStyle="1" w:styleId="665">
    <w:name w:val="标题 3 Char2"/>
    <w:uiPriority w:val="0"/>
    <w:rPr>
      <w:rFonts w:ascii="宋体" w:hAnsi="Arial" w:eastAsia="宋体"/>
      <w:b/>
      <w:bCs/>
      <w:color w:val="000000"/>
      <w:kern w:val="2"/>
      <w:sz w:val="28"/>
      <w:szCs w:val="28"/>
      <w:lang w:val="en-US" w:eastAsia="zh-CN" w:bidi="ar-SA"/>
    </w:rPr>
  </w:style>
  <w:style w:type="character" w:customStyle="1" w:styleId="666">
    <w:name w:val="标题 4 Char3"/>
    <w:uiPriority w:val="0"/>
    <w:rPr>
      <w:rFonts w:ascii="宋体" w:hAnsi="Arial" w:eastAsia="宋体"/>
      <w:b/>
      <w:bCs/>
      <w:color w:val="000000"/>
      <w:kern w:val="2"/>
      <w:sz w:val="28"/>
      <w:szCs w:val="28"/>
      <w:lang w:val="en-US" w:eastAsia="zh-CN" w:bidi="ar-SA"/>
    </w:rPr>
  </w:style>
  <w:style w:type="character" w:customStyle="1" w:styleId="667">
    <w:name w:val="标题5 Char"/>
    <w:uiPriority w:val="0"/>
    <w:rPr>
      <w:rFonts w:ascii="宋体" w:hAnsi="宋体" w:eastAsia="宋体"/>
      <w:b/>
      <w:bCs/>
      <w:color w:val="000000"/>
      <w:kern w:val="2"/>
      <w:sz w:val="28"/>
      <w:szCs w:val="32"/>
      <w:lang w:val="en-US" w:eastAsia="zh-CN" w:bidi="ar-SA"/>
    </w:rPr>
  </w:style>
  <w:style w:type="paragraph" w:customStyle="1" w:styleId="668">
    <w:name w:val="样式 表格文字居中 + 首行缩进:  2 字符"/>
    <w:basedOn w:val="530"/>
    <w:uiPriority w:val="0"/>
    <w:pPr>
      <w:spacing w:before="50" w:after="50"/>
      <w:textAlignment w:val="auto"/>
    </w:pPr>
    <w:rPr>
      <w:rFonts w:ascii="仿宋_GB2312" w:eastAsia="仿宋_GB2312" w:cs="宋体"/>
      <w:color w:val="000000"/>
      <w:szCs w:val="20"/>
    </w:rPr>
  </w:style>
  <w:style w:type="paragraph" w:customStyle="1" w:styleId="669">
    <w:name w:val="样式 样式 五号 首行缩进:  2 字符 + 首行缩进:  2 字符"/>
    <w:basedOn w:val="647"/>
    <w:uiPriority w:val="0"/>
    <w:pPr>
      <w:ind w:firstLine="560"/>
    </w:pPr>
  </w:style>
  <w:style w:type="paragraph" w:customStyle="1" w:styleId="670">
    <w:name w:val="样式 样式 样式 五号 首行缩进:  2 字符 + 首行缩进:  2 字符 + 首行缩进:  2 字符"/>
    <w:basedOn w:val="671"/>
    <w:uiPriority w:val="0"/>
  </w:style>
  <w:style w:type="paragraph" w:customStyle="1" w:styleId="671">
    <w:name w:val="样式 样式 五号 首行缩进:  2 字符 + 首行缩进:  2 字符1"/>
    <w:basedOn w:val="647"/>
    <w:uiPriority w:val="0"/>
    <w:pPr>
      <w:ind w:firstLine="480"/>
    </w:pPr>
  </w:style>
  <w:style w:type="paragraph" w:customStyle="1" w:styleId="672">
    <w:name w:val="样式 表格文字居中 + 宋体 小四 Char"/>
    <w:basedOn w:val="530"/>
    <w:link w:val="673"/>
    <w:uiPriority w:val="0"/>
    <w:pPr>
      <w:spacing w:line="360" w:lineRule="auto"/>
      <w:textAlignment w:val="auto"/>
    </w:pPr>
  </w:style>
  <w:style w:type="character" w:customStyle="1" w:styleId="673">
    <w:name w:val="样式 表格文字居中 + 宋体 小四 Char Char"/>
    <w:link w:val="672"/>
    <w:uiPriority w:val="0"/>
    <w:rPr>
      <w:rFonts w:ascii="宋体" w:hAnsi="宋体"/>
      <w:kern w:val="2"/>
      <w:sz w:val="24"/>
      <w:szCs w:val="24"/>
    </w:rPr>
  </w:style>
  <w:style w:type="paragraph" w:customStyle="1" w:styleId="674">
    <w:name w:val="表格内"/>
    <w:basedOn w:val="1"/>
    <w:link w:val="1735"/>
    <w:uiPriority w:val="0"/>
    <w:pPr>
      <w:adjustRightInd w:val="0"/>
      <w:snapToGrid/>
      <w:spacing w:line="240" w:lineRule="atLeast"/>
      <w:ind w:firstLine="0" w:firstLineChars="0"/>
      <w:jc w:val="center"/>
      <w:textAlignment w:val="baseline"/>
    </w:pPr>
    <w:rPr>
      <w:rFonts w:ascii="宋体" w:hAnsi="宋体" w:eastAsia="仿宋_GB2312" w:cs="宋体"/>
      <w:kern w:val="0"/>
      <w:szCs w:val="20"/>
    </w:rPr>
  </w:style>
  <w:style w:type="paragraph" w:customStyle="1" w:styleId="675">
    <w:name w:val="Items"/>
    <w:basedOn w:val="1"/>
    <w:uiPriority w:val="0"/>
    <w:pPr>
      <w:snapToGrid/>
      <w:spacing w:beforeLines="20" w:afterLines="30" w:line="560" w:lineRule="exact"/>
      <w:ind w:left="240" w:firstLine="80" w:firstLineChars="0"/>
      <w:jc w:val="both"/>
    </w:pPr>
    <w:rPr>
      <w:rFonts w:ascii="Arial" w:hAnsi="Arial" w:eastAsia="仿宋_GB2312" w:cs="宋体"/>
      <w:szCs w:val="20"/>
    </w:rPr>
  </w:style>
  <w:style w:type="paragraph" w:customStyle="1" w:styleId="676">
    <w:name w:val="正文01"/>
    <w:basedOn w:val="1"/>
    <w:link w:val="1153"/>
    <w:uiPriority w:val="0"/>
    <w:pPr>
      <w:snapToGrid/>
      <w:spacing w:line="460" w:lineRule="exact"/>
      <w:ind w:firstLine="200"/>
      <w:jc w:val="both"/>
    </w:pPr>
    <w:rPr>
      <w:rFonts w:ascii="Arial" w:hAnsi="Arial"/>
      <w:szCs w:val="20"/>
    </w:rPr>
  </w:style>
  <w:style w:type="paragraph" w:customStyle="1" w:styleId="677">
    <w:name w:val="批注框文本 Char Char"/>
    <w:basedOn w:val="1"/>
    <w:uiPriority w:val="0"/>
    <w:pPr>
      <w:snapToGrid/>
      <w:spacing w:line="312" w:lineRule="auto"/>
      <w:ind w:firstLine="0" w:firstLineChars="0"/>
      <w:jc w:val="both"/>
    </w:pPr>
    <w:rPr>
      <w:rFonts w:eastAsia="楷体_GB2312"/>
      <w:sz w:val="18"/>
      <w:szCs w:val="20"/>
    </w:rPr>
  </w:style>
  <w:style w:type="paragraph" w:customStyle="1" w:styleId="678">
    <w:name w:val="普通(网站)1"/>
    <w:basedOn w:val="1"/>
    <w:uiPriority w:val="0"/>
    <w:pPr>
      <w:snapToGrid/>
      <w:spacing w:line="240" w:lineRule="auto"/>
      <w:ind w:firstLine="0" w:firstLineChars="0"/>
      <w:jc w:val="both"/>
    </w:pPr>
  </w:style>
  <w:style w:type="paragraph" w:customStyle="1" w:styleId="679">
    <w:name w:val="样式 仿宋_GB2312 小四 行距: 多倍行距 1.25 字行"/>
    <w:basedOn w:val="1"/>
    <w:uiPriority w:val="0"/>
    <w:pPr>
      <w:snapToGrid/>
      <w:spacing w:line="300" w:lineRule="auto"/>
      <w:ind w:firstLine="0" w:firstLineChars="0"/>
      <w:jc w:val="both"/>
    </w:pPr>
    <w:rPr>
      <w:rFonts w:ascii="Arial Narrow" w:hAnsi="Arial Narrow" w:eastAsia="仿宋_GB2312" w:cs="宋体"/>
    </w:rPr>
  </w:style>
  <w:style w:type="paragraph" w:customStyle="1" w:styleId="680">
    <w:name w:val="表字1"/>
    <w:basedOn w:val="1"/>
    <w:uiPriority w:val="0"/>
    <w:pPr>
      <w:adjustRightInd w:val="0"/>
      <w:snapToGrid/>
      <w:ind w:firstLine="0" w:firstLineChars="0"/>
      <w:jc w:val="center"/>
      <w:textAlignment w:val="baseline"/>
    </w:pPr>
    <w:rPr>
      <w:rFonts w:ascii="宋体"/>
      <w:kern w:val="0"/>
      <w:sz w:val="21"/>
      <w:szCs w:val="20"/>
    </w:rPr>
  </w:style>
  <w:style w:type="paragraph" w:customStyle="1" w:styleId="681">
    <w:name w:val="我的样式（正文）"/>
    <w:basedOn w:val="1"/>
    <w:uiPriority w:val="0"/>
    <w:pPr>
      <w:snapToGrid/>
      <w:spacing w:line="440" w:lineRule="exact"/>
      <w:ind w:firstLine="0" w:firstLineChars="0"/>
      <w:jc w:val="both"/>
    </w:pPr>
    <w:rPr>
      <w:rFonts w:ascii="宋体"/>
      <w:sz w:val="28"/>
      <w:szCs w:val="28"/>
    </w:rPr>
  </w:style>
  <w:style w:type="character" w:customStyle="1" w:styleId="682">
    <w:name w:val="可研-正文首行缩进 Char Char"/>
    <w:uiPriority w:val="0"/>
    <w:rPr>
      <w:rFonts w:ascii="Arial Narrow" w:hAnsi="Arial Narrow" w:eastAsia="仿宋_GB2312"/>
      <w:kern w:val="2"/>
      <w:sz w:val="24"/>
      <w:szCs w:val="24"/>
      <w:lang w:val="en-US" w:eastAsia="zh-CN" w:bidi="ar-SA"/>
    </w:rPr>
  </w:style>
  <w:style w:type="paragraph" w:customStyle="1" w:styleId="683">
    <w:name w:val="正文小四"/>
    <w:basedOn w:val="1"/>
    <w:link w:val="1156"/>
    <w:uiPriority w:val="0"/>
    <w:pPr>
      <w:snapToGrid/>
      <w:ind w:firstLine="0" w:firstLineChars="0"/>
      <w:jc w:val="both"/>
    </w:pPr>
    <w:rPr>
      <w:szCs w:val="20"/>
    </w:rPr>
  </w:style>
  <w:style w:type="character" w:customStyle="1" w:styleId="684">
    <w:name w:val="content"/>
    <w:uiPriority w:val="0"/>
    <w:rPr>
      <w:rFonts w:ascii="Verdana" w:hAnsi="Verdana" w:eastAsia="宋体"/>
      <w:lang w:val="en-US" w:eastAsia="en-US" w:bidi="ar-SA"/>
    </w:rPr>
  </w:style>
  <w:style w:type="character" w:customStyle="1" w:styleId="685">
    <w:name w:val="style31"/>
    <w:uiPriority w:val="0"/>
    <w:rPr>
      <w:rFonts w:hint="eastAsia" w:ascii="宋体" w:hAnsi="宋体" w:eastAsia="宋体"/>
      <w:color w:val="333333"/>
      <w:sz w:val="21"/>
      <w:szCs w:val="21"/>
      <w:lang w:val="en-US" w:eastAsia="en-US" w:bidi="ar-SA"/>
    </w:rPr>
  </w:style>
  <w:style w:type="paragraph" w:customStyle="1" w:styleId="686">
    <w:name w:val="项目符号文字"/>
    <w:basedOn w:val="687"/>
    <w:next w:val="687"/>
    <w:uiPriority w:val="0"/>
    <w:pPr>
      <w:tabs>
        <w:tab w:val="left" w:pos="927"/>
      </w:tabs>
      <w:ind w:left="284" w:firstLine="0"/>
    </w:pPr>
    <w:rPr>
      <w:rFonts w:ascii="宋体" w:hAnsi="宋体"/>
    </w:rPr>
  </w:style>
  <w:style w:type="paragraph" w:customStyle="1" w:styleId="687">
    <w:name w:val="文字"/>
    <w:basedOn w:val="1"/>
    <w:uiPriority w:val="0"/>
    <w:pPr>
      <w:snapToGrid/>
      <w:ind w:firstLine="482" w:firstLineChars="0"/>
      <w:jc w:val="both"/>
    </w:pPr>
    <w:rPr>
      <w:rFonts w:ascii="Arial" w:hAnsi="Arial"/>
      <w:snapToGrid w:val="0"/>
      <w:kern w:val="28"/>
      <w:szCs w:val="20"/>
    </w:rPr>
  </w:style>
  <w:style w:type="paragraph" w:customStyle="1" w:styleId="688">
    <w:name w:val="正文41"/>
    <w:basedOn w:val="87"/>
    <w:uiPriority w:val="0"/>
    <w:pPr>
      <w:tabs>
        <w:tab w:val="left" w:pos="425"/>
      </w:tabs>
      <w:spacing w:after="0" w:line="360" w:lineRule="auto"/>
      <w:ind w:left="425" w:hanging="425"/>
    </w:pPr>
    <w:rPr>
      <w:rFonts w:ascii="Times New Roman" w:hAnsi="Times New Roman" w:eastAsia="宋体"/>
    </w:rPr>
  </w:style>
  <w:style w:type="paragraph" w:customStyle="1" w:styleId="689">
    <w:name w:val="正文5"/>
    <w:basedOn w:val="1"/>
    <w:uiPriority w:val="0"/>
    <w:pPr>
      <w:snapToGrid/>
      <w:ind w:firstLine="70" w:firstLineChars="70"/>
      <w:jc w:val="both"/>
    </w:pPr>
  </w:style>
  <w:style w:type="paragraph" w:customStyle="1" w:styleId="690">
    <w:name w:val="表格填充1"/>
    <w:basedOn w:val="1"/>
    <w:uiPriority w:val="0"/>
    <w:pPr>
      <w:spacing w:line="240" w:lineRule="auto"/>
      <w:ind w:firstLine="0" w:firstLineChars="0"/>
      <w:jc w:val="center"/>
    </w:pPr>
    <w:rPr>
      <w:snapToGrid w:val="0"/>
      <w:sz w:val="30"/>
      <w:szCs w:val="20"/>
    </w:rPr>
  </w:style>
  <w:style w:type="paragraph" w:customStyle="1" w:styleId="691">
    <w:name w:val="流程文字"/>
    <w:basedOn w:val="1"/>
    <w:uiPriority w:val="0"/>
    <w:pPr>
      <w:tabs>
        <w:tab w:val="left" w:pos="6480"/>
      </w:tabs>
      <w:topLinePunct/>
      <w:adjustRightInd w:val="0"/>
      <w:spacing w:line="240" w:lineRule="auto"/>
      <w:ind w:firstLine="0" w:firstLineChars="0"/>
      <w:jc w:val="center"/>
    </w:pPr>
    <w:rPr>
      <w:rFonts w:eastAsia="仿宋_GB2312"/>
      <w:sz w:val="21"/>
      <w:szCs w:val="20"/>
    </w:rPr>
  </w:style>
  <w:style w:type="paragraph" w:customStyle="1" w:styleId="692">
    <w:name w:val="表内字五"/>
    <w:basedOn w:val="66"/>
    <w:uiPriority w:val="0"/>
    <w:pPr>
      <w:tabs>
        <w:tab w:val="left" w:pos="255"/>
        <w:tab w:val="left" w:pos="540"/>
        <w:tab w:val="left" w:pos="600"/>
        <w:tab w:val="left" w:pos="720"/>
        <w:tab w:val="left" w:pos="1200"/>
        <w:tab w:val="left" w:pos="1440"/>
        <w:tab w:val="left" w:pos="2448"/>
        <w:tab w:val="left" w:pos="3000"/>
        <w:tab w:val="left" w:pos="3888"/>
        <w:tab w:val="left" w:pos="4800"/>
        <w:tab w:val="left" w:pos="5883"/>
        <w:tab w:val="left" w:pos="6300"/>
        <w:tab w:val="left" w:pos="7353"/>
        <w:tab w:val="left" w:pos="8613"/>
      </w:tabs>
      <w:autoSpaceDE w:val="0"/>
      <w:autoSpaceDN w:val="0"/>
      <w:snapToGrid w:val="0"/>
      <w:spacing w:line="300" w:lineRule="auto"/>
    </w:pPr>
    <w:rPr>
      <w:kern w:val="0"/>
    </w:rPr>
  </w:style>
  <w:style w:type="paragraph" w:customStyle="1" w:styleId="693">
    <w:name w:val="样式1 正文"/>
    <w:basedOn w:val="45"/>
    <w:uiPriority w:val="0"/>
    <w:pPr>
      <w:adjustRightInd/>
      <w:snapToGrid w:val="0"/>
      <w:spacing w:beforeLines="0" w:afterLines="0" w:line="420" w:lineRule="auto"/>
      <w:ind w:firstLine="0" w:firstLineChars="0"/>
      <w:jc w:val="both"/>
      <w:textAlignment w:val="auto"/>
    </w:pPr>
    <w:rPr>
      <w:rFonts w:hAnsi="宋体" w:cs="Courier New"/>
      <w:sz w:val="21"/>
      <w:szCs w:val="21"/>
    </w:rPr>
  </w:style>
  <w:style w:type="paragraph" w:customStyle="1" w:styleId="694">
    <w:name w:val="biaoge 表1"/>
    <w:basedOn w:val="1"/>
    <w:uiPriority w:val="0"/>
    <w:pPr>
      <w:snapToGrid/>
      <w:spacing w:line="240" w:lineRule="auto"/>
      <w:ind w:firstLine="0" w:firstLineChars="0"/>
      <w:jc w:val="center"/>
    </w:pPr>
    <w:rPr>
      <w:sz w:val="21"/>
      <w:szCs w:val="20"/>
    </w:rPr>
  </w:style>
  <w:style w:type="paragraph" w:customStyle="1" w:styleId="695">
    <w:name w:val="样式 样式 正文缩进 + 首行缩进:  2 字符 + 首行缩进:  0.99 厘米"/>
    <w:basedOn w:val="1"/>
    <w:uiPriority w:val="0"/>
    <w:pPr>
      <w:tabs>
        <w:tab w:val="left" w:pos="540"/>
        <w:tab w:val="left" w:pos="600"/>
        <w:tab w:val="left" w:pos="7265"/>
        <w:tab w:val="left" w:pos="7340"/>
        <w:tab w:val="left" w:pos="8613"/>
      </w:tabs>
      <w:autoSpaceDE w:val="0"/>
      <w:autoSpaceDN w:val="0"/>
      <w:adjustRightInd w:val="0"/>
      <w:spacing w:line="300" w:lineRule="auto"/>
      <w:ind w:firstLine="624" w:firstLineChars="0"/>
      <w:jc w:val="both"/>
      <w:textAlignment w:val="baseline"/>
    </w:pPr>
    <w:rPr>
      <w:rFonts w:ascii="宋体" w:hAnsi="宋体"/>
      <w:kern w:val="0"/>
      <w:sz w:val="28"/>
      <w:szCs w:val="20"/>
      <w:u w:color="FFFFFF"/>
    </w:rPr>
  </w:style>
  <w:style w:type="paragraph" w:customStyle="1" w:styleId="696">
    <w:name w:val="表格文字2"/>
    <w:basedOn w:val="1"/>
    <w:uiPriority w:val="0"/>
    <w:pPr>
      <w:tabs>
        <w:tab w:val="left" w:pos="277"/>
        <w:tab w:val="left" w:pos="600"/>
        <w:tab w:val="left" w:pos="780"/>
        <w:tab w:val="left" w:pos="2517"/>
      </w:tabs>
      <w:adjustRightInd w:val="0"/>
      <w:snapToGrid/>
      <w:spacing w:line="240" w:lineRule="auto"/>
      <w:ind w:firstLine="0" w:firstLineChars="0"/>
      <w:jc w:val="center"/>
      <w:textAlignment w:val="baseline"/>
    </w:pPr>
    <w:rPr>
      <w:kern w:val="0"/>
      <w:sz w:val="21"/>
      <w:szCs w:val="20"/>
    </w:rPr>
  </w:style>
  <w:style w:type="paragraph" w:customStyle="1" w:styleId="697">
    <w:name w:val="表前文字"/>
    <w:basedOn w:val="1"/>
    <w:uiPriority w:val="0"/>
    <w:pPr>
      <w:snapToGrid/>
      <w:spacing w:line="240" w:lineRule="auto"/>
      <w:ind w:firstLine="0" w:firstLineChars="0"/>
      <w:jc w:val="center"/>
    </w:pPr>
    <w:rPr>
      <w:rFonts w:ascii="宋体" w:hAnsi="宋体"/>
      <w:bCs/>
      <w:kern w:val="0"/>
    </w:rPr>
  </w:style>
  <w:style w:type="paragraph" w:customStyle="1" w:styleId="698">
    <w:name w:val="报告"/>
    <w:basedOn w:val="1"/>
    <w:link w:val="1732"/>
    <w:uiPriority w:val="0"/>
    <w:pPr>
      <w:overflowPunct w:val="0"/>
      <w:autoSpaceDE w:val="0"/>
      <w:autoSpaceDN w:val="0"/>
      <w:adjustRightInd w:val="0"/>
      <w:snapToGrid/>
      <w:spacing w:beforeLines="20" w:afterLines="20" w:line="360" w:lineRule="atLeast"/>
      <w:ind w:firstLine="200"/>
      <w:textAlignment w:val="baseline"/>
    </w:pPr>
    <w:rPr>
      <w:color w:val="000000"/>
      <w:spacing w:val="8"/>
      <w:kern w:val="0"/>
      <w:szCs w:val="28"/>
    </w:rPr>
  </w:style>
  <w:style w:type="character" w:customStyle="1" w:styleId="699">
    <w:name w:val="Char1 Char Char Char Char Char Char Char Char Char Char Char Char Char Char Char Char Char"/>
    <w:uiPriority w:val="0"/>
    <w:rPr>
      <w:rFonts w:ascii="Arial Narrow" w:hAnsi="Arial Narrow" w:eastAsia="仿宋_GB2312"/>
      <w:sz w:val="24"/>
      <w:szCs w:val="28"/>
      <w:lang w:val="en-US" w:eastAsia="zh-CN" w:bidi="ar-SA"/>
    </w:rPr>
  </w:style>
  <w:style w:type="character" w:customStyle="1" w:styleId="700">
    <w:name w:val="标题 4 Char Char3"/>
    <w:uiPriority w:val="0"/>
    <w:rPr>
      <w:rFonts w:ascii="Arial Narrow" w:hAnsi="Arial Narrow" w:eastAsia="仿宋_GB2312" w:cs="Arial"/>
      <w:snapToGrid w:val="0"/>
      <w:sz w:val="24"/>
      <w:szCs w:val="32"/>
      <w:lang w:val="en-US" w:eastAsia="zh-CN" w:bidi="ar-SA"/>
    </w:rPr>
  </w:style>
  <w:style w:type="paragraph" w:customStyle="1" w:styleId="701">
    <w:name w:val="5"/>
    <w:basedOn w:val="1"/>
    <w:next w:val="31"/>
    <w:uiPriority w:val="0"/>
    <w:pPr>
      <w:snapToGrid/>
      <w:spacing w:line="300" w:lineRule="auto"/>
      <w:ind w:firstLine="0" w:firstLineChars="0"/>
      <w:jc w:val="center"/>
    </w:pPr>
    <w:rPr>
      <w:sz w:val="18"/>
      <w:szCs w:val="18"/>
    </w:rPr>
  </w:style>
  <w:style w:type="character" w:customStyle="1" w:styleId="702">
    <w:name w:val="可研-正文首行缩进 Char Char Char2"/>
    <w:uiPriority w:val="0"/>
    <w:rPr>
      <w:rFonts w:ascii="Arial Narrow" w:hAnsi="宋体" w:eastAsia="宋体"/>
      <w:b/>
      <w:kern w:val="2"/>
      <w:sz w:val="24"/>
      <w:szCs w:val="24"/>
      <w:lang w:val="en-US" w:eastAsia="zh-CN" w:bidi="ar-SA"/>
    </w:rPr>
  </w:style>
  <w:style w:type="paragraph" w:customStyle="1" w:styleId="703">
    <w:name w:val="表格文字居中 Char Char1"/>
    <w:basedOn w:val="86"/>
    <w:uiPriority w:val="0"/>
    <w:pPr>
      <w:keepNext/>
      <w:widowControl/>
      <w:tabs>
        <w:tab w:val="left" w:pos="628"/>
        <w:tab w:val="left" w:pos="1727"/>
        <w:tab w:val="left" w:pos="1884"/>
        <w:tab w:val="left" w:pos="4900"/>
      </w:tabs>
      <w:autoSpaceDE w:val="0"/>
      <w:autoSpaceDN w:val="0"/>
      <w:adjustRightInd w:val="0"/>
      <w:snapToGrid w:val="0"/>
      <w:spacing w:before="100" w:beforeAutospacing="1" w:after="0"/>
      <w:ind w:firstLine="0" w:firstLineChars="200"/>
      <w:jc w:val="center"/>
    </w:pPr>
    <w:rPr>
      <w:rFonts w:hint="eastAsia" w:ascii="仿宋_GB2312" w:hAnsi="宋体" w:cs="宋体"/>
      <w:b/>
      <w:bCs/>
      <w:color w:val="FF0000"/>
    </w:rPr>
  </w:style>
  <w:style w:type="character" w:customStyle="1" w:styleId="704">
    <w:name w:val="表格文字居中 Char Char Char"/>
    <w:uiPriority w:val="0"/>
    <w:rPr>
      <w:rFonts w:ascii="宋体" w:hAnsi="宋体" w:eastAsia="宋体"/>
      <w:kern w:val="2"/>
      <w:sz w:val="24"/>
      <w:szCs w:val="24"/>
      <w:lang w:val="en-US" w:eastAsia="zh-CN" w:bidi="ar-SA"/>
    </w:rPr>
  </w:style>
  <w:style w:type="character" w:customStyle="1" w:styleId="705">
    <w:name w:val="样式 标题 51)项标题 5 Char1) Char项 Char标5 + 左 Char Char Char"/>
    <w:uiPriority w:val="0"/>
    <w:rPr>
      <w:rFonts w:ascii="Arial Narrow" w:hAnsi="Arial" w:eastAsia="宋体"/>
      <w:b/>
      <w:bCs/>
      <w:color w:val="000000"/>
      <w:kern w:val="24"/>
      <w:sz w:val="28"/>
      <w:szCs w:val="28"/>
      <w:lang w:val="en-US" w:eastAsia="zh-CN" w:bidi="ar-SA"/>
    </w:rPr>
  </w:style>
  <w:style w:type="character" w:customStyle="1" w:styleId="706">
    <w:name w:val="样式 表格文字居中 + 宋体 小四 Char Char Char"/>
    <w:uiPriority w:val="0"/>
    <w:rPr>
      <w:rFonts w:ascii="宋体" w:hAnsi="宋体" w:eastAsia="宋体"/>
      <w:kern w:val="2"/>
      <w:sz w:val="24"/>
      <w:szCs w:val="24"/>
      <w:lang w:val="en-US" w:eastAsia="zh-CN" w:bidi="ar-SA"/>
    </w:rPr>
  </w:style>
  <w:style w:type="character" w:customStyle="1" w:styleId="707">
    <w:name w:val="可研-正文首行缩进 Char Char Char1"/>
    <w:uiPriority w:val="0"/>
    <w:rPr>
      <w:rFonts w:ascii="Arial Narrow" w:hAnsi="Arial Narrow" w:eastAsia="仿宋_GB2312"/>
      <w:kern w:val="2"/>
      <w:sz w:val="24"/>
      <w:szCs w:val="24"/>
      <w:lang w:val="en-US" w:eastAsia="zh-CN" w:bidi="ar-SA"/>
    </w:rPr>
  </w:style>
  <w:style w:type="character" w:customStyle="1" w:styleId="708">
    <w:name w:val="可研-正文首行缩进 Char Char Char Char Char"/>
    <w:uiPriority w:val="0"/>
    <w:rPr>
      <w:rFonts w:ascii="Arial Narrow" w:hAnsi="Arial Narrow" w:eastAsia="仿宋_GB2312"/>
      <w:kern w:val="2"/>
      <w:sz w:val="24"/>
      <w:szCs w:val="24"/>
      <w:lang w:val="en-US" w:eastAsia="zh-CN" w:bidi="ar-SA"/>
    </w:rPr>
  </w:style>
  <w:style w:type="character" w:customStyle="1" w:styleId="709">
    <w:name w:val="表格文字居中 Char Char Char Char"/>
    <w:uiPriority w:val="0"/>
    <w:rPr>
      <w:rFonts w:ascii="宋体" w:hAnsi="宋体" w:eastAsia="宋体"/>
      <w:kern w:val="2"/>
      <w:sz w:val="24"/>
      <w:szCs w:val="24"/>
      <w:lang w:val="en-US" w:eastAsia="zh-CN" w:bidi="ar-SA"/>
    </w:rPr>
  </w:style>
  <w:style w:type="character" w:customStyle="1" w:styleId="710">
    <w:name w:val="样式 标题 51)项标题 5 Char1) Char项 Char标5 + 左 Char Char Char Char"/>
    <w:uiPriority w:val="0"/>
    <w:rPr>
      <w:rFonts w:ascii="Arial Narrow" w:hAnsi="Arial" w:eastAsia="宋体"/>
      <w:b/>
      <w:bCs/>
      <w:kern w:val="24"/>
      <w:sz w:val="28"/>
      <w:szCs w:val="28"/>
      <w:lang w:val="en-US" w:eastAsia="zh-CN" w:bidi="ar-SA"/>
    </w:rPr>
  </w:style>
  <w:style w:type="character" w:customStyle="1" w:styleId="711">
    <w:name w:val="样式 表格文字居中 + 宋体 小四 Char Char Char Char"/>
    <w:uiPriority w:val="0"/>
    <w:rPr>
      <w:rFonts w:ascii="宋体" w:hAnsi="宋体" w:eastAsia="宋体"/>
      <w:kern w:val="2"/>
      <w:sz w:val="24"/>
      <w:szCs w:val="24"/>
      <w:lang w:val="en-US" w:eastAsia="zh-CN" w:bidi="ar-SA"/>
    </w:rPr>
  </w:style>
  <w:style w:type="paragraph" w:customStyle="1" w:styleId="712">
    <w:name w:val="样式 标题 4 + 图案: 清除 (白色)1"/>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713">
    <w:name w:val="表文字5"/>
    <w:basedOn w:val="1"/>
    <w:uiPriority w:val="0"/>
    <w:pPr>
      <w:adjustRightInd w:val="0"/>
      <w:snapToGrid/>
      <w:spacing w:line="240" w:lineRule="auto"/>
      <w:ind w:firstLine="0" w:firstLineChars="0"/>
      <w:textAlignment w:val="baseline"/>
    </w:pPr>
    <w:rPr>
      <w:rFonts w:ascii="宋体"/>
      <w:kern w:val="0"/>
      <w:sz w:val="21"/>
      <w:szCs w:val="20"/>
    </w:rPr>
  </w:style>
  <w:style w:type="paragraph" w:customStyle="1" w:styleId="714">
    <w:name w:val="封面标题1"/>
    <w:basedOn w:val="1"/>
    <w:next w:val="1"/>
    <w:uiPriority w:val="0"/>
    <w:pPr>
      <w:adjustRightInd w:val="0"/>
      <w:snapToGrid/>
      <w:spacing w:line="240" w:lineRule="auto"/>
      <w:ind w:firstLine="0" w:firstLineChars="0"/>
      <w:jc w:val="center"/>
      <w:textAlignment w:val="baseline"/>
    </w:pPr>
    <w:rPr>
      <w:rFonts w:ascii="宋体" w:eastAsia="宋体繁体"/>
      <w:b/>
      <w:spacing w:val="6"/>
      <w:kern w:val="0"/>
      <w:sz w:val="44"/>
      <w:szCs w:val="20"/>
    </w:rPr>
  </w:style>
  <w:style w:type="paragraph" w:customStyle="1" w:styleId="715">
    <w:name w:val="封面标题2"/>
    <w:basedOn w:val="1"/>
    <w:uiPriority w:val="0"/>
    <w:pPr>
      <w:adjustRightInd w:val="0"/>
      <w:snapToGrid/>
      <w:spacing w:line="480" w:lineRule="atLeast"/>
      <w:ind w:firstLine="0" w:firstLineChars="0"/>
      <w:jc w:val="center"/>
      <w:textAlignment w:val="baseline"/>
    </w:pPr>
    <w:rPr>
      <w:rFonts w:ascii="宋体" w:eastAsia="黑体"/>
      <w:kern w:val="0"/>
      <w:sz w:val="52"/>
      <w:szCs w:val="20"/>
    </w:rPr>
  </w:style>
  <w:style w:type="paragraph" w:customStyle="1" w:styleId="716">
    <w:name w:val="xl22"/>
    <w:basedOn w:val="1"/>
    <w:uiPriority w:val="0"/>
    <w:pPr>
      <w:widowControl/>
      <w:snapToGrid/>
      <w:spacing w:beforeAutospacing="1" w:afterAutospacing="1" w:line="240" w:lineRule="auto"/>
      <w:ind w:firstLine="0" w:firstLineChars="0"/>
      <w:jc w:val="center"/>
    </w:pPr>
    <w:rPr>
      <w:rFonts w:ascii="Arial" w:hAnsi="Arial" w:eastAsia="Arial Unicode MS" w:cs="Arial"/>
      <w:kern w:val="0"/>
    </w:rPr>
  </w:style>
  <w:style w:type="character" w:customStyle="1" w:styleId="717">
    <w:name w:val="正文 Char1"/>
    <w:uiPriority w:val="0"/>
    <w:rPr>
      <w:rFonts w:ascii="Arial Narrow" w:hAnsi="Arial Narrow" w:eastAsia="仿宋_GB2312"/>
      <w:sz w:val="24"/>
      <w:szCs w:val="24"/>
      <w:lang w:val="en-US" w:eastAsia="zh-CN" w:bidi="ar-SA"/>
    </w:rPr>
  </w:style>
  <w:style w:type="paragraph" w:customStyle="1" w:styleId="718">
    <w:name w:val="Char1"/>
    <w:basedOn w:val="26"/>
    <w:uiPriority w:val="0"/>
    <w:pPr>
      <w:spacing w:beforeLines="0" w:afterLines="0" w:line="240" w:lineRule="auto"/>
      <w:ind w:firstLine="0" w:firstLineChars="0"/>
    </w:pPr>
    <w:rPr>
      <w:szCs w:val="20"/>
    </w:rPr>
  </w:style>
  <w:style w:type="paragraph" w:customStyle="1" w:styleId="719">
    <w:name w:val="CM1"/>
    <w:basedOn w:val="180"/>
    <w:next w:val="180"/>
    <w:uiPriority w:val="0"/>
    <w:pPr>
      <w:suppressAutoHyphens w:val="0"/>
      <w:adjustRightInd w:val="0"/>
      <w:textAlignment w:val="auto"/>
    </w:pPr>
    <w:rPr>
      <w:rFonts w:ascii="Times New Roman" w:hAnsi="Times New Roman" w:cs="Times New Roman"/>
      <w:color w:val="auto"/>
    </w:rPr>
  </w:style>
  <w:style w:type="paragraph" w:customStyle="1" w:styleId="720">
    <w:name w:val="CM109"/>
    <w:basedOn w:val="180"/>
    <w:next w:val="180"/>
    <w:uiPriority w:val="0"/>
    <w:pPr>
      <w:suppressAutoHyphens w:val="0"/>
      <w:adjustRightInd w:val="0"/>
      <w:spacing w:after="378"/>
      <w:textAlignment w:val="auto"/>
    </w:pPr>
    <w:rPr>
      <w:rFonts w:ascii="Times New Roman" w:hAnsi="Times New Roman" w:cs="Times New Roman"/>
      <w:color w:val="auto"/>
    </w:rPr>
  </w:style>
  <w:style w:type="paragraph" w:customStyle="1" w:styleId="721">
    <w:name w:val="CM21"/>
    <w:basedOn w:val="180"/>
    <w:next w:val="180"/>
    <w:uiPriority w:val="99"/>
    <w:pPr>
      <w:suppressAutoHyphens w:val="0"/>
      <w:adjustRightInd w:val="0"/>
      <w:spacing w:line="438" w:lineRule="atLeast"/>
      <w:textAlignment w:val="auto"/>
    </w:pPr>
    <w:rPr>
      <w:rFonts w:ascii="Times New Roman" w:hAnsi="Times New Roman" w:cs="Times New Roman"/>
      <w:color w:val="auto"/>
    </w:rPr>
  </w:style>
  <w:style w:type="paragraph" w:customStyle="1" w:styleId="722">
    <w:name w:val="CM22"/>
    <w:basedOn w:val="180"/>
    <w:next w:val="180"/>
    <w:uiPriority w:val="0"/>
    <w:pPr>
      <w:suppressAutoHyphens w:val="0"/>
      <w:adjustRightInd w:val="0"/>
      <w:spacing w:line="468" w:lineRule="atLeast"/>
      <w:textAlignment w:val="auto"/>
    </w:pPr>
    <w:rPr>
      <w:rFonts w:ascii="Times New Roman" w:hAnsi="Times New Roman" w:cs="Times New Roman"/>
      <w:color w:val="auto"/>
    </w:rPr>
  </w:style>
  <w:style w:type="paragraph" w:customStyle="1" w:styleId="723">
    <w:name w:val="CM110"/>
    <w:basedOn w:val="180"/>
    <w:next w:val="180"/>
    <w:uiPriority w:val="0"/>
    <w:pPr>
      <w:suppressAutoHyphens w:val="0"/>
      <w:adjustRightInd w:val="0"/>
      <w:spacing w:after="73"/>
      <w:textAlignment w:val="auto"/>
    </w:pPr>
    <w:rPr>
      <w:rFonts w:ascii="Times New Roman" w:hAnsi="Times New Roman" w:cs="Times New Roman"/>
      <w:color w:val="auto"/>
    </w:rPr>
  </w:style>
  <w:style w:type="paragraph" w:customStyle="1" w:styleId="724">
    <w:name w:val="CM24"/>
    <w:basedOn w:val="180"/>
    <w:next w:val="180"/>
    <w:uiPriority w:val="0"/>
    <w:pPr>
      <w:suppressAutoHyphens w:val="0"/>
      <w:adjustRightInd w:val="0"/>
      <w:spacing w:line="468" w:lineRule="atLeast"/>
      <w:textAlignment w:val="auto"/>
    </w:pPr>
    <w:rPr>
      <w:rFonts w:ascii="Times New Roman" w:hAnsi="Times New Roman" w:cs="Times New Roman"/>
      <w:color w:val="auto"/>
    </w:rPr>
  </w:style>
  <w:style w:type="paragraph" w:customStyle="1" w:styleId="725">
    <w:name w:val="CM25"/>
    <w:basedOn w:val="180"/>
    <w:next w:val="180"/>
    <w:uiPriority w:val="0"/>
    <w:pPr>
      <w:suppressAutoHyphens w:val="0"/>
      <w:adjustRightInd w:val="0"/>
      <w:spacing w:line="468" w:lineRule="atLeast"/>
      <w:textAlignment w:val="auto"/>
    </w:pPr>
    <w:rPr>
      <w:rFonts w:ascii="Times New Roman" w:hAnsi="Times New Roman" w:cs="Times New Roman"/>
      <w:color w:val="auto"/>
    </w:rPr>
  </w:style>
  <w:style w:type="paragraph" w:customStyle="1" w:styleId="726">
    <w:name w:val="CM112"/>
    <w:basedOn w:val="180"/>
    <w:next w:val="180"/>
    <w:uiPriority w:val="0"/>
    <w:pPr>
      <w:suppressAutoHyphens w:val="0"/>
      <w:adjustRightInd w:val="0"/>
      <w:spacing w:after="303"/>
      <w:textAlignment w:val="auto"/>
    </w:pPr>
    <w:rPr>
      <w:rFonts w:ascii="Times New Roman" w:hAnsi="Times New Roman" w:cs="Times New Roman"/>
      <w:color w:val="auto"/>
    </w:rPr>
  </w:style>
  <w:style w:type="paragraph" w:customStyle="1" w:styleId="727">
    <w:name w:val="CM27"/>
    <w:basedOn w:val="180"/>
    <w:next w:val="180"/>
    <w:uiPriority w:val="0"/>
    <w:pPr>
      <w:suppressAutoHyphens w:val="0"/>
      <w:adjustRightInd w:val="0"/>
      <w:spacing w:line="438" w:lineRule="atLeast"/>
      <w:textAlignment w:val="auto"/>
    </w:pPr>
    <w:rPr>
      <w:rFonts w:ascii="Times New Roman" w:hAnsi="Times New Roman" w:cs="Times New Roman"/>
      <w:color w:val="auto"/>
    </w:rPr>
  </w:style>
  <w:style w:type="paragraph" w:customStyle="1" w:styleId="728">
    <w:name w:val="Char Char3 Char Char Char Char1"/>
    <w:basedOn w:val="1"/>
    <w:uiPriority w:val="0"/>
    <w:pPr>
      <w:widowControl/>
      <w:snapToGrid/>
      <w:spacing w:line="240" w:lineRule="exact"/>
      <w:ind w:firstLine="0" w:firstLineChars="0"/>
    </w:pPr>
    <w:rPr>
      <w:rFonts w:ascii="Verdana" w:hAnsi="Verdana"/>
      <w:kern w:val="0"/>
      <w:sz w:val="20"/>
      <w:szCs w:val="20"/>
      <w:lang w:eastAsia="en-US"/>
    </w:rPr>
  </w:style>
  <w:style w:type="paragraph" w:customStyle="1" w:styleId="729">
    <w:name w:val="样式 报告正文 + 首行缩进:  2 字符 Char Char"/>
    <w:basedOn w:val="1"/>
    <w:link w:val="730"/>
    <w:uiPriority w:val="0"/>
    <w:pPr>
      <w:snapToGrid/>
      <w:spacing w:line="312" w:lineRule="auto"/>
      <w:ind w:firstLine="600"/>
      <w:jc w:val="both"/>
    </w:pPr>
    <w:rPr>
      <w:rFonts w:eastAsia="楷体_GB2312" w:cs="宋体"/>
      <w:bCs/>
      <w:sz w:val="30"/>
    </w:rPr>
  </w:style>
  <w:style w:type="character" w:customStyle="1" w:styleId="730">
    <w:name w:val="样式 报告正文 + 首行缩进:  2 字符 Char Char Char"/>
    <w:link w:val="729"/>
    <w:uiPriority w:val="0"/>
    <w:rPr>
      <w:rFonts w:eastAsia="楷体_GB2312" w:cs="宋体"/>
      <w:bCs/>
      <w:kern w:val="2"/>
      <w:sz w:val="30"/>
      <w:szCs w:val="24"/>
    </w:rPr>
  </w:style>
  <w:style w:type="paragraph" w:customStyle="1" w:styleId="731">
    <w:name w:val="投标文件正文"/>
    <w:basedOn w:val="1"/>
    <w:link w:val="732"/>
    <w:uiPriority w:val="0"/>
    <w:pPr>
      <w:snapToGrid/>
      <w:spacing w:line="400" w:lineRule="exact"/>
      <w:jc w:val="both"/>
    </w:pPr>
    <w:rPr>
      <w:rFonts w:ascii="Arial" w:hAnsi="Arial"/>
    </w:rPr>
  </w:style>
  <w:style w:type="character" w:customStyle="1" w:styleId="732">
    <w:name w:val="投标文件正文 Char"/>
    <w:link w:val="731"/>
    <w:uiPriority w:val="0"/>
    <w:rPr>
      <w:rFonts w:ascii="Arial" w:hAnsi="Arial"/>
      <w:kern w:val="2"/>
      <w:sz w:val="24"/>
      <w:szCs w:val="24"/>
    </w:rPr>
  </w:style>
  <w:style w:type="paragraph" w:customStyle="1" w:styleId="733">
    <w:name w:val="投标文件一级标题"/>
    <w:basedOn w:val="3"/>
    <w:uiPriority w:val="0"/>
    <w:pPr>
      <w:keepNext/>
      <w:keepLines/>
      <w:numPr>
        <w:numId w:val="7"/>
      </w:numPr>
      <w:overflowPunct/>
      <w:snapToGrid/>
      <w:spacing w:before="340" w:beforeLines="10" w:after="330" w:afterLines="10" w:line="578" w:lineRule="auto"/>
      <w:ind w:left="0" w:firstLine="0" w:firstLineChars="200"/>
      <w:jc w:val="both"/>
    </w:pPr>
    <w:rPr>
      <w:rFonts w:eastAsia="宋体"/>
      <w:snapToGrid/>
      <w:color w:val="auto"/>
      <w:sz w:val="44"/>
      <w:szCs w:val="44"/>
    </w:rPr>
  </w:style>
  <w:style w:type="paragraph" w:customStyle="1" w:styleId="734">
    <w:name w:val="投标文件二级标题"/>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735">
    <w:name w:val="投标文件三级标题"/>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736">
    <w:name w:val="投标文件四级标题"/>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character" w:customStyle="1" w:styleId="737">
    <w:name w:val="默认段落字体 Para Char Char"/>
    <w:link w:val="213"/>
    <w:uiPriority w:val="0"/>
    <w:rPr>
      <w:rFonts w:ascii="宋体" w:hAnsi="宋体" w:cs="宋体"/>
      <w:kern w:val="2"/>
      <w:sz w:val="24"/>
      <w:szCs w:val="24"/>
    </w:rPr>
  </w:style>
  <w:style w:type="paragraph" w:customStyle="1" w:styleId="738">
    <w:name w:val="正文-ls"/>
    <w:basedOn w:val="1"/>
    <w:link w:val="739"/>
    <w:uiPriority w:val="0"/>
    <w:pPr>
      <w:snapToGrid/>
      <w:ind w:firstLine="200"/>
      <w:jc w:val="both"/>
    </w:pPr>
    <w:rPr>
      <w:rFonts w:hAnsi="宋体" w:cs="宋体"/>
      <w:szCs w:val="20"/>
    </w:rPr>
  </w:style>
  <w:style w:type="character" w:customStyle="1" w:styleId="739">
    <w:name w:val="正文-ls Char"/>
    <w:link w:val="738"/>
    <w:uiPriority w:val="0"/>
    <w:rPr>
      <w:rFonts w:hAnsi="宋体" w:cs="宋体"/>
      <w:kern w:val="2"/>
      <w:sz w:val="24"/>
    </w:rPr>
  </w:style>
  <w:style w:type="character" w:customStyle="1" w:styleId="740">
    <w:name w:val="表头 Char2"/>
    <w:uiPriority w:val="0"/>
    <w:rPr>
      <w:rFonts w:ascii="宋体" w:hAnsi="宋体" w:eastAsia="宋体" w:cs="Arial"/>
      <w:b/>
      <w:kern w:val="28"/>
      <w:sz w:val="21"/>
      <w:szCs w:val="21"/>
      <w:lang w:val="en-US" w:eastAsia="zh-CN" w:bidi="ar-SA"/>
    </w:rPr>
  </w:style>
  <w:style w:type="character" w:customStyle="1" w:styleId="741">
    <w:name w:val="纯文本1 Char"/>
    <w:uiPriority w:val="0"/>
    <w:rPr>
      <w:rFonts w:ascii="宋体" w:hAnsi="Courier New" w:eastAsia="宋体"/>
      <w:lang w:val="zh-CN" w:eastAsia="zh-CN" w:bidi="ar-SA"/>
    </w:rPr>
  </w:style>
  <w:style w:type="character" w:customStyle="1" w:styleId="742">
    <w:name w:val="Char Char16"/>
    <w:uiPriority w:val="0"/>
    <w:rPr>
      <w:rFonts w:ascii="Book Antiqua" w:hAnsi="Book Antiqua" w:eastAsia="宋体"/>
      <w:i/>
      <w:sz w:val="22"/>
      <w:lang w:val="en-GB" w:eastAsia="zh-CN" w:bidi="ar-SA"/>
    </w:rPr>
  </w:style>
  <w:style w:type="character" w:customStyle="1" w:styleId="743">
    <w:name w:val="标题 5 Char2"/>
    <w:link w:val="7"/>
    <w:uiPriority w:val="0"/>
    <w:rPr>
      <w:rFonts w:ascii="宋体"/>
      <w:b/>
      <w:spacing w:val="6"/>
      <w:kern w:val="2"/>
      <w:sz w:val="26"/>
      <w:szCs w:val="26"/>
    </w:rPr>
  </w:style>
  <w:style w:type="character" w:customStyle="1" w:styleId="744">
    <w:name w:val="Char Char13"/>
    <w:uiPriority w:val="0"/>
    <w:rPr>
      <w:rFonts w:ascii="宋体" w:eastAsia="宋体"/>
      <w:b/>
      <w:spacing w:val="6"/>
      <w:kern w:val="2"/>
      <w:sz w:val="24"/>
      <w:szCs w:val="26"/>
      <w:lang w:val="en-US" w:eastAsia="zh-CN" w:bidi="ar-SA"/>
    </w:rPr>
  </w:style>
  <w:style w:type="paragraph" w:customStyle="1" w:styleId="745">
    <w:name w:val="Char Char Char Char Char Char Char Char Char Char Char Char Char Char Char Char Char Char Char"/>
    <w:basedOn w:val="1"/>
    <w:uiPriority w:val="0"/>
    <w:pPr>
      <w:snapToGrid/>
      <w:spacing w:line="240" w:lineRule="auto"/>
      <w:ind w:firstLine="0" w:firstLineChars="0"/>
      <w:jc w:val="both"/>
    </w:pPr>
    <w:rPr>
      <w:rFonts w:eastAsia="Times New Roman"/>
      <w:kern w:val="0"/>
      <w:sz w:val="20"/>
      <w:szCs w:val="20"/>
    </w:rPr>
  </w:style>
  <w:style w:type="character" w:customStyle="1" w:styleId="746">
    <w:name w:val="Char Char10"/>
    <w:uiPriority w:val="0"/>
    <w:rPr>
      <w:rFonts w:eastAsia="宋体"/>
      <w:sz w:val="18"/>
      <w:szCs w:val="18"/>
      <w:lang w:val="zh-CN" w:eastAsia="zh-CN" w:bidi="ar-SA"/>
    </w:rPr>
  </w:style>
  <w:style w:type="character" w:customStyle="1" w:styleId="747">
    <w:name w:val="Body Text Indent 3 Char"/>
    <w:uiPriority w:val="0"/>
    <w:rPr>
      <w:rFonts w:ascii="宋体" w:hAnsi="宋体" w:eastAsia="宋体"/>
      <w:sz w:val="24"/>
      <w:szCs w:val="24"/>
      <w:lang w:val="zh-CN" w:eastAsia="zh-CN" w:bidi="ar-BH"/>
    </w:rPr>
  </w:style>
  <w:style w:type="character" w:customStyle="1" w:styleId="748">
    <w:name w:val="Char Char8"/>
    <w:uiPriority w:val="0"/>
    <w:rPr>
      <w:rFonts w:ascii="宋体" w:hAnsi="宋体" w:eastAsia="宋体"/>
      <w:sz w:val="24"/>
      <w:szCs w:val="24"/>
      <w:lang w:val="zh-CN" w:eastAsia="zh-CN" w:bidi="ar-SA"/>
    </w:rPr>
  </w:style>
  <w:style w:type="paragraph" w:customStyle="1" w:styleId="749">
    <w:name w:val="dan7-1"/>
    <w:basedOn w:val="1"/>
    <w:link w:val="750"/>
    <w:uiPriority w:val="0"/>
    <w:pPr>
      <w:snapToGrid/>
      <w:ind w:firstLine="200"/>
      <w:jc w:val="both"/>
    </w:pPr>
    <w:rPr>
      <w:kern w:val="0"/>
      <w:lang w:val="zh-CN"/>
    </w:rPr>
  </w:style>
  <w:style w:type="character" w:customStyle="1" w:styleId="750">
    <w:name w:val="dan7-1 Char"/>
    <w:link w:val="749"/>
    <w:uiPriority w:val="0"/>
    <w:rPr>
      <w:sz w:val="24"/>
      <w:szCs w:val="24"/>
      <w:lang w:val="zh-CN"/>
    </w:rPr>
  </w:style>
  <w:style w:type="paragraph" w:customStyle="1" w:styleId="751">
    <w:name w:val="五级条标题"/>
    <w:basedOn w:val="339"/>
    <w:next w:val="1"/>
    <w:uiPriority w:val="0"/>
    <w:pPr>
      <w:tabs>
        <w:tab w:val="left" w:pos="1740"/>
        <w:tab w:val="left" w:pos="2130"/>
        <w:tab w:val="left" w:pos="2160"/>
        <w:tab w:val="left" w:pos="2580"/>
        <w:tab w:val="left" w:pos="2790"/>
        <w:tab w:val="left" w:pos="3000"/>
        <w:tab w:val="left" w:pos="3090"/>
        <w:tab w:val="left" w:pos="3420"/>
        <w:tab w:val="left" w:pos="3510"/>
        <w:tab w:val="clear" w:pos="360"/>
        <w:tab w:val="clear" w:pos="1080"/>
        <w:tab w:val="clear" w:pos="1440"/>
        <w:tab w:val="clear" w:pos="1755"/>
        <w:tab w:val="clear" w:pos="2250"/>
        <w:tab w:val="clear" w:pos="2670"/>
      </w:tabs>
      <w:ind w:left="0" w:firstLine="0"/>
      <w:outlineLvl w:val="6"/>
    </w:pPr>
  </w:style>
  <w:style w:type="paragraph" w:customStyle="1" w:styleId="752">
    <w:name w:val="_Style 10"/>
    <w:basedOn w:val="1"/>
    <w:next w:val="34"/>
    <w:uiPriority w:val="0"/>
    <w:pPr>
      <w:snapToGrid/>
      <w:ind w:firstLine="0" w:firstLineChars="0"/>
      <w:jc w:val="both"/>
    </w:pPr>
    <w:rPr>
      <w:szCs w:val="20"/>
    </w:rPr>
  </w:style>
  <w:style w:type="character" w:customStyle="1" w:styleId="753">
    <w:name w:val="style41"/>
    <w:uiPriority w:val="0"/>
    <w:rPr>
      <w:color w:val="000000"/>
      <w:sz w:val="16"/>
      <w:szCs w:val="16"/>
    </w:rPr>
  </w:style>
  <w:style w:type="character" w:customStyle="1" w:styleId="754">
    <w:name w:val="rsdesckey1"/>
    <w:uiPriority w:val="0"/>
    <w:rPr>
      <w:color w:val="FF0000"/>
    </w:rPr>
  </w:style>
  <w:style w:type="character" w:customStyle="1" w:styleId="755">
    <w:name w:val="style51"/>
    <w:uiPriority w:val="0"/>
    <w:rPr>
      <w:sz w:val="21"/>
      <w:szCs w:val="21"/>
    </w:rPr>
  </w:style>
  <w:style w:type="paragraph" w:customStyle="1" w:styleId="756">
    <w:name w:val="_Style 5"/>
    <w:basedOn w:val="1"/>
    <w:next w:val="51"/>
    <w:uiPriority w:val="0"/>
    <w:pPr>
      <w:tabs>
        <w:tab w:val="left" w:pos="360"/>
        <w:tab w:val="left" w:pos="540"/>
      </w:tabs>
      <w:snapToGrid/>
      <w:spacing w:line="440" w:lineRule="exact"/>
      <w:jc w:val="both"/>
    </w:pPr>
    <w:rPr>
      <w:kern w:val="10"/>
      <w:szCs w:val="20"/>
    </w:rPr>
  </w:style>
  <w:style w:type="paragraph" w:customStyle="1" w:styleId="757">
    <w:name w:val="MFS正文 Char Char"/>
    <w:basedOn w:val="86"/>
    <w:uiPriority w:val="0"/>
    <w:pPr>
      <w:adjustRightInd w:val="0"/>
      <w:snapToGrid w:val="0"/>
      <w:spacing w:before="93" w:line="360" w:lineRule="auto"/>
      <w:ind w:firstLine="487" w:firstLineChars="200"/>
    </w:pPr>
    <w:rPr>
      <w:color w:val="auto"/>
      <w:kern w:val="0"/>
      <w:lang w:val="zh-CN" w:bidi="ar-BH"/>
    </w:rPr>
  </w:style>
  <w:style w:type="paragraph" w:customStyle="1" w:styleId="758">
    <w:name w:val="表样式"/>
    <w:basedOn w:val="1"/>
    <w:uiPriority w:val="0"/>
    <w:pPr>
      <w:snapToGrid/>
      <w:spacing w:line="240" w:lineRule="auto"/>
      <w:ind w:firstLine="0" w:firstLineChars="0"/>
      <w:jc w:val="center"/>
    </w:pPr>
    <w:rPr>
      <w:rFonts w:ascii="仿宋_GB2312" w:eastAsia="黑体"/>
      <w:sz w:val="21"/>
    </w:rPr>
  </w:style>
  <w:style w:type="paragraph" w:customStyle="1" w:styleId="759">
    <w:name w:val="简单回函地址"/>
    <w:basedOn w:val="1"/>
    <w:uiPriority w:val="0"/>
    <w:pPr>
      <w:adjustRightInd w:val="0"/>
      <w:snapToGrid/>
      <w:spacing w:line="312" w:lineRule="atLeast"/>
      <w:ind w:firstLine="0" w:firstLineChars="0"/>
      <w:jc w:val="both"/>
      <w:textAlignment w:val="baseline"/>
    </w:pPr>
    <w:rPr>
      <w:kern w:val="0"/>
      <w:sz w:val="21"/>
      <w:szCs w:val="20"/>
    </w:rPr>
  </w:style>
  <w:style w:type="paragraph" w:customStyle="1" w:styleId="760">
    <w:name w:val="?2"/>
    <w:basedOn w:val="1"/>
    <w:next w:val="1"/>
    <w:uiPriority w:val="0"/>
    <w:pPr>
      <w:autoSpaceDE w:val="0"/>
      <w:autoSpaceDN w:val="0"/>
      <w:adjustRightInd w:val="0"/>
      <w:snapToGrid/>
      <w:spacing w:line="240" w:lineRule="auto"/>
      <w:ind w:firstLine="0" w:firstLineChars="0"/>
    </w:pPr>
    <w:rPr>
      <w:rFonts w:ascii="五" w:eastAsia="五"/>
      <w:kern w:val="0"/>
      <w:sz w:val="20"/>
    </w:rPr>
  </w:style>
  <w:style w:type="paragraph" w:customStyle="1" w:styleId="761">
    <w:name w:val="text13"/>
    <w:basedOn w:val="1"/>
    <w:uiPriority w:val="0"/>
    <w:pPr>
      <w:widowControl/>
      <w:snapToGrid/>
      <w:spacing w:beforeAutospacing="1" w:afterAutospacing="1" w:line="240" w:lineRule="auto"/>
      <w:ind w:firstLine="0" w:firstLineChars="0"/>
    </w:pPr>
    <w:rPr>
      <w:rFonts w:ascii="宋体" w:hAnsi="宋体"/>
      <w:kern w:val="0"/>
    </w:rPr>
  </w:style>
  <w:style w:type="paragraph" w:customStyle="1" w:styleId="762">
    <w:name w:val="unnamed11"/>
    <w:basedOn w:val="1"/>
    <w:uiPriority w:val="0"/>
    <w:pPr>
      <w:widowControl/>
      <w:snapToGrid/>
      <w:spacing w:beforeAutospacing="1" w:afterAutospacing="1" w:line="240" w:lineRule="auto"/>
      <w:ind w:firstLine="0" w:firstLineChars="0"/>
    </w:pPr>
    <w:rPr>
      <w:color w:val="000000"/>
      <w:kern w:val="0"/>
      <w:sz w:val="18"/>
      <w:szCs w:val="18"/>
    </w:rPr>
  </w:style>
  <w:style w:type="paragraph" w:customStyle="1" w:styleId="763">
    <w:name w:val="af0"/>
    <w:basedOn w:val="1"/>
    <w:uiPriority w:val="0"/>
    <w:pPr>
      <w:widowControl/>
      <w:snapToGrid/>
      <w:spacing w:beforeAutospacing="1" w:afterAutospacing="1" w:line="240" w:lineRule="auto"/>
      <w:ind w:firstLine="0" w:firstLineChars="0"/>
    </w:pPr>
    <w:rPr>
      <w:rFonts w:ascii="宋体" w:hAnsi="宋体"/>
      <w:kern w:val="0"/>
    </w:rPr>
  </w:style>
  <w:style w:type="paragraph" w:customStyle="1" w:styleId="764">
    <w:name w:val="表文字"/>
    <w:basedOn w:val="1"/>
    <w:link w:val="999"/>
    <w:uiPriority w:val="0"/>
    <w:pPr>
      <w:topLinePunct/>
      <w:adjustRightInd w:val="0"/>
      <w:snapToGrid/>
      <w:spacing w:line="240" w:lineRule="exact"/>
      <w:ind w:firstLine="0" w:firstLineChars="0"/>
      <w:jc w:val="both"/>
      <w:textAlignment w:val="baseline"/>
    </w:pPr>
    <w:rPr>
      <w:rFonts w:eastAsia="汉鼎简书宋"/>
      <w:sz w:val="21"/>
      <w:szCs w:val="21"/>
    </w:rPr>
  </w:style>
  <w:style w:type="character" w:customStyle="1" w:styleId="765">
    <w:name w:val="cont21"/>
    <w:uiPriority w:val="0"/>
    <w:rPr>
      <w:sz w:val="21"/>
      <w:szCs w:val="21"/>
    </w:rPr>
  </w:style>
  <w:style w:type="paragraph" w:customStyle="1" w:styleId="766">
    <w:name w:val="注："/>
    <w:next w:val="6"/>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767">
    <w:name w:val="Char Char Char Char Char2 Char Char Char Char"/>
    <w:basedOn w:val="1"/>
    <w:semiHidden/>
    <w:uiPriority w:val="0"/>
    <w:pPr>
      <w:adjustRightInd w:val="0"/>
      <w:ind w:firstLine="200"/>
      <w:jc w:val="both"/>
    </w:pPr>
    <w:rPr>
      <w:rFonts w:ascii="宋体" w:hAnsi="宋体" w:cs="宋体"/>
      <w:szCs w:val="26"/>
    </w:rPr>
  </w:style>
  <w:style w:type="paragraph" w:customStyle="1" w:styleId="768">
    <w:name w:val="样式 表格内容 + (中文) 宋体 居中"/>
    <w:basedOn w:val="1"/>
    <w:uiPriority w:val="0"/>
    <w:pPr>
      <w:overflowPunct w:val="0"/>
      <w:adjustRightInd w:val="0"/>
      <w:spacing w:line="440" w:lineRule="exact"/>
      <w:ind w:firstLine="0" w:firstLineChars="0"/>
      <w:jc w:val="center"/>
      <w:textAlignment w:val="baseline"/>
    </w:pPr>
    <w:rPr>
      <w:rFonts w:ascii="Arial" w:hAnsi="Arial"/>
      <w:kern w:val="0"/>
      <w:sz w:val="21"/>
      <w:szCs w:val="21"/>
    </w:rPr>
  </w:style>
  <w:style w:type="paragraph" w:customStyle="1" w:styleId="769">
    <w:name w:val="666666-标题2"/>
    <w:basedOn w:val="1"/>
    <w:uiPriority w:val="0"/>
    <w:pPr>
      <w:snapToGrid/>
      <w:spacing w:beforeLines="50" w:afterLines="50" w:line="440" w:lineRule="exact"/>
      <w:ind w:firstLine="0" w:firstLineChars="0"/>
      <w:jc w:val="both"/>
      <w:outlineLvl w:val="1"/>
    </w:pPr>
    <w:rPr>
      <w:rFonts w:eastAsia="黑体"/>
      <w:kern w:val="44"/>
      <w:sz w:val="32"/>
      <w:szCs w:val="20"/>
    </w:rPr>
  </w:style>
  <w:style w:type="paragraph" w:customStyle="1" w:styleId="770">
    <w:name w:val="666666-标题3"/>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771">
    <w:name w:val="666666-正文"/>
    <w:basedOn w:val="1"/>
    <w:uiPriority w:val="0"/>
    <w:pPr>
      <w:snapToGrid/>
      <w:spacing w:line="440" w:lineRule="exact"/>
      <w:ind w:firstLine="200"/>
      <w:jc w:val="both"/>
    </w:pPr>
    <w:rPr>
      <w:szCs w:val="20"/>
      <w:lang w:val="zh-CN"/>
    </w:rPr>
  </w:style>
  <w:style w:type="paragraph" w:customStyle="1" w:styleId="772">
    <w:name w:val="666666-标题1"/>
    <w:basedOn w:val="1"/>
    <w:uiPriority w:val="0"/>
    <w:pPr>
      <w:snapToGrid/>
      <w:spacing w:beforeLines="50" w:afterLines="50" w:line="440" w:lineRule="exact"/>
      <w:ind w:firstLine="0" w:firstLineChars="0"/>
      <w:jc w:val="both"/>
      <w:outlineLvl w:val="0"/>
    </w:pPr>
    <w:rPr>
      <w:rFonts w:eastAsia="黑体"/>
      <w:sz w:val="36"/>
      <w:szCs w:val="20"/>
    </w:rPr>
  </w:style>
  <w:style w:type="paragraph" w:customStyle="1" w:styleId="773">
    <w:name w:val="word"/>
    <w:basedOn w:val="1"/>
    <w:uiPriority w:val="0"/>
    <w:pPr>
      <w:snapToGrid/>
      <w:spacing w:beforeLines="50" w:line="240" w:lineRule="auto"/>
      <w:ind w:firstLine="0" w:firstLineChars="0"/>
      <w:jc w:val="center"/>
    </w:pPr>
    <w:rPr>
      <w:rFonts w:ascii="黑体" w:eastAsia="黑体"/>
      <w:sz w:val="21"/>
      <w:szCs w:val="21"/>
    </w:rPr>
  </w:style>
  <w:style w:type="paragraph" w:customStyle="1" w:styleId="774">
    <w:name w:val="标题 3 + Arial 小四 非加粗 段前: 0 磅 段后: 6 磅 行距: 固定值 22 磅"/>
    <w:basedOn w:val="5"/>
    <w:next w:val="1"/>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775">
    <w:name w:val="样式 四号 黑色 首行缩进:  2 字符"/>
    <w:basedOn w:val="1"/>
    <w:uiPriority w:val="0"/>
    <w:pPr>
      <w:snapToGrid/>
      <w:spacing w:line="480" w:lineRule="atLeast"/>
      <w:ind w:firstLine="200"/>
      <w:jc w:val="both"/>
    </w:pPr>
    <w:rPr>
      <w:color w:val="000000"/>
    </w:rPr>
  </w:style>
  <w:style w:type="paragraph" w:customStyle="1" w:styleId="776">
    <w:name w:val="TEXT"/>
    <w:basedOn w:val="1"/>
    <w:uiPriority w:val="0"/>
    <w:pPr>
      <w:snapToGrid/>
      <w:ind w:firstLine="0" w:firstLineChars="0"/>
      <w:jc w:val="both"/>
    </w:pPr>
    <w:rPr>
      <w:b/>
      <w:sz w:val="30"/>
      <w:szCs w:val="30"/>
    </w:rPr>
  </w:style>
  <w:style w:type="paragraph" w:customStyle="1" w:styleId="777">
    <w:name w:val="初设正文"/>
    <w:basedOn w:val="1"/>
    <w:uiPriority w:val="0"/>
    <w:pPr>
      <w:snapToGrid/>
      <w:spacing w:line="440" w:lineRule="exact"/>
      <w:ind w:left="425" w:firstLine="425" w:firstLineChars="0"/>
      <w:jc w:val="both"/>
    </w:pPr>
    <w:rPr>
      <w:rFonts w:ascii="Arial" w:hAnsi="Arial"/>
      <w:kern w:val="0"/>
      <w:szCs w:val="20"/>
    </w:rPr>
  </w:style>
  <w:style w:type="paragraph" w:customStyle="1" w:styleId="778">
    <w:name w:val="正文x"/>
    <w:basedOn w:val="1"/>
    <w:next w:val="1"/>
    <w:uiPriority w:val="0"/>
    <w:pPr>
      <w:snapToGrid/>
      <w:jc w:val="both"/>
    </w:pPr>
    <w:rPr>
      <w:rFonts w:hAnsi="宋体"/>
    </w:rPr>
  </w:style>
  <w:style w:type="paragraph" w:customStyle="1" w:styleId="779">
    <w:name w:val="正文样式3"/>
    <w:basedOn w:val="1"/>
    <w:uiPriority w:val="0"/>
    <w:pPr>
      <w:keepLines/>
      <w:adjustRightInd w:val="0"/>
      <w:snapToGrid/>
      <w:spacing w:line="20" w:lineRule="atLeast"/>
      <w:ind w:firstLine="0" w:firstLineChars="0"/>
      <w:jc w:val="center"/>
      <w:textAlignment w:val="baseline"/>
    </w:pPr>
    <w:rPr>
      <w:kern w:val="0"/>
      <w:szCs w:val="20"/>
    </w:rPr>
  </w:style>
  <w:style w:type="paragraph" w:customStyle="1" w:styleId="780">
    <w:name w:val="样式 列表 + 五号"/>
    <w:basedOn w:val="66"/>
    <w:autoRedefine/>
    <w:qFormat/>
    <w:uiPriority w:val="0"/>
    <w:pPr>
      <w:keepNext/>
      <w:textAlignment w:val="auto"/>
    </w:pPr>
    <w:rPr>
      <w:szCs w:val="24"/>
    </w:rPr>
  </w:style>
  <w:style w:type="paragraph" w:customStyle="1" w:styleId="781">
    <w:name w:val="Char Char Char Char Char Char1"/>
    <w:basedOn w:val="1"/>
    <w:uiPriority w:val="0"/>
    <w:pPr>
      <w:snapToGrid/>
      <w:spacing w:line="240" w:lineRule="auto"/>
      <w:ind w:firstLine="0" w:firstLineChars="0"/>
      <w:jc w:val="both"/>
    </w:pPr>
    <w:rPr>
      <w:sz w:val="21"/>
    </w:rPr>
  </w:style>
  <w:style w:type="paragraph" w:customStyle="1" w:styleId="782">
    <w:name w:val="666666-表头儿"/>
    <w:basedOn w:val="1"/>
    <w:link w:val="783"/>
    <w:uiPriority w:val="0"/>
    <w:pPr>
      <w:snapToGrid/>
      <w:spacing w:line="440" w:lineRule="exact"/>
      <w:ind w:firstLine="0" w:firstLineChars="0"/>
      <w:jc w:val="center"/>
    </w:pPr>
    <w:rPr>
      <w:rFonts w:eastAsia="黑体"/>
      <w:sz w:val="21"/>
      <w:szCs w:val="20"/>
    </w:rPr>
  </w:style>
  <w:style w:type="character" w:customStyle="1" w:styleId="783">
    <w:name w:val="666666-表头儿 Char"/>
    <w:link w:val="782"/>
    <w:uiPriority w:val="0"/>
    <w:rPr>
      <w:rFonts w:eastAsia="黑体"/>
      <w:kern w:val="2"/>
      <w:sz w:val="21"/>
    </w:rPr>
  </w:style>
  <w:style w:type="paragraph" w:customStyle="1" w:styleId="784">
    <w:name w:val="Char Char Char Char Char Char Char Char Char Char Char Char Char Char Char Char Char Char"/>
    <w:basedOn w:val="1"/>
    <w:uiPriority w:val="0"/>
    <w:pPr>
      <w:snapToGrid/>
      <w:spacing w:line="240" w:lineRule="auto"/>
      <w:ind w:firstLine="0" w:firstLineChars="0"/>
      <w:jc w:val="both"/>
    </w:pPr>
    <w:rPr>
      <w:sz w:val="21"/>
    </w:rPr>
  </w:style>
  <w:style w:type="paragraph" w:customStyle="1" w:styleId="785">
    <w:name w:val="样式 标题 1 + 宋体"/>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786">
    <w:name w:val="样式 标题 2 + 宋体"/>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787">
    <w:name w:val="样式 标题 3 + 宋体"/>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character" w:customStyle="1" w:styleId="788">
    <w:name w:val="style11"/>
    <w:uiPriority w:val="0"/>
    <w:rPr>
      <w:color w:val="000000"/>
    </w:rPr>
  </w:style>
  <w:style w:type="character" w:customStyle="1" w:styleId="789">
    <w:name w:val="apple-style-span"/>
    <w:uiPriority w:val="0"/>
  </w:style>
  <w:style w:type="character" w:customStyle="1" w:styleId="790">
    <w:name w:val="Re Char1"/>
    <w:uiPriority w:val="0"/>
    <w:rPr>
      <w:rFonts w:eastAsia="宋体"/>
      <w:b/>
      <w:bCs/>
      <w:kern w:val="2"/>
      <w:sz w:val="32"/>
      <w:szCs w:val="32"/>
      <w:lang w:val="en-US" w:eastAsia="zh-CN" w:bidi="ar-SA"/>
    </w:rPr>
  </w:style>
  <w:style w:type="paragraph" w:customStyle="1" w:styleId="791">
    <w:name w:val="中文报告书样式"/>
    <w:basedOn w:val="1"/>
    <w:uiPriority w:val="0"/>
    <w:pPr>
      <w:adjustRightInd w:val="0"/>
      <w:snapToGrid/>
      <w:spacing w:line="480" w:lineRule="atLeast"/>
      <w:ind w:firstLine="482" w:firstLineChars="0"/>
      <w:jc w:val="both"/>
      <w:textAlignment w:val="baseline"/>
    </w:pPr>
    <w:rPr>
      <w:kern w:val="24"/>
      <w:szCs w:val="20"/>
    </w:rPr>
  </w:style>
  <w:style w:type="character" w:customStyle="1" w:styleId="792">
    <w:name w:val="标题 3-ls Char"/>
    <w:uiPriority w:val="0"/>
    <w:rPr>
      <w:rFonts w:eastAsia="黑体"/>
      <w:b/>
      <w:bCs/>
      <w:kern w:val="2"/>
      <w:sz w:val="28"/>
      <w:szCs w:val="32"/>
      <w:lang w:val="en-US" w:eastAsia="zh-CN" w:bidi="ar-SA"/>
    </w:rPr>
  </w:style>
  <w:style w:type="paragraph" w:customStyle="1" w:styleId="793">
    <w:name w:val="标题1-ls"/>
    <w:basedOn w:val="84"/>
    <w:uiPriority w:val="0"/>
    <w:pPr>
      <w:adjustRightInd/>
      <w:snapToGrid/>
      <w:spacing w:beforeLines="0" w:afterLines="100" w:line="360" w:lineRule="auto"/>
      <w:outlineLvl w:val="0"/>
    </w:pPr>
    <w:rPr>
      <w:rFonts w:eastAsia="黑体" w:cs="Arial"/>
      <w:b/>
      <w:bCs w:val="0"/>
      <w:snapToGrid/>
      <w:spacing w:val="0"/>
      <w:sz w:val="36"/>
      <w:szCs w:val="32"/>
    </w:rPr>
  </w:style>
  <w:style w:type="paragraph" w:customStyle="1" w:styleId="794">
    <w:name w:val="表左"/>
    <w:basedOn w:val="1"/>
    <w:semiHidden/>
    <w:uiPriority w:val="0"/>
    <w:pPr>
      <w:snapToGrid/>
      <w:spacing w:line="280" w:lineRule="exact"/>
      <w:ind w:firstLine="0" w:firstLineChars="0"/>
    </w:pPr>
    <w:rPr>
      <w:rFonts w:ascii="宋体"/>
      <w:color w:val="000000"/>
      <w:sz w:val="18"/>
    </w:rPr>
  </w:style>
  <w:style w:type="paragraph" w:customStyle="1" w:styleId="795">
    <w:name w:val="正文仿宋"/>
    <w:basedOn w:val="1"/>
    <w:uiPriority w:val="0"/>
    <w:pPr>
      <w:adjustRightInd w:val="0"/>
      <w:ind w:firstLine="567" w:firstLineChars="0"/>
      <w:jc w:val="both"/>
    </w:pPr>
    <w:rPr>
      <w:rFonts w:eastAsia="仿宋_GB2312"/>
      <w:snapToGrid w:val="0"/>
      <w:kern w:val="0"/>
      <w:szCs w:val="20"/>
    </w:rPr>
  </w:style>
  <w:style w:type="character" w:customStyle="1" w:styleId="796">
    <w:name w:val="标题 4宋旭峰 Char Char"/>
    <w:uiPriority w:val="0"/>
    <w:rPr>
      <w:rFonts w:eastAsia="黑体"/>
      <w:b/>
      <w:bCs/>
      <w:kern w:val="2"/>
      <w:sz w:val="24"/>
      <w:szCs w:val="28"/>
      <w:lang w:val="en-US" w:eastAsia="zh-CN" w:bidi="ar-SA"/>
    </w:rPr>
  </w:style>
  <w:style w:type="character" w:customStyle="1" w:styleId="797">
    <w:name w:val="题注 Char Char Char Char"/>
    <w:uiPriority w:val="0"/>
    <w:rPr>
      <w:rFonts w:eastAsia="仿宋_GB2312"/>
      <w:kern w:val="2"/>
      <w:sz w:val="24"/>
      <w:lang w:val="en-US" w:eastAsia="zh-CN" w:bidi="ar-SA"/>
    </w:rPr>
  </w:style>
  <w:style w:type="paragraph" w:customStyle="1" w:styleId="798">
    <w:name w:val="依据文字"/>
    <w:basedOn w:val="87"/>
    <w:semiHidden/>
    <w:uiPriority w:val="0"/>
    <w:pPr>
      <w:tabs>
        <w:tab w:val="left" w:pos="420"/>
        <w:tab w:val="left" w:pos="870"/>
        <w:tab w:val="left" w:pos="3150"/>
      </w:tabs>
      <w:autoSpaceDE w:val="0"/>
      <w:autoSpaceDN w:val="0"/>
      <w:adjustRightInd w:val="0"/>
      <w:spacing w:before="60" w:after="0" w:line="336" w:lineRule="auto"/>
      <w:ind w:firstLine="527"/>
      <w:textAlignment w:val="baseline"/>
    </w:pPr>
    <w:rPr>
      <w:rFonts w:ascii="宋体" w:hAnsi="Times New Roman" w:eastAsia="宋体"/>
      <w:szCs w:val="20"/>
    </w:rPr>
  </w:style>
  <w:style w:type="paragraph" w:customStyle="1" w:styleId="799">
    <w:name w:val="右侧"/>
    <w:uiPriority w:val="0"/>
    <w:pPr>
      <w:spacing w:line="280" w:lineRule="exact"/>
      <w:jc w:val="right"/>
    </w:pPr>
    <w:rPr>
      <w:rFonts w:ascii="Batang" w:hAnsi="Batang" w:eastAsia="宋体" w:cs="Times New Roman"/>
      <w:color w:val="000000"/>
      <w:sz w:val="18"/>
      <w:lang w:val="en-US" w:eastAsia="zh-CN" w:bidi="ar-SA"/>
    </w:rPr>
  </w:style>
  <w:style w:type="paragraph" w:customStyle="1" w:styleId="800">
    <w:name w:val="左侧"/>
    <w:semiHidden/>
    <w:uiPriority w:val="0"/>
    <w:pPr>
      <w:spacing w:line="280" w:lineRule="exact"/>
      <w:jc w:val="center"/>
    </w:pPr>
    <w:rPr>
      <w:rFonts w:ascii="Batang" w:hAnsi="Batang" w:eastAsia="宋体" w:cs="Times New Roman"/>
      <w:color w:val="000000"/>
      <w:sz w:val="21"/>
      <w:lang w:val="en-US" w:eastAsia="zh-CN" w:bidi="ar-SA"/>
    </w:rPr>
  </w:style>
  <w:style w:type="paragraph" w:customStyle="1" w:styleId="801">
    <w:name w:val="右五"/>
    <w:basedOn w:val="802"/>
    <w:next w:val="1"/>
    <w:semiHidden/>
    <w:uiPriority w:val="0"/>
    <w:pPr>
      <w:jc w:val="right"/>
    </w:pPr>
  </w:style>
  <w:style w:type="paragraph" w:customStyle="1" w:styleId="802">
    <w:name w:val="左五"/>
    <w:basedOn w:val="1"/>
    <w:semiHidden/>
    <w:uiPriority w:val="0"/>
    <w:pPr>
      <w:adjustRightInd w:val="0"/>
      <w:spacing w:line="280" w:lineRule="exact"/>
      <w:ind w:firstLine="0" w:firstLineChars="0"/>
    </w:pPr>
    <w:rPr>
      <w:rFonts w:ascii="宋体" w:hAnsi="Symusic"/>
      <w:color w:val="000000"/>
      <w:sz w:val="18"/>
    </w:rPr>
  </w:style>
  <w:style w:type="character" w:customStyle="1" w:styleId="803">
    <w:name w:val="样式5 Char"/>
    <w:link w:val="376"/>
    <w:uiPriority w:val="0"/>
    <w:rPr>
      <w:bCs/>
      <w:kern w:val="2"/>
      <w:sz w:val="26"/>
      <w:szCs w:val="26"/>
    </w:rPr>
  </w:style>
  <w:style w:type="paragraph" w:customStyle="1" w:styleId="804">
    <w:name w:val="样式 图表 + 首行缩进:  2 字符1"/>
    <w:basedOn w:val="1"/>
    <w:uiPriority w:val="0"/>
    <w:pPr>
      <w:adjustRightInd w:val="0"/>
      <w:spacing w:beforeLines="20" w:afterLines="20" w:line="240" w:lineRule="auto"/>
      <w:ind w:left="-102" w:leftChars="-50" w:right="-105" w:rightChars="-50" w:hanging="3" w:firstLineChars="0"/>
      <w:jc w:val="center"/>
    </w:pPr>
    <w:rPr>
      <w:rFonts w:eastAsia="仿宋_GB2312"/>
      <w:color w:val="000000"/>
      <w:sz w:val="21"/>
    </w:rPr>
  </w:style>
  <w:style w:type="paragraph" w:customStyle="1" w:styleId="805">
    <w:name w:val="1正文段落"/>
    <w:basedOn w:val="1"/>
    <w:link w:val="912"/>
    <w:uiPriority w:val="0"/>
    <w:pPr>
      <w:adjustRightInd w:val="0"/>
      <w:ind w:firstLine="200"/>
    </w:pPr>
    <w:rPr>
      <w:snapToGrid w:val="0"/>
      <w:kern w:val="0"/>
    </w:rPr>
  </w:style>
  <w:style w:type="paragraph" w:customStyle="1" w:styleId="806">
    <w:name w:val="正文仿宋小四"/>
    <w:basedOn w:val="1"/>
    <w:semiHidden/>
    <w:uiPriority w:val="0"/>
    <w:pPr>
      <w:adjustRightInd w:val="0"/>
      <w:jc w:val="both"/>
    </w:pPr>
    <w:rPr>
      <w:rFonts w:eastAsia="仿宋_GB2312"/>
    </w:rPr>
  </w:style>
  <w:style w:type="character" w:customStyle="1" w:styleId="807">
    <w:name w:val="样式 仿宋_GB2312 小四2"/>
    <w:uiPriority w:val="0"/>
    <w:rPr>
      <w:rFonts w:ascii="Times New Roman" w:hAnsi="Times New Roman" w:eastAsia="仿宋_GB2312" w:cs="Courier New"/>
      <w:kern w:val="2"/>
      <w:sz w:val="24"/>
      <w:szCs w:val="24"/>
      <w:lang w:val="en-US" w:eastAsia="zh-CN" w:bidi="ar-SA"/>
    </w:rPr>
  </w:style>
  <w:style w:type="paragraph" w:customStyle="1" w:styleId="808">
    <w:name w:val="正文单倍行距"/>
    <w:basedOn w:val="1"/>
    <w:uiPriority w:val="0"/>
    <w:pPr>
      <w:tabs>
        <w:tab w:val="left" w:pos="8640"/>
      </w:tabs>
      <w:spacing w:line="240" w:lineRule="auto"/>
      <w:ind w:firstLine="200"/>
      <w:jc w:val="both"/>
    </w:pPr>
    <w:rPr>
      <w:rFonts w:eastAsia="仿宋_GB2312"/>
    </w:rPr>
  </w:style>
  <w:style w:type="character" w:customStyle="1" w:styleId="809">
    <w:name w:val="样式 仿宋_GB2312 小四 黑色"/>
    <w:uiPriority w:val="0"/>
    <w:rPr>
      <w:rFonts w:ascii="Times New Roman" w:hAnsi="Times New Roman" w:eastAsia="仿宋_GB2312" w:cs="Courier New"/>
      <w:color w:val="000000"/>
      <w:kern w:val="2"/>
      <w:sz w:val="24"/>
      <w:szCs w:val="24"/>
      <w:lang w:val="en-US" w:eastAsia="zh-CN" w:bidi="ar-SA"/>
    </w:rPr>
  </w:style>
  <w:style w:type="paragraph" w:customStyle="1" w:styleId="810">
    <w:name w:val="样式 仿宋_GB2312 小四1"/>
    <w:basedOn w:val="1"/>
    <w:semiHidden/>
    <w:uiPriority w:val="0"/>
    <w:pPr>
      <w:adjustRightInd w:val="0"/>
      <w:snapToGrid/>
      <w:jc w:val="both"/>
      <w:textAlignment w:val="baseline"/>
    </w:pPr>
    <w:rPr>
      <w:rFonts w:eastAsia="仿宋_GB2312"/>
      <w:kern w:val="0"/>
    </w:rPr>
  </w:style>
  <w:style w:type="paragraph" w:customStyle="1" w:styleId="811">
    <w:name w:val="湛江码头表"/>
    <w:basedOn w:val="1"/>
    <w:uiPriority w:val="0"/>
    <w:pPr>
      <w:snapToGrid/>
      <w:spacing w:line="240" w:lineRule="auto"/>
      <w:ind w:firstLine="0" w:firstLineChars="0"/>
      <w:jc w:val="center"/>
    </w:pPr>
    <w:rPr>
      <w:rFonts w:eastAsia="仿宋_GB2312"/>
      <w:kern w:val="0"/>
      <w:sz w:val="21"/>
      <w:lang w:eastAsia="zh-TW"/>
    </w:rPr>
  </w:style>
  <w:style w:type="character" w:customStyle="1" w:styleId="812">
    <w:name w:val="样式 (西文) 宋体 (中文) 仿宋_GB2312 黑色"/>
    <w:semiHidden/>
    <w:uiPriority w:val="0"/>
    <w:rPr>
      <w:rFonts w:ascii="Times New Roman" w:hAnsi="Times New Roman" w:eastAsia="仿宋_GB2312" w:cs="Courier New"/>
      <w:color w:val="000000"/>
      <w:kern w:val="2"/>
      <w:sz w:val="32"/>
      <w:szCs w:val="32"/>
      <w:lang w:val="en-US" w:eastAsia="zh-CN" w:bidi="ar-SA"/>
    </w:rPr>
  </w:style>
  <w:style w:type="paragraph" w:customStyle="1" w:styleId="813">
    <w:name w:val="样式 正文缩进正文（首行缩进两字）正文（首行缩进两字） Char Char Char Char Char Char Char..."/>
    <w:basedOn w:val="21"/>
    <w:uiPriority w:val="0"/>
    <w:pPr>
      <w:tabs>
        <w:tab w:val="left" w:pos="3360"/>
      </w:tabs>
      <w:adjustRightInd w:val="0"/>
      <w:snapToGrid w:val="0"/>
      <w:spacing w:line="360" w:lineRule="auto"/>
      <w:ind w:firstLine="480"/>
      <w:textAlignment w:val="baseline"/>
    </w:pPr>
    <w:rPr>
      <w:rFonts w:ascii="楷体_GB2312" w:eastAsia="楷体_GB2312"/>
      <w:snapToGrid w:val="0"/>
      <w:kern w:val="0"/>
      <w:szCs w:val="24"/>
    </w:rPr>
  </w:style>
  <w:style w:type="paragraph" w:customStyle="1" w:styleId="814">
    <w:name w:val="样式2 Char"/>
    <w:basedOn w:val="21"/>
    <w:uiPriority w:val="0"/>
    <w:pPr>
      <w:widowControl/>
      <w:adjustRightInd w:val="0"/>
      <w:snapToGrid w:val="0"/>
      <w:spacing w:line="360" w:lineRule="auto"/>
      <w:ind w:firstLine="567" w:firstLineChars="0"/>
      <w:textAlignment w:val="baseline"/>
    </w:pPr>
    <w:rPr>
      <w:snapToGrid w:val="0"/>
      <w:kern w:val="0"/>
      <w:szCs w:val="24"/>
    </w:rPr>
  </w:style>
  <w:style w:type="paragraph" w:customStyle="1" w:styleId="815">
    <w:name w:val="正文图小四"/>
    <w:basedOn w:val="1"/>
    <w:uiPriority w:val="0"/>
    <w:pPr>
      <w:adjustRightInd w:val="0"/>
      <w:spacing w:line="240" w:lineRule="auto"/>
      <w:ind w:firstLine="0" w:firstLineChars="0"/>
      <w:jc w:val="center"/>
      <w:textAlignment w:val="baseline"/>
    </w:pPr>
    <w:rPr>
      <w:rFonts w:ascii="宋体"/>
      <w:kern w:val="0"/>
    </w:rPr>
  </w:style>
  <w:style w:type="paragraph" w:customStyle="1" w:styleId="816">
    <w:name w:val="样式 标题 2 + 段后: 0.5 行"/>
    <w:basedOn w:val="4"/>
    <w:semiHidden/>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817">
    <w:name w:val="样式19"/>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818">
    <w:name w:val="正文999"/>
    <w:basedOn w:val="1"/>
    <w:semiHidden/>
    <w:uiPriority w:val="0"/>
    <w:pPr>
      <w:snapToGrid/>
      <w:jc w:val="both"/>
    </w:pPr>
    <w:rPr>
      <w:rFonts w:ascii="宋体" w:hAnsi="宋体"/>
    </w:rPr>
  </w:style>
  <w:style w:type="character" w:customStyle="1" w:styleId="819">
    <w:name w:val="样式 样式 首行缩进:  0.85 厘米 + 段前: 0.5 行 Char1"/>
    <w:link w:val="820"/>
    <w:uiPriority w:val="0"/>
    <w:rPr>
      <w:sz w:val="24"/>
      <w:szCs w:val="24"/>
    </w:rPr>
  </w:style>
  <w:style w:type="paragraph" w:customStyle="1" w:styleId="820">
    <w:name w:val="样式 样式 首行缩进:  0.85 厘米 + 段前: 0.5 行"/>
    <w:basedOn w:val="1"/>
    <w:link w:val="819"/>
    <w:uiPriority w:val="0"/>
    <w:pPr>
      <w:snapToGrid/>
      <w:ind w:firstLine="482" w:firstLineChars="0"/>
      <w:jc w:val="both"/>
    </w:pPr>
    <w:rPr>
      <w:kern w:val="0"/>
    </w:rPr>
  </w:style>
  <w:style w:type="paragraph" w:customStyle="1" w:styleId="821">
    <w:name w:val="Char Char Char Char2"/>
    <w:basedOn w:val="1"/>
    <w:uiPriority w:val="0"/>
    <w:pPr>
      <w:snapToGrid/>
      <w:spacing w:line="240" w:lineRule="auto"/>
      <w:ind w:firstLine="0" w:firstLineChars="0"/>
      <w:jc w:val="both"/>
    </w:pPr>
    <w:rPr>
      <w:sz w:val="21"/>
      <w:szCs w:val="21"/>
    </w:rPr>
  </w:style>
  <w:style w:type="paragraph" w:customStyle="1" w:styleId="822">
    <w:name w:val="默认段落字体 Para"/>
    <w:basedOn w:val="1"/>
    <w:uiPriority w:val="0"/>
    <w:pPr>
      <w:snapToGrid/>
      <w:spacing w:line="240" w:lineRule="auto"/>
      <w:ind w:firstLine="0" w:firstLineChars="0"/>
      <w:jc w:val="both"/>
    </w:pPr>
    <w:rPr>
      <w:sz w:val="21"/>
    </w:rPr>
  </w:style>
  <w:style w:type="paragraph" w:customStyle="1" w:styleId="823">
    <w:name w:val="Char Char Char Char Char Char Char Char Char Char"/>
    <w:basedOn w:val="1"/>
    <w:next w:val="1"/>
    <w:uiPriority w:val="0"/>
    <w:pPr>
      <w:snapToGrid/>
      <w:ind w:firstLine="200"/>
      <w:jc w:val="both"/>
    </w:pPr>
    <w:rPr>
      <w:rFonts w:ascii="宋体" w:hAnsi="宋体" w:cs="宋体"/>
    </w:rPr>
  </w:style>
  <w:style w:type="character" w:customStyle="1" w:styleId="824">
    <w:name w:val="正文文本缩进 2 Char Char Char"/>
    <w:uiPriority w:val="0"/>
    <w:rPr>
      <w:rFonts w:ascii="Arial" w:hAnsi="Arial" w:eastAsia="宋体"/>
      <w:kern w:val="2"/>
      <w:sz w:val="24"/>
      <w:szCs w:val="24"/>
      <w:lang w:val="en-US" w:eastAsia="zh-CN" w:bidi="ar-SA"/>
    </w:rPr>
  </w:style>
  <w:style w:type="paragraph" w:customStyle="1" w:styleId="825">
    <w:name w:val="样式 居中 首行缩进:  0 字符 Char Char Char"/>
    <w:basedOn w:val="1"/>
    <w:next w:val="1"/>
    <w:link w:val="826"/>
    <w:uiPriority w:val="0"/>
    <w:pPr>
      <w:tabs>
        <w:tab w:val="left" w:pos="9128"/>
      </w:tabs>
      <w:spacing w:line="240" w:lineRule="auto"/>
      <w:ind w:firstLine="0" w:firstLineChars="0"/>
      <w:jc w:val="center"/>
    </w:pPr>
    <w:rPr>
      <w:rFonts w:ascii="宋体" w:hAnsi="宋体"/>
      <w:color w:val="FF0000"/>
      <w:sz w:val="18"/>
      <w:szCs w:val="18"/>
    </w:rPr>
  </w:style>
  <w:style w:type="character" w:customStyle="1" w:styleId="826">
    <w:name w:val="样式 居中 首行缩进:  0 字符 Char Char Char Char"/>
    <w:link w:val="825"/>
    <w:uiPriority w:val="0"/>
    <w:rPr>
      <w:rFonts w:ascii="宋体" w:hAnsi="宋体"/>
      <w:color w:val="FF0000"/>
      <w:kern w:val="2"/>
      <w:sz w:val="18"/>
      <w:szCs w:val="18"/>
    </w:rPr>
  </w:style>
  <w:style w:type="paragraph" w:customStyle="1" w:styleId="827">
    <w:name w:val="样式 居中 首行缩进:  0 字符"/>
    <w:basedOn w:val="1"/>
    <w:next w:val="1"/>
    <w:link w:val="828"/>
    <w:uiPriority w:val="0"/>
    <w:pPr>
      <w:tabs>
        <w:tab w:val="left" w:pos="9128"/>
      </w:tabs>
      <w:snapToGrid/>
      <w:spacing w:line="500" w:lineRule="exact"/>
      <w:ind w:firstLine="0" w:firstLineChars="0"/>
      <w:jc w:val="center"/>
    </w:pPr>
    <w:rPr>
      <w:rFonts w:eastAsia="仿宋_GB2312"/>
      <w:sz w:val="21"/>
      <w:szCs w:val="20"/>
    </w:rPr>
  </w:style>
  <w:style w:type="character" w:customStyle="1" w:styleId="828">
    <w:name w:val="样式 居中 首行缩进:  0 字符 Char"/>
    <w:link w:val="827"/>
    <w:locked/>
    <w:uiPriority w:val="0"/>
    <w:rPr>
      <w:rFonts w:eastAsia="仿宋_GB2312"/>
      <w:kern w:val="2"/>
      <w:sz w:val="21"/>
    </w:rPr>
  </w:style>
  <w:style w:type="table" w:customStyle="1" w:styleId="829">
    <w:name w:val="自定义1"/>
    <w:basedOn w:val="124"/>
    <w:uiPriority w:val="0"/>
    <w:pPr>
      <w:jc w:val="center"/>
    </w:pPr>
    <w:rPr>
      <w:sz w:val="21"/>
      <w:szCs w:val="21"/>
    </w:rPr>
    <w:tblPr>
      <w:tblBorders>
        <w:top w:val="thinThickSmallGap" w:color="auto" w:sz="12" w:space="0"/>
        <w:left w:val="thinThickSmallGap" w:color="auto" w:sz="12" w:space="0"/>
        <w:bottom w:val="thickThinSmallGap" w:color="auto" w:sz="12" w:space="0"/>
        <w:right w:val="thickThinSmallGap" w:color="auto" w:sz="12" w:space="0"/>
      </w:tblBorders>
      <w:tblCellMar>
        <w:top w:w="0" w:type="dxa"/>
        <w:left w:w="0" w:type="dxa"/>
        <w:bottom w:w="0" w:type="dxa"/>
        <w:right w:w="0" w:type="dxa"/>
      </w:tblCellMar>
    </w:tblPr>
    <w:tcPr>
      <w:shd w:val="clear" w:color="auto" w:fill="auto"/>
      <w:vAlign w:val="center"/>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paragraph" w:customStyle="1" w:styleId="830">
    <w:name w:val="样式 标题 1 + 加粗"/>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character" w:customStyle="1" w:styleId="831">
    <w:name w:val="font14px"/>
    <w:uiPriority w:val="0"/>
    <w:rPr>
      <w:rFonts w:eastAsia="宋体"/>
      <w:kern w:val="2"/>
      <w:sz w:val="21"/>
      <w:szCs w:val="24"/>
      <w:lang w:val="en-US" w:eastAsia="zh-CN" w:bidi="ar-SA"/>
    </w:rPr>
  </w:style>
  <w:style w:type="character" w:customStyle="1" w:styleId="832">
    <w:name w:val="s"/>
    <w:uiPriority w:val="0"/>
    <w:rPr>
      <w:rFonts w:eastAsia="宋体"/>
      <w:kern w:val="2"/>
      <w:sz w:val="21"/>
      <w:szCs w:val="24"/>
      <w:lang w:val="en-US" w:eastAsia="zh-CN" w:bidi="ar-SA"/>
    </w:rPr>
  </w:style>
  <w:style w:type="paragraph" w:customStyle="1" w:styleId="833">
    <w:name w:val="样式 居中 首行缩进:  0 字符 Char Char"/>
    <w:basedOn w:val="1"/>
    <w:next w:val="1"/>
    <w:uiPriority w:val="0"/>
    <w:pPr>
      <w:tabs>
        <w:tab w:val="left" w:pos="9128"/>
      </w:tabs>
      <w:spacing w:line="240" w:lineRule="auto"/>
      <w:ind w:firstLine="0" w:firstLineChars="0"/>
      <w:jc w:val="center"/>
    </w:pPr>
    <w:rPr>
      <w:rFonts w:ascii="宋体" w:hAnsi="宋体"/>
      <w:color w:val="FF0000"/>
      <w:sz w:val="18"/>
      <w:szCs w:val="18"/>
    </w:rPr>
  </w:style>
  <w:style w:type="table" w:customStyle="1" w:styleId="834">
    <w:name w:val="自定义"/>
    <w:basedOn w:val="93"/>
    <w:uiPriority w:val="0"/>
    <w:pPr>
      <w:jc w:val="center"/>
    </w:pPr>
    <w:rPr>
      <w:sz w:val="21"/>
    </w:rPr>
    <w:tblPr>
      <w:tblBorders>
        <w:top w:val="thinThickSmallGap" w:color="auto" w:sz="12" w:space="0"/>
        <w:left w:val="thinThickSmallGap" w:color="auto" w:sz="12" w:space="0"/>
        <w:bottom w:val="thickThinSmallGap" w:color="auto" w:sz="12" w:space="0"/>
        <w:right w:val="thickThinSmallGap" w:color="auto" w:sz="12" w:space="0"/>
      </w:tblBorders>
      <w:tblCellMar>
        <w:top w:w="0" w:type="dxa"/>
        <w:left w:w="0" w:type="dxa"/>
        <w:bottom w:w="0" w:type="dxa"/>
        <w:right w:w="0" w:type="dxa"/>
      </w:tblCellMar>
    </w:tblPr>
    <w:tcPr>
      <w:shd w:val="clear" w:color="auto" w:fill="auto"/>
      <w:vAlign w:val="center"/>
    </w:tcPr>
    <w:tblStylePr w:type="firstRow">
      <w:rPr>
        <w:caps/>
        <w:color w:val="auto"/>
      </w:rPr>
      <w:tcPr>
        <w:tcBorders>
          <w:tl2br w:val="nil"/>
          <w:tr2bl w:val="nil"/>
        </w:tcBorders>
      </w:tcPr>
    </w:tblStylePr>
  </w:style>
  <w:style w:type="character" w:customStyle="1" w:styleId="835">
    <w:name w:val="个人答复风格"/>
    <w:uiPriority w:val="0"/>
    <w:rPr>
      <w:rFonts w:ascii="Arial" w:hAnsi="Arial" w:eastAsia="宋体" w:cs="Arial"/>
      <w:color w:val="auto"/>
      <w:kern w:val="2"/>
      <w:sz w:val="20"/>
      <w:szCs w:val="24"/>
      <w:lang w:val="en-US" w:eastAsia="zh-CN" w:bidi="ar-SA"/>
    </w:rPr>
  </w:style>
  <w:style w:type="character" w:customStyle="1" w:styleId="836">
    <w:name w:val="个人撰写风格"/>
    <w:uiPriority w:val="0"/>
    <w:rPr>
      <w:rFonts w:ascii="Arial" w:hAnsi="Arial" w:eastAsia="宋体" w:cs="Arial"/>
      <w:color w:val="auto"/>
      <w:kern w:val="2"/>
      <w:sz w:val="20"/>
      <w:szCs w:val="24"/>
      <w:lang w:val="en-US" w:eastAsia="zh-CN" w:bidi="ar-SA"/>
    </w:rPr>
  </w:style>
  <w:style w:type="paragraph" w:customStyle="1" w:styleId="837">
    <w:name w:val="居中正文"/>
    <w:basedOn w:val="21"/>
    <w:next w:val="21"/>
    <w:uiPriority w:val="0"/>
    <w:pPr>
      <w:spacing w:line="540" w:lineRule="exact"/>
      <w:ind w:right="-13" w:rightChars="-6" w:firstLine="200"/>
      <w:jc w:val="center"/>
    </w:pPr>
    <w:rPr>
      <w:rFonts w:eastAsia="仿宋_GB2312"/>
      <w:sz w:val="28"/>
    </w:rPr>
  </w:style>
  <w:style w:type="table" w:customStyle="1" w:styleId="838">
    <w:name w:val="普通表格1"/>
    <w:semiHidden/>
    <w:uiPriority w:val="0"/>
    <w:rPr>
      <w:rFonts w:eastAsia="Times New Roman"/>
    </w:rPr>
    <w:tblPr>
      <w:tblCellMar>
        <w:top w:w="0" w:type="dxa"/>
        <w:left w:w="108" w:type="dxa"/>
        <w:bottom w:w="0" w:type="dxa"/>
        <w:right w:w="108" w:type="dxa"/>
      </w:tblCellMar>
    </w:tblPr>
  </w:style>
  <w:style w:type="paragraph" w:customStyle="1" w:styleId="839">
    <w:name w:val="正文（首行式样2）"/>
    <w:basedOn w:val="21"/>
    <w:link w:val="840"/>
    <w:uiPriority w:val="0"/>
    <w:pPr>
      <w:snapToGrid w:val="0"/>
      <w:spacing w:line="360" w:lineRule="auto"/>
      <w:ind w:right="-13" w:rightChars="-6" w:firstLine="526" w:firstLineChars="219"/>
    </w:pPr>
    <w:rPr>
      <w:rFonts w:ascii="宋体" w:hAnsi="宋体"/>
      <w:color w:val="000000"/>
      <w:szCs w:val="24"/>
    </w:rPr>
  </w:style>
  <w:style w:type="character" w:customStyle="1" w:styleId="840">
    <w:name w:val="正文（首行式样2） Char"/>
    <w:link w:val="839"/>
    <w:uiPriority w:val="0"/>
    <w:rPr>
      <w:rFonts w:ascii="宋体" w:hAnsi="宋体"/>
      <w:color w:val="000000"/>
      <w:kern w:val="2"/>
      <w:sz w:val="24"/>
      <w:szCs w:val="24"/>
    </w:rPr>
  </w:style>
  <w:style w:type="paragraph" w:customStyle="1" w:styleId="841">
    <w:name w:val="正文(首行缩进两字2)"/>
    <w:basedOn w:val="21"/>
    <w:uiPriority w:val="0"/>
    <w:pPr>
      <w:spacing w:line="480" w:lineRule="exact"/>
      <w:ind w:right="-13" w:rightChars="-6" w:firstLine="560"/>
    </w:pPr>
    <w:rPr>
      <w:rFonts w:eastAsia="仿宋_GB2312"/>
      <w:sz w:val="28"/>
    </w:rPr>
  </w:style>
  <w:style w:type="paragraph" w:customStyle="1" w:styleId="842">
    <w:name w:val="正文表格"/>
    <w:basedOn w:val="1"/>
    <w:uiPriority w:val="0"/>
    <w:pPr>
      <w:keepNext/>
      <w:keepLines/>
      <w:snapToGrid/>
      <w:spacing w:line="240" w:lineRule="auto"/>
      <w:ind w:firstLine="0" w:firstLineChars="0"/>
      <w:jc w:val="center"/>
      <w:textAlignment w:val="bottom"/>
    </w:pPr>
    <w:rPr>
      <w:sz w:val="21"/>
    </w:rPr>
  </w:style>
  <w:style w:type="paragraph" w:customStyle="1" w:styleId="843">
    <w:name w:val="样式 四号2"/>
    <w:basedOn w:val="1"/>
    <w:uiPriority w:val="0"/>
    <w:pPr>
      <w:snapToGrid/>
      <w:spacing w:line="440" w:lineRule="exact"/>
      <w:ind w:firstLine="200"/>
      <w:jc w:val="both"/>
    </w:pPr>
    <w:rPr>
      <w:kern w:val="0"/>
      <w:sz w:val="28"/>
    </w:rPr>
  </w:style>
  <w:style w:type="paragraph" w:customStyle="1" w:styleId="844">
    <w:name w:val="Char Char Char Char Char Char Char Char Char Char Char Char"/>
    <w:basedOn w:val="1"/>
    <w:next w:val="1"/>
    <w:uiPriority w:val="0"/>
    <w:pPr>
      <w:snapToGrid/>
      <w:ind w:firstLine="200"/>
      <w:jc w:val="both"/>
    </w:pPr>
    <w:rPr>
      <w:rFonts w:ascii="宋体" w:hAnsi="宋体" w:cs="宋体"/>
    </w:rPr>
  </w:style>
  <w:style w:type="paragraph" w:customStyle="1" w:styleId="845">
    <w:name w:val="样式 标题 2 + 段前: 1 行 段后: 0.5 行"/>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846">
    <w:name w:val="Char Char Char Char Char Char Char Char Char Char Char Char1 Char"/>
    <w:basedOn w:val="1"/>
    <w:next w:val="1"/>
    <w:uiPriority w:val="0"/>
    <w:pPr>
      <w:snapToGrid/>
      <w:ind w:firstLine="200"/>
      <w:jc w:val="both"/>
    </w:pPr>
    <w:rPr>
      <w:rFonts w:ascii="宋体" w:hAnsi="宋体" w:cs="宋体"/>
    </w:rPr>
  </w:style>
  <w:style w:type="paragraph" w:customStyle="1" w:styleId="847">
    <w:name w:val="样式 正文首行缩进 2 + (符号) 宋体 + (符号) 宋体"/>
    <w:basedOn w:val="1"/>
    <w:link w:val="849"/>
    <w:uiPriority w:val="0"/>
    <w:pPr>
      <w:snapToGrid/>
      <w:ind w:firstLine="200"/>
      <w:jc w:val="both"/>
    </w:pPr>
    <w:rPr>
      <w:rFonts w:ascii="宋体"/>
    </w:rPr>
  </w:style>
  <w:style w:type="paragraph" w:customStyle="1" w:styleId="848">
    <w:name w:val="Char Char Char Char Char Char Char Char Char1 Char Char Char Char"/>
    <w:basedOn w:val="1"/>
    <w:semiHidden/>
    <w:uiPriority w:val="0"/>
    <w:pPr>
      <w:snapToGrid/>
      <w:ind w:firstLine="200"/>
      <w:jc w:val="both"/>
    </w:pPr>
    <w:rPr>
      <w:rFonts w:ascii="宋体" w:hAnsi="宋体" w:cs="宋体"/>
      <w:szCs w:val="26"/>
    </w:rPr>
  </w:style>
  <w:style w:type="character" w:customStyle="1" w:styleId="849">
    <w:name w:val="样式 正文首行缩进 2 + (符号) 宋体 + (符号) 宋体 Char Char"/>
    <w:link w:val="847"/>
    <w:uiPriority w:val="0"/>
    <w:rPr>
      <w:rFonts w:ascii="宋体"/>
      <w:kern w:val="2"/>
      <w:sz w:val="24"/>
      <w:szCs w:val="24"/>
    </w:rPr>
  </w:style>
  <w:style w:type="paragraph" w:customStyle="1" w:styleId="850">
    <w:name w:val="样式 5 + 首行缩进:  2 字符"/>
    <w:basedOn w:val="1"/>
    <w:link w:val="851"/>
    <w:uiPriority w:val="0"/>
    <w:pPr>
      <w:snapToGrid/>
      <w:spacing w:line="240" w:lineRule="auto"/>
      <w:ind w:firstLine="592"/>
      <w:jc w:val="both"/>
    </w:pPr>
    <w:rPr>
      <w:rFonts w:ascii="楷体_GB2312" w:hAnsi="宋体" w:eastAsia="楷体_GB2312" w:cs="宋体"/>
      <w:color w:val="000000"/>
      <w:spacing w:val="-2"/>
      <w:sz w:val="30"/>
      <w:szCs w:val="30"/>
    </w:rPr>
  </w:style>
  <w:style w:type="character" w:customStyle="1" w:styleId="851">
    <w:name w:val="样式 5 + 首行缩进:  2 字符 Char"/>
    <w:link w:val="850"/>
    <w:uiPriority w:val="0"/>
    <w:rPr>
      <w:rFonts w:ascii="楷体_GB2312" w:hAnsi="宋体" w:eastAsia="楷体_GB2312" w:cs="宋体"/>
      <w:color w:val="000000"/>
      <w:spacing w:val="-2"/>
      <w:kern w:val="2"/>
      <w:sz w:val="30"/>
      <w:szCs w:val="30"/>
    </w:rPr>
  </w:style>
  <w:style w:type="paragraph" w:customStyle="1" w:styleId="852">
    <w:name w:val="Char Char Char Char Char Char1 Char"/>
    <w:basedOn w:val="1"/>
    <w:uiPriority w:val="0"/>
    <w:pPr>
      <w:snapToGrid/>
      <w:spacing w:line="240" w:lineRule="auto"/>
      <w:ind w:firstLine="0" w:firstLineChars="0"/>
      <w:jc w:val="both"/>
    </w:pPr>
    <w:rPr>
      <w:sz w:val="21"/>
    </w:rPr>
  </w:style>
  <w:style w:type="paragraph" w:customStyle="1" w:styleId="853">
    <w:name w:val="样式 标题 2 + 黑色"/>
    <w:basedOn w:val="4"/>
    <w:next w:val="87"/>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854">
    <w:name w:val="Char Char Char Char Char Char Char Char Char Char Char Char Char Char Char Char"/>
    <w:basedOn w:val="1"/>
    <w:uiPriority w:val="0"/>
    <w:pPr>
      <w:snapToGrid/>
      <w:spacing w:line="240" w:lineRule="auto"/>
      <w:ind w:firstLine="0" w:firstLineChars="0"/>
      <w:jc w:val="both"/>
    </w:pPr>
    <w:rPr>
      <w:sz w:val="21"/>
    </w:rPr>
  </w:style>
  <w:style w:type="paragraph" w:customStyle="1" w:styleId="855">
    <w:name w:val="公式样式1"/>
    <w:basedOn w:val="1"/>
    <w:uiPriority w:val="0"/>
    <w:pPr>
      <w:snapToGrid/>
      <w:spacing w:line="240" w:lineRule="auto"/>
      <w:ind w:firstLine="0" w:firstLineChars="0"/>
      <w:jc w:val="center"/>
    </w:pPr>
    <w:rPr>
      <w:rFonts w:ascii="宋体" w:hAnsi="宋体"/>
      <w:color w:val="FF0000"/>
      <w:sz w:val="21"/>
    </w:rPr>
  </w:style>
  <w:style w:type="paragraph" w:customStyle="1" w:styleId="856">
    <w:name w:val="设计文本"/>
    <w:basedOn w:val="1"/>
    <w:uiPriority w:val="0"/>
    <w:pPr>
      <w:snapToGrid/>
      <w:spacing w:line="240" w:lineRule="auto"/>
      <w:ind w:firstLine="0" w:firstLineChars="0"/>
      <w:jc w:val="center"/>
    </w:pPr>
    <w:rPr>
      <w:szCs w:val="20"/>
    </w:rPr>
  </w:style>
  <w:style w:type="paragraph" w:customStyle="1" w:styleId="857">
    <w:name w:val="a01"/>
    <w:basedOn w:val="1"/>
    <w:uiPriority w:val="0"/>
    <w:pPr>
      <w:widowControl/>
      <w:snapToGrid/>
      <w:spacing w:beforeAutospacing="1" w:afterAutospacing="1" w:line="345" w:lineRule="atLeast"/>
      <w:ind w:firstLine="0" w:firstLineChars="0"/>
    </w:pPr>
    <w:rPr>
      <w:rFonts w:ascii="宋体" w:hAnsi="宋体" w:cs="宋体"/>
      <w:color w:val="000000"/>
      <w:kern w:val="0"/>
      <w:sz w:val="23"/>
      <w:szCs w:val="23"/>
    </w:rPr>
  </w:style>
  <w:style w:type="paragraph" w:customStyle="1" w:styleId="858">
    <w:name w:val="小四表文左齐"/>
    <w:basedOn w:val="1"/>
    <w:uiPriority w:val="0"/>
    <w:pPr>
      <w:snapToGrid/>
      <w:spacing w:line="240" w:lineRule="auto"/>
      <w:ind w:firstLine="0" w:firstLineChars="0"/>
      <w:jc w:val="center"/>
    </w:pPr>
    <w:rPr>
      <w:rFonts w:ascii="宋体" w:hAnsi="宋体"/>
      <w:sz w:val="21"/>
    </w:rPr>
  </w:style>
  <w:style w:type="paragraph" w:customStyle="1" w:styleId="859">
    <w:name w:val="0"/>
    <w:basedOn w:val="1"/>
    <w:uiPriority w:val="0"/>
    <w:pPr>
      <w:widowControl/>
      <w:spacing w:line="240" w:lineRule="auto"/>
      <w:ind w:firstLine="0" w:firstLineChars="0"/>
      <w:jc w:val="both"/>
    </w:pPr>
    <w:rPr>
      <w:kern w:val="0"/>
      <w:sz w:val="21"/>
      <w:szCs w:val="21"/>
    </w:rPr>
  </w:style>
  <w:style w:type="paragraph" w:customStyle="1" w:styleId="860">
    <w:name w:val="Char Char Char1 Char Char Char Char Char Char Char Char Char Char Char Char Char Char Char Char Char Char Char"/>
    <w:basedOn w:val="1"/>
    <w:uiPriority w:val="0"/>
    <w:pPr>
      <w:snapToGrid/>
      <w:spacing w:line="240" w:lineRule="auto"/>
      <w:ind w:firstLine="0" w:firstLineChars="0"/>
      <w:jc w:val="both"/>
    </w:pPr>
    <w:rPr>
      <w:sz w:val="21"/>
    </w:rPr>
  </w:style>
  <w:style w:type="paragraph" w:customStyle="1" w:styleId="861">
    <w:name w:val="插图"/>
    <w:next w:val="1"/>
    <w:uiPriority w:val="0"/>
    <w:pPr>
      <w:snapToGrid w:val="0"/>
      <w:spacing w:line="240" w:lineRule="exact"/>
      <w:jc w:val="center"/>
    </w:pPr>
    <w:rPr>
      <w:rFonts w:ascii="宋体" w:hAnsi="Times New Roman" w:eastAsia="宋体" w:cs="Times New Roman"/>
      <w:kern w:val="2"/>
      <w:sz w:val="21"/>
      <w:szCs w:val="21"/>
      <w:lang w:val="en-US" w:eastAsia="zh-CN" w:bidi="ar-SA"/>
    </w:rPr>
  </w:style>
  <w:style w:type="paragraph" w:customStyle="1" w:styleId="862">
    <w:name w:val="报告正文 Char"/>
    <w:basedOn w:val="1"/>
    <w:link w:val="863"/>
    <w:uiPriority w:val="0"/>
    <w:pPr>
      <w:adjustRightInd w:val="0"/>
      <w:ind w:firstLine="200"/>
      <w:jc w:val="both"/>
    </w:pPr>
    <w:rPr>
      <w:sz w:val="28"/>
      <w:szCs w:val="28"/>
    </w:rPr>
  </w:style>
  <w:style w:type="character" w:customStyle="1" w:styleId="863">
    <w:name w:val="报告正文 Char Char"/>
    <w:link w:val="862"/>
    <w:uiPriority w:val="0"/>
    <w:rPr>
      <w:kern w:val="2"/>
      <w:sz w:val="28"/>
      <w:szCs w:val="28"/>
    </w:rPr>
  </w:style>
  <w:style w:type="paragraph" w:customStyle="1" w:styleId="864">
    <w:name w:val="密级编号"/>
    <w:basedOn w:val="1"/>
    <w:uiPriority w:val="0"/>
    <w:pPr>
      <w:adjustRightInd w:val="0"/>
      <w:snapToGrid/>
      <w:spacing w:line="240" w:lineRule="auto"/>
      <w:ind w:firstLine="0" w:firstLineChars="0"/>
      <w:jc w:val="center"/>
      <w:textAlignment w:val="baseline"/>
    </w:pPr>
    <w:rPr>
      <w:rFonts w:ascii="仿宋_GB2312" w:eastAsia="仿宋_GB2312"/>
      <w:kern w:val="0"/>
      <w:szCs w:val="20"/>
    </w:rPr>
  </w:style>
  <w:style w:type="paragraph" w:customStyle="1" w:styleId="865">
    <w:name w:val="样式 行距: 1.5 倍行距"/>
    <w:basedOn w:val="1"/>
    <w:uiPriority w:val="0"/>
    <w:pPr>
      <w:tabs>
        <w:tab w:val="left" w:pos="630"/>
      </w:tabs>
      <w:snapToGrid/>
      <w:ind w:firstLine="0" w:firstLineChars="0"/>
      <w:jc w:val="both"/>
    </w:pPr>
    <w:rPr>
      <w:rFonts w:ascii="宋体" w:hAnsi="宋体"/>
      <w:color w:val="000000"/>
      <w:szCs w:val="20"/>
    </w:rPr>
  </w:style>
  <w:style w:type="paragraph" w:customStyle="1" w:styleId="866">
    <w:name w:val="样式 表头 + 首行缩进:  2 字符"/>
    <w:basedOn w:val="1"/>
    <w:uiPriority w:val="0"/>
    <w:pPr>
      <w:keepNext/>
      <w:tabs>
        <w:tab w:val="left" w:pos="3319"/>
        <w:tab w:val="left" w:pos="3600"/>
      </w:tabs>
      <w:snapToGrid/>
      <w:spacing w:line="240" w:lineRule="auto"/>
      <w:ind w:firstLine="0" w:firstLineChars="0"/>
      <w:jc w:val="center"/>
    </w:pPr>
    <w:rPr>
      <w:rFonts w:eastAsia="仿宋_GB2312"/>
      <w:b/>
      <w:bCs/>
      <w:color w:val="000000"/>
      <w:szCs w:val="20"/>
    </w:rPr>
  </w:style>
  <w:style w:type="paragraph" w:customStyle="1" w:styleId="867">
    <w:name w:val="报告节"/>
    <w:basedOn w:val="862"/>
    <w:next w:val="1"/>
    <w:uiPriority w:val="0"/>
    <w:pPr>
      <w:keepNext/>
      <w:widowControl/>
      <w:tabs>
        <w:tab w:val="left" w:pos="3319"/>
        <w:tab w:val="left" w:pos="3600"/>
      </w:tabs>
      <w:adjustRightInd/>
      <w:snapToGrid/>
      <w:spacing w:line="720" w:lineRule="auto"/>
      <w:ind w:firstLine="0" w:firstLineChars="0"/>
      <w:jc w:val="center"/>
      <w:outlineLvl w:val="1"/>
    </w:pPr>
    <w:rPr>
      <w:rFonts w:ascii="仿宋_GB2312" w:eastAsia="仿宋_GB2312"/>
      <w:b/>
      <w:snapToGrid w:val="0"/>
      <w:sz w:val="32"/>
      <w:szCs w:val="32"/>
    </w:rPr>
  </w:style>
  <w:style w:type="paragraph" w:customStyle="1" w:styleId="868">
    <w:name w:val="报告一"/>
    <w:basedOn w:val="862"/>
    <w:next w:val="862"/>
    <w:uiPriority w:val="0"/>
    <w:pPr>
      <w:keepNext/>
      <w:widowControl/>
      <w:tabs>
        <w:tab w:val="left" w:pos="3319"/>
        <w:tab w:val="left" w:pos="3600"/>
      </w:tabs>
      <w:adjustRightInd/>
      <w:snapToGrid/>
      <w:spacing w:line="240" w:lineRule="auto"/>
      <w:ind w:left="560" w:firstLine="0" w:firstLineChars="0"/>
      <w:outlineLvl w:val="3"/>
    </w:pPr>
    <w:rPr>
      <w:rFonts w:ascii="仿宋_GB2312" w:hAnsi="宋体" w:eastAsia="仿宋_GB2312"/>
      <w:b/>
      <w:bCs/>
    </w:rPr>
  </w:style>
  <w:style w:type="paragraph" w:customStyle="1" w:styleId="869">
    <w:name w:val="表文字 Char"/>
    <w:basedOn w:val="1"/>
    <w:link w:val="870"/>
    <w:uiPriority w:val="0"/>
    <w:pPr>
      <w:keepNext/>
      <w:widowControl/>
      <w:snapToGrid/>
      <w:spacing w:line="240" w:lineRule="exact"/>
      <w:ind w:firstLine="0" w:firstLineChars="0"/>
      <w:jc w:val="both"/>
    </w:pPr>
    <w:rPr>
      <w:rFonts w:ascii="仿宋_GB2312" w:hAnsi="宋体" w:eastAsia="仿宋_GB2312"/>
      <w:b/>
      <w:bCs/>
      <w:sz w:val="18"/>
      <w:szCs w:val="18"/>
    </w:rPr>
  </w:style>
  <w:style w:type="character" w:customStyle="1" w:styleId="870">
    <w:name w:val="表文字 Char Char"/>
    <w:link w:val="869"/>
    <w:uiPriority w:val="0"/>
    <w:rPr>
      <w:rFonts w:ascii="仿宋_GB2312" w:hAnsi="宋体" w:eastAsia="仿宋_GB2312"/>
      <w:b/>
      <w:bCs/>
      <w:kern w:val="2"/>
      <w:sz w:val="18"/>
      <w:szCs w:val="18"/>
    </w:rPr>
  </w:style>
  <w:style w:type="paragraph" w:customStyle="1" w:styleId="871">
    <w:name w:val="正文(首行缩进)宋旭峰"/>
    <w:basedOn w:val="21"/>
    <w:link w:val="872"/>
    <w:uiPriority w:val="0"/>
    <w:pPr>
      <w:spacing w:line="360" w:lineRule="auto"/>
      <w:ind w:firstLine="480"/>
      <w:contextualSpacing/>
    </w:pPr>
    <w:rPr>
      <w:rFonts w:cs="TimesNewRomanPSMT"/>
      <w:snapToGrid w:val="0"/>
      <w:kern w:val="0"/>
      <w:szCs w:val="24"/>
    </w:rPr>
  </w:style>
  <w:style w:type="character" w:customStyle="1" w:styleId="872">
    <w:name w:val="正文(首行缩进)宋旭峰 Char Char"/>
    <w:link w:val="871"/>
    <w:uiPriority w:val="0"/>
    <w:rPr>
      <w:rFonts w:cs="TimesNewRomanPSMT"/>
      <w:snapToGrid w:val="0"/>
      <w:sz w:val="24"/>
      <w:szCs w:val="24"/>
    </w:rPr>
  </w:style>
  <w:style w:type="paragraph" w:customStyle="1" w:styleId="873">
    <w:name w:val="Char Char Char Char Char Char Char Char Char Char Char Char Char Char Char Char Char Char Char Char Char Char Char Char Char Char Char Char Char Char Char Char Char Char Char Char Char Char Char"/>
    <w:basedOn w:val="1"/>
    <w:uiPriority w:val="0"/>
    <w:pPr>
      <w:snapToGrid/>
      <w:spacing w:line="240" w:lineRule="auto"/>
      <w:ind w:firstLine="0" w:firstLineChars="0"/>
      <w:jc w:val="both"/>
    </w:pPr>
    <w:rPr>
      <w:sz w:val="21"/>
    </w:rPr>
  </w:style>
  <w:style w:type="paragraph" w:customStyle="1" w:styleId="874">
    <w:name w:val="样式 样式 样式 设计正文 + 首行缩进:  2 字符 + 首行缩进:  2 字符 + 首行缩进:  2 字符"/>
    <w:basedOn w:val="1"/>
    <w:uiPriority w:val="0"/>
    <w:pPr>
      <w:keepNext/>
      <w:snapToGrid/>
      <w:ind w:firstLine="538" w:firstLineChars="192"/>
      <w:jc w:val="both"/>
    </w:pPr>
    <w:rPr>
      <w:rFonts w:ascii="仿宋_GB2312" w:eastAsia="仿宋_GB2312" w:cs="宋体"/>
      <w:sz w:val="28"/>
      <w:szCs w:val="20"/>
    </w:rPr>
  </w:style>
  <w:style w:type="paragraph" w:customStyle="1" w:styleId="875">
    <w:name w:val="正文(首行缩进) Char Char Char"/>
    <w:basedOn w:val="1"/>
    <w:link w:val="884"/>
    <w:uiPriority w:val="0"/>
    <w:pPr>
      <w:snapToGrid/>
      <w:jc w:val="both"/>
    </w:pPr>
    <w:rPr>
      <w:snapToGrid w:val="0"/>
    </w:rPr>
  </w:style>
  <w:style w:type="paragraph" w:customStyle="1" w:styleId="876">
    <w:name w:val="Char Char Char Char Char Char Char Char Char1"/>
    <w:basedOn w:val="1"/>
    <w:uiPriority w:val="0"/>
    <w:pPr>
      <w:snapToGrid/>
      <w:spacing w:line="240" w:lineRule="auto"/>
      <w:ind w:firstLine="0" w:firstLineChars="0"/>
      <w:jc w:val="both"/>
    </w:pPr>
    <w:rPr>
      <w:sz w:val="21"/>
    </w:rPr>
  </w:style>
  <w:style w:type="paragraph" w:customStyle="1" w:styleId="877">
    <w:name w:val="表底说明"/>
    <w:basedOn w:val="1"/>
    <w:link w:val="878"/>
    <w:uiPriority w:val="0"/>
    <w:pPr>
      <w:snapToGrid/>
      <w:spacing w:line="240" w:lineRule="auto"/>
      <w:ind w:firstLine="0" w:firstLineChars="0"/>
      <w:jc w:val="both"/>
    </w:pPr>
    <w:rPr>
      <w:sz w:val="18"/>
    </w:rPr>
  </w:style>
  <w:style w:type="character" w:customStyle="1" w:styleId="878">
    <w:name w:val="表底说明 Char"/>
    <w:link w:val="877"/>
    <w:uiPriority w:val="0"/>
    <w:rPr>
      <w:kern w:val="2"/>
      <w:sz w:val="18"/>
      <w:szCs w:val="24"/>
    </w:rPr>
  </w:style>
  <w:style w:type="paragraph" w:customStyle="1" w:styleId="879">
    <w:name w:val="环保专篇"/>
    <w:link w:val="880"/>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880">
    <w:name w:val="环保专篇 Char"/>
    <w:link w:val="879"/>
    <w:uiPriority w:val="0"/>
    <w:rPr>
      <w:kern w:val="2"/>
      <w:sz w:val="24"/>
      <w:szCs w:val="24"/>
    </w:rPr>
  </w:style>
  <w:style w:type="paragraph" w:customStyle="1" w:styleId="881">
    <w:name w:val="表格后空行"/>
    <w:basedOn w:val="1"/>
    <w:uiPriority w:val="0"/>
    <w:pPr>
      <w:widowControl/>
      <w:snapToGrid/>
      <w:spacing w:line="240" w:lineRule="exact"/>
      <w:ind w:firstLine="0" w:firstLineChars="0"/>
      <w:jc w:val="both"/>
      <w:textAlignment w:val="baseline"/>
    </w:pPr>
    <w:rPr>
      <w:rFonts w:cs="宋体"/>
      <w:color w:val="000000"/>
      <w:kern w:val="0"/>
      <w:sz w:val="21"/>
      <w:szCs w:val="20"/>
      <w:u w:color="000000"/>
    </w:rPr>
  </w:style>
  <w:style w:type="paragraph" w:customStyle="1" w:styleId="882">
    <w:name w:val="表头标题格式"/>
    <w:basedOn w:val="1"/>
    <w:link w:val="891"/>
    <w:uiPriority w:val="0"/>
    <w:pPr>
      <w:tabs>
        <w:tab w:val="left" w:pos="360"/>
        <w:tab w:val="left" w:pos="1620"/>
      </w:tabs>
      <w:snapToGrid/>
      <w:ind w:firstLine="0" w:firstLineChars="0"/>
      <w:jc w:val="center"/>
    </w:pPr>
    <w:rPr>
      <w:rFonts w:ascii="黑体" w:hAnsi="宋体" w:eastAsia="黑体" w:cs="宋体"/>
      <w:b/>
      <w:bCs/>
      <w:szCs w:val="20"/>
    </w:rPr>
  </w:style>
  <w:style w:type="character" w:customStyle="1" w:styleId="883">
    <w:name w:val="样式 首行缩进:  2 字符 Char"/>
    <w:link w:val="311"/>
    <w:uiPriority w:val="0"/>
    <w:rPr>
      <w:rFonts w:cs="宋体"/>
      <w:kern w:val="2"/>
      <w:sz w:val="24"/>
    </w:rPr>
  </w:style>
  <w:style w:type="character" w:customStyle="1" w:styleId="884">
    <w:name w:val="正文(首行缩进) Char Char Char Char"/>
    <w:link w:val="875"/>
    <w:uiPriority w:val="0"/>
    <w:rPr>
      <w:snapToGrid w:val="0"/>
      <w:kern w:val="2"/>
      <w:sz w:val="24"/>
      <w:szCs w:val="24"/>
    </w:rPr>
  </w:style>
  <w:style w:type="paragraph" w:customStyle="1" w:styleId="885">
    <w:name w:val="样式 正文首行缩进 2 + (符号) 宋体"/>
    <w:basedOn w:val="87"/>
    <w:link w:val="886"/>
    <w:uiPriority w:val="0"/>
    <w:pPr>
      <w:spacing w:after="0" w:line="360" w:lineRule="auto"/>
      <w:ind w:firstLine="200" w:firstLineChars="200"/>
    </w:pPr>
    <w:rPr>
      <w:rFonts w:ascii="宋体" w:hAnsi="Times New Roman" w:eastAsia="宋体"/>
    </w:rPr>
  </w:style>
  <w:style w:type="character" w:customStyle="1" w:styleId="886">
    <w:name w:val="样式 正文首行缩进 2 + (符号) 宋体 Char"/>
    <w:link w:val="885"/>
    <w:uiPriority w:val="0"/>
    <w:rPr>
      <w:rFonts w:ascii="宋体"/>
      <w:kern w:val="2"/>
      <w:sz w:val="24"/>
      <w:szCs w:val="24"/>
    </w:rPr>
  </w:style>
  <w:style w:type="paragraph" w:customStyle="1" w:styleId="887">
    <w:name w:val="正文标准样式"/>
    <w:basedOn w:val="1"/>
    <w:uiPriority w:val="0"/>
    <w:pPr>
      <w:adjustRightInd w:val="0"/>
      <w:snapToGrid/>
      <w:spacing w:line="300" w:lineRule="auto"/>
      <w:ind w:firstLine="482" w:firstLineChars="0"/>
      <w:jc w:val="both"/>
      <w:textAlignment w:val="baseline"/>
    </w:pPr>
    <w:rPr>
      <w:kern w:val="0"/>
      <w:szCs w:val="20"/>
    </w:rPr>
  </w:style>
  <w:style w:type="paragraph" w:customStyle="1" w:styleId="888">
    <w:name w:val="正文格式"/>
    <w:basedOn w:val="86"/>
    <w:link w:val="890"/>
    <w:uiPriority w:val="0"/>
    <w:pPr>
      <w:spacing w:after="0" w:line="360" w:lineRule="auto"/>
      <w:ind w:firstLine="200" w:firstLineChars="200"/>
    </w:pPr>
    <w:rPr>
      <w:rFonts w:ascii="宋体"/>
      <w:color w:val="auto"/>
    </w:rPr>
  </w:style>
  <w:style w:type="paragraph" w:customStyle="1" w:styleId="889">
    <w:name w:val="表后空行格式"/>
    <w:basedOn w:val="888"/>
    <w:uiPriority w:val="0"/>
    <w:pPr>
      <w:spacing w:line="240" w:lineRule="exact"/>
      <w:ind w:firstLine="0" w:firstLineChars="0"/>
    </w:pPr>
    <w:rPr>
      <w:sz w:val="18"/>
    </w:rPr>
  </w:style>
  <w:style w:type="character" w:customStyle="1" w:styleId="890">
    <w:name w:val="正文格式 Char"/>
    <w:link w:val="888"/>
    <w:uiPriority w:val="0"/>
    <w:rPr>
      <w:rFonts w:ascii="宋体"/>
      <w:kern w:val="2"/>
      <w:sz w:val="24"/>
      <w:szCs w:val="24"/>
    </w:rPr>
  </w:style>
  <w:style w:type="character" w:customStyle="1" w:styleId="891">
    <w:name w:val="表头标题格式 Char"/>
    <w:link w:val="882"/>
    <w:uiPriority w:val="0"/>
    <w:rPr>
      <w:rFonts w:ascii="黑体" w:hAnsi="宋体" w:eastAsia="黑体" w:cs="宋体"/>
      <w:b/>
      <w:bCs/>
      <w:kern w:val="2"/>
      <w:sz w:val="24"/>
    </w:rPr>
  </w:style>
  <w:style w:type="paragraph" w:customStyle="1" w:styleId="892">
    <w:name w:val="正文 楷体"/>
    <w:basedOn w:val="1"/>
    <w:uiPriority w:val="0"/>
    <w:pPr>
      <w:snapToGrid/>
      <w:spacing w:line="500" w:lineRule="exact"/>
      <w:ind w:firstLine="200"/>
      <w:jc w:val="both"/>
    </w:pPr>
    <w:rPr>
      <w:rFonts w:ascii="楷体_GB2312" w:hAnsi="楷体_GB2312" w:eastAsia="楷体_GB2312" w:cs="宋体"/>
    </w:rPr>
  </w:style>
  <w:style w:type="paragraph" w:customStyle="1" w:styleId="893">
    <w:name w:val="正文（首行缩进两字） Char Char Char Char1 Char11"/>
    <w:basedOn w:val="1"/>
    <w:next w:val="21"/>
    <w:semiHidden/>
    <w:uiPriority w:val="0"/>
    <w:pPr>
      <w:snapToGrid/>
      <w:spacing w:line="440" w:lineRule="exact"/>
      <w:ind w:firstLine="200"/>
      <w:jc w:val="both"/>
    </w:pPr>
    <w:rPr>
      <w:rFonts w:ascii="Arial" w:hAnsi="Arial"/>
    </w:rPr>
  </w:style>
  <w:style w:type="paragraph" w:customStyle="1" w:styleId="894">
    <w:name w:val="Char Char Char Char Char2 Char Char Char Char1"/>
    <w:basedOn w:val="1"/>
    <w:semiHidden/>
    <w:uiPriority w:val="0"/>
    <w:pPr>
      <w:adjustRightInd w:val="0"/>
      <w:ind w:firstLine="200"/>
      <w:jc w:val="both"/>
    </w:pPr>
    <w:rPr>
      <w:rFonts w:ascii="宋体" w:hAnsi="宋体" w:cs="宋体"/>
      <w:szCs w:val="26"/>
    </w:rPr>
  </w:style>
  <w:style w:type="paragraph" w:customStyle="1" w:styleId="895">
    <w:name w:val="12 Char Char Char Char"/>
    <w:basedOn w:val="1"/>
    <w:uiPriority w:val="0"/>
    <w:pPr>
      <w:snapToGrid/>
      <w:ind w:firstLine="200"/>
    </w:pPr>
    <w:rPr>
      <w:rFonts w:ascii="宋体" w:hAnsi="宋体"/>
      <w:position w:val="-6"/>
      <w:sz w:val="28"/>
      <w:szCs w:val="20"/>
      <w:u w:val="single"/>
    </w:rPr>
  </w:style>
  <w:style w:type="character" w:customStyle="1" w:styleId="896">
    <w:name w:val="正文（首行缩进两字）2 Char"/>
    <w:uiPriority w:val="0"/>
    <w:rPr>
      <w:rFonts w:ascii="宋体" w:hAnsi="宋体" w:eastAsia="宋体" w:cs="宋体"/>
      <w:snapToGrid w:val="0"/>
      <w:kern w:val="24"/>
      <w:sz w:val="24"/>
      <w:szCs w:val="24"/>
      <w:lang w:val="en-US" w:eastAsia="zh-CN" w:bidi="ar-SA"/>
    </w:rPr>
  </w:style>
  <w:style w:type="paragraph" w:customStyle="1" w:styleId="897">
    <w:name w:val="Char Char Char Char Char Char Char Char Char Char Char"/>
    <w:basedOn w:val="1"/>
    <w:uiPriority w:val="0"/>
    <w:pPr>
      <w:adjustRightInd w:val="0"/>
      <w:snapToGrid/>
      <w:ind w:firstLine="0" w:firstLineChars="0"/>
      <w:jc w:val="both"/>
    </w:pPr>
    <w:rPr>
      <w:kern w:val="0"/>
      <w:szCs w:val="20"/>
    </w:rPr>
  </w:style>
  <w:style w:type="paragraph" w:customStyle="1" w:styleId="898">
    <w:name w:val="Char Char Char Char Char Char Char Char Char Char Char Char Char Char Char Char1"/>
    <w:basedOn w:val="1"/>
    <w:uiPriority w:val="0"/>
    <w:pPr>
      <w:snapToGrid/>
      <w:spacing w:line="240" w:lineRule="auto"/>
      <w:ind w:firstLine="0" w:firstLineChars="0"/>
      <w:jc w:val="both"/>
    </w:pPr>
    <w:rPr>
      <w:sz w:val="21"/>
    </w:rPr>
  </w:style>
  <w:style w:type="character" w:customStyle="1" w:styleId="899">
    <w:name w:val="Char Char71"/>
    <w:uiPriority w:val="0"/>
    <w:rPr>
      <w:rFonts w:ascii="宋体" w:hAnsi="宋体" w:eastAsia="宋体"/>
      <w:b/>
      <w:bCs/>
      <w:kern w:val="36"/>
      <w:sz w:val="48"/>
      <w:szCs w:val="48"/>
      <w:lang w:val="en-US" w:eastAsia="zh-CN" w:bidi="ar-SA"/>
    </w:rPr>
  </w:style>
  <w:style w:type="paragraph" w:customStyle="1" w:styleId="900">
    <w:name w:val="Char Char Char Char11"/>
    <w:basedOn w:val="1"/>
    <w:uiPriority w:val="0"/>
    <w:pPr>
      <w:snapToGrid/>
      <w:ind w:firstLine="200"/>
      <w:jc w:val="both"/>
    </w:pPr>
    <w:rPr>
      <w:rFonts w:ascii="宋体" w:hAnsi="宋体" w:cs="宋体"/>
    </w:rPr>
  </w:style>
  <w:style w:type="character" w:customStyle="1" w:styleId="901">
    <w:name w:val="正文1 Char"/>
    <w:link w:val="347"/>
    <w:uiPriority w:val="0"/>
    <w:rPr>
      <w:rFonts w:ascii="宋体"/>
      <w:color w:val="000000"/>
      <w:sz w:val="24"/>
    </w:rPr>
  </w:style>
  <w:style w:type="paragraph" w:customStyle="1" w:styleId="902">
    <w:name w:val="表内式样"/>
    <w:uiPriority w:val="0"/>
    <w:pPr>
      <w:keepLines/>
      <w:widowControl w:val="0"/>
      <w:kinsoku w:val="0"/>
      <w:overflowPunct w:val="0"/>
      <w:adjustRightInd w:val="0"/>
      <w:jc w:val="center"/>
    </w:pPr>
    <w:rPr>
      <w:rFonts w:ascii="宋体" w:hAnsi="Times New Roman" w:eastAsia="宋体" w:cs="Times New Roman"/>
      <w:sz w:val="21"/>
      <w:szCs w:val="21"/>
      <w:lang w:val="en-US" w:eastAsia="zh-CN" w:bidi="ar-SA"/>
    </w:rPr>
  </w:style>
  <w:style w:type="paragraph" w:customStyle="1" w:styleId="903">
    <w:name w:val="样式 宋体 小四 左 行距: 固定值 22 磅"/>
    <w:basedOn w:val="1"/>
    <w:uiPriority w:val="0"/>
    <w:pPr>
      <w:snapToGrid/>
      <w:spacing w:line="440" w:lineRule="exact"/>
      <w:ind w:firstLine="200"/>
    </w:pPr>
    <w:rPr>
      <w:rFonts w:ascii="宋体" w:hAnsi="宋体" w:cs="宋体"/>
      <w:szCs w:val="20"/>
    </w:rPr>
  </w:style>
  <w:style w:type="paragraph" w:customStyle="1" w:styleId="904">
    <w:name w:val="CM40"/>
    <w:basedOn w:val="180"/>
    <w:next w:val="180"/>
    <w:uiPriority w:val="0"/>
    <w:pPr>
      <w:suppressAutoHyphens w:val="0"/>
      <w:adjustRightInd w:val="0"/>
      <w:spacing w:after="138"/>
      <w:textAlignment w:val="auto"/>
    </w:pPr>
    <w:rPr>
      <w:rFonts w:ascii="隶书" w:hAnsi="Times New Roman" w:eastAsia="隶书" w:cs="Times New Roman"/>
      <w:color w:val="auto"/>
    </w:rPr>
  </w:style>
  <w:style w:type="paragraph" w:customStyle="1" w:styleId="905">
    <w:name w:val="CM101"/>
    <w:basedOn w:val="180"/>
    <w:next w:val="180"/>
    <w:uiPriority w:val="0"/>
    <w:pPr>
      <w:suppressAutoHyphens w:val="0"/>
      <w:adjustRightInd w:val="0"/>
      <w:spacing w:after="325"/>
      <w:textAlignment w:val="auto"/>
    </w:pPr>
    <w:rPr>
      <w:rFonts w:hAnsi="Times New Roman" w:cs="Times New Roman"/>
      <w:color w:val="auto"/>
    </w:rPr>
  </w:style>
  <w:style w:type="paragraph" w:customStyle="1" w:styleId="906">
    <w:name w:val="CM105"/>
    <w:basedOn w:val="180"/>
    <w:next w:val="180"/>
    <w:uiPriority w:val="0"/>
    <w:pPr>
      <w:suppressAutoHyphens w:val="0"/>
      <w:adjustRightInd w:val="0"/>
      <w:spacing w:after="225"/>
      <w:textAlignment w:val="auto"/>
    </w:pPr>
    <w:rPr>
      <w:rFonts w:hAnsi="Times New Roman" w:cs="Times New Roman"/>
      <w:color w:val="auto"/>
    </w:rPr>
  </w:style>
  <w:style w:type="paragraph" w:customStyle="1" w:styleId="907">
    <w:name w:val="CM18"/>
    <w:basedOn w:val="180"/>
    <w:next w:val="180"/>
    <w:uiPriority w:val="0"/>
    <w:pPr>
      <w:suppressAutoHyphens w:val="0"/>
      <w:adjustRightInd w:val="0"/>
      <w:spacing w:line="468" w:lineRule="atLeast"/>
      <w:textAlignment w:val="auto"/>
    </w:pPr>
    <w:rPr>
      <w:rFonts w:ascii="隶书" w:hAnsi="Times New Roman" w:eastAsia="隶书" w:cs="Times New Roman"/>
      <w:color w:val="auto"/>
    </w:rPr>
  </w:style>
  <w:style w:type="paragraph" w:customStyle="1" w:styleId="908">
    <w:name w:val="图表名称"/>
    <w:next w:val="1"/>
    <w:link w:val="909"/>
    <w:uiPriority w:val="0"/>
    <w:pPr>
      <w:spacing w:before="25" w:after="25" w:line="360" w:lineRule="auto"/>
      <w:jc w:val="center"/>
    </w:pPr>
    <w:rPr>
      <w:rFonts w:ascii="Times New Roman" w:hAnsi="Times New Roman" w:eastAsia="黑体" w:cs="Times New Roman"/>
      <w:b/>
      <w:bCs/>
      <w:kern w:val="2"/>
      <w:sz w:val="24"/>
      <w:szCs w:val="21"/>
      <w:lang w:val="en-US" w:eastAsia="zh-CN" w:bidi="ar-SA"/>
    </w:rPr>
  </w:style>
  <w:style w:type="character" w:customStyle="1" w:styleId="909">
    <w:name w:val="图表名称 Char"/>
    <w:link w:val="908"/>
    <w:uiPriority w:val="0"/>
    <w:rPr>
      <w:rFonts w:eastAsia="黑体"/>
      <w:b/>
      <w:bCs/>
      <w:kern w:val="2"/>
      <w:sz w:val="24"/>
      <w:szCs w:val="21"/>
    </w:rPr>
  </w:style>
  <w:style w:type="paragraph" w:customStyle="1" w:styleId="910">
    <w:name w:val="川维5"/>
    <w:basedOn w:val="1"/>
    <w:link w:val="911"/>
    <w:uiPriority w:val="0"/>
    <w:pPr>
      <w:snapToGrid/>
      <w:ind w:firstLine="200"/>
      <w:jc w:val="both"/>
    </w:pPr>
    <w:rPr>
      <w:kern w:val="24"/>
    </w:rPr>
  </w:style>
  <w:style w:type="character" w:customStyle="1" w:styleId="911">
    <w:name w:val="川维5 Char"/>
    <w:link w:val="910"/>
    <w:uiPriority w:val="0"/>
    <w:rPr>
      <w:kern w:val="24"/>
      <w:sz w:val="24"/>
      <w:szCs w:val="24"/>
    </w:rPr>
  </w:style>
  <w:style w:type="character" w:customStyle="1" w:styleId="912">
    <w:name w:val="1正文段落 Char"/>
    <w:link w:val="805"/>
    <w:uiPriority w:val="0"/>
    <w:rPr>
      <w:snapToGrid w:val="0"/>
      <w:sz w:val="24"/>
      <w:szCs w:val="24"/>
    </w:rPr>
  </w:style>
  <w:style w:type="paragraph" w:customStyle="1" w:styleId="913">
    <w:name w:val="标注"/>
    <w:basedOn w:val="52"/>
    <w:next w:val="1"/>
    <w:link w:val="914"/>
    <w:uiPriority w:val="0"/>
    <w:pPr>
      <w:spacing w:beforeLines="0" w:afterLines="0" w:line="200" w:lineRule="exact"/>
      <w:ind w:firstLine="0" w:firstLineChars="0"/>
    </w:pPr>
    <w:rPr>
      <w:color w:val="FF00FF"/>
      <w:sz w:val="18"/>
    </w:rPr>
  </w:style>
  <w:style w:type="character" w:customStyle="1" w:styleId="914">
    <w:name w:val="标注 Char"/>
    <w:link w:val="913"/>
    <w:uiPriority w:val="0"/>
    <w:rPr>
      <w:color w:val="FF00FF"/>
      <w:kern w:val="2"/>
      <w:sz w:val="18"/>
      <w:szCs w:val="24"/>
    </w:rPr>
  </w:style>
  <w:style w:type="paragraph" w:customStyle="1" w:styleId="915">
    <w:name w:val="楷体加粗"/>
    <w:basedOn w:val="1"/>
    <w:link w:val="916"/>
    <w:uiPriority w:val="0"/>
    <w:pPr>
      <w:snapToGrid/>
      <w:spacing w:line="440" w:lineRule="exact"/>
      <w:ind w:firstLine="472" w:firstLineChars="196"/>
    </w:pPr>
    <w:rPr>
      <w:rFonts w:ascii="宋体" w:hAnsi="宋体"/>
      <w:b/>
    </w:rPr>
  </w:style>
  <w:style w:type="character" w:customStyle="1" w:styleId="916">
    <w:name w:val="楷体加粗 Char"/>
    <w:link w:val="915"/>
    <w:uiPriority w:val="0"/>
    <w:rPr>
      <w:rFonts w:ascii="宋体" w:hAnsi="宋体"/>
      <w:b/>
      <w:kern w:val="2"/>
      <w:sz w:val="24"/>
      <w:szCs w:val="24"/>
    </w:rPr>
  </w:style>
  <w:style w:type="paragraph" w:customStyle="1" w:styleId="917">
    <w:name w:val="单位"/>
    <w:basedOn w:val="913"/>
    <w:uiPriority w:val="0"/>
  </w:style>
  <w:style w:type="character" w:customStyle="1" w:styleId="918">
    <w:name w:val="二级条标题 Char"/>
    <w:link w:val="371"/>
    <w:uiPriority w:val="0"/>
    <w:rPr>
      <w:rFonts w:ascii="黑体" w:eastAsia="黑体"/>
      <w:sz w:val="21"/>
    </w:rPr>
  </w:style>
  <w:style w:type="paragraph" w:customStyle="1" w:styleId="919">
    <w:name w:val="样式"/>
    <w:basedOn w:val="1"/>
    <w:next w:val="70"/>
    <w:uiPriority w:val="0"/>
    <w:pPr>
      <w:tabs>
        <w:tab w:val="left" w:pos="6720"/>
      </w:tabs>
      <w:snapToGrid/>
      <w:jc w:val="both"/>
    </w:pPr>
    <w:rPr>
      <w:rFonts w:ascii="楷体_GB2312" w:eastAsia="楷体_GB2312"/>
    </w:rPr>
  </w:style>
  <w:style w:type="character" w:customStyle="1" w:styleId="920">
    <w:name w:val="zhenwen14"/>
    <w:uiPriority w:val="0"/>
  </w:style>
  <w:style w:type="paragraph" w:customStyle="1" w:styleId="921">
    <w:name w:val="附录表标题"/>
    <w:next w:val="5"/>
    <w:uiPriority w:val="0"/>
    <w:pPr>
      <w:tabs>
        <w:tab w:val="left" w:pos="360"/>
      </w:tabs>
      <w:jc w:val="center"/>
      <w:textAlignment w:val="baseline"/>
    </w:pPr>
    <w:rPr>
      <w:rFonts w:ascii="黑体" w:hAnsi="Times New Roman" w:eastAsia="黑体" w:cs="Times New Roman"/>
      <w:kern w:val="21"/>
      <w:sz w:val="21"/>
      <w:lang w:val="en-US" w:eastAsia="zh-CN" w:bidi="ar-SA"/>
    </w:rPr>
  </w:style>
  <w:style w:type="character" w:customStyle="1" w:styleId="922">
    <w:name w:val="样式 四号"/>
    <w:uiPriority w:val="0"/>
    <w:rPr>
      <w:sz w:val="28"/>
    </w:rPr>
  </w:style>
  <w:style w:type="character" w:customStyle="1" w:styleId="923">
    <w:name w:val="title162"/>
    <w:uiPriority w:val="0"/>
    <w:rPr>
      <w:b/>
      <w:bCs/>
      <w:color w:val="900000"/>
      <w:sz w:val="23"/>
      <w:szCs w:val="23"/>
    </w:rPr>
  </w:style>
  <w:style w:type="paragraph" w:customStyle="1" w:styleId="924">
    <w:name w:val="hcr3"/>
    <w:uiPriority w:val="0"/>
    <w:pPr>
      <w:ind w:firstLine="200" w:firstLineChars="200"/>
    </w:pPr>
    <w:rPr>
      <w:rFonts w:ascii="仿宋_GB2312" w:hAnsi="Times New Roman" w:eastAsia="仿宋_GB2312" w:cs="Times New Roman"/>
      <w:bCs/>
      <w:sz w:val="28"/>
      <w:lang w:val="en-US" w:eastAsia="zh-CN" w:bidi="ar-SA"/>
    </w:rPr>
  </w:style>
  <w:style w:type="paragraph" w:customStyle="1" w:styleId="925">
    <w:name w:val="表格内文字"/>
    <w:basedOn w:val="1"/>
    <w:uiPriority w:val="0"/>
    <w:pPr>
      <w:adjustRightInd w:val="0"/>
      <w:spacing w:line="240" w:lineRule="exact"/>
      <w:ind w:firstLine="0" w:firstLineChars="0"/>
      <w:jc w:val="center"/>
    </w:pPr>
    <w:rPr>
      <w:snapToGrid w:val="0"/>
      <w:spacing w:val="6"/>
      <w:kern w:val="0"/>
      <w:szCs w:val="20"/>
    </w:rPr>
  </w:style>
  <w:style w:type="character" w:customStyle="1" w:styleId="926">
    <w:name w:val="样式1 Char1"/>
    <w:uiPriority w:val="0"/>
    <w:rPr>
      <w:rFonts w:eastAsia="宋体"/>
      <w:kern w:val="2"/>
      <w:sz w:val="24"/>
      <w:szCs w:val="24"/>
      <w:lang w:val="en-US" w:eastAsia="zh-CN" w:bidi="ar-SA"/>
    </w:rPr>
  </w:style>
  <w:style w:type="paragraph" w:customStyle="1" w:styleId="927">
    <w:name w:val="Date2"/>
    <w:basedOn w:val="1"/>
    <w:next w:val="1"/>
    <w:uiPriority w:val="0"/>
    <w:pPr>
      <w:adjustRightInd w:val="0"/>
      <w:snapToGrid/>
      <w:spacing w:line="240" w:lineRule="auto"/>
      <w:ind w:firstLine="0" w:firstLineChars="0"/>
      <w:textAlignment w:val="baseline"/>
    </w:pPr>
    <w:rPr>
      <w:rFonts w:ascii="宋体"/>
      <w:spacing w:val="24"/>
      <w:kern w:val="24"/>
      <w:szCs w:val="20"/>
    </w:rPr>
  </w:style>
  <w:style w:type="character" w:customStyle="1" w:styleId="928">
    <w:name w:val="Char Char5"/>
    <w:semiHidden/>
    <w:uiPriority w:val="0"/>
    <w:rPr>
      <w:rFonts w:eastAsia="宋体"/>
      <w:kern w:val="2"/>
      <w:sz w:val="18"/>
      <w:szCs w:val="18"/>
      <w:lang w:val="en-US" w:eastAsia="zh-CN" w:bidi="ar-SA"/>
    </w:rPr>
  </w:style>
  <w:style w:type="paragraph" w:customStyle="1" w:styleId="929">
    <w:name w:val="Char Char Char Char Char Char Char1"/>
    <w:basedOn w:val="1"/>
    <w:uiPriority w:val="0"/>
    <w:pPr>
      <w:adjustRightInd w:val="0"/>
      <w:snapToGrid/>
      <w:ind w:firstLine="0" w:firstLineChars="0"/>
      <w:jc w:val="both"/>
    </w:pPr>
    <w:rPr>
      <w:kern w:val="0"/>
      <w:szCs w:val="20"/>
    </w:rPr>
  </w:style>
  <w:style w:type="paragraph" w:customStyle="1" w:styleId="930">
    <w:name w:val="节以下序号1"/>
    <w:basedOn w:val="1"/>
    <w:next w:val="1"/>
    <w:link w:val="931"/>
    <w:uiPriority w:val="0"/>
    <w:pPr>
      <w:tabs>
        <w:tab w:val="right" w:pos="18"/>
        <w:tab w:val="left" w:pos="3615"/>
        <w:tab w:val="right" w:pos="4804"/>
      </w:tabs>
      <w:adjustRightInd w:val="0"/>
      <w:spacing w:line="440" w:lineRule="exact"/>
      <w:jc w:val="both"/>
    </w:pPr>
    <w:rPr>
      <w:rFonts w:hAnsi="宋体"/>
      <w:szCs w:val="28"/>
    </w:rPr>
  </w:style>
  <w:style w:type="character" w:customStyle="1" w:styleId="931">
    <w:name w:val="节以下序号1 Char"/>
    <w:link w:val="930"/>
    <w:uiPriority w:val="0"/>
    <w:rPr>
      <w:rFonts w:hAnsi="宋体"/>
      <w:kern w:val="2"/>
      <w:sz w:val="24"/>
      <w:szCs w:val="28"/>
    </w:rPr>
  </w:style>
  <w:style w:type="paragraph" w:customStyle="1" w:styleId="932">
    <w:name w:val="pvc1.1"/>
    <w:basedOn w:val="4"/>
    <w:next w:val="4"/>
    <w:semiHidden/>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933">
    <w:name w:val="TOC 标题1"/>
    <w:basedOn w:val="3"/>
    <w:next w:val="1"/>
    <w:uiPriority w:val="39"/>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character" w:customStyle="1" w:styleId="934">
    <w:name w:val="标题1.1.1.1.1 Char Char1"/>
    <w:uiPriority w:val="0"/>
    <w:rPr>
      <w:rFonts w:ascii="宋体" w:eastAsia="宋体"/>
      <w:b/>
      <w:spacing w:val="6"/>
      <w:kern w:val="2"/>
      <w:sz w:val="26"/>
      <w:szCs w:val="26"/>
      <w:lang w:val="en-US" w:eastAsia="zh-CN" w:bidi="ar-SA"/>
    </w:rPr>
  </w:style>
  <w:style w:type="character" w:customStyle="1" w:styleId="935">
    <w:name w:val="标题 6 Char1"/>
    <w:uiPriority w:val="0"/>
    <w:rPr>
      <w:rFonts w:ascii="Arial" w:hAnsi="Arial" w:eastAsia="黑体"/>
      <w:b/>
      <w:spacing w:val="6"/>
      <w:kern w:val="2"/>
      <w:sz w:val="24"/>
      <w:szCs w:val="26"/>
    </w:rPr>
  </w:style>
  <w:style w:type="character" w:customStyle="1" w:styleId="936">
    <w:name w:val="项标题(1) Char Char1"/>
    <w:uiPriority w:val="0"/>
    <w:rPr>
      <w:rFonts w:ascii="宋体" w:eastAsia="宋体"/>
      <w:b/>
      <w:spacing w:val="6"/>
      <w:kern w:val="2"/>
      <w:sz w:val="24"/>
      <w:szCs w:val="26"/>
      <w:lang w:val="en-US" w:eastAsia="zh-CN" w:bidi="ar-SA"/>
    </w:rPr>
  </w:style>
  <w:style w:type="character" w:customStyle="1" w:styleId="937">
    <w:name w:val="目标题 1) Char Char1"/>
    <w:uiPriority w:val="0"/>
    <w:rPr>
      <w:rFonts w:ascii="Arial" w:hAnsi="Arial" w:eastAsia="黑体"/>
      <w:spacing w:val="6"/>
      <w:kern w:val="2"/>
      <w:sz w:val="24"/>
      <w:szCs w:val="26"/>
      <w:lang w:val="en-US" w:eastAsia="zh-CN" w:bidi="ar-SA"/>
    </w:rPr>
  </w:style>
  <w:style w:type="character" w:customStyle="1" w:styleId="938">
    <w:name w:val="干标题(a) Char Char1"/>
    <w:uiPriority w:val="0"/>
    <w:rPr>
      <w:rFonts w:ascii="Arial" w:hAnsi="Arial" w:eastAsia="黑体"/>
      <w:spacing w:val="6"/>
      <w:kern w:val="2"/>
      <w:sz w:val="21"/>
      <w:szCs w:val="26"/>
      <w:lang w:val="en-US" w:eastAsia="zh-CN" w:bidi="ar-SA"/>
    </w:rPr>
  </w:style>
  <w:style w:type="character" w:customStyle="1" w:styleId="939">
    <w:name w:val="环评正文 Char"/>
    <w:link w:val="224"/>
    <w:uiPriority w:val="0"/>
    <w:rPr>
      <w:rFonts w:eastAsia="仿宋_GB2312"/>
      <w:kern w:val="2"/>
      <w:sz w:val="24"/>
      <w:szCs w:val="24"/>
    </w:rPr>
  </w:style>
  <w:style w:type="character" w:customStyle="1" w:styleId="940">
    <w:name w:val="Char Char Char Char Char Char Char Char"/>
    <w:link w:val="221"/>
    <w:uiPriority w:val="0"/>
    <w:rPr>
      <w:rFonts w:ascii="Verdana" w:hAnsi="Verdana" w:eastAsia="仿宋_GB2312"/>
      <w:sz w:val="24"/>
      <w:lang w:eastAsia="en-US"/>
    </w:rPr>
  </w:style>
  <w:style w:type="character" w:customStyle="1" w:styleId="941">
    <w:name w:val="样式4 Char"/>
    <w:link w:val="323"/>
    <w:qFormat/>
    <w:uiPriority w:val="0"/>
    <w:rPr>
      <w:rFonts w:cs="宋体"/>
      <w:kern w:val="2"/>
      <w:sz w:val="21"/>
    </w:rPr>
  </w:style>
  <w:style w:type="paragraph" w:customStyle="1" w:styleId="942">
    <w:name w:val="【图片】"/>
    <w:next w:val="86"/>
    <w:link w:val="943"/>
    <w:uiPriority w:val="0"/>
    <w:pPr>
      <w:jc w:val="center"/>
    </w:pPr>
    <w:rPr>
      <w:rFonts w:ascii="宋体" w:hAnsi="宋体" w:eastAsia="宋体" w:cs="Times New Roman"/>
      <w:sz w:val="24"/>
      <w:szCs w:val="22"/>
      <w:lang w:val="en-US" w:eastAsia="zh-CN" w:bidi="ar-SA"/>
    </w:rPr>
  </w:style>
  <w:style w:type="character" w:customStyle="1" w:styleId="943">
    <w:name w:val="【图片】 Char"/>
    <w:link w:val="942"/>
    <w:uiPriority w:val="0"/>
    <w:rPr>
      <w:rFonts w:ascii="宋体" w:hAnsi="宋体"/>
      <w:sz w:val="24"/>
      <w:szCs w:val="22"/>
    </w:rPr>
  </w:style>
  <w:style w:type="paragraph" w:customStyle="1" w:styleId="944">
    <w:name w:val="Char Char Char Char Char2 Char"/>
    <w:basedOn w:val="1"/>
    <w:uiPriority w:val="0"/>
    <w:pPr>
      <w:adjustRightInd w:val="0"/>
      <w:ind w:firstLine="200"/>
      <w:jc w:val="both"/>
    </w:pPr>
    <w:rPr>
      <w:sz w:val="21"/>
      <w:szCs w:val="20"/>
    </w:rPr>
  </w:style>
  <w:style w:type="paragraph" w:customStyle="1" w:styleId="945">
    <w:name w:val="样式 报告正文 + 首行缩进:  2 字符"/>
    <w:basedOn w:val="1"/>
    <w:link w:val="946"/>
    <w:semiHidden/>
    <w:uiPriority w:val="0"/>
    <w:pPr>
      <w:autoSpaceDE w:val="0"/>
      <w:autoSpaceDN w:val="0"/>
      <w:snapToGrid/>
      <w:ind w:firstLine="200"/>
      <w:jc w:val="both"/>
    </w:pPr>
    <w:rPr>
      <w:rFonts w:cs="宋体"/>
      <w:szCs w:val="20"/>
    </w:rPr>
  </w:style>
  <w:style w:type="character" w:customStyle="1" w:styleId="946">
    <w:name w:val="样式 报告正文 + 首行缩进:  2 字符 Char"/>
    <w:link w:val="945"/>
    <w:semiHidden/>
    <w:uiPriority w:val="0"/>
    <w:rPr>
      <w:rFonts w:cs="宋体"/>
      <w:kern w:val="2"/>
      <w:sz w:val="24"/>
    </w:rPr>
  </w:style>
  <w:style w:type="character" w:customStyle="1" w:styleId="947">
    <w:name w:val="题注 Char Char Char Char2"/>
    <w:uiPriority w:val="0"/>
    <w:rPr>
      <w:rFonts w:ascii="Arial" w:hAnsi="Arial" w:eastAsia="黑体" w:cs="Arial"/>
      <w:kern w:val="2"/>
      <w:sz w:val="21"/>
      <w:lang w:val="en-US" w:eastAsia="zh-CN" w:bidi="ar-SA"/>
    </w:rPr>
  </w:style>
  <w:style w:type="paragraph" w:customStyle="1" w:styleId="948">
    <w:name w:val="标题22"/>
    <w:basedOn w:val="4"/>
    <w:next w:val="4"/>
    <w:link w:val="2319"/>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949">
    <w:name w:val="文本条款 Char5"/>
    <w:uiPriority w:val="0"/>
    <w:rPr>
      <w:rFonts w:eastAsia="宋体"/>
      <w:kern w:val="2"/>
      <w:sz w:val="21"/>
      <w:lang w:val="en-US" w:eastAsia="zh-CN"/>
    </w:rPr>
  </w:style>
  <w:style w:type="character" w:customStyle="1" w:styleId="950">
    <w:name w:val="content1"/>
    <w:uiPriority w:val="0"/>
    <w:rPr>
      <w:sz w:val="22"/>
      <w:szCs w:val="22"/>
    </w:rPr>
  </w:style>
  <w:style w:type="character" w:customStyle="1" w:styleId="951">
    <w:name w:val="Char Char17"/>
    <w:uiPriority w:val="0"/>
    <w:rPr>
      <w:rFonts w:eastAsia="宋体"/>
      <w:color w:val="000000"/>
      <w:kern w:val="2"/>
      <w:sz w:val="18"/>
      <w:szCs w:val="18"/>
      <w:lang w:val="en-US" w:eastAsia="zh-CN" w:bidi="ar-SA"/>
    </w:rPr>
  </w:style>
  <w:style w:type="character" w:customStyle="1" w:styleId="952">
    <w:name w:val="todaynews_14pxtitlered1"/>
    <w:uiPriority w:val="0"/>
    <w:rPr>
      <w:color w:val="D56453"/>
      <w:sz w:val="21"/>
      <w:szCs w:val="21"/>
      <w:u w:val="none"/>
    </w:rPr>
  </w:style>
  <w:style w:type="paragraph" w:customStyle="1" w:styleId="953">
    <w:name w:val="直接正文"/>
    <w:uiPriority w:val="0"/>
    <w:pPr>
      <w:spacing w:afterLines="50" w:line="480" w:lineRule="exact"/>
      <w:ind w:firstLine="459"/>
    </w:pPr>
    <w:rPr>
      <w:rFonts w:ascii="宋体" w:hAnsi="宋体" w:eastAsia="宋体" w:cs="Times New Roman"/>
      <w:bCs/>
      <w:spacing w:val="-5"/>
      <w:kern w:val="10"/>
      <w:sz w:val="24"/>
      <w:lang w:val="en-US" w:eastAsia="zh-CN" w:bidi="he-IL"/>
    </w:rPr>
  </w:style>
  <w:style w:type="character" w:customStyle="1" w:styleId="954">
    <w:name w:val="large"/>
    <w:uiPriority w:val="0"/>
  </w:style>
  <w:style w:type="paragraph" w:customStyle="1" w:styleId="955">
    <w:name w:val="hcr4"/>
    <w:uiPriority w:val="0"/>
    <w:pPr>
      <w:ind w:firstLine="200" w:firstLineChars="200"/>
    </w:pPr>
    <w:rPr>
      <w:rFonts w:ascii="仿宋_GB2312" w:hAnsi="Times New Roman" w:eastAsia="仿宋_GB2312" w:cs="Times New Roman"/>
      <w:bCs/>
      <w:sz w:val="28"/>
      <w:lang w:val="en-US" w:eastAsia="zh-CN" w:bidi="ar-SA"/>
    </w:rPr>
  </w:style>
  <w:style w:type="character" w:customStyle="1" w:styleId="956">
    <w:name w:val="f14b1"/>
    <w:uiPriority w:val="0"/>
    <w:rPr>
      <w:b/>
      <w:bCs/>
      <w:sz w:val="21"/>
      <w:szCs w:val="21"/>
    </w:rPr>
  </w:style>
  <w:style w:type="paragraph" w:customStyle="1" w:styleId="957">
    <w:name w:val="正文前面有点"/>
    <w:basedOn w:val="31"/>
    <w:uiPriority w:val="0"/>
    <w:pPr>
      <w:widowControl/>
      <w:tabs>
        <w:tab w:val="left" w:pos="3409"/>
      </w:tabs>
      <w:adjustRightInd w:val="0"/>
      <w:snapToGrid w:val="0"/>
      <w:spacing w:beforeLines="0" w:afterLines="0"/>
      <w:ind w:left="3409" w:hanging="420" w:firstLineChars="0"/>
      <w:jc w:val="left"/>
    </w:pPr>
    <w:rPr>
      <w:rFonts w:ascii="宋体" w:hAnsi="Arial"/>
      <w:snapToGrid w:val="0"/>
      <w:kern w:val="10"/>
      <w:sz w:val="24"/>
      <w:szCs w:val="20"/>
      <w:lang w:bidi="he-IL"/>
    </w:rPr>
  </w:style>
  <w:style w:type="paragraph" w:customStyle="1" w:styleId="958">
    <w:name w:val="条条"/>
    <w:basedOn w:val="21"/>
    <w:uiPriority w:val="0"/>
    <w:pPr>
      <w:tabs>
        <w:tab w:val="left" w:pos="620"/>
      </w:tabs>
      <w:spacing w:beforeLines="30" w:afterLines="30"/>
      <w:ind w:left="620" w:hanging="420" w:firstLineChars="0"/>
    </w:pPr>
    <w:rPr>
      <w:rFonts w:ascii="新宋体" w:eastAsia="新宋体"/>
      <w:w w:val="90"/>
      <w:sz w:val="22"/>
    </w:rPr>
  </w:style>
  <w:style w:type="paragraph" w:customStyle="1" w:styleId="959">
    <w:name w:val="样式 标题 3 + 黑色"/>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960">
    <w:name w:val="ygs正文"/>
    <w:basedOn w:val="1"/>
    <w:uiPriority w:val="0"/>
    <w:pPr>
      <w:snapToGrid/>
      <w:spacing w:line="440" w:lineRule="exact"/>
      <w:jc w:val="both"/>
    </w:pPr>
    <w:rPr>
      <w:rFonts w:ascii="宋体" w:hAnsi="宋体"/>
      <w:bCs/>
    </w:rPr>
  </w:style>
  <w:style w:type="paragraph" w:customStyle="1" w:styleId="961">
    <w:name w:val="文本框"/>
    <w:basedOn w:val="1"/>
    <w:uiPriority w:val="0"/>
    <w:pPr>
      <w:adjustRightInd w:val="0"/>
      <w:spacing w:line="240" w:lineRule="auto"/>
      <w:ind w:firstLine="0" w:firstLineChars="0"/>
      <w:jc w:val="center"/>
    </w:pPr>
    <w:rPr>
      <w:rFonts w:eastAsia="仿宋_GB2312"/>
      <w:sz w:val="21"/>
    </w:rPr>
  </w:style>
  <w:style w:type="paragraph" w:customStyle="1" w:styleId="962">
    <w:name w:val="正文样式 Char"/>
    <w:basedOn w:val="1"/>
    <w:uiPriority w:val="0"/>
    <w:pPr>
      <w:adjustRightInd w:val="0"/>
      <w:spacing w:line="460" w:lineRule="exact"/>
      <w:ind w:firstLine="200"/>
      <w:jc w:val="both"/>
    </w:pPr>
    <w:rPr>
      <w:color w:val="000000"/>
      <w:sz w:val="26"/>
      <w:szCs w:val="26"/>
    </w:rPr>
  </w:style>
  <w:style w:type="paragraph" w:customStyle="1" w:styleId="963">
    <w:name w:val="样式 标题 3 + 加粗"/>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964">
    <w:name w:val="6表格"/>
    <w:basedOn w:val="1"/>
    <w:uiPriority w:val="0"/>
    <w:pPr>
      <w:adjustRightInd w:val="0"/>
      <w:spacing w:line="240" w:lineRule="atLeast"/>
      <w:ind w:firstLine="0" w:firstLineChars="0"/>
      <w:jc w:val="center"/>
    </w:pPr>
    <w:rPr>
      <w:snapToGrid w:val="0"/>
      <w:kern w:val="0"/>
      <w:sz w:val="21"/>
      <w:szCs w:val="20"/>
    </w:rPr>
  </w:style>
  <w:style w:type="paragraph" w:customStyle="1" w:styleId="965">
    <w:name w:val="大纲正文"/>
    <w:basedOn w:val="1"/>
    <w:link w:val="966"/>
    <w:uiPriority w:val="0"/>
    <w:pPr>
      <w:widowControl/>
      <w:adjustRightInd w:val="0"/>
      <w:spacing w:afterLines="50" w:line="300" w:lineRule="auto"/>
      <w:jc w:val="both"/>
    </w:pPr>
    <w:rPr>
      <w:rFonts w:cs="宋体"/>
      <w:szCs w:val="20"/>
    </w:rPr>
  </w:style>
  <w:style w:type="character" w:customStyle="1" w:styleId="966">
    <w:name w:val="大纲正文 Char1"/>
    <w:link w:val="965"/>
    <w:uiPriority w:val="0"/>
    <w:rPr>
      <w:rFonts w:cs="宋体"/>
      <w:kern w:val="2"/>
      <w:sz w:val="24"/>
    </w:rPr>
  </w:style>
  <w:style w:type="character" w:customStyle="1" w:styleId="967">
    <w:name w:val="ht1"/>
    <w:uiPriority w:val="0"/>
    <w:rPr>
      <w:rFonts w:ascii="黑体" w:eastAsia="黑体"/>
      <w:b/>
      <w:bCs/>
    </w:rPr>
  </w:style>
  <w:style w:type="character" w:customStyle="1" w:styleId="968">
    <w:name w:val="9points1"/>
    <w:uiPriority w:val="0"/>
    <w:rPr>
      <w:rFonts w:hint="default"/>
      <w:color w:val="003366"/>
      <w:sz w:val="18"/>
      <w:szCs w:val="18"/>
      <w:u w:val="none"/>
    </w:rPr>
  </w:style>
  <w:style w:type="character" w:customStyle="1" w:styleId="969">
    <w:name w:val="txt1"/>
    <w:uiPriority w:val="0"/>
    <w:rPr>
      <w:spacing w:val="60"/>
      <w:sz w:val="14"/>
      <w:szCs w:val="14"/>
    </w:rPr>
  </w:style>
  <w:style w:type="character" w:customStyle="1" w:styleId="970">
    <w:name w:val="f91"/>
    <w:uiPriority w:val="0"/>
    <w:rPr>
      <w:rFonts w:hint="default"/>
      <w:sz w:val="18"/>
      <w:szCs w:val="18"/>
    </w:rPr>
  </w:style>
  <w:style w:type="paragraph" w:customStyle="1" w:styleId="971">
    <w:name w:val="标书标题1"/>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972">
    <w:name w:val="标书标题2"/>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973">
    <w:name w:val="标书标题3"/>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974">
    <w:name w:val="标书标题4"/>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975">
    <w:name w:val="标题03"/>
    <w:basedOn w:val="1"/>
    <w:next w:val="1"/>
    <w:uiPriority w:val="0"/>
    <w:pPr>
      <w:snapToGrid/>
      <w:spacing w:line="480" w:lineRule="atLeast"/>
      <w:ind w:firstLine="0" w:firstLineChars="0"/>
      <w:jc w:val="both"/>
    </w:pPr>
    <w:rPr>
      <w:b/>
      <w:szCs w:val="20"/>
    </w:rPr>
  </w:style>
  <w:style w:type="paragraph" w:customStyle="1" w:styleId="976">
    <w:name w:val="样式 正文（首行缩进两字） + 宋体"/>
    <w:basedOn w:val="21"/>
    <w:uiPriority w:val="0"/>
    <w:pPr>
      <w:adjustRightInd w:val="0"/>
      <w:ind w:firstLine="0" w:firstLineChars="0"/>
    </w:pPr>
    <w:rPr>
      <w:rFonts w:ascii="宋体" w:hAnsi="宋体"/>
      <w:sz w:val="28"/>
    </w:rPr>
  </w:style>
  <w:style w:type="paragraph" w:customStyle="1" w:styleId="977">
    <w:name w:val="wg"/>
    <w:basedOn w:val="1"/>
    <w:uiPriority w:val="0"/>
    <w:pPr>
      <w:snapToGrid/>
      <w:spacing w:line="240" w:lineRule="auto"/>
      <w:ind w:firstLine="0" w:firstLineChars="0"/>
      <w:jc w:val="both"/>
    </w:pPr>
    <w:rPr>
      <w:sz w:val="28"/>
      <w:szCs w:val="20"/>
    </w:rPr>
  </w:style>
  <w:style w:type="character" w:customStyle="1" w:styleId="978">
    <w:name w:val="css-text3"/>
    <w:uiPriority w:val="0"/>
  </w:style>
  <w:style w:type="character" w:customStyle="1" w:styleId="979">
    <w:name w:val="fontcsszw"/>
    <w:uiPriority w:val="0"/>
  </w:style>
  <w:style w:type="character" w:customStyle="1" w:styleId="980">
    <w:name w:val="hei121"/>
    <w:uiPriority w:val="0"/>
    <w:rPr>
      <w:sz w:val="18"/>
      <w:szCs w:val="18"/>
      <w:u w:val="none"/>
    </w:rPr>
  </w:style>
  <w:style w:type="paragraph" w:customStyle="1" w:styleId="981">
    <w:name w:val="序号（1）"/>
    <w:basedOn w:val="1"/>
    <w:uiPriority w:val="0"/>
    <w:pPr>
      <w:tabs>
        <w:tab w:val="left" w:pos="0"/>
        <w:tab w:val="left" w:pos="927"/>
      </w:tabs>
      <w:adjustRightInd w:val="0"/>
      <w:ind w:firstLine="567" w:firstLineChars="0"/>
      <w:jc w:val="both"/>
    </w:pPr>
    <w:rPr>
      <w:sz w:val="28"/>
    </w:rPr>
  </w:style>
  <w:style w:type="paragraph" w:customStyle="1" w:styleId="982">
    <w:name w:val="新标题样式"/>
    <w:basedOn w:val="1"/>
    <w:uiPriority w:val="0"/>
    <w:pPr>
      <w:tabs>
        <w:tab w:val="left" w:pos="567"/>
      </w:tabs>
      <w:snapToGrid/>
      <w:ind w:firstLine="0" w:firstLineChars="0"/>
      <w:jc w:val="both"/>
    </w:pPr>
    <w:rPr>
      <w:rFonts w:ascii="黑体" w:eastAsia="黑体"/>
      <w:b/>
      <w:spacing w:val="20"/>
      <w:szCs w:val="20"/>
    </w:rPr>
  </w:style>
  <w:style w:type="paragraph" w:customStyle="1" w:styleId="983">
    <w:name w:val="列项——"/>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character" w:customStyle="1" w:styleId="984">
    <w:name w:val="k1"/>
    <w:uiPriority w:val="0"/>
    <w:rPr>
      <w:rFonts w:hint="eastAsia" w:ascii="宋体" w:hAnsi="宋体" w:eastAsia="宋体"/>
      <w:b/>
      <w:bCs/>
      <w:color w:val="FF0000"/>
      <w:sz w:val="30"/>
      <w:szCs w:val="30"/>
      <w:u w:val="none"/>
    </w:rPr>
  </w:style>
  <w:style w:type="paragraph" w:customStyle="1" w:styleId="985">
    <w:name w:val="样式 表 + 加粗"/>
    <w:basedOn w:val="1"/>
    <w:uiPriority w:val="0"/>
    <w:pPr>
      <w:autoSpaceDE w:val="0"/>
      <w:autoSpaceDN w:val="0"/>
      <w:snapToGrid/>
      <w:spacing w:line="360" w:lineRule="exact"/>
      <w:ind w:firstLine="539" w:firstLineChars="0"/>
      <w:jc w:val="center"/>
      <w:textAlignment w:val="bottom"/>
      <w:outlineLvl w:val="6"/>
    </w:pPr>
    <w:rPr>
      <w:rFonts w:eastAsia="仿宋_GB2312"/>
      <w:b/>
      <w:bCs/>
      <w:szCs w:val="20"/>
    </w:rPr>
  </w:style>
  <w:style w:type="paragraph" w:customStyle="1" w:styleId="986">
    <w:name w:val="样式 正文缩进 + 宋体 小四"/>
    <w:basedOn w:val="21"/>
    <w:uiPriority w:val="0"/>
    <w:pPr>
      <w:spacing w:beforeLines="50" w:afterLines="50" w:line="360" w:lineRule="exact"/>
      <w:ind w:firstLine="200"/>
    </w:pPr>
    <w:rPr>
      <w:rFonts w:eastAsia="仿宋_GB2312"/>
    </w:rPr>
  </w:style>
  <w:style w:type="paragraph" w:customStyle="1" w:styleId="987">
    <w:name w:val="图表名"/>
    <w:basedOn w:val="1"/>
    <w:link w:val="1491"/>
    <w:uiPriority w:val="0"/>
    <w:pPr>
      <w:snapToGrid/>
      <w:spacing w:line="360" w:lineRule="exact"/>
      <w:ind w:firstLine="482" w:firstLineChars="0"/>
      <w:jc w:val="center"/>
    </w:pPr>
    <w:rPr>
      <w:rFonts w:eastAsia="仿宋_GB2312"/>
      <w:b/>
      <w:szCs w:val="20"/>
    </w:rPr>
  </w:style>
  <w:style w:type="paragraph" w:customStyle="1" w:styleId="988">
    <w:name w:val="样式 标题 4 + 左侧:  1.48 厘米 首行缩进:  0 厘米"/>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989">
    <w:name w:val="样式 标题 2 + 首行缩进:  2 字符"/>
    <w:basedOn w:val="4"/>
    <w:link w:val="1530"/>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990">
    <w:name w:val="标题4 Char Char"/>
    <w:uiPriority w:val="0"/>
    <w:rPr>
      <w:rFonts w:eastAsia="仿宋_GB2312"/>
      <w:b/>
      <w:snapToGrid w:val="0"/>
      <w:kern w:val="2"/>
      <w:sz w:val="24"/>
      <w:szCs w:val="24"/>
      <w:lang w:val="en-US" w:eastAsia="zh-CN" w:bidi="ar-SA"/>
    </w:rPr>
  </w:style>
  <w:style w:type="paragraph" w:customStyle="1" w:styleId="991">
    <w:name w:val="样式 标题 3 +"/>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992">
    <w:name w:val="样式 右侧:  0.2 厘米 段前: 2.5 磅"/>
    <w:basedOn w:val="1"/>
    <w:uiPriority w:val="0"/>
    <w:pPr>
      <w:snapToGrid/>
      <w:spacing w:line="360" w:lineRule="exact"/>
      <w:ind w:firstLine="225" w:firstLineChars="0"/>
      <w:jc w:val="both"/>
    </w:pPr>
    <w:rPr>
      <w:rFonts w:eastAsia="仿宋_GB2312" w:cs="宋体"/>
      <w:szCs w:val="20"/>
    </w:rPr>
  </w:style>
  <w:style w:type="character" w:customStyle="1" w:styleId="993">
    <w:name w:val="author"/>
    <w:uiPriority w:val="0"/>
  </w:style>
  <w:style w:type="character" w:customStyle="1" w:styleId="994">
    <w:name w:val="newcontentcss1"/>
    <w:uiPriority w:val="0"/>
    <w:rPr>
      <w:sz w:val="18"/>
      <w:szCs w:val="18"/>
    </w:rPr>
  </w:style>
  <w:style w:type="paragraph" w:customStyle="1" w:styleId="995">
    <w:name w:val="样式 表文 + 首行缩进:  2 字符"/>
    <w:basedOn w:val="1"/>
    <w:uiPriority w:val="0"/>
    <w:pPr>
      <w:tabs>
        <w:tab w:val="left" w:pos="662"/>
      </w:tabs>
      <w:overflowPunct w:val="0"/>
      <w:snapToGrid/>
      <w:spacing w:line="240" w:lineRule="auto"/>
      <w:ind w:firstLine="0" w:firstLineChars="0"/>
      <w:jc w:val="center"/>
      <w:textAlignment w:val="baseline"/>
    </w:pPr>
    <w:rPr>
      <w:color w:val="000000"/>
      <w:sz w:val="21"/>
      <w:szCs w:val="20"/>
    </w:rPr>
  </w:style>
  <w:style w:type="paragraph" w:customStyle="1" w:styleId="996">
    <w:name w:val="空行"/>
    <w:basedOn w:val="1"/>
    <w:uiPriority w:val="0"/>
    <w:pPr>
      <w:snapToGrid/>
      <w:spacing w:line="300" w:lineRule="exact"/>
      <w:ind w:firstLine="482" w:firstLineChars="0"/>
      <w:jc w:val="both"/>
    </w:pPr>
    <w:rPr>
      <w:rFonts w:eastAsia="仿宋_GB2312"/>
      <w:szCs w:val="20"/>
    </w:rPr>
  </w:style>
  <w:style w:type="character" w:customStyle="1" w:styleId="997">
    <w:name w:val="textblack1"/>
    <w:uiPriority w:val="0"/>
    <w:rPr>
      <w:color w:val="000000"/>
      <w:sz w:val="15"/>
      <w:szCs w:val="15"/>
      <w:u w:val="none"/>
    </w:rPr>
  </w:style>
  <w:style w:type="paragraph" w:customStyle="1" w:styleId="998">
    <w:name w:val="样式 样式4 + 段前: 0.5 行"/>
    <w:basedOn w:val="323"/>
    <w:uiPriority w:val="0"/>
    <w:pPr>
      <w:snapToGrid w:val="0"/>
      <w:spacing w:before="120" w:afterLines="0" w:line="480" w:lineRule="exact"/>
      <w:ind w:firstLine="0" w:firstLineChars="0"/>
      <w:textAlignment w:val="auto"/>
      <w:outlineLvl w:val="4"/>
    </w:pPr>
    <w:rPr>
      <w:snapToGrid w:val="0"/>
      <w:sz w:val="26"/>
    </w:rPr>
  </w:style>
  <w:style w:type="character" w:customStyle="1" w:styleId="999">
    <w:name w:val="表文字 Char1"/>
    <w:link w:val="764"/>
    <w:uiPriority w:val="0"/>
    <w:rPr>
      <w:rFonts w:eastAsia="汉鼎简书宋"/>
      <w:kern w:val="2"/>
      <w:sz w:val="21"/>
      <w:szCs w:val="21"/>
    </w:rPr>
  </w:style>
  <w:style w:type="paragraph" w:customStyle="1" w:styleId="1000">
    <w:name w:val="样式 左 首行缩进:  1.01 厘米"/>
    <w:basedOn w:val="1"/>
    <w:link w:val="1001"/>
    <w:uiPriority w:val="0"/>
    <w:pPr>
      <w:adjustRightInd w:val="0"/>
      <w:spacing w:line="460" w:lineRule="exact"/>
      <w:ind w:firstLine="200"/>
      <w:jc w:val="both"/>
    </w:pPr>
    <w:rPr>
      <w:rFonts w:cs="宋体"/>
      <w:sz w:val="26"/>
      <w:szCs w:val="26"/>
    </w:rPr>
  </w:style>
  <w:style w:type="character" w:customStyle="1" w:styleId="1001">
    <w:name w:val="样式 左 首行缩进:  1.01 厘米 Char"/>
    <w:link w:val="1000"/>
    <w:uiPriority w:val="0"/>
    <w:rPr>
      <w:rFonts w:cs="宋体"/>
      <w:kern w:val="2"/>
      <w:sz w:val="26"/>
      <w:szCs w:val="26"/>
    </w:rPr>
  </w:style>
  <w:style w:type="paragraph" w:customStyle="1" w:styleId="1002">
    <w:name w:val="样式 宋体 四号 行距: 1.5 倍行距"/>
    <w:basedOn w:val="1"/>
    <w:link w:val="1003"/>
    <w:uiPriority w:val="0"/>
    <w:pPr>
      <w:snapToGrid/>
      <w:spacing w:afterLines="50"/>
      <w:ind w:firstLine="560"/>
      <w:jc w:val="both"/>
    </w:pPr>
    <w:rPr>
      <w:rFonts w:ascii="宋体" w:hAnsi="宋体" w:cs="宋体"/>
      <w:sz w:val="28"/>
    </w:rPr>
  </w:style>
  <w:style w:type="character" w:customStyle="1" w:styleId="1003">
    <w:name w:val="样式 宋体 四号 行距: 1.5 倍行距 Char"/>
    <w:link w:val="1002"/>
    <w:uiPriority w:val="0"/>
    <w:rPr>
      <w:rFonts w:ascii="宋体" w:hAnsi="宋体" w:cs="宋体"/>
      <w:kern w:val="2"/>
      <w:sz w:val="28"/>
      <w:szCs w:val="24"/>
    </w:rPr>
  </w:style>
  <w:style w:type="paragraph" w:customStyle="1" w:styleId="1004">
    <w:name w:val="样式 左"/>
    <w:basedOn w:val="1"/>
    <w:link w:val="1005"/>
    <w:uiPriority w:val="0"/>
    <w:pPr>
      <w:snapToGrid/>
      <w:spacing w:line="240" w:lineRule="auto"/>
      <w:ind w:firstLine="420"/>
    </w:pPr>
    <w:rPr>
      <w:rFonts w:cs="宋体"/>
      <w:sz w:val="21"/>
    </w:rPr>
  </w:style>
  <w:style w:type="character" w:customStyle="1" w:styleId="1005">
    <w:name w:val="样式 左 Char"/>
    <w:link w:val="1004"/>
    <w:uiPriority w:val="0"/>
    <w:rPr>
      <w:rFonts w:cs="宋体"/>
      <w:kern w:val="2"/>
      <w:sz w:val="21"/>
      <w:szCs w:val="24"/>
    </w:rPr>
  </w:style>
  <w:style w:type="paragraph" w:customStyle="1" w:styleId="1006">
    <w:name w:val="表格文字居中"/>
    <w:basedOn w:val="1"/>
    <w:next w:val="1"/>
    <w:uiPriority w:val="0"/>
    <w:pPr>
      <w:adjustRightInd w:val="0"/>
      <w:spacing w:line="460" w:lineRule="exact"/>
      <w:ind w:firstLine="200"/>
      <w:jc w:val="center"/>
    </w:pPr>
    <w:rPr>
      <w:snapToGrid w:val="0"/>
      <w:color w:val="000000"/>
      <w:sz w:val="22"/>
      <w:szCs w:val="22"/>
    </w:rPr>
  </w:style>
  <w:style w:type="paragraph" w:customStyle="1" w:styleId="1007">
    <w:name w:val="样式 13 磅 行距: 固定值 23 磅 首行缩进:  2 字符"/>
    <w:basedOn w:val="1"/>
    <w:link w:val="1008"/>
    <w:autoRedefine/>
    <w:uiPriority w:val="0"/>
    <w:pPr>
      <w:snapToGrid/>
      <w:spacing w:line="460" w:lineRule="exact"/>
      <w:ind w:firstLine="520"/>
      <w:jc w:val="both"/>
    </w:pPr>
    <w:rPr>
      <w:rFonts w:cs="宋体"/>
      <w:sz w:val="26"/>
    </w:rPr>
  </w:style>
  <w:style w:type="character" w:customStyle="1" w:styleId="1008">
    <w:name w:val="样式 13 磅 行距: 固定值 23 磅 首行缩进:  2 字符 Char"/>
    <w:link w:val="1007"/>
    <w:uiPriority w:val="0"/>
    <w:rPr>
      <w:rFonts w:cs="宋体"/>
      <w:kern w:val="2"/>
      <w:sz w:val="26"/>
      <w:szCs w:val="24"/>
    </w:rPr>
  </w:style>
  <w:style w:type="character" w:customStyle="1" w:styleId="1009">
    <w:name w:val="样式6 Char"/>
    <w:link w:val="546"/>
    <w:uiPriority w:val="0"/>
    <w:rPr>
      <w:rFonts w:ascii="Arial Narrow" w:hAnsi="Arial Narrow" w:eastAsia="仿宋_GB2312"/>
      <w:kern w:val="2"/>
      <w:sz w:val="24"/>
      <w:szCs w:val="24"/>
    </w:rPr>
  </w:style>
  <w:style w:type="paragraph" w:customStyle="1" w:styleId="1010">
    <w:name w:val="Char Char Char1"/>
    <w:basedOn w:val="1"/>
    <w:uiPriority w:val="0"/>
    <w:pPr>
      <w:snapToGrid/>
      <w:spacing w:line="240" w:lineRule="auto"/>
      <w:ind w:firstLine="0" w:firstLineChars="0"/>
      <w:jc w:val="both"/>
    </w:pPr>
  </w:style>
  <w:style w:type="paragraph" w:customStyle="1" w:styleId="1011">
    <w:name w:val="缺省文本_宋体"/>
    <w:basedOn w:val="1"/>
    <w:uiPriority w:val="0"/>
    <w:pPr>
      <w:tabs>
        <w:tab w:val="left" w:pos="525"/>
        <w:tab w:val="center" w:pos="5670"/>
        <w:tab w:val="right" w:pos="7655"/>
      </w:tabs>
      <w:snapToGrid/>
      <w:ind w:firstLine="0" w:firstLineChars="0"/>
      <w:jc w:val="both"/>
      <w:outlineLvl w:val="7"/>
    </w:pPr>
    <w:rPr>
      <w:spacing w:val="16"/>
      <w:kern w:val="28"/>
      <w:szCs w:val="20"/>
    </w:rPr>
  </w:style>
  <w:style w:type="character" w:customStyle="1" w:styleId="1012">
    <w:name w:val="正文样式 Char Char"/>
    <w:uiPriority w:val="0"/>
    <w:rPr>
      <w:rFonts w:eastAsia="宋体"/>
      <w:color w:val="000000"/>
      <w:kern w:val="2"/>
      <w:sz w:val="26"/>
      <w:szCs w:val="26"/>
      <w:lang w:val="en-US" w:eastAsia="zh-CN" w:bidi="ar-SA"/>
    </w:rPr>
  </w:style>
  <w:style w:type="character" w:customStyle="1" w:styleId="1013">
    <w:name w:val="款标题1.1.1.1 Char Char1"/>
    <w:uiPriority w:val="0"/>
    <w:rPr>
      <w:rFonts w:ascii="Cambria" w:hAnsi="Cambria"/>
      <w:iCs/>
      <w:color w:val="000000"/>
      <w:sz w:val="24"/>
      <w:szCs w:val="24"/>
      <w:lang w:eastAsia="en-US" w:bidi="en-US"/>
    </w:rPr>
  </w:style>
  <w:style w:type="paragraph" w:customStyle="1" w:styleId="1014">
    <w:name w:val="Char21"/>
    <w:basedOn w:val="1"/>
    <w:uiPriority w:val="0"/>
    <w:pPr>
      <w:widowControl/>
      <w:snapToGrid/>
      <w:spacing w:line="240" w:lineRule="exact"/>
      <w:ind w:firstLine="360" w:firstLineChars="0"/>
    </w:pPr>
    <w:rPr>
      <w:rFonts w:ascii="Verdana" w:hAnsi="Verdana" w:eastAsia="仿宋_GB2312"/>
      <w:kern w:val="0"/>
      <w:szCs w:val="30"/>
      <w:lang w:eastAsia="en-US" w:bidi="en-US"/>
    </w:rPr>
  </w:style>
  <w:style w:type="paragraph" w:customStyle="1" w:styleId="1015">
    <w:name w:val="标题11"/>
    <w:basedOn w:val="1"/>
    <w:link w:val="2317"/>
    <w:uiPriority w:val="0"/>
    <w:pPr>
      <w:widowControl/>
      <w:adjustRightInd w:val="0"/>
      <w:spacing w:beforeLines="50" w:afterLines="50"/>
      <w:ind w:firstLine="360" w:firstLineChars="0"/>
      <w:outlineLvl w:val="0"/>
    </w:pPr>
    <w:rPr>
      <w:rFonts w:ascii="Calibri" w:hAnsi="Calibri"/>
      <w:b/>
      <w:kern w:val="0"/>
      <w:sz w:val="36"/>
      <w:szCs w:val="36"/>
      <w:lang w:eastAsia="en-US" w:bidi="en-US"/>
    </w:rPr>
  </w:style>
  <w:style w:type="paragraph" w:customStyle="1" w:styleId="1016">
    <w:name w:val="样式 标题 1 + 段后: 7.8 磅"/>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017">
    <w:name w:val="居中"/>
    <w:basedOn w:val="1"/>
    <w:uiPriority w:val="0"/>
    <w:pPr>
      <w:widowControl/>
      <w:snapToGrid/>
      <w:spacing w:line="240" w:lineRule="auto"/>
      <w:ind w:firstLine="360" w:firstLineChars="0"/>
      <w:jc w:val="center"/>
    </w:pPr>
    <w:rPr>
      <w:rFonts w:ascii="Calibri" w:hAnsi="Calibri"/>
      <w:color w:val="000000"/>
      <w:kern w:val="0"/>
      <w:sz w:val="22"/>
      <w:szCs w:val="20"/>
      <w:lang w:eastAsia="en-US" w:bidi="en-US"/>
    </w:rPr>
  </w:style>
  <w:style w:type="paragraph" w:customStyle="1" w:styleId="1018">
    <w:name w:val="我的正文"/>
    <w:basedOn w:val="1"/>
    <w:link w:val="1019"/>
    <w:uiPriority w:val="0"/>
    <w:pPr>
      <w:widowControl/>
      <w:snapToGrid/>
      <w:spacing w:line="240" w:lineRule="auto"/>
      <w:ind w:firstLine="538" w:firstLineChars="192"/>
    </w:pPr>
    <w:rPr>
      <w:rFonts w:ascii="Calibri" w:hAnsi="Calibri"/>
      <w:color w:val="000000"/>
      <w:sz w:val="28"/>
    </w:rPr>
  </w:style>
  <w:style w:type="character" w:customStyle="1" w:styleId="1019">
    <w:name w:val="我的正文 Char"/>
    <w:link w:val="1018"/>
    <w:uiPriority w:val="0"/>
    <w:rPr>
      <w:rFonts w:ascii="Calibri" w:hAnsi="Calibri"/>
      <w:color w:val="000000"/>
      <w:kern w:val="2"/>
      <w:sz w:val="28"/>
      <w:szCs w:val="24"/>
    </w:rPr>
  </w:style>
  <w:style w:type="paragraph" w:customStyle="1" w:styleId="1020">
    <w:name w:val="样式 标题 3小节名小节小节标题段头SottoparagrafoReh33heading 3- bodyh..."/>
    <w:basedOn w:val="5"/>
    <w:link w:val="1021"/>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character" w:customStyle="1" w:styleId="1021">
    <w:name w:val="样式 标题 3小节名小节小节标题段头SottoparagrafoReh33heading 3- bodyh... Char"/>
    <w:link w:val="1020"/>
    <w:uiPriority w:val="0"/>
    <w:rPr>
      <w:b/>
      <w:bCs/>
      <w:kern w:val="2"/>
      <w:sz w:val="32"/>
      <w:szCs w:val="32"/>
    </w:rPr>
  </w:style>
  <w:style w:type="paragraph" w:customStyle="1" w:styleId="1022">
    <w:name w:val="样式 样式 标题 4项 + 非加粗 段前: 0.5 行 段后: 0.5 行 + 段前: 0.5 行 段后: 0.5 行"/>
    <w:basedOn w:val="1"/>
    <w:uiPriority w:val="0"/>
    <w:pPr>
      <w:keepLines/>
      <w:widowControl/>
      <w:adjustRightInd w:val="0"/>
      <w:jc w:val="center"/>
    </w:pPr>
    <w:rPr>
      <w:rFonts w:ascii="Calibri" w:hAnsi="Calibri"/>
      <w:bCs/>
      <w:color w:val="000000"/>
      <w:kern w:val="0"/>
      <w:szCs w:val="22"/>
      <w:lang w:eastAsia="en-US" w:bidi="en-US"/>
    </w:rPr>
  </w:style>
  <w:style w:type="paragraph" w:customStyle="1" w:styleId="1023">
    <w:name w:val="表名 Char Char Char Char"/>
    <w:basedOn w:val="1"/>
    <w:uiPriority w:val="0"/>
    <w:pPr>
      <w:widowControl/>
      <w:autoSpaceDE w:val="0"/>
      <w:autoSpaceDN w:val="0"/>
      <w:adjustRightInd w:val="0"/>
      <w:spacing w:line="240" w:lineRule="auto"/>
      <w:ind w:firstLine="360" w:firstLineChars="0"/>
      <w:jc w:val="center"/>
      <w:textAlignment w:val="baseline"/>
    </w:pPr>
    <w:rPr>
      <w:rFonts w:ascii="Arial" w:hAnsi="Arial" w:eastAsia="黑体"/>
      <w:color w:val="000000"/>
      <w:kern w:val="0"/>
      <w:szCs w:val="21"/>
      <w:lang w:eastAsia="en-US" w:bidi="en-US"/>
    </w:rPr>
  </w:style>
  <w:style w:type="paragraph" w:customStyle="1" w:styleId="1024">
    <w:name w:val="样式 样式 样式 样式 标题 3段 + + 段前: 1.5 行 段后: 1.5 行 + 段前: 1.5 行 段后: 1.5 行 ..."/>
    <w:basedOn w:val="1"/>
    <w:uiPriority w:val="0"/>
    <w:pPr>
      <w:keepLines/>
      <w:widowControl/>
      <w:snapToGrid/>
      <w:spacing w:beforeLines="100" w:afterLines="100" w:line="240" w:lineRule="auto"/>
      <w:ind w:firstLine="360" w:firstLineChars="0"/>
      <w:outlineLvl w:val="2"/>
    </w:pPr>
    <w:rPr>
      <w:rFonts w:ascii="Calibri" w:hAnsi="Calibri" w:eastAsia="黑体" w:cs="宋体"/>
      <w:b/>
      <w:bCs/>
      <w:color w:val="000000"/>
      <w:kern w:val="0"/>
      <w:szCs w:val="20"/>
      <w:lang w:eastAsia="en-US" w:bidi="en-US"/>
    </w:rPr>
  </w:style>
  <w:style w:type="paragraph" w:customStyle="1" w:styleId="1025">
    <w:name w:val="样式 标题 1章 + Times New Roman 二号 非加粗"/>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026">
    <w:name w:val="样式 标题 2节 + 段前: 0.5 行 段后: 0.5 行"/>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027">
    <w:name w:val="样式 标题 4项 + 非加粗 段前: 0.5 行 段后: 0.5 行"/>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1028">
    <w:name w:val="Char Char Char Char Char Char Char Char Char Char Char Char Char Char Char Char Char Char Char Char Char Char Char Char Char Char Char Char Char Char Char"/>
    <w:basedOn w:val="1"/>
    <w:uiPriority w:val="0"/>
    <w:pPr>
      <w:widowControl/>
      <w:snapToGrid/>
      <w:spacing w:line="240" w:lineRule="auto"/>
      <w:ind w:firstLine="360" w:firstLineChars="0"/>
    </w:pPr>
    <w:rPr>
      <w:rFonts w:ascii="Calibri" w:hAnsi="Calibri"/>
      <w:kern w:val="0"/>
      <w:sz w:val="22"/>
      <w:szCs w:val="22"/>
      <w:lang w:eastAsia="en-US" w:bidi="en-US"/>
    </w:rPr>
  </w:style>
  <w:style w:type="paragraph" w:customStyle="1" w:styleId="1029">
    <w:name w:val="样式 样式3 + 黑色"/>
    <w:basedOn w:val="1"/>
    <w:uiPriority w:val="0"/>
    <w:pPr>
      <w:widowControl/>
      <w:snapToGrid/>
      <w:spacing w:line="240" w:lineRule="auto"/>
    </w:pPr>
    <w:rPr>
      <w:rFonts w:ascii="Calibri" w:hAnsi="Calibri" w:eastAsia="华文中宋"/>
      <w:color w:val="000000"/>
      <w:kern w:val="0"/>
      <w:szCs w:val="22"/>
      <w:lang w:eastAsia="en-US" w:bidi="en-US"/>
    </w:rPr>
  </w:style>
  <w:style w:type="paragraph" w:customStyle="1" w:styleId="1030">
    <w:name w:val="表单位"/>
    <w:basedOn w:val="1"/>
    <w:link w:val="1298"/>
    <w:uiPriority w:val="0"/>
    <w:pPr>
      <w:widowControl/>
      <w:snapToGrid/>
      <w:ind w:firstLine="200"/>
      <w:jc w:val="center"/>
    </w:pPr>
    <w:rPr>
      <w:rFonts w:ascii="宋体" w:hAnsi="Calibri"/>
      <w:kern w:val="0"/>
      <w:szCs w:val="22"/>
      <w:lang w:eastAsia="en-US" w:bidi="en-US"/>
    </w:rPr>
  </w:style>
  <w:style w:type="character" w:customStyle="1" w:styleId="1031">
    <w:name w:val="style71"/>
    <w:uiPriority w:val="0"/>
    <w:rPr>
      <w:color w:val="990000"/>
    </w:rPr>
  </w:style>
  <w:style w:type="paragraph" w:customStyle="1" w:styleId="1032">
    <w:name w:val="样式 正文文字 + 首行缩进:  2 字符"/>
    <w:basedOn w:val="1"/>
    <w:uiPriority w:val="0"/>
    <w:pPr>
      <w:widowControl/>
      <w:adjustRightInd w:val="0"/>
      <w:ind w:firstLine="0" w:firstLineChars="0"/>
      <w:jc w:val="center"/>
    </w:pPr>
    <w:rPr>
      <w:rFonts w:ascii="Times" w:hAnsi="Times" w:cs="宋体"/>
      <w:b/>
      <w:color w:val="000000"/>
      <w:kern w:val="0"/>
      <w:sz w:val="21"/>
      <w:szCs w:val="21"/>
      <w:lang w:bidi="en-US"/>
    </w:rPr>
  </w:style>
  <w:style w:type="paragraph" w:customStyle="1" w:styleId="1033">
    <w:name w:val="表名"/>
    <w:basedOn w:val="1"/>
    <w:link w:val="1865"/>
    <w:qFormat/>
    <w:uiPriority w:val="0"/>
    <w:pPr>
      <w:widowControl/>
      <w:wordWrap w:val="0"/>
      <w:adjustRightInd w:val="0"/>
      <w:jc w:val="center"/>
    </w:pPr>
    <w:rPr>
      <w:rFonts w:ascii="Calibri" w:hAnsi="Calibri"/>
      <w:bCs/>
      <w:kern w:val="0"/>
      <w:szCs w:val="22"/>
      <w:lang w:eastAsia="en-US" w:bidi="en-US"/>
    </w:rPr>
  </w:style>
  <w:style w:type="character" w:customStyle="1" w:styleId="1034">
    <w:name w:val="question-title"/>
    <w:uiPriority w:val="0"/>
  </w:style>
  <w:style w:type="paragraph" w:customStyle="1" w:styleId="1035">
    <w:name w:val="无间隔1"/>
    <w:basedOn w:val="1"/>
    <w:uiPriority w:val="0"/>
    <w:pPr>
      <w:widowControl/>
      <w:snapToGrid/>
      <w:spacing w:line="240" w:lineRule="auto"/>
      <w:ind w:firstLine="0" w:firstLineChars="0"/>
    </w:pPr>
    <w:rPr>
      <w:rFonts w:ascii="Calibri" w:hAnsi="Calibri"/>
      <w:kern w:val="0"/>
      <w:sz w:val="22"/>
      <w:szCs w:val="22"/>
      <w:lang w:eastAsia="en-US" w:bidi="en-US"/>
    </w:rPr>
  </w:style>
  <w:style w:type="paragraph" w:customStyle="1" w:styleId="1036">
    <w:name w:val="引用1"/>
    <w:basedOn w:val="1"/>
    <w:next w:val="1"/>
    <w:link w:val="1037"/>
    <w:uiPriority w:val="0"/>
    <w:pPr>
      <w:widowControl/>
      <w:snapToGrid/>
      <w:spacing w:line="240" w:lineRule="auto"/>
      <w:ind w:firstLine="360" w:firstLineChars="0"/>
    </w:pPr>
    <w:rPr>
      <w:rFonts w:ascii="Cambria" w:hAnsi="Cambria"/>
      <w:i/>
      <w:iCs/>
      <w:color w:val="5A5A5A"/>
      <w:kern w:val="0"/>
      <w:sz w:val="20"/>
      <w:szCs w:val="20"/>
      <w:lang w:val="zh-CN"/>
    </w:rPr>
  </w:style>
  <w:style w:type="character" w:customStyle="1" w:styleId="1037">
    <w:name w:val="引用 Char"/>
    <w:link w:val="1036"/>
    <w:uiPriority w:val="0"/>
    <w:rPr>
      <w:rFonts w:ascii="Cambria" w:hAnsi="Cambria"/>
      <w:i/>
      <w:iCs/>
      <w:color w:val="5A5A5A"/>
      <w:lang w:val="zh-CN"/>
    </w:rPr>
  </w:style>
  <w:style w:type="paragraph" w:customStyle="1" w:styleId="1038">
    <w:name w:val="明显引用1"/>
    <w:basedOn w:val="1"/>
    <w:next w:val="1"/>
    <w:link w:val="1039"/>
    <w:uiPriority w:val="0"/>
    <w:pPr>
      <w:widowControl/>
      <w:pBdr>
        <w:top w:val="single" w:color="B8CCE4" w:sz="12" w:space="10"/>
        <w:left w:val="single" w:color="4F81BD" w:sz="36" w:space="4"/>
        <w:bottom w:val="single" w:color="9BBB59" w:sz="24" w:space="10"/>
        <w:right w:val="single" w:color="4F81BD" w:sz="36" w:space="4"/>
      </w:pBdr>
      <w:shd w:val="clear" w:color="auto" w:fill="4F81BD"/>
      <w:snapToGrid/>
      <w:spacing w:line="300" w:lineRule="auto"/>
      <w:ind w:left="1440" w:right="1440" w:firstLine="360" w:firstLineChars="0"/>
    </w:pPr>
    <w:rPr>
      <w:rFonts w:ascii="Cambria" w:hAnsi="Cambria"/>
      <w:i/>
      <w:iCs/>
      <w:color w:val="FFFFFF"/>
      <w:kern w:val="0"/>
      <w:lang w:val="zh-CN"/>
    </w:rPr>
  </w:style>
  <w:style w:type="character" w:customStyle="1" w:styleId="1039">
    <w:name w:val="明显引用 Char"/>
    <w:link w:val="1038"/>
    <w:uiPriority w:val="0"/>
    <w:rPr>
      <w:rFonts w:ascii="Cambria" w:hAnsi="Cambria"/>
      <w:i/>
      <w:iCs/>
      <w:color w:val="FFFFFF"/>
      <w:sz w:val="24"/>
      <w:szCs w:val="24"/>
      <w:shd w:val="clear" w:color="auto" w:fill="4F81BD"/>
      <w:lang w:val="zh-CN"/>
    </w:rPr>
  </w:style>
  <w:style w:type="character" w:customStyle="1" w:styleId="1040">
    <w:name w:val="不明显强调1"/>
    <w:uiPriority w:val="0"/>
    <w:rPr>
      <w:i/>
      <w:iCs/>
      <w:color w:val="5A5A5A"/>
    </w:rPr>
  </w:style>
  <w:style w:type="character" w:customStyle="1" w:styleId="1041">
    <w:name w:val="明显强调1"/>
    <w:uiPriority w:val="0"/>
    <w:rPr>
      <w:b/>
      <w:bCs/>
      <w:i/>
      <w:iCs/>
      <w:color w:val="4F81BD"/>
      <w:sz w:val="22"/>
      <w:szCs w:val="22"/>
    </w:rPr>
  </w:style>
  <w:style w:type="character" w:customStyle="1" w:styleId="1042">
    <w:name w:val="不明显参考1"/>
    <w:uiPriority w:val="0"/>
    <w:rPr>
      <w:color w:val="auto"/>
      <w:u w:val="single" w:color="9BBB59"/>
    </w:rPr>
  </w:style>
  <w:style w:type="character" w:customStyle="1" w:styleId="1043">
    <w:name w:val="明显参考1"/>
    <w:uiPriority w:val="0"/>
    <w:rPr>
      <w:b/>
      <w:bCs/>
      <w:color w:val="76923C"/>
      <w:u w:val="single" w:color="9BBB59"/>
    </w:rPr>
  </w:style>
  <w:style w:type="character" w:customStyle="1" w:styleId="1044">
    <w:name w:val="书籍标题1"/>
    <w:uiPriority w:val="0"/>
    <w:rPr>
      <w:rFonts w:ascii="Cambria" w:hAnsi="Cambria" w:eastAsia="宋体" w:cs="Times New Roman"/>
      <w:b/>
      <w:bCs/>
      <w:i/>
      <w:iCs/>
      <w:color w:val="auto"/>
    </w:rPr>
  </w:style>
  <w:style w:type="character" w:customStyle="1" w:styleId="1045">
    <w:name w:val="正文粗 Char"/>
    <w:uiPriority w:val="0"/>
    <w:rPr>
      <w:rFonts w:eastAsia="宋体"/>
      <w:b/>
      <w:sz w:val="24"/>
      <w:lang w:val="en-US" w:eastAsia="zh-CN"/>
    </w:rPr>
  </w:style>
  <w:style w:type="character" w:customStyle="1" w:styleId="1046">
    <w:name w:val="Char Char22"/>
    <w:uiPriority w:val="0"/>
    <w:rPr>
      <w:sz w:val="18"/>
      <w:lang w:eastAsia="en-US" w:bidi="en-US"/>
    </w:rPr>
  </w:style>
  <w:style w:type="character" w:customStyle="1" w:styleId="1047">
    <w:name w:val="C样式 Char"/>
    <w:link w:val="1048"/>
    <w:uiPriority w:val="0"/>
    <w:rPr>
      <w:rFonts w:ascii="宋体" w:hAnsi="宋体"/>
      <w:snapToGrid w:val="0"/>
      <w:kern w:val="24"/>
      <w:sz w:val="24"/>
    </w:rPr>
  </w:style>
  <w:style w:type="paragraph" w:customStyle="1" w:styleId="1048">
    <w:name w:val="C样式"/>
    <w:basedOn w:val="21"/>
    <w:link w:val="1047"/>
    <w:uiPriority w:val="0"/>
    <w:pPr>
      <w:spacing w:line="440" w:lineRule="exact"/>
      <w:ind w:firstLine="424"/>
    </w:pPr>
    <w:rPr>
      <w:rFonts w:ascii="宋体" w:hAnsi="宋体"/>
      <w:snapToGrid w:val="0"/>
      <w:kern w:val="24"/>
    </w:rPr>
  </w:style>
  <w:style w:type="paragraph" w:customStyle="1" w:styleId="1049">
    <w:name w:val="报告正文"/>
    <w:uiPriority w:val="0"/>
    <w:pPr>
      <w:spacing w:line="500" w:lineRule="atLeast"/>
      <w:ind w:firstLine="200" w:firstLineChars="200"/>
      <w:jc w:val="both"/>
    </w:pPr>
    <w:rPr>
      <w:rFonts w:ascii="Times New Roman" w:hAnsi="Times New Roman" w:eastAsia="Times New Roman" w:cs="Times New Roman"/>
      <w:kern w:val="2"/>
      <w:sz w:val="28"/>
      <w:lang w:val="en-US" w:eastAsia="zh-CN" w:bidi="ar-SA"/>
    </w:rPr>
  </w:style>
  <w:style w:type="paragraph" w:customStyle="1" w:styleId="1050">
    <w:name w:val="标准正文格式"/>
    <w:basedOn w:val="1"/>
    <w:uiPriority w:val="0"/>
    <w:pPr>
      <w:snapToGrid/>
    </w:pPr>
    <w:rPr>
      <w:rFonts w:ascii="宋体" w:hAnsi="宋体"/>
      <w:color w:val="000000"/>
      <w:kern w:val="0"/>
      <w:szCs w:val="20"/>
    </w:rPr>
  </w:style>
  <w:style w:type="paragraph" w:customStyle="1" w:styleId="1051">
    <w:name w:val="样式 样式 样式 样式 样式4 + 首行缩进:  0.75 字符 + 首行缩进:  2 字符 + 首行缩进:  2 字符 + 首..."/>
    <w:basedOn w:val="1"/>
    <w:uiPriority w:val="0"/>
    <w:pPr>
      <w:adjustRightInd w:val="0"/>
      <w:spacing w:line="480" w:lineRule="exact"/>
      <w:ind w:firstLine="560"/>
      <w:jc w:val="both"/>
    </w:pPr>
    <w:rPr>
      <w:rFonts w:ascii="仿宋_GB2312" w:hAnsi="宋体" w:eastAsia="仿宋_GB2312"/>
      <w:kern w:val="0"/>
      <w:sz w:val="28"/>
      <w:szCs w:val="20"/>
    </w:rPr>
  </w:style>
  <w:style w:type="paragraph" w:customStyle="1" w:styleId="1052">
    <w:name w:val="地告正文"/>
    <w:basedOn w:val="1"/>
    <w:uiPriority w:val="0"/>
    <w:pPr>
      <w:adjustRightInd w:val="0"/>
      <w:spacing w:line="620" w:lineRule="atLeast"/>
      <w:ind w:firstLine="200"/>
      <w:jc w:val="both"/>
    </w:pPr>
    <w:rPr>
      <w:sz w:val="28"/>
    </w:rPr>
  </w:style>
  <w:style w:type="paragraph" w:customStyle="1" w:styleId="1053">
    <w:name w:val="CM2"/>
    <w:basedOn w:val="1"/>
    <w:next w:val="1"/>
    <w:uiPriority w:val="0"/>
    <w:pPr>
      <w:autoSpaceDE w:val="0"/>
      <w:autoSpaceDN w:val="0"/>
      <w:adjustRightInd w:val="0"/>
      <w:snapToGrid/>
      <w:spacing w:line="468" w:lineRule="atLeast"/>
      <w:ind w:firstLine="0" w:firstLineChars="0"/>
    </w:pPr>
    <w:rPr>
      <w:kern w:val="0"/>
    </w:rPr>
  </w:style>
  <w:style w:type="paragraph" w:customStyle="1" w:styleId="1054">
    <w:name w:val="CM3"/>
    <w:basedOn w:val="1"/>
    <w:next w:val="1"/>
    <w:uiPriority w:val="0"/>
    <w:pPr>
      <w:autoSpaceDE w:val="0"/>
      <w:autoSpaceDN w:val="0"/>
      <w:adjustRightInd w:val="0"/>
      <w:snapToGrid/>
      <w:spacing w:line="468" w:lineRule="atLeast"/>
      <w:ind w:firstLine="0" w:firstLineChars="0"/>
    </w:pPr>
    <w:rPr>
      <w:kern w:val="0"/>
    </w:rPr>
  </w:style>
  <w:style w:type="paragraph" w:customStyle="1" w:styleId="1055">
    <w:name w:val="CM82"/>
    <w:basedOn w:val="1"/>
    <w:next w:val="1"/>
    <w:uiPriority w:val="0"/>
    <w:pPr>
      <w:autoSpaceDE w:val="0"/>
      <w:autoSpaceDN w:val="0"/>
      <w:adjustRightInd w:val="0"/>
      <w:snapToGrid/>
      <w:spacing w:line="240" w:lineRule="auto"/>
      <w:ind w:firstLine="0" w:firstLineChars="0"/>
    </w:pPr>
    <w:rPr>
      <w:kern w:val="0"/>
    </w:rPr>
  </w:style>
  <w:style w:type="paragraph" w:customStyle="1" w:styleId="1056">
    <w:name w:val="CM11"/>
    <w:basedOn w:val="180"/>
    <w:next w:val="180"/>
    <w:uiPriority w:val="0"/>
    <w:pPr>
      <w:suppressAutoHyphens w:val="0"/>
      <w:adjustRightInd w:val="0"/>
      <w:spacing w:line="468" w:lineRule="atLeast"/>
      <w:textAlignment w:val="auto"/>
    </w:pPr>
    <w:rPr>
      <w:rFonts w:ascii="Times New Roman" w:hAnsi="Times New Roman" w:cs="Times New Roman"/>
      <w:color w:val="auto"/>
    </w:rPr>
  </w:style>
  <w:style w:type="paragraph" w:customStyle="1" w:styleId="1057">
    <w:name w:val="CM81"/>
    <w:basedOn w:val="180"/>
    <w:next w:val="180"/>
    <w:uiPriority w:val="0"/>
    <w:pPr>
      <w:suppressAutoHyphens w:val="0"/>
      <w:adjustRightInd w:val="0"/>
      <w:spacing w:after="290"/>
      <w:textAlignment w:val="auto"/>
    </w:pPr>
    <w:rPr>
      <w:rFonts w:ascii="Times New Roman" w:hAnsi="Times New Roman" w:cs="Times New Roman"/>
      <w:color w:val="auto"/>
    </w:rPr>
  </w:style>
  <w:style w:type="paragraph" w:customStyle="1" w:styleId="1058">
    <w:name w:val="CM28"/>
    <w:basedOn w:val="180"/>
    <w:next w:val="180"/>
    <w:uiPriority w:val="0"/>
    <w:pPr>
      <w:suppressAutoHyphens w:val="0"/>
      <w:adjustRightInd w:val="0"/>
      <w:textAlignment w:val="auto"/>
    </w:pPr>
    <w:rPr>
      <w:rFonts w:ascii="Times New Roman" w:hAnsi="Times New Roman" w:cs="Times New Roman"/>
      <w:color w:val="auto"/>
    </w:rPr>
  </w:style>
  <w:style w:type="paragraph" w:customStyle="1" w:styleId="1059">
    <w:name w:val="CM14"/>
    <w:basedOn w:val="180"/>
    <w:next w:val="180"/>
    <w:uiPriority w:val="0"/>
    <w:pPr>
      <w:suppressAutoHyphens w:val="0"/>
      <w:adjustRightInd w:val="0"/>
      <w:spacing w:line="468" w:lineRule="atLeast"/>
      <w:textAlignment w:val="auto"/>
    </w:pPr>
    <w:rPr>
      <w:rFonts w:ascii="Times New Roman" w:hAnsi="Times New Roman" w:cs="Times New Roman"/>
      <w:color w:val="auto"/>
    </w:rPr>
  </w:style>
  <w:style w:type="paragraph" w:customStyle="1" w:styleId="1060">
    <w:name w:val="CM85"/>
    <w:basedOn w:val="180"/>
    <w:next w:val="180"/>
    <w:uiPriority w:val="0"/>
    <w:pPr>
      <w:suppressAutoHyphens w:val="0"/>
      <w:adjustRightInd w:val="0"/>
      <w:spacing w:after="165"/>
      <w:textAlignment w:val="auto"/>
    </w:pPr>
    <w:rPr>
      <w:rFonts w:ascii="Times New Roman" w:hAnsi="Times New Roman" w:cs="Times New Roman"/>
      <w:color w:val="auto"/>
    </w:rPr>
  </w:style>
  <w:style w:type="paragraph" w:customStyle="1" w:styleId="1061">
    <w:name w:val="CM86"/>
    <w:basedOn w:val="180"/>
    <w:next w:val="180"/>
    <w:uiPriority w:val="0"/>
    <w:pPr>
      <w:suppressAutoHyphens w:val="0"/>
      <w:adjustRightInd w:val="0"/>
      <w:spacing w:after="403"/>
      <w:textAlignment w:val="auto"/>
    </w:pPr>
    <w:rPr>
      <w:rFonts w:ascii="Times New Roman" w:hAnsi="Times New Roman" w:cs="Times New Roman"/>
      <w:color w:val="auto"/>
    </w:rPr>
  </w:style>
  <w:style w:type="paragraph" w:customStyle="1" w:styleId="1062">
    <w:name w:val="CM12"/>
    <w:basedOn w:val="180"/>
    <w:next w:val="180"/>
    <w:uiPriority w:val="0"/>
    <w:pPr>
      <w:suppressAutoHyphens w:val="0"/>
      <w:adjustRightInd w:val="0"/>
      <w:spacing w:line="468" w:lineRule="atLeast"/>
      <w:textAlignment w:val="auto"/>
    </w:pPr>
    <w:rPr>
      <w:rFonts w:ascii="Times New Roman" w:hAnsi="Times New Roman" w:cs="Times New Roman"/>
      <w:color w:val="auto"/>
    </w:rPr>
  </w:style>
  <w:style w:type="paragraph" w:customStyle="1" w:styleId="1063">
    <w:name w:val="CM29"/>
    <w:basedOn w:val="180"/>
    <w:next w:val="180"/>
    <w:uiPriority w:val="0"/>
    <w:pPr>
      <w:suppressAutoHyphens w:val="0"/>
      <w:adjustRightInd w:val="0"/>
      <w:spacing w:line="468" w:lineRule="atLeast"/>
      <w:textAlignment w:val="auto"/>
    </w:pPr>
    <w:rPr>
      <w:rFonts w:ascii="Times New Roman" w:hAnsi="Times New Roman" w:cs="Times New Roman"/>
      <w:color w:val="auto"/>
    </w:rPr>
  </w:style>
  <w:style w:type="paragraph" w:customStyle="1" w:styleId="1064">
    <w:name w:val="CM4"/>
    <w:basedOn w:val="180"/>
    <w:next w:val="180"/>
    <w:uiPriority w:val="0"/>
    <w:pPr>
      <w:suppressAutoHyphens w:val="0"/>
      <w:adjustRightInd w:val="0"/>
      <w:spacing w:line="468" w:lineRule="atLeast"/>
      <w:textAlignment w:val="auto"/>
    </w:pPr>
    <w:rPr>
      <w:rFonts w:ascii="Times New Roman" w:hAnsi="Times New Roman" w:cs="Times New Roman"/>
      <w:color w:val="auto"/>
    </w:rPr>
  </w:style>
  <w:style w:type="paragraph" w:customStyle="1" w:styleId="1065">
    <w:name w:val="CM93"/>
    <w:basedOn w:val="180"/>
    <w:next w:val="180"/>
    <w:uiPriority w:val="0"/>
    <w:pPr>
      <w:suppressAutoHyphens w:val="0"/>
      <w:adjustRightInd w:val="0"/>
      <w:spacing w:after="238"/>
      <w:textAlignment w:val="auto"/>
    </w:pPr>
    <w:rPr>
      <w:rFonts w:ascii="Times New Roman" w:hAnsi="Times New Roman" w:cs="Times New Roman"/>
      <w:color w:val="auto"/>
    </w:rPr>
  </w:style>
  <w:style w:type="paragraph" w:customStyle="1" w:styleId="1066">
    <w:name w:val="CM95"/>
    <w:basedOn w:val="180"/>
    <w:next w:val="180"/>
    <w:uiPriority w:val="0"/>
    <w:pPr>
      <w:suppressAutoHyphens w:val="0"/>
      <w:adjustRightInd w:val="0"/>
      <w:spacing w:after="528"/>
      <w:textAlignment w:val="auto"/>
    </w:pPr>
    <w:rPr>
      <w:rFonts w:ascii="Times New Roman" w:hAnsi="Times New Roman" w:cs="Times New Roman"/>
      <w:color w:val="auto"/>
    </w:rPr>
  </w:style>
  <w:style w:type="paragraph" w:customStyle="1" w:styleId="1067">
    <w:name w:val="CM45"/>
    <w:basedOn w:val="180"/>
    <w:next w:val="180"/>
    <w:uiPriority w:val="0"/>
    <w:pPr>
      <w:suppressAutoHyphens w:val="0"/>
      <w:adjustRightInd w:val="0"/>
      <w:spacing w:line="428" w:lineRule="atLeast"/>
      <w:textAlignment w:val="auto"/>
    </w:pPr>
    <w:rPr>
      <w:rFonts w:ascii="Times New Roman" w:hAnsi="Times New Roman" w:cs="Times New Roman"/>
      <w:color w:val="auto"/>
    </w:rPr>
  </w:style>
  <w:style w:type="paragraph" w:customStyle="1" w:styleId="1068">
    <w:name w:val="CM67"/>
    <w:basedOn w:val="180"/>
    <w:next w:val="180"/>
    <w:uiPriority w:val="0"/>
    <w:pPr>
      <w:suppressAutoHyphens w:val="0"/>
      <w:adjustRightInd w:val="0"/>
      <w:spacing w:line="531" w:lineRule="atLeast"/>
      <w:textAlignment w:val="auto"/>
    </w:pPr>
    <w:rPr>
      <w:rFonts w:ascii="Times New Roman" w:hAnsi="Times New Roman" w:cs="Times New Roman"/>
      <w:color w:val="auto"/>
    </w:rPr>
  </w:style>
  <w:style w:type="paragraph" w:customStyle="1" w:styleId="1069">
    <w:name w:val="CM68"/>
    <w:basedOn w:val="180"/>
    <w:next w:val="180"/>
    <w:uiPriority w:val="0"/>
    <w:pPr>
      <w:suppressAutoHyphens w:val="0"/>
      <w:adjustRightInd w:val="0"/>
      <w:spacing w:line="533" w:lineRule="atLeast"/>
      <w:textAlignment w:val="auto"/>
    </w:pPr>
    <w:rPr>
      <w:rFonts w:ascii="Times New Roman" w:hAnsi="Times New Roman" w:cs="Times New Roman"/>
      <w:color w:val="auto"/>
    </w:rPr>
  </w:style>
  <w:style w:type="paragraph" w:customStyle="1" w:styleId="1070">
    <w:name w:val="CM69"/>
    <w:basedOn w:val="180"/>
    <w:next w:val="180"/>
    <w:uiPriority w:val="0"/>
    <w:pPr>
      <w:suppressAutoHyphens w:val="0"/>
      <w:adjustRightInd w:val="0"/>
      <w:spacing w:line="538" w:lineRule="atLeast"/>
      <w:textAlignment w:val="auto"/>
    </w:pPr>
    <w:rPr>
      <w:rFonts w:ascii="Times New Roman" w:hAnsi="Times New Roman" w:cs="Times New Roman"/>
      <w:color w:val="auto"/>
    </w:rPr>
  </w:style>
  <w:style w:type="paragraph" w:customStyle="1" w:styleId="1071">
    <w:name w:val="CM15"/>
    <w:basedOn w:val="180"/>
    <w:next w:val="180"/>
    <w:uiPriority w:val="0"/>
    <w:pPr>
      <w:suppressAutoHyphens w:val="0"/>
      <w:adjustRightInd w:val="0"/>
      <w:spacing w:line="468" w:lineRule="atLeast"/>
      <w:textAlignment w:val="auto"/>
    </w:pPr>
    <w:rPr>
      <w:rFonts w:ascii="Times New Roman" w:hAnsi="Times New Roman" w:cs="Times New Roman"/>
      <w:color w:val="auto"/>
    </w:rPr>
  </w:style>
  <w:style w:type="character" w:customStyle="1" w:styleId="1072">
    <w:name w:val="款标题1.1.1.1 Char Char"/>
    <w:uiPriority w:val="0"/>
    <w:rPr>
      <w:rFonts w:ascii="仿宋_GB2312" w:eastAsia="仿宋_GB2312"/>
      <w:kern w:val="2"/>
      <w:sz w:val="28"/>
      <w:lang w:val="en-US" w:eastAsia="zh-CN" w:bidi="ar-SA"/>
    </w:rPr>
  </w:style>
  <w:style w:type="character" w:customStyle="1" w:styleId="1073">
    <w:name w:val="标题1.1.1.1.1 Char Char"/>
    <w:uiPriority w:val="0"/>
    <w:rPr>
      <w:rFonts w:ascii="仿宋_GB2312" w:eastAsia="仿宋_GB2312"/>
      <w:b/>
      <w:kern w:val="2"/>
      <w:sz w:val="28"/>
      <w:lang w:val="en-US" w:eastAsia="zh-CN" w:bidi="ar-SA"/>
    </w:rPr>
  </w:style>
  <w:style w:type="character" w:customStyle="1" w:styleId="1074">
    <w:name w:val="项标题(1) Char Char"/>
    <w:uiPriority w:val="0"/>
    <w:rPr>
      <w:rFonts w:ascii="仿宋_GB2312" w:eastAsia="仿宋_GB2312"/>
      <w:b/>
      <w:kern w:val="2"/>
      <w:sz w:val="24"/>
      <w:lang w:val="en-US" w:eastAsia="zh-CN" w:bidi="ar-SA"/>
    </w:rPr>
  </w:style>
  <w:style w:type="character" w:customStyle="1" w:styleId="1075">
    <w:name w:val="目标题 1) Char Char"/>
    <w:uiPriority w:val="0"/>
    <w:rPr>
      <w:rFonts w:ascii="Arial" w:hAnsi="Arial" w:eastAsia="黑体"/>
      <w:kern w:val="2"/>
      <w:sz w:val="24"/>
      <w:lang w:val="en-US" w:eastAsia="zh-CN" w:bidi="ar-SA"/>
    </w:rPr>
  </w:style>
  <w:style w:type="character" w:customStyle="1" w:styleId="1076">
    <w:name w:val="干标题(a) Char Char"/>
    <w:uiPriority w:val="0"/>
    <w:rPr>
      <w:rFonts w:ascii="Arial" w:hAnsi="Arial" w:eastAsia="黑体"/>
      <w:kern w:val="2"/>
      <w:sz w:val="28"/>
      <w:lang w:val="en-US" w:eastAsia="zh-CN" w:bidi="ar-SA"/>
    </w:rPr>
  </w:style>
  <w:style w:type="character" w:customStyle="1" w:styleId="1077">
    <w:name w:val="仿宋体正文 Char Char"/>
    <w:uiPriority w:val="0"/>
    <w:rPr>
      <w:rFonts w:eastAsia="宋体"/>
      <w:kern w:val="2"/>
      <w:sz w:val="28"/>
      <w:lang w:val="en-US" w:eastAsia="zh-CN" w:bidi="ar-SA"/>
    </w:rPr>
  </w:style>
  <w:style w:type="paragraph" w:customStyle="1" w:styleId="1078">
    <w:name w:val="样式 普通(网站) + 段前: 自动 段后: 自动 行距: 最小值 24 磅"/>
    <w:basedOn w:val="81"/>
    <w:uiPriority w:val="0"/>
    <w:pPr>
      <w:snapToGrid/>
      <w:spacing w:beforeAutospacing="0" w:afterAutospacing="0" w:line="480" w:lineRule="exact"/>
      <w:ind w:firstLine="200"/>
    </w:pPr>
    <w:rPr>
      <w:rFonts w:ascii="Times New Roman" w:hAnsi="Times New Roman"/>
      <w:sz w:val="28"/>
    </w:rPr>
  </w:style>
  <w:style w:type="paragraph" w:customStyle="1" w:styleId="1079">
    <w:name w:val="公司名"/>
    <w:basedOn w:val="1"/>
    <w:uiPriority w:val="0"/>
    <w:pPr>
      <w:framePr w:w="3840" w:h="1366" w:wrap="notBeside" w:vAnchor="page" w:hAnchor="margin" w:y="889" w:anchorLock="1"/>
      <w:widowControl/>
      <w:tabs>
        <w:tab w:val="left" w:pos="-145"/>
        <w:tab w:val="left" w:pos="0"/>
        <w:tab w:val="left" w:pos="37"/>
        <w:tab w:val="left" w:pos="580"/>
        <w:tab w:val="left" w:pos="4500"/>
        <w:tab w:val="left" w:pos="5160"/>
      </w:tabs>
      <w:snapToGrid/>
      <w:spacing w:line="280" w:lineRule="atLeast"/>
      <w:ind w:firstLine="0" w:firstLineChars="0"/>
    </w:pPr>
    <w:rPr>
      <w:rFonts w:ascii="宋体" w:hAnsi="宋体"/>
      <w:spacing w:val="-25"/>
      <w:kern w:val="0"/>
      <w:sz w:val="18"/>
      <w:szCs w:val="18"/>
    </w:rPr>
  </w:style>
  <w:style w:type="paragraph" w:customStyle="1" w:styleId="1080">
    <w:name w:val="主题行"/>
    <w:basedOn w:val="1"/>
    <w:next w:val="34"/>
    <w:uiPriority w:val="0"/>
    <w:pPr>
      <w:widowControl/>
      <w:tabs>
        <w:tab w:val="left" w:pos="-145"/>
        <w:tab w:val="left" w:pos="0"/>
        <w:tab w:val="left" w:pos="37"/>
        <w:tab w:val="left" w:pos="580"/>
        <w:tab w:val="left" w:pos="4500"/>
        <w:tab w:val="left" w:pos="5160"/>
      </w:tabs>
      <w:snapToGrid/>
      <w:spacing w:line="220" w:lineRule="atLeast"/>
      <w:ind w:firstLine="0" w:firstLineChars="0"/>
    </w:pPr>
    <w:rPr>
      <w:rFonts w:ascii="Arial Black" w:hAnsi="Arial Black"/>
      <w:spacing w:val="-10"/>
      <w:kern w:val="0"/>
      <w:sz w:val="20"/>
      <w:szCs w:val="20"/>
    </w:rPr>
  </w:style>
  <w:style w:type="paragraph" w:customStyle="1" w:styleId="1081">
    <w:name w:val="默认段落字体 Para Char Char Char Char Char Char Char Char Char Char"/>
    <w:basedOn w:val="1"/>
    <w:uiPriority w:val="0"/>
    <w:pPr>
      <w:snapToGrid/>
      <w:spacing w:line="240" w:lineRule="auto"/>
      <w:ind w:firstLine="0" w:firstLineChars="0"/>
      <w:jc w:val="both"/>
    </w:pPr>
    <w:rPr>
      <w:rFonts w:ascii="Arial" w:hAnsi="Arial" w:cs="Arial"/>
      <w:sz w:val="20"/>
      <w:szCs w:val="20"/>
    </w:rPr>
  </w:style>
  <w:style w:type="paragraph" w:customStyle="1" w:styleId="1082">
    <w:name w:val="样式 样式 (西文) ˎ̥ 四号 左 行距: 最小值 16.75 磅 首行缩进:  2 字符 + 首行缩进:  2 字符1"/>
    <w:basedOn w:val="1"/>
    <w:uiPriority w:val="0"/>
    <w:pPr>
      <w:snapToGrid/>
    </w:pPr>
    <w:rPr>
      <w:rFonts w:ascii="ˎ̥" w:hAnsi="ˎ̥" w:cs="宋体"/>
      <w:kern w:val="0"/>
      <w:szCs w:val="20"/>
    </w:rPr>
  </w:style>
  <w:style w:type="paragraph" w:customStyle="1" w:styleId="1083">
    <w:name w:val="Paragraphy"/>
    <w:basedOn w:val="1"/>
    <w:uiPriority w:val="0"/>
    <w:pPr>
      <w:snapToGrid/>
      <w:spacing w:beforeLines="50" w:line="312" w:lineRule="auto"/>
      <w:ind w:firstLine="250" w:firstLineChars="250"/>
      <w:jc w:val="both"/>
    </w:pPr>
    <w:rPr>
      <w:spacing w:val="6"/>
      <w:sz w:val="28"/>
    </w:rPr>
  </w:style>
  <w:style w:type="character" w:customStyle="1" w:styleId="1084">
    <w:name w:val="文本条款 Char2"/>
    <w:uiPriority w:val="0"/>
    <w:rPr>
      <w:rFonts w:eastAsia="宋体"/>
      <w:kern w:val="2"/>
      <w:sz w:val="21"/>
      <w:lang w:val="en-US" w:eastAsia="zh-CN"/>
    </w:rPr>
  </w:style>
  <w:style w:type="character" w:customStyle="1" w:styleId="1085">
    <w:name w:val="普通文字 Char Char3"/>
    <w:uiPriority w:val="0"/>
    <w:rPr>
      <w:rFonts w:ascii="宋体" w:hAnsi="Courier New" w:eastAsia="宋体"/>
      <w:kern w:val="28"/>
      <w:sz w:val="28"/>
      <w:lang w:val="en-US" w:eastAsia="zh-CN"/>
    </w:rPr>
  </w:style>
  <w:style w:type="character" w:customStyle="1" w:styleId="1086">
    <w:name w:val="文本条款 Char3"/>
    <w:uiPriority w:val="0"/>
    <w:rPr>
      <w:rFonts w:eastAsia="宋体"/>
      <w:kern w:val="2"/>
      <w:sz w:val="21"/>
      <w:lang w:val="en-US" w:eastAsia="zh-CN"/>
    </w:rPr>
  </w:style>
  <w:style w:type="character" w:customStyle="1" w:styleId="1087">
    <w:name w:val="普通文字 Char Char5"/>
    <w:uiPriority w:val="0"/>
    <w:rPr>
      <w:rFonts w:ascii="宋体" w:hAnsi="Courier New" w:eastAsia="宋体"/>
      <w:kern w:val="28"/>
      <w:sz w:val="28"/>
      <w:lang w:val="en-US" w:eastAsia="zh-CN"/>
    </w:rPr>
  </w:style>
  <w:style w:type="paragraph" w:customStyle="1" w:styleId="1088">
    <w:name w:val="样式 正文缩进 + 首行缩进:  2 字符"/>
    <w:basedOn w:val="21"/>
    <w:link w:val="1089"/>
    <w:uiPriority w:val="0"/>
    <w:pPr>
      <w:tabs>
        <w:tab w:val="left" w:pos="2820"/>
      </w:tabs>
      <w:snapToGrid w:val="0"/>
      <w:spacing w:line="480" w:lineRule="exact"/>
      <w:ind w:firstLine="560"/>
    </w:pPr>
    <w:rPr>
      <w:color w:val="FF0000"/>
      <w:kern w:val="0"/>
      <w:sz w:val="28"/>
      <w:szCs w:val="28"/>
      <w:lang w:val="zh-CN"/>
    </w:rPr>
  </w:style>
  <w:style w:type="character" w:customStyle="1" w:styleId="1089">
    <w:name w:val="样式 正文缩进 + 首行缩进:  2 字符 Char"/>
    <w:link w:val="1088"/>
    <w:uiPriority w:val="0"/>
    <w:rPr>
      <w:color w:val="FF0000"/>
      <w:sz w:val="28"/>
      <w:szCs w:val="28"/>
      <w:lang w:val="zh-CN"/>
    </w:rPr>
  </w:style>
  <w:style w:type="character" w:customStyle="1" w:styleId="1090">
    <w:name w:val="文本条款 Char4"/>
    <w:uiPriority w:val="0"/>
    <w:rPr>
      <w:rFonts w:ascii="Times New Roman" w:hAnsi="Times New Roman" w:eastAsia="宋体" w:cs="Times New Roman"/>
      <w:szCs w:val="20"/>
    </w:rPr>
  </w:style>
  <w:style w:type="character" w:customStyle="1" w:styleId="1091">
    <w:name w:val="Char Char21"/>
    <w:uiPriority w:val="0"/>
    <w:rPr>
      <w:rFonts w:eastAsia="宋体"/>
      <w:sz w:val="18"/>
    </w:rPr>
  </w:style>
  <w:style w:type="character" w:customStyle="1" w:styleId="1092">
    <w:name w:val="Char Char20"/>
    <w:uiPriority w:val="0"/>
    <w:rPr>
      <w:rFonts w:eastAsia="宋体"/>
      <w:sz w:val="18"/>
    </w:rPr>
  </w:style>
  <w:style w:type="character" w:customStyle="1" w:styleId="1093">
    <w:name w:val="普通文字 Char Char7"/>
    <w:uiPriority w:val="0"/>
    <w:rPr>
      <w:rFonts w:ascii="宋体" w:hAnsi="Courier New" w:eastAsia="宋体"/>
      <w:kern w:val="28"/>
      <w:sz w:val="28"/>
    </w:rPr>
  </w:style>
  <w:style w:type="character" w:customStyle="1" w:styleId="1094">
    <w:name w:val="Char Char19"/>
    <w:uiPriority w:val="0"/>
    <w:rPr>
      <w:rFonts w:ascii="Cambria" w:hAnsi="Cambria" w:eastAsia="宋体"/>
      <w:b/>
      <w:kern w:val="28"/>
      <w:sz w:val="32"/>
    </w:rPr>
  </w:style>
  <w:style w:type="character" w:customStyle="1" w:styleId="1095">
    <w:name w:val="副标题 Char1"/>
    <w:uiPriority w:val="0"/>
    <w:rPr>
      <w:rFonts w:ascii="Cambria" w:hAnsi="Cambria" w:eastAsia="宋体" w:cs="Times New Roman"/>
      <w:b/>
      <w:bCs/>
      <w:kern w:val="28"/>
      <w:sz w:val="32"/>
      <w:szCs w:val="32"/>
    </w:rPr>
  </w:style>
  <w:style w:type="character" w:customStyle="1" w:styleId="1096">
    <w:name w:val="Char Char18"/>
    <w:uiPriority w:val="0"/>
    <w:rPr>
      <w:rFonts w:eastAsia="宋体"/>
    </w:rPr>
  </w:style>
  <w:style w:type="character" w:customStyle="1" w:styleId="1097">
    <w:name w:val="textcontents"/>
    <w:uiPriority w:val="0"/>
  </w:style>
  <w:style w:type="paragraph" w:customStyle="1" w:styleId="1098">
    <w:name w:val="Char Char Char1 Char Char Char Char Char Char Char"/>
    <w:basedOn w:val="1"/>
    <w:uiPriority w:val="0"/>
    <w:pPr>
      <w:snapToGrid/>
      <w:spacing w:line="240" w:lineRule="auto"/>
      <w:ind w:firstLine="0" w:firstLineChars="0"/>
      <w:jc w:val="both"/>
    </w:pPr>
    <w:rPr>
      <w:rFonts w:eastAsia="仿宋_GB2312"/>
      <w:sz w:val="32"/>
    </w:rPr>
  </w:style>
  <w:style w:type="paragraph" w:customStyle="1" w:styleId="1099">
    <w:name w:val="样式11"/>
    <w:basedOn w:val="1"/>
    <w:link w:val="1100"/>
    <w:uiPriority w:val="0"/>
    <w:pPr>
      <w:tabs>
        <w:tab w:val="left" w:pos="616"/>
      </w:tabs>
      <w:adjustRightInd w:val="0"/>
      <w:spacing w:line="480" w:lineRule="exact"/>
      <w:ind w:firstLine="0" w:firstLineChars="0"/>
      <w:outlineLvl w:val="2"/>
    </w:pPr>
    <w:rPr>
      <w:b/>
      <w:sz w:val="26"/>
      <w:szCs w:val="26"/>
    </w:rPr>
  </w:style>
  <w:style w:type="character" w:customStyle="1" w:styleId="1100">
    <w:name w:val="样式11 Char"/>
    <w:link w:val="1099"/>
    <w:uiPriority w:val="0"/>
    <w:rPr>
      <w:b/>
      <w:kern w:val="2"/>
      <w:sz w:val="26"/>
      <w:szCs w:val="26"/>
    </w:rPr>
  </w:style>
  <w:style w:type="paragraph" w:customStyle="1" w:styleId="1101">
    <w:name w:val="样式15"/>
    <w:basedOn w:val="1"/>
    <w:link w:val="1102"/>
    <w:uiPriority w:val="0"/>
    <w:pPr>
      <w:autoSpaceDE w:val="0"/>
      <w:autoSpaceDN w:val="0"/>
      <w:adjustRightInd w:val="0"/>
      <w:spacing w:beforeLines="50" w:afterLines="50"/>
      <w:ind w:firstLine="1300" w:firstLineChars="500"/>
    </w:pPr>
    <w:rPr>
      <w:kern w:val="0"/>
      <w:sz w:val="26"/>
      <w:szCs w:val="26"/>
    </w:rPr>
  </w:style>
  <w:style w:type="character" w:customStyle="1" w:styleId="1102">
    <w:name w:val="样式15 Char"/>
    <w:link w:val="1101"/>
    <w:uiPriority w:val="0"/>
    <w:rPr>
      <w:sz w:val="26"/>
      <w:szCs w:val="26"/>
    </w:rPr>
  </w:style>
  <w:style w:type="paragraph" w:customStyle="1" w:styleId="1103">
    <w:name w:val="样式17"/>
    <w:basedOn w:val="1101"/>
    <w:link w:val="1104"/>
    <w:uiPriority w:val="0"/>
    <w:pPr>
      <w:spacing w:beforeLines="0" w:afterLines="0" w:line="480" w:lineRule="atLeast"/>
      <w:ind w:firstLine="500"/>
    </w:pPr>
  </w:style>
  <w:style w:type="character" w:customStyle="1" w:styleId="1104">
    <w:name w:val="样式17 Char"/>
    <w:link w:val="1103"/>
    <w:uiPriority w:val="0"/>
    <w:rPr>
      <w:sz w:val="26"/>
      <w:szCs w:val="26"/>
    </w:rPr>
  </w:style>
  <w:style w:type="paragraph" w:customStyle="1" w:styleId="1105">
    <w:name w:val="样式 标题 2标题 2 Char Char + 小三"/>
    <w:basedOn w:val="4"/>
    <w:link w:val="1106"/>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1106">
    <w:name w:val="样式 标题 2标题 2 Char Char + 小三 Char"/>
    <w:link w:val="1105"/>
    <w:uiPriority w:val="0"/>
    <w:rPr>
      <w:rFonts w:ascii="Cambria" w:hAnsi="Cambria"/>
      <w:b/>
      <w:bCs/>
      <w:kern w:val="2"/>
      <w:sz w:val="32"/>
      <w:szCs w:val="32"/>
    </w:rPr>
  </w:style>
  <w:style w:type="paragraph" w:customStyle="1" w:styleId="1107">
    <w:name w:val="默认段落字体 Para Char Char Char Char Char Char Char Char Char Char Char Char Char Char Char Char Char"/>
    <w:basedOn w:val="1"/>
    <w:uiPriority w:val="0"/>
    <w:pPr>
      <w:snapToGrid/>
      <w:spacing w:line="240" w:lineRule="auto"/>
      <w:ind w:firstLine="0" w:firstLineChars="0"/>
      <w:jc w:val="both"/>
    </w:pPr>
    <w:rPr>
      <w:rFonts w:ascii="Tahoma" w:hAnsi="Tahoma"/>
      <w:szCs w:val="20"/>
    </w:rPr>
  </w:style>
  <w:style w:type="paragraph" w:customStyle="1" w:styleId="1108">
    <w:name w:val="Char Char Char Char Char Char Char Char Char Char Char Char Char Char Char Char Char Char Char Char Char Char Char Char Char Char Char Char Char Char Char Char Char"/>
    <w:basedOn w:val="1"/>
    <w:uiPriority w:val="0"/>
    <w:pPr>
      <w:widowControl/>
      <w:snapToGrid/>
      <w:spacing w:line="240" w:lineRule="exact"/>
      <w:ind w:firstLine="0" w:firstLineChars="0"/>
    </w:pPr>
    <w:rPr>
      <w:rFonts w:ascii="Verdana" w:hAnsi="Verdana" w:eastAsia="仿宋_GB2312" w:cs="Verdana"/>
      <w:color w:val="000000"/>
      <w:kern w:val="0"/>
      <w:szCs w:val="21"/>
      <w:lang w:eastAsia="en-US"/>
    </w:rPr>
  </w:style>
  <w:style w:type="character" w:customStyle="1" w:styleId="1109">
    <w:name w:val="表 Char"/>
    <w:uiPriority w:val="0"/>
    <w:rPr>
      <w:rFonts w:ascii="Arial" w:hAnsi="Arial" w:eastAsia="黑体" w:cs="Arial"/>
      <w:kern w:val="2"/>
      <w:lang w:val="en-US" w:eastAsia="zh-CN" w:bidi="ar-SA"/>
    </w:rPr>
  </w:style>
  <w:style w:type="paragraph" w:customStyle="1" w:styleId="1110">
    <w:name w:val="报告书表头"/>
    <w:basedOn w:val="287"/>
    <w:link w:val="1111"/>
    <w:uiPriority w:val="0"/>
    <w:pPr>
      <w:tabs>
        <w:tab w:val="clear" w:pos="4060"/>
        <w:tab w:val="clear" w:pos="8261"/>
      </w:tabs>
      <w:suppressAutoHyphens w:val="0"/>
      <w:snapToGrid w:val="0"/>
      <w:ind w:firstLine="0" w:firstLineChars="0"/>
      <w:jc w:val="center"/>
    </w:pPr>
    <w:rPr>
      <w:rFonts w:ascii="Arial" w:hAnsi="Arial" w:cs="Arial"/>
      <w:b/>
      <w:color w:val="000000"/>
      <w:spacing w:val="2"/>
      <w:kern w:val="28"/>
      <w:sz w:val="24"/>
      <w:szCs w:val="24"/>
    </w:rPr>
  </w:style>
  <w:style w:type="character" w:customStyle="1" w:styleId="1111">
    <w:name w:val="报告书表头 Char"/>
    <w:link w:val="1110"/>
    <w:uiPriority w:val="0"/>
    <w:rPr>
      <w:rFonts w:ascii="Arial" w:hAnsi="Arial" w:eastAsia="黑体" w:cs="Arial"/>
      <w:b/>
      <w:color w:val="000000"/>
      <w:spacing w:val="2"/>
      <w:kern w:val="28"/>
      <w:sz w:val="24"/>
      <w:szCs w:val="24"/>
    </w:rPr>
  </w:style>
  <w:style w:type="character" w:customStyle="1" w:styleId="1112">
    <w:name w:val="报告书正文 Char"/>
    <w:uiPriority w:val="0"/>
    <w:rPr>
      <w:rFonts w:ascii="Arial" w:hAnsi="Arial" w:eastAsia="宋体" w:cs="Arial"/>
      <w:snapToGrid w:val="0"/>
      <w:color w:val="000000"/>
      <w:kern w:val="0"/>
      <w:sz w:val="24"/>
      <w:szCs w:val="24"/>
    </w:rPr>
  </w:style>
  <w:style w:type="paragraph" w:customStyle="1" w:styleId="1113">
    <w:name w:val="报告表正文"/>
    <w:basedOn w:val="1"/>
    <w:link w:val="1114"/>
    <w:uiPriority w:val="0"/>
    <w:pPr>
      <w:adjustRightInd w:val="0"/>
      <w:spacing w:line="240" w:lineRule="auto"/>
      <w:ind w:firstLine="0" w:firstLineChars="0"/>
      <w:jc w:val="center"/>
    </w:pPr>
    <w:rPr>
      <w:rFonts w:ascii="Arial" w:hAnsi="Arial" w:cs="Arial"/>
      <w:snapToGrid w:val="0"/>
      <w:color w:val="000000"/>
      <w:kern w:val="0"/>
      <w:sz w:val="21"/>
      <w:szCs w:val="21"/>
    </w:rPr>
  </w:style>
  <w:style w:type="character" w:customStyle="1" w:styleId="1114">
    <w:name w:val="报告表正文 Char"/>
    <w:link w:val="1113"/>
    <w:uiPriority w:val="0"/>
    <w:rPr>
      <w:rFonts w:ascii="Arial" w:hAnsi="Arial" w:cs="Arial"/>
      <w:snapToGrid w:val="0"/>
      <w:color w:val="000000"/>
      <w:sz w:val="21"/>
      <w:szCs w:val="21"/>
    </w:rPr>
  </w:style>
  <w:style w:type="paragraph" w:customStyle="1" w:styleId="1115">
    <w:name w:val="正文 小四 行距: 1.5 倍行距"/>
    <w:basedOn w:val="1"/>
    <w:uiPriority w:val="0"/>
    <w:pPr>
      <w:snapToGrid/>
      <w:jc w:val="both"/>
    </w:pPr>
    <w:rPr>
      <w:rFonts w:cs="宋体"/>
      <w:szCs w:val="20"/>
    </w:rPr>
  </w:style>
  <w:style w:type="paragraph" w:customStyle="1" w:styleId="1116">
    <w:name w:val="标题001"/>
    <w:basedOn w:val="1"/>
    <w:link w:val="1117"/>
    <w:uiPriority w:val="0"/>
    <w:pPr>
      <w:snapToGrid/>
      <w:spacing w:line="480" w:lineRule="exact"/>
      <w:ind w:firstLine="0" w:firstLineChars="0"/>
      <w:jc w:val="both"/>
      <w:outlineLvl w:val="0"/>
    </w:pPr>
    <w:rPr>
      <w:b/>
      <w:sz w:val="32"/>
      <w:szCs w:val="20"/>
      <w:lang w:val="zh-CN"/>
    </w:rPr>
  </w:style>
  <w:style w:type="character" w:customStyle="1" w:styleId="1117">
    <w:name w:val="标题001 Char"/>
    <w:link w:val="1116"/>
    <w:qFormat/>
    <w:uiPriority w:val="0"/>
    <w:rPr>
      <w:b/>
      <w:kern w:val="2"/>
      <w:sz w:val="32"/>
      <w:lang w:val="zh-CN"/>
    </w:rPr>
  </w:style>
  <w:style w:type="paragraph" w:customStyle="1" w:styleId="1118">
    <w:name w:val="样式222"/>
    <w:basedOn w:val="288"/>
    <w:uiPriority w:val="0"/>
    <w:pPr>
      <w:keepNext/>
      <w:keepLines/>
      <w:widowControl/>
      <w:spacing w:before="340" w:after="330" w:line="360" w:lineRule="auto"/>
      <w:outlineLvl w:val="1"/>
    </w:pPr>
    <w:rPr>
      <w:kern w:val="0"/>
      <w:sz w:val="30"/>
      <w:szCs w:val="30"/>
    </w:rPr>
  </w:style>
  <w:style w:type="paragraph" w:customStyle="1" w:styleId="1119">
    <w:name w:val="标题02"/>
    <w:basedOn w:val="4"/>
    <w:next w:val="676"/>
    <w:link w:val="1120"/>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1120">
    <w:name w:val="标题02 Char"/>
    <w:link w:val="1119"/>
    <w:uiPriority w:val="0"/>
    <w:rPr>
      <w:rFonts w:ascii="Cambria" w:hAnsi="Cambria"/>
      <w:b/>
      <w:bCs/>
      <w:kern w:val="2"/>
      <w:sz w:val="32"/>
      <w:szCs w:val="32"/>
    </w:rPr>
  </w:style>
  <w:style w:type="paragraph" w:customStyle="1" w:styleId="1121">
    <w:name w:val="新正文"/>
    <w:basedOn w:val="1"/>
    <w:link w:val="1122"/>
    <w:uiPriority w:val="0"/>
    <w:pPr>
      <w:snapToGrid/>
      <w:spacing w:line="460" w:lineRule="exact"/>
      <w:ind w:firstLine="200"/>
      <w:jc w:val="both"/>
    </w:pPr>
    <w:rPr>
      <w:szCs w:val="20"/>
    </w:rPr>
  </w:style>
  <w:style w:type="character" w:customStyle="1" w:styleId="1122">
    <w:name w:val="新正文 Char"/>
    <w:link w:val="1121"/>
    <w:uiPriority w:val="0"/>
    <w:rPr>
      <w:kern w:val="2"/>
      <w:sz w:val="24"/>
    </w:rPr>
  </w:style>
  <w:style w:type="character" w:customStyle="1" w:styleId="1123">
    <w:name w:val="djen2"/>
    <w:uiPriority w:val="0"/>
    <w:rPr>
      <w:color w:val="3476CD"/>
    </w:rPr>
  </w:style>
  <w:style w:type="paragraph" w:customStyle="1" w:styleId="1124">
    <w:name w:val="一一一"/>
    <w:basedOn w:val="344"/>
    <w:uiPriority w:val="0"/>
    <w:pPr>
      <w:keepNext/>
      <w:widowControl w:val="0"/>
      <w:tabs>
        <w:tab w:val="clear" w:pos="425"/>
        <w:tab w:val="clear" w:pos="9720"/>
      </w:tabs>
      <w:ind w:left="0" w:firstLine="643"/>
      <w:jc w:val="both"/>
      <w:outlineLvl w:val="0"/>
    </w:pPr>
    <w:rPr>
      <w:rFonts w:ascii="宋体" w:hAnsi="宋体"/>
      <w:kern w:val="2"/>
      <w:sz w:val="32"/>
      <w:szCs w:val="24"/>
    </w:rPr>
  </w:style>
  <w:style w:type="paragraph" w:customStyle="1" w:styleId="1125">
    <w:name w:val="二二二"/>
    <w:basedOn w:val="345"/>
    <w:uiPriority w:val="0"/>
    <w:pPr>
      <w:keepNext/>
      <w:keepLines/>
      <w:widowControl w:val="0"/>
      <w:autoSpaceDE w:val="0"/>
      <w:autoSpaceDN w:val="0"/>
      <w:adjustRightInd w:val="0"/>
      <w:spacing w:before="260" w:after="260" w:line="416" w:lineRule="auto"/>
      <w:jc w:val="both"/>
      <w:textAlignment w:val="baseline"/>
      <w:outlineLvl w:val="1"/>
    </w:pPr>
    <w:rPr>
      <w:rFonts w:ascii="Arial" w:hAnsi="Arial" w:eastAsia="黑体"/>
      <w:bCs/>
      <w:color w:val="000000"/>
      <w:kern w:val="2"/>
      <w:sz w:val="24"/>
      <w:szCs w:val="32"/>
    </w:rPr>
  </w:style>
  <w:style w:type="paragraph" w:customStyle="1" w:styleId="1126">
    <w:name w:val="2.1"/>
    <w:basedOn w:val="1125"/>
    <w:uiPriority w:val="0"/>
    <w:pPr>
      <w:ind w:left="1320" w:hanging="420"/>
    </w:pPr>
  </w:style>
  <w:style w:type="paragraph" w:customStyle="1" w:styleId="1127">
    <w:name w:val="cucd-TB"/>
    <w:link w:val="2016"/>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1128">
    <w:name w:val="样式 表格文字 Char + 段前: 0.5 行"/>
    <w:basedOn w:val="1"/>
    <w:uiPriority w:val="0"/>
    <w:pPr>
      <w:snapToGrid/>
      <w:spacing w:beforeLines="50" w:line="240" w:lineRule="auto"/>
      <w:ind w:firstLine="0" w:firstLineChars="0"/>
      <w:jc w:val="center"/>
    </w:pPr>
    <w:rPr>
      <w:szCs w:val="20"/>
    </w:rPr>
  </w:style>
  <w:style w:type="paragraph" w:customStyle="1" w:styleId="1129">
    <w:name w:val="一级"/>
    <w:basedOn w:val="322"/>
    <w:link w:val="1773"/>
    <w:uiPriority w:val="0"/>
    <w:pPr>
      <w:tabs>
        <w:tab w:val="left" w:pos="720"/>
      </w:tabs>
      <w:adjustRightInd/>
      <w:spacing w:beforeLines="0" w:afterLines="0" w:line="360" w:lineRule="auto"/>
      <w:ind w:left="720" w:hanging="720" w:firstLineChars="0"/>
      <w:jc w:val="both"/>
      <w:textAlignment w:val="auto"/>
    </w:pPr>
    <w:rPr>
      <w:rFonts w:ascii="楷体_GB2312" w:hAnsi="宋体" w:eastAsia="楷体_GB2312"/>
      <w:b/>
      <w:color w:val="000000"/>
      <w:sz w:val="28"/>
      <w:szCs w:val="28"/>
    </w:rPr>
  </w:style>
  <w:style w:type="paragraph" w:customStyle="1" w:styleId="1130">
    <w:name w:val="正文+8"/>
    <w:basedOn w:val="1"/>
    <w:next w:val="1"/>
    <w:uiPriority w:val="0"/>
    <w:pPr>
      <w:autoSpaceDE w:val="0"/>
      <w:autoSpaceDN w:val="0"/>
      <w:adjustRightInd w:val="0"/>
      <w:snapToGrid/>
      <w:spacing w:line="240" w:lineRule="auto"/>
      <w:ind w:firstLine="0" w:firstLineChars="0"/>
    </w:pPr>
    <w:rPr>
      <w:rFonts w:ascii="宋体"/>
      <w:kern w:val="0"/>
    </w:rPr>
  </w:style>
  <w:style w:type="paragraph" w:customStyle="1" w:styleId="1131">
    <w:name w:val="一级级"/>
    <w:basedOn w:val="1"/>
    <w:uiPriority w:val="0"/>
    <w:pPr>
      <w:tabs>
        <w:tab w:val="left" w:pos="210"/>
      </w:tabs>
      <w:snapToGrid/>
      <w:spacing w:line="480" w:lineRule="auto"/>
      <w:ind w:firstLine="0" w:firstLineChars="0"/>
      <w:jc w:val="center"/>
    </w:pPr>
    <w:rPr>
      <w:rFonts w:ascii="楷体_GB2312" w:hAnsi="宋体" w:eastAsia="楷体_GB2312"/>
      <w:b/>
      <w:sz w:val="44"/>
      <w:szCs w:val="44"/>
    </w:rPr>
  </w:style>
  <w:style w:type="paragraph" w:customStyle="1" w:styleId="1132">
    <w:name w:val="二鸡鸡"/>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133">
    <w:name w:val="三鸡鸡"/>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134">
    <w:name w:val="一二鸡鸡"/>
    <w:basedOn w:val="1126"/>
    <w:uiPriority w:val="0"/>
  </w:style>
  <w:style w:type="paragraph" w:customStyle="1" w:styleId="1135">
    <w:name w:val="二二鸡鸡"/>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136">
    <w:name w:val="二三鸡鸡"/>
    <w:basedOn w:val="345"/>
    <w:uiPriority w:val="0"/>
    <w:pPr>
      <w:keepNext/>
      <w:keepLines/>
      <w:widowControl w:val="0"/>
      <w:autoSpaceDE w:val="0"/>
      <w:autoSpaceDN w:val="0"/>
      <w:adjustRightInd w:val="0"/>
      <w:spacing w:before="260" w:after="260" w:line="416" w:lineRule="auto"/>
      <w:jc w:val="both"/>
      <w:textAlignment w:val="baseline"/>
      <w:outlineLvl w:val="1"/>
    </w:pPr>
    <w:rPr>
      <w:rFonts w:ascii="楷体_GB2312" w:hAnsi="Arial" w:eastAsia="楷体_GB2312"/>
      <w:bCs/>
      <w:color w:val="000000"/>
      <w:kern w:val="2"/>
      <w:sz w:val="24"/>
      <w:szCs w:val="32"/>
    </w:rPr>
  </w:style>
  <w:style w:type="paragraph" w:customStyle="1" w:styleId="1137">
    <w:name w:val="二二二鸡鸡"/>
    <w:basedOn w:val="288"/>
    <w:uiPriority w:val="0"/>
    <w:pPr>
      <w:keepNext/>
      <w:keepLines/>
      <w:tabs>
        <w:tab w:val="left" w:pos="425"/>
      </w:tabs>
      <w:autoSpaceDE w:val="0"/>
      <w:autoSpaceDN w:val="0"/>
      <w:adjustRightInd w:val="0"/>
      <w:spacing w:before="260" w:after="260" w:line="415" w:lineRule="auto"/>
      <w:ind w:left="425" w:hanging="425"/>
      <w:outlineLvl w:val="1"/>
    </w:pPr>
    <w:rPr>
      <w:rFonts w:ascii="Arial" w:hAnsi="Arial" w:eastAsia="黑体"/>
      <w:b/>
      <w:bCs/>
      <w:color w:val="000000"/>
      <w:szCs w:val="32"/>
    </w:rPr>
  </w:style>
  <w:style w:type="paragraph" w:customStyle="1" w:styleId="1138">
    <w:name w:val="Char5"/>
    <w:basedOn w:val="1"/>
    <w:uiPriority w:val="0"/>
    <w:pPr>
      <w:widowControl/>
      <w:numPr>
        <w:ilvl w:val="0"/>
        <w:numId w:val="8"/>
      </w:numPr>
      <w:tabs>
        <w:tab w:val="clear" w:pos="420"/>
      </w:tabs>
      <w:snapToGrid/>
      <w:spacing w:line="240" w:lineRule="exact"/>
      <w:ind w:left="0" w:firstLine="0" w:firstLineChars="0"/>
    </w:pPr>
    <w:rPr>
      <w:rFonts w:ascii="Verdana" w:hAnsi="Verdana" w:eastAsia="仿宋_GB2312"/>
      <w:kern w:val="0"/>
      <w:szCs w:val="20"/>
      <w:lang w:eastAsia="en-US"/>
    </w:rPr>
  </w:style>
  <w:style w:type="paragraph" w:customStyle="1" w:styleId="1139">
    <w:name w:val="tgt2"/>
    <w:basedOn w:val="1"/>
    <w:uiPriority w:val="0"/>
    <w:pPr>
      <w:widowControl/>
      <w:snapToGrid/>
      <w:ind w:firstLine="0" w:firstLineChars="0"/>
    </w:pPr>
    <w:rPr>
      <w:rFonts w:ascii="宋体" w:hAnsi="宋体" w:cs="宋体"/>
      <w:b/>
      <w:bCs/>
      <w:kern w:val="0"/>
      <w:sz w:val="36"/>
      <w:szCs w:val="36"/>
    </w:rPr>
  </w:style>
  <w:style w:type="paragraph" w:customStyle="1" w:styleId="1140">
    <w:name w:val="Char Char Char Char Char Char Char Char Char1 Char Char Char Char Char Char Char"/>
    <w:basedOn w:val="26"/>
    <w:uiPriority w:val="0"/>
    <w:pPr>
      <w:shd w:val="clear" w:color="auto" w:fill="000080"/>
      <w:spacing w:beforeLines="0" w:afterLines="0" w:line="240" w:lineRule="auto"/>
      <w:ind w:firstLine="0" w:firstLineChars="0"/>
    </w:pPr>
    <w:rPr>
      <w:kern w:val="0"/>
      <w:sz w:val="21"/>
      <w:szCs w:val="20"/>
    </w:rPr>
  </w:style>
  <w:style w:type="paragraph" w:customStyle="1" w:styleId="1141">
    <w:name w:val="Char Char1 Char Char"/>
    <w:basedOn w:val="1"/>
    <w:uiPriority w:val="0"/>
    <w:pPr>
      <w:snapToGrid/>
      <w:spacing w:line="240" w:lineRule="auto"/>
      <w:ind w:firstLine="0" w:firstLineChars="0"/>
      <w:jc w:val="both"/>
    </w:pPr>
    <w:rPr>
      <w:sz w:val="21"/>
    </w:rPr>
  </w:style>
  <w:style w:type="paragraph" w:customStyle="1" w:styleId="1142">
    <w:name w:val="第二节"/>
    <w:basedOn w:val="1"/>
    <w:uiPriority w:val="0"/>
    <w:pPr>
      <w:numPr>
        <w:ilvl w:val="0"/>
        <w:numId w:val="9"/>
      </w:numPr>
      <w:autoSpaceDE w:val="0"/>
      <w:autoSpaceDN w:val="0"/>
      <w:adjustRightInd w:val="0"/>
      <w:snapToGrid/>
      <w:ind w:firstLine="0" w:firstLineChars="0"/>
      <w:textAlignment w:val="baseline"/>
    </w:pPr>
    <w:rPr>
      <w:rFonts w:ascii="宋体" w:hAnsi="宋体"/>
      <w:color w:val="FF0000"/>
      <w:kern w:val="0"/>
      <w:sz w:val="28"/>
      <w:szCs w:val="28"/>
    </w:rPr>
  </w:style>
  <w:style w:type="character" w:customStyle="1" w:styleId="1143">
    <w:name w:val="t_tag"/>
    <w:uiPriority w:val="0"/>
  </w:style>
  <w:style w:type="character" w:customStyle="1" w:styleId="1144">
    <w:name w:val="st1"/>
    <w:uiPriority w:val="0"/>
  </w:style>
  <w:style w:type="paragraph" w:customStyle="1" w:styleId="1145">
    <w:name w:val="三级D六"/>
    <w:basedOn w:val="1136"/>
    <w:uiPriority w:val="0"/>
    <w:pPr>
      <w:tabs>
        <w:tab w:val="left" w:pos="600"/>
      </w:tabs>
      <w:ind w:left="600" w:hanging="600"/>
    </w:pPr>
  </w:style>
  <w:style w:type="paragraph" w:customStyle="1" w:styleId="1146">
    <w:name w:val="三级D七"/>
    <w:basedOn w:val="1136"/>
    <w:uiPriority w:val="0"/>
    <w:pPr>
      <w:tabs>
        <w:tab w:val="left" w:pos="600"/>
      </w:tabs>
      <w:spacing w:line="360" w:lineRule="auto"/>
      <w:ind w:left="600" w:hanging="600"/>
    </w:pPr>
  </w:style>
  <w:style w:type="character" w:customStyle="1" w:styleId="1147">
    <w:name w:val="fontstyle01"/>
    <w:uiPriority w:val="0"/>
    <w:rPr>
      <w:rFonts w:hint="eastAsia" w:ascii="宋体" w:hAnsi="宋体" w:eastAsia="宋体"/>
      <w:color w:val="000000"/>
      <w:sz w:val="24"/>
      <w:szCs w:val="24"/>
    </w:rPr>
  </w:style>
  <w:style w:type="paragraph" w:customStyle="1" w:styleId="1148">
    <w:name w:val="样式23"/>
    <w:basedOn w:val="1"/>
    <w:link w:val="1149"/>
    <w:uiPriority w:val="0"/>
    <w:pPr>
      <w:snapToGrid/>
    </w:pPr>
    <w:rPr>
      <w:rFonts w:ascii="宋体" w:hAnsi="宋体"/>
      <w:color w:val="000000"/>
      <w:lang w:val="zh-CN"/>
    </w:rPr>
  </w:style>
  <w:style w:type="character" w:customStyle="1" w:styleId="1149">
    <w:name w:val="样式23 Char"/>
    <w:link w:val="1148"/>
    <w:uiPriority w:val="0"/>
    <w:rPr>
      <w:rFonts w:ascii="宋体" w:hAnsi="宋体"/>
      <w:color w:val="000000"/>
      <w:kern w:val="2"/>
      <w:sz w:val="24"/>
      <w:szCs w:val="24"/>
      <w:lang w:val="zh-CN"/>
    </w:rPr>
  </w:style>
  <w:style w:type="paragraph" w:customStyle="1" w:styleId="1150">
    <w:name w:val="小四表文居中"/>
    <w:uiPriority w:val="0"/>
    <w:pPr>
      <w:widowControl w:val="0"/>
      <w:jc w:val="center"/>
    </w:pPr>
    <w:rPr>
      <w:rFonts w:ascii="仿宋_GB2312" w:hAnsi="Times New Roman" w:eastAsia="仿宋_GB2312" w:cs="Times New Roman"/>
      <w:kern w:val="2"/>
      <w:sz w:val="24"/>
      <w:szCs w:val="24"/>
      <w:lang w:val="en-US" w:eastAsia="zh-CN" w:bidi="ar-SA"/>
    </w:rPr>
  </w:style>
  <w:style w:type="character" w:customStyle="1" w:styleId="1151">
    <w:name w:val="表格 Char Char"/>
    <w:uiPriority w:val="0"/>
    <w:rPr>
      <w:rFonts w:ascii="宋体" w:eastAsia="宋体"/>
      <w:color w:val="000000"/>
      <w:kern w:val="2"/>
      <w:sz w:val="21"/>
      <w:lang w:val="en-US" w:eastAsia="zh-CN" w:bidi="ar-SA"/>
    </w:rPr>
  </w:style>
  <w:style w:type="paragraph" w:customStyle="1" w:styleId="1152">
    <w:name w:val="标题002"/>
    <w:basedOn w:val="1"/>
    <w:uiPriority w:val="0"/>
    <w:pPr>
      <w:snapToGrid/>
      <w:spacing w:line="480" w:lineRule="exact"/>
      <w:ind w:firstLine="0" w:firstLineChars="0"/>
      <w:jc w:val="both"/>
      <w:outlineLvl w:val="1"/>
    </w:pPr>
    <w:rPr>
      <w:b/>
      <w:sz w:val="28"/>
      <w:szCs w:val="20"/>
    </w:rPr>
  </w:style>
  <w:style w:type="character" w:customStyle="1" w:styleId="1153">
    <w:name w:val="正文01 Char"/>
    <w:link w:val="676"/>
    <w:qFormat/>
    <w:uiPriority w:val="0"/>
    <w:rPr>
      <w:rFonts w:ascii="Arial" w:hAnsi="Arial"/>
      <w:kern w:val="2"/>
      <w:sz w:val="24"/>
    </w:rPr>
  </w:style>
  <w:style w:type="paragraph" w:customStyle="1" w:styleId="1154">
    <w:name w:val="样式111"/>
    <w:basedOn w:val="1116"/>
    <w:uiPriority w:val="0"/>
    <w:pPr>
      <w:spacing w:beforeLines="100" w:afterLines="100" w:line="360" w:lineRule="auto"/>
      <w:jc w:val="center"/>
    </w:pPr>
    <w:rPr>
      <w:sz w:val="44"/>
      <w:szCs w:val="44"/>
    </w:rPr>
  </w:style>
  <w:style w:type="paragraph" w:customStyle="1" w:styleId="1155">
    <w:name w:val="正文001"/>
    <w:basedOn w:val="1"/>
    <w:link w:val="1157"/>
    <w:uiPriority w:val="0"/>
    <w:pPr>
      <w:snapToGrid/>
      <w:spacing w:line="420" w:lineRule="exact"/>
      <w:ind w:firstLine="482" w:firstLineChars="0"/>
      <w:jc w:val="both"/>
    </w:pPr>
    <w:rPr>
      <w:szCs w:val="20"/>
    </w:rPr>
  </w:style>
  <w:style w:type="character" w:customStyle="1" w:styleId="1156">
    <w:name w:val="正文小四 Char"/>
    <w:link w:val="683"/>
    <w:locked/>
    <w:uiPriority w:val="0"/>
    <w:rPr>
      <w:kern w:val="2"/>
      <w:sz w:val="24"/>
    </w:rPr>
  </w:style>
  <w:style w:type="character" w:customStyle="1" w:styleId="1157">
    <w:name w:val="正文001 Char"/>
    <w:link w:val="1155"/>
    <w:uiPriority w:val="0"/>
    <w:rPr>
      <w:kern w:val="2"/>
      <w:sz w:val="24"/>
    </w:rPr>
  </w:style>
  <w:style w:type="paragraph" w:customStyle="1" w:styleId="1158">
    <w:name w:val="11"/>
    <w:uiPriority w:val="0"/>
    <w:rPr>
      <w:rFonts w:ascii="Calibri" w:hAnsi="Calibri" w:eastAsia="宋体" w:cs="Times New Roman"/>
      <w:kern w:val="2"/>
      <w:sz w:val="21"/>
      <w:szCs w:val="22"/>
      <w:lang w:val="en-US" w:eastAsia="zh-CN" w:bidi="ar-SA"/>
    </w:rPr>
  </w:style>
  <w:style w:type="paragraph" w:customStyle="1" w:styleId="1159">
    <w:name w:val="zhang正文"/>
    <w:basedOn w:val="35"/>
    <w:uiPriority w:val="0"/>
    <w:pPr>
      <w:autoSpaceDE w:val="0"/>
      <w:autoSpaceDN w:val="0"/>
      <w:adjustRightInd w:val="0"/>
      <w:spacing w:line="500" w:lineRule="exact"/>
      <w:ind w:left="0" w:leftChars="0" w:firstLine="539" w:firstLineChars="0"/>
      <w:jc w:val="both"/>
      <w:textAlignment w:val="baseline"/>
    </w:pPr>
    <w:rPr>
      <w:rFonts w:eastAsia="楷体_GB2312"/>
      <w:sz w:val="28"/>
    </w:rPr>
  </w:style>
  <w:style w:type="paragraph" w:customStyle="1" w:styleId="1160">
    <w:name w:val="标1"/>
    <w:basedOn w:val="1"/>
    <w:link w:val="1327"/>
    <w:uiPriority w:val="0"/>
    <w:pPr>
      <w:snapToGrid/>
      <w:spacing w:line="460" w:lineRule="exact"/>
      <w:ind w:firstLine="0" w:firstLineChars="0"/>
      <w:jc w:val="both"/>
      <w:outlineLvl w:val="0"/>
    </w:pPr>
    <w:rPr>
      <w:b/>
      <w:sz w:val="32"/>
      <w:szCs w:val="20"/>
    </w:rPr>
  </w:style>
  <w:style w:type="paragraph" w:customStyle="1" w:styleId="1161">
    <w:name w:val="p15"/>
    <w:basedOn w:val="1"/>
    <w:uiPriority w:val="0"/>
    <w:pPr>
      <w:snapToGrid/>
      <w:ind w:firstLine="420" w:firstLineChars="0"/>
      <w:jc w:val="both"/>
    </w:pPr>
    <w:rPr>
      <w:sz w:val="21"/>
      <w:szCs w:val="21"/>
    </w:rPr>
  </w:style>
  <w:style w:type="paragraph" w:customStyle="1" w:styleId="1162">
    <w:name w:val="表内5"/>
    <w:basedOn w:val="1"/>
    <w:uiPriority w:val="0"/>
    <w:pPr>
      <w:tabs>
        <w:tab w:val="left" w:pos="4680"/>
      </w:tabs>
      <w:adjustRightInd w:val="0"/>
      <w:spacing w:line="400" w:lineRule="exact"/>
      <w:ind w:firstLine="0" w:firstLineChars="0"/>
      <w:jc w:val="center"/>
    </w:pPr>
    <w:rPr>
      <w:color w:val="FF0000"/>
      <w:sz w:val="21"/>
      <w:szCs w:val="21"/>
    </w:rPr>
  </w:style>
  <w:style w:type="paragraph" w:customStyle="1" w:styleId="1163">
    <w:name w:val="样式 (符号) 宋体 小四 首行缩进:  0.85 厘米 行距: 1.5 倍行距"/>
    <w:basedOn w:val="1"/>
    <w:uiPriority w:val="0"/>
    <w:pPr>
      <w:snapToGrid/>
      <w:ind w:firstLine="0" w:firstLineChars="0"/>
      <w:jc w:val="both"/>
    </w:pPr>
    <w:rPr>
      <w:rFonts w:cs="宋体"/>
      <w:kern w:val="0"/>
      <w:szCs w:val="20"/>
    </w:rPr>
  </w:style>
  <w:style w:type="paragraph" w:customStyle="1" w:styleId="1164">
    <w:name w:val="封面标准文稿编辑信息"/>
    <w:uiPriority w:val="0"/>
    <w:pPr>
      <w:tabs>
        <w:tab w:val="left" w:pos="360"/>
      </w:tabs>
      <w:spacing w:before="180" w:line="180" w:lineRule="exact"/>
      <w:jc w:val="center"/>
    </w:pPr>
    <w:rPr>
      <w:rFonts w:ascii="宋体" w:hAnsi="Times New Roman" w:eastAsia="宋体" w:cs="Times New Roman"/>
      <w:sz w:val="21"/>
      <w:lang w:val="en-US" w:eastAsia="zh-CN" w:bidi="ar-SA"/>
    </w:rPr>
  </w:style>
  <w:style w:type="paragraph" w:customStyle="1" w:styleId="1165">
    <w:name w:val="样式 首行缩进:  0.77 厘米 段前: 7.8 磅 段后: 0.5 行"/>
    <w:basedOn w:val="1"/>
    <w:uiPriority w:val="0"/>
    <w:pPr>
      <w:spacing w:line="480" w:lineRule="exact"/>
      <w:ind w:firstLine="437" w:firstLineChars="0"/>
      <w:jc w:val="both"/>
    </w:pPr>
    <w:rPr>
      <w:rFonts w:eastAsia="仿宋_GB2312"/>
      <w:sz w:val="28"/>
      <w:szCs w:val="20"/>
    </w:rPr>
  </w:style>
  <w:style w:type="paragraph" w:customStyle="1" w:styleId="1166">
    <w:name w:val="标题04"/>
    <w:basedOn w:val="6"/>
    <w:next w:val="1"/>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1167">
    <w:name w:val="标准-条文1.1.1.1"/>
    <w:basedOn w:val="1168"/>
    <w:uiPriority w:val="0"/>
    <w:pPr>
      <w:tabs>
        <w:tab w:val="left" w:pos="4581"/>
      </w:tabs>
      <w:ind w:left="0"/>
      <w:jc w:val="both"/>
      <w:outlineLvl w:val="4"/>
    </w:pPr>
    <w:rPr>
      <w:kern w:val="2"/>
    </w:rPr>
  </w:style>
  <w:style w:type="paragraph" w:customStyle="1" w:styleId="1168">
    <w:name w:val="标准-条文1.1.1"/>
    <w:basedOn w:val="1169"/>
    <w:uiPriority w:val="0"/>
    <w:pPr>
      <w:ind w:left="360"/>
      <w:outlineLvl w:val="3"/>
    </w:pPr>
  </w:style>
  <w:style w:type="paragraph" w:customStyle="1" w:styleId="1169">
    <w:name w:val="标准-条文1.1"/>
    <w:next w:val="1"/>
    <w:uiPriority w:val="0"/>
    <w:pPr>
      <w:widowControl w:val="0"/>
      <w:adjustRightInd w:val="0"/>
      <w:snapToGrid w:val="0"/>
      <w:spacing w:line="360" w:lineRule="auto"/>
      <w:outlineLvl w:val="2"/>
    </w:pPr>
    <w:rPr>
      <w:rFonts w:ascii="宋体" w:hAnsi="Times New Roman" w:eastAsia="宋体" w:cs="Times New Roman"/>
      <w:sz w:val="24"/>
      <w:lang w:val="en-US" w:eastAsia="zh-CN" w:bidi="ar-SA"/>
    </w:rPr>
  </w:style>
  <w:style w:type="paragraph" w:customStyle="1" w:styleId="1170">
    <w:name w:val="图表标题"/>
    <w:basedOn w:val="1"/>
    <w:link w:val="1329"/>
    <w:uiPriority w:val="0"/>
    <w:pPr>
      <w:snapToGrid/>
      <w:spacing w:beforeLines="25" w:afterLines="25"/>
      <w:ind w:firstLine="0" w:firstLineChars="0"/>
      <w:jc w:val="center"/>
      <w:outlineLvl w:val="4"/>
    </w:pPr>
    <w:rPr>
      <w:rFonts w:ascii="宋体" w:hAnsi="宋体"/>
      <w:b/>
      <w:sz w:val="21"/>
      <w:lang w:val="zh-CN"/>
    </w:rPr>
  </w:style>
  <w:style w:type="paragraph" w:customStyle="1" w:styleId="1171">
    <w:name w:val="标准-章"/>
    <w:next w:val="1169"/>
    <w:uiPriority w:val="0"/>
    <w:pPr>
      <w:keepNext/>
      <w:adjustRightInd w:val="0"/>
      <w:snapToGrid w:val="0"/>
      <w:spacing w:beforeLines="50" w:afterLines="50"/>
      <w:outlineLvl w:val="1"/>
    </w:pPr>
    <w:rPr>
      <w:rFonts w:ascii="宋体" w:hAnsi="Times New Roman" w:eastAsia="宋体" w:cs="Times New Roman"/>
      <w:b/>
      <w:sz w:val="28"/>
      <w:lang w:val="en-US" w:eastAsia="zh-CN" w:bidi="ar-SA"/>
    </w:rPr>
  </w:style>
  <w:style w:type="paragraph" w:customStyle="1" w:styleId="1172">
    <w:name w:val="Body Text 22"/>
    <w:basedOn w:val="1"/>
    <w:uiPriority w:val="0"/>
    <w:pPr>
      <w:adjustRightInd w:val="0"/>
      <w:snapToGrid/>
      <w:spacing w:line="440" w:lineRule="atLeast"/>
      <w:ind w:firstLine="0" w:firstLineChars="0"/>
      <w:jc w:val="both"/>
      <w:textAlignment w:val="baseline"/>
    </w:pPr>
    <w:rPr>
      <w:szCs w:val="20"/>
    </w:rPr>
  </w:style>
  <w:style w:type="paragraph" w:customStyle="1" w:styleId="1173">
    <w:name w:val="样式 报告 + 首行缩进:  2 字符 段前: 0.3 行 段后: 0.3 行"/>
    <w:basedOn w:val="1"/>
    <w:uiPriority w:val="0"/>
    <w:pPr>
      <w:snapToGrid/>
      <w:spacing w:line="400" w:lineRule="atLeast"/>
      <w:jc w:val="both"/>
    </w:pPr>
    <w:rPr>
      <w:szCs w:val="20"/>
    </w:rPr>
  </w:style>
  <w:style w:type="paragraph" w:customStyle="1" w:styleId="1174">
    <w:name w:val="验收报告-条"/>
    <w:uiPriority w:val="0"/>
    <w:pPr>
      <w:widowControl w:val="0"/>
      <w:adjustRightInd w:val="0"/>
      <w:snapToGrid w:val="0"/>
      <w:spacing w:line="360" w:lineRule="auto"/>
      <w:ind w:firstLine="227"/>
      <w:outlineLvl w:val="2"/>
    </w:pPr>
    <w:rPr>
      <w:rFonts w:ascii="宋体" w:hAnsi="宋体" w:eastAsia="宋体" w:cs="Times New Roman"/>
      <w:bCs/>
      <w:sz w:val="28"/>
      <w:szCs w:val="32"/>
      <w:lang w:val="en-US" w:eastAsia="zh-CN" w:bidi="ar-SA"/>
    </w:rPr>
  </w:style>
  <w:style w:type="paragraph" w:customStyle="1" w:styleId="1175">
    <w:name w:val="样式 1"/>
    <w:basedOn w:val="1"/>
    <w:link w:val="1303"/>
    <w:uiPriority w:val="0"/>
    <w:pPr>
      <w:snapToGrid/>
      <w:jc w:val="both"/>
    </w:pPr>
    <w:rPr>
      <w:szCs w:val="20"/>
    </w:rPr>
  </w:style>
  <w:style w:type="paragraph" w:customStyle="1" w:styleId="1176">
    <w:name w:val="保留正文"/>
    <w:basedOn w:val="1"/>
    <w:uiPriority w:val="0"/>
    <w:pPr>
      <w:keepNext/>
      <w:adjustRightInd w:val="0"/>
      <w:snapToGrid/>
      <w:spacing w:line="480" w:lineRule="auto"/>
      <w:ind w:firstLine="0" w:firstLineChars="0"/>
      <w:jc w:val="both"/>
      <w:textAlignment w:val="baseline"/>
    </w:pPr>
    <w:rPr>
      <w:rFonts w:ascii="宋体"/>
      <w:kern w:val="0"/>
    </w:rPr>
  </w:style>
  <w:style w:type="paragraph" w:customStyle="1" w:styleId="1177">
    <w:name w:val="论文正文"/>
    <w:basedOn w:val="21"/>
    <w:uiPriority w:val="0"/>
    <w:pPr>
      <w:ind w:firstLine="480"/>
    </w:pPr>
    <w:rPr>
      <w:rFonts w:ascii="宋体" w:hAnsi="宋体"/>
      <w:sz w:val="28"/>
      <w:szCs w:val="24"/>
    </w:rPr>
  </w:style>
  <w:style w:type="paragraph" w:customStyle="1" w:styleId="1178">
    <w:name w:val="(a空格行"/>
    <w:basedOn w:val="45"/>
    <w:uiPriority w:val="0"/>
    <w:pPr>
      <w:adjustRightInd/>
      <w:spacing w:beforeLines="0" w:afterLines="0" w:line="240" w:lineRule="auto"/>
      <w:ind w:firstLine="480"/>
      <w:jc w:val="both"/>
      <w:textAlignment w:val="auto"/>
    </w:pPr>
    <w:rPr>
      <w:rFonts w:ascii="Times New Roman" w:hAnsi="Times New Roman"/>
      <w:sz w:val="10"/>
      <w:szCs w:val="24"/>
    </w:rPr>
  </w:style>
  <w:style w:type="paragraph" w:customStyle="1" w:styleId="1179">
    <w:name w:val="君邦正文"/>
    <w:link w:val="1291"/>
    <w:uiPriority w:val="0"/>
    <w:pPr>
      <w:spacing w:line="360" w:lineRule="auto"/>
      <w:ind w:left="-4" w:leftChars="-2" w:firstLine="480" w:firstLineChars="200"/>
      <w:jc w:val="both"/>
    </w:pPr>
    <w:rPr>
      <w:rFonts w:ascii="宋体" w:hAnsi="宋体" w:eastAsia="宋体" w:cs="Times New Roman"/>
      <w:kern w:val="2"/>
      <w:sz w:val="24"/>
      <w:lang w:val="en-US" w:eastAsia="zh-CN" w:bidi="ar-SA"/>
    </w:rPr>
  </w:style>
  <w:style w:type="paragraph" w:customStyle="1" w:styleId="1180">
    <w:name w:val="reader-word-layer reader-word-s2-4"/>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1181">
    <w:name w:val="验收报告-款"/>
    <w:uiPriority w:val="0"/>
    <w:pPr>
      <w:widowControl w:val="0"/>
      <w:tabs>
        <w:tab w:val="left" w:pos="360"/>
      </w:tabs>
      <w:adjustRightInd w:val="0"/>
      <w:snapToGrid w:val="0"/>
      <w:spacing w:line="360" w:lineRule="auto"/>
      <w:ind w:firstLine="100" w:firstLineChars="100"/>
      <w:outlineLvl w:val="3"/>
    </w:pPr>
    <w:rPr>
      <w:rFonts w:ascii="宋体" w:hAnsi="宋体" w:eastAsia="宋体" w:cs="Times New Roman"/>
      <w:sz w:val="28"/>
      <w:lang w:val="en-US" w:eastAsia="zh-CN" w:bidi="ar-SA"/>
    </w:rPr>
  </w:style>
  <w:style w:type="paragraph" w:customStyle="1" w:styleId="1182">
    <w:name w:val="验收报告-章"/>
    <w:next w:val="1"/>
    <w:uiPriority w:val="0"/>
    <w:pPr>
      <w:keepNext/>
      <w:widowControl w:val="0"/>
      <w:adjustRightInd w:val="0"/>
      <w:snapToGrid w:val="0"/>
      <w:spacing w:beforeLines="150" w:afterLines="200"/>
      <w:jc w:val="both"/>
      <w:outlineLvl w:val="0"/>
    </w:pPr>
    <w:rPr>
      <w:rFonts w:ascii="宋体" w:hAnsi="宋体" w:eastAsia="宋体" w:cs="Times New Roman"/>
      <w:b/>
      <w:sz w:val="32"/>
      <w:lang w:val="en-US" w:eastAsia="zh-CN" w:bidi="ar-SA"/>
    </w:rPr>
  </w:style>
  <w:style w:type="paragraph" w:customStyle="1" w:styleId="1183">
    <w:name w:val="Plain Text1"/>
    <w:basedOn w:val="1"/>
    <w:uiPriority w:val="0"/>
    <w:pPr>
      <w:autoSpaceDE w:val="0"/>
      <w:autoSpaceDN w:val="0"/>
      <w:adjustRightInd w:val="0"/>
      <w:snapToGrid/>
      <w:spacing w:line="240" w:lineRule="auto"/>
      <w:ind w:firstLine="0" w:firstLineChars="0"/>
      <w:jc w:val="both"/>
      <w:textAlignment w:val="baseline"/>
    </w:pPr>
    <w:rPr>
      <w:rFonts w:ascii="宋体" w:hAnsi="Tms Rmn"/>
      <w:kern w:val="0"/>
      <w:sz w:val="21"/>
      <w:szCs w:val="20"/>
    </w:rPr>
  </w:style>
  <w:style w:type="paragraph" w:customStyle="1" w:styleId="1184">
    <w:name w:val="样式12"/>
    <w:basedOn w:val="376"/>
    <w:uiPriority w:val="0"/>
    <w:pPr>
      <w:tabs>
        <w:tab w:val="center" w:pos="4153"/>
        <w:tab w:val="right" w:pos="8306"/>
      </w:tabs>
      <w:adjustRightInd/>
      <w:snapToGrid/>
      <w:spacing w:beforeLines="0" w:line="240" w:lineRule="auto"/>
      <w:outlineLvl w:val="9"/>
    </w:pPr>
    <w:rPr>
      <w:bCs w:val="0"/>
      <w:color w:val="000000"/>
      <w:sz w:val="21"/>
      <w:szCs w:val="24"/>
    </w:rPr>
  </w:style>
  <w:style w:type="paragraph" w:customStyle="1" w:styleId="1185">
    <w:name w:val="验收报告-项"/>
    <w:next w:val="1"/>
    <w:uiPriority w:val="0"/>
    <w:pPr>
      <w:keepNext/>
      <w:widowControl w:val="0"/>
      <w:tabs>
        <w:tab w:val="left" w:pos="720"/>
      </w:tabs>
      <w:adjustRightInd w:val="0"/>
      <w:snapToGrid w:val="0"/>
      <w:spacing w:beforeLines="200" w:afterLines="100"/>
      <w:outlineLvl w:val="1"/>
    </w:pPr>
    <w:rPr>
      <w:rFonts w:ascii="宋体" w:hAnsi="宋体" w:eastAsia="宋体" w:cs="Times New Roman"/>
      <w:b/>
      <w:sz w:val="28"/>
      <w:lang w:val="en-US" w:eastAsia="zh-CN" w:bidi="ar-SA"/>
    </w:rPr>
  </w:style>
  <w:style w:type="paragraph" w:customStyle="1" w:styleId="1186">
    <w:name w:val="1文章"/>
    <w:basedOn w:val="1"/>
    <w:uiPriority w:val="0"/>
    <w:pPr>
      <w:spacing w:line="240" w:lineRule="auto"/>
      <w:ind w:firstLine="0" w:firstLineChars="0"/>
      <w:jc w:val="center"/>
    </w:pPr>
    <w:rPr>
      <w:color w:val="000000"/>
      <w:sz w:val="21"/>
      <w:szCs w:val="20"/>
    </w:rPr>
  </w:style>
  <w:style w:type="paragraph" w:customStyle="1" w:styleId="1187">
    <w:name w:val="样式 样式1 + 宋体 小四1"/>
    <w:basedOn w:val="288"/>
    <w:uiPriority w:val="0"/>
    <w:pPr>
      <w:keepNext/>
      <w:keepLines/>
      <w:widowControl/>
      <w:spacing w:before="340" w:after="330" w:line="360" w:lineRule="auto"/>
      <w:ind w:firstLine="200" w:firstLineChars="200"/>
      <w:jc w:val="left"/>
      <w:outlineLvl w:val="0"/>
    </w:pPr>
    <w:rPr>
      <w:kern w:val="0"/>
      <w:szCs w:val="30"/>
    </w:rPr>
  </w:style>
  <w:style w:type="paragraph" w:customStyle="1" w:styleId="1188">
    <w:name w:val="正文02"/>
    <w:basedOn w:val="21"/>
    <w:uiPriority w:val="0"/>
    <w:pPr>
      <w:spacing w:line="460" w:lineRule="exact"/>
      <w:ind w:firstLine="200"/>
    </w:pPr>
    <w:rPr>
      <w:szCs w:val="24"/>
    </w:rPr>
  </w:style>
  <w:style w:type="paragraph" w:customStyle="1" w:styleId="1189">
    <w:name w:val="unnamed2 style13"/>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1190">
    <w:name w:val="正文首行缩进 2 + Times New Roman"/>
    <w:basedOn w:val="1"/>
    <w:link w:val="1323"/>
    <w:uiPriority w:val="0"/>
    <w:pPr>
      <w:tabs>
        <w:tab w:val="left" w:pos="0"/>
        <w:tab w:val="left" w:pos="870"/>
        <w:tab w:val="left" w:pos="3150"/>
      </w:tabs>
      <w:autoSpaceDE w:val="0"/>
      <w:autoSpaceDN w:val="0"/>
      <w:snapToGrid/>
    </w:pPr>
    <w:rPr>
      <w:kern w:val="0"/>
    </w:rPr>
  </w:style>
  <w:style w:type="paragraph" w:customStyle="1" w:styleId="1191">
    <w:name w:val="样式16"/>
    <w:basedOn w:val="1192"/>
    <w:uiPriority w:val="0"/>
    <w:pPr>
      <w:pBdr>
        <w:top w:val="none" w:color="auto" w:sz="0" w:space="0"/>
      </w:pBdr>
      <w:snapToGrid/>
      <w:spacing w:line="460" w:lineRule="exact"/>
      <w:ind w:right="0" w:firstLine="480" w:firstLineChars="200"/>
      <w:jc w:val="both"/>
    </w:pPr>
    <w:rPr>
      <w:rFonts w:ascii="Times New Roman" w:hAnsi="Times New Roman"/>
      <w:color w:val="000000"/>
      <w:kern w:val="0"/>
      <w:sz w:val="24"/>
      <w:szCs w:val="24"/>
    </w:rPr>
  </w:style>
  <w:style w:type="paragraph" w:customStyle="1" w:styleId="1192">
    <w:name w:val="样式9"/>
    <w:basedOn w:val="242"/>
    <w:link w:val="1312"/>
    <w:uiPriority w:val="0"/>
    <w:pPr>
      <w:pBdr>
        <w:top w:val="single" w:color="auto" w:sz="6" w:space="1"/>
      </w:pBdr>
      <w:adjustRightInd/>
      <w:spacing w:beforeLines="0" w:afterLines="0" w:line="240" w:lineRule="auto"/>
      <w:ind w:right="360" w:firstLine="0" w:firstLineChars="0"/>
    </w:pPr>
    <w:rPr>
      <w:rFonts w:ascii="宋体" w:hAnsi="宋体" w:cs="Times New Roman"/>
      <w:sz w:val="18"/>
      <w:szCs w:val="18"/>
    </w:rPr>
  </w:style>
  <w:style w:type="paragraph" w:customStyle="1" w:styleId="1193">
    <w:name w:val="表格001"/>
    <w:basedOn w:val="1"/>
    <w:link w:val="1294"/>
    <w:uiPriority w:val="0"/>
    <w:pPr>
      <w:snapToGrid/>
      <w:spacing w:line="240" w:lineRule="auto"/>
      <w:ind w:firstLine="0" w:firstLineChars="0"/>
      <w:jc w:val="center"/>
    </w:pPr>
    <w:rPr>
      <w:sz w:val="21"/>
      <w:szCs w:val="20"/>
    </w:rPr>
  </w:style>
  <w:style w:type="paragraph" w:customStyle="1" w:styleId="1194">
    <w:name w:val="样式 样式 正文首行缩进 + 首行缩进:  2 字符 + 首行缩进:  2 字符"/>
    <w:basedOn w:val="1"/>
    <w:uiPriority w:val="0"/>
    <w:pPr>
      <w:topLinePunct/>
      <w:adjustRightInd w:val="0"/>
      <w:ind w:firstLine="0" w:firstLineChars="0"/>
      <w:jc w:val="both"/>
      <w:textAlignment w:val="baseline"/>
    </w:pPr>
    <w:rPr>
      <w:rFonts w:hAnsi="宋体" w:eastAsia="Times New Roman"/>
      <w:kern w:val="0"/>
      <w:szCs w:val="20"/>
    </w:rPr>
  </w:style>
  <w:style w:type="paragraph" w:customStyle="1" w:styleId="1195">
    <w:name w:val="td"/>
    <w:basedOn w:val="1"/>
    <w:uiPriority w:val="0"/>
    <w:pPr>
      <w:widowControl/>
      <w:snapToGrid/>
      <w:spacing w:beforeAutospacing="1" w:afterAutospacing="1" w:line="240" w:lineRule="auto"/>
      <w:ind w:firstLine="0" w:firstLineChars="0"/>
    </w:pPr>
    <w:rPr>
      <w:rFonts w:ascii="Arial Unicode MS" w:hAnsi="Arial Unicode MS" w:eastAsia="Arial Unicode MS" w:cs="Arial Unicode MS"/>
      <w:kern w:val="0"/>
    </w:rPr>
  </w:style>
  <w:style w:type="paragraph" w:customStyle="1" w:styleId="1196">
    <w:name w:val="样式 (符号) 宋体 小四 加粗 居中 行距: 1.5 倍行距"/>
    <w:basedOn w:val="1"/>
    <w:uiPriority w:val="0"/>
    <w:pPr>
      <w:snapToGrid/>
      <w:ind w:firstLine="482"/>
      <w:jc w:val="center"/>
    </w:pPr>
    <w:rPr>
      <w:rFonts w:cs="宋体"/>
      <w:bCs/>
      <w:sz w:val="21"/>
      <w:szCs w:val="21"/>
    </w:rPr>
  </w:style>
  <w:style w:type="paragraph" w:customStyle="1" w:styleId="1197">
    <w:name w:val="style6 style23"/>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1198">
    <w:name w:val="unnamed2"/>
    <w:basedOn w:val="1"/>
    <w:uiPriority w:val="0"/>
    <w:pPr>
      <w:widowControl/>
      <w:snapToGrid/>
      <w:spacing w:beforeAutospacing="1" w:afterAutospacing="1" w:line="300" w:lineRule="atLeast"/>
      <w:ind w:firstLine="0" w:firstLineChars="0"/>
    </w:pPr>
    <w:rPr>
      <w:rFonts w:ascii="宋体" w:hAnsi="宋体" w:cs="宋体"/>
      <w:color w:val="666666"/>
      <w:kern w:val="0"/>
      <w:sz w:val="18"/>
      <w:szCs w:val="18"/>
    </w:rPr>
  </w:style>
  <w:style w:type="paragraph" w:customStyle="1" w:styleId="1199">
    <w:name w:val="1表格"/>
    <w:basedOn w:val="1"/>
    <w:uiPriority w:val="0"/>
    <w:pPr>
      <w:spacing w:line="240" w:lineRule="auto"/>
      <w:ind w:firstLine="0" w:firstLineChars="0"/>
      <w:jc w:val="center"/>
      <w:outlineLvl w:val="4"/>
    </w:pPr>
    <w:rPr>
      <w:spacing w:val="4"/>
      <w:sz w:val="21"/>
    </w:rPr>
  </w:style>
  <w:style w:type="paragraph" w:customStyle="1" w:styleId="1200">
    <w:name w:val="列表1"/>
    <w:basedOn w:val="1"/>
    <w:next w:val="66"/>
    <w:uiPriority w:val="0"/>
    <w:pPr>
      <w:snapToGrid/>
      <w:spacing w:line="240" w:lineRule="exact"/>
      <w:ind w:firstLine="0" w:firstLineChars="0"/>
      <w:jc w:val="center"/>
    </w:pPr>
    <w:rPr>
      <w:rFonts w:ascii="宋体" w:hAnsi="宋体"/>
      <w:szCs w:val="20"/>
    </w:rPr>
  </w:style>
  <w:style w:type="paragraph" w:customStyle="1" w:styleId="1201">
    <w:name w:val="5文章(治)"/>
    <w:basedOn w:val="1"/>
    <w:uiPriority w:val="0"/>
    <w:pPr>
      <w:snapToGrid/>
      <w:jc w:val="both"/>
    </w:pPr>
  </w:style>
  <w:style w:type="paragraph" w:customStyle="1" w:styleId="1202">
    <w:name w:val="Char Char1 Char Char Char Char Char Char Char Char Char Char Char Char Char Char Char Char Char Char"/>
    <w:basedOn w:val="1"/>
    <w:uiPriority w:val="0"/>
    <w:pPr>
      <w:snapToGrid/>
      <w:ind w:firstLine="200"/>
      <w:jc w:val="both"/>
    </w:pPr>
    <w:rPr>
      <w:rFonts w:ascii="宋体" w:hAnsi="宋体" w:cs="宋体"/>
    </w:rPr>
  </w:style>
  <w:style w:type="paragraph" w:customStyle="1" w:styleId="1203">
    <w:name w:val="样式 样式 样式 样式1 + 宋体 小四 + 首行缩进:  2 字符 + 宋体"/>
    <w:basedOn w:val="1204"/>
    <w:uiPriority w:val="0"/>
  </w:style>
  <w:style w:type="paragraph" w:customStyle="1" w:styleId="1204">
    <w:name w:val="样式 样式 样式1 + 宋体 小四 + 首行缩进:  2 字符"/>
    <w:basedOn w:val="1205"/>
    <w:uiPriority w:val="0"/>
    <w:pPr>
      <w:ind w:firstLine="480"/>
    </w:pPr>
    <w:rPr>
      <w:rFonts w:ascii="Times New Roman" w:hAnsi="Times New Roman" w:cs="宋体"/>
      <w:szCs w:val="24"/>
    </w:rPr>
  </w:style>
  <w:style w:type="paragraph" w:customStyle="1" w:styleId="1205">
    <w:name w:val="样式 样式1 + 宋体 小四"/>
    <w:basedOn w:val="288"/>
    <w:uiPriority w:val="0"/>
    <w:pPr>
      <w:keepNext/>
      <w:keepLines/>
      <w:widowControl/>
      <w:spacing w:before="340" w:after="330" w:line="360" w:lineRule="auto"/>
      <w:ind w:firstLine="200" w:firstLineChars="200"/>
      <w:jc w:val="left"/>
      <w:outlineLvl w:val="0"/>
    </w:pPr>
    <w:rPr>
      <w:rFonts w:ascii="宋体" w:hAnsi="宋体"/>
      <w:kern w:val="0"/>
      <w:szCs w:val="30"/>
    </w:rPr>
  </w:style>
  <w:style w:type="paragraph" w:customStyle="1" w:styleId="1206">
    <w:name w:val="BG5"/>
    <w:basedOn w:val="1"/>
    <w:uiPriority w:val="0"/>
    <w:pPr>
      <w:autoSpaceDE w:val="0"/>
      <w:autoSpaceDN w:val="0"/>
      <w:adjustRightInd w:val="0"/>
      <w:snapToGrid/>
      <w:spacing w:line="200" w:lineRule="exact"/>
      <w:ind w:firstLine="0" w:firstLineChars="0"/>
      <w:jc w:val="center"/>
      <w:textAlignment w:val="baseline"/>
    </w:pPr>
    <w:rPr>
      <w:rFonts w:ascii="@宋体"/>
      <w:kern w:val="0"/>
      <w:sz w:val="21"/>
      <w:szCs w:val="20"/>
    </w:rPr>
  </w:style>
  <w:style w:type="paragraph" w:customStyle="1" w:styleId="1207">
    <w:name w:val="样式 样式1 + 宋体 小四2"/>
    <w:basedOn w:val="288"/>
    <w:link w:val="1288"/>
    <w:uiPriority w:val="0"/>
    <w:pPr>
      <w:keepNext/>
      <w:keepLines/>
      <w:widowControl/>
      <w:spacing w:before="340" w:after="330" w:line="360" w:lineRule="auto"/>
      <w:ind w:firstLine="200" w:firstLineChars="200"/>
      <w:jc w:val="left"/>
      <w:outlineLvl w:val="0"/>
    </w:pPr>
    <w:rPr>
      <w:spacing w:val="-2"/>
      <w:kern w:val="0"/>
      <w:szCs w:val="30"/>
    </w:rPr>
  </w:style>
  <w:style w:type="paragraph" w:customStyle="1" w:styleId="1208">
    <w:name w:val="bg"/>
    <w:basedOn w:val="1"/>
    <w:uiPriority w:val="0"/>
    <w:pPr>
      <w:widowControl/>
      <w:snapToGrid/>
      <w:spacing w:line="240" w:lineRule="auto"/>
      <w:ind w:firstLine="0" w:firstLineChars="0"/>
      <w:jc w:val="both"/>
    </w:pPr>
    <w:rPr>
      <w:kern w:val="0"/>
      <w:szCs w:val="20"/>
    </w:rPr>
  </w:style>
  <w:style w:type="paragraph" w:customStyle="1" w:styleId="1209">
    <w:name w:val="a2"/>
    <w:basedOn w:val="1"/>
    <w:uiPriority w:val="0"/>
    <w:pPr>
      <w:snapToGrid/>
      <w:spacing w:beforeLines="50" w:line="240" w:lineRule="auto"/>
      <w:ind w:firstLine="0" w:firstLineChars="0"/>
      <w:outlineLvl w:val="1"/>
    </w:pPr>
    <w:rPr>
      <w:rFonts w:eastAsia="楷体_GB2312"/>
      <w:b/>
      <w:sz w:val="28"/>
      <w:szCs w:val="28"/>
    </w:rPr>
  </w:style>
  <w:style w:type="paragraph" w:customStyle="1" w:styleId="1210">
    <w:name w:val="样式 样式1 + (西文) Times New Roman (中文) 宋体 小四 非加粗"/>
    <w:basedOn w:val="288"/>
    <w:next w:val="288"/>
    <w:link w:val="1335"/>
    <w:uiPriority w:val="0"/>
    <w:pPr>
      <w:keepNext/>
      <w:keepLines/>
      <w:widowControl/>
      <w:spacing w:before="340" w:after="330" w:line="360" w:lineRule="auto"/>
      <w:ind w:firstLine="200" w:firstLineChars="200"/>
      <w:jc w:val="left"/>
      <w:outlineLvl w:val="0"/>
    </w:pPr>
    <w:rPr>
      <w:b/>
    </w:rPr>
  </w:style>
  <w:style w:type="paragraph" w:customStyle="1" w:styleId="1211">
    <w:name w:val="1级标题"/>
    <w:basedOn w:val="1"/>
    <w:uiPriority w:val="0"/>
    <w:pPr>
      <w:snapToGrid/>
      <w:spacing w:line="460" w:lineRule="exact"/>
      <w:ind w:firstLine="0" w:firstLineChars="0"/>
      <w:jc w:val="both"/>
      <w:outlineLvl w:val="0"/>
    </w:pPr>
    <w:rPr>
      <w:rFonts w:ascii="Arial" w:hAnsi="Arial"/>
      <w:b/>
      <w:color w:val="000000"/>
      <w:sz w:val="36"/>
    </w:rPr>
  </w:style>
  <w:style w:type="paragraph" w:customStyle="1" w:styleId="1212">
    <w:name w:val="正文0001"/>
    <w:basedOn w:val="86"/>
    <w:uiPriority w:val="0"/>
    <w:pPr>
      <w:spacing w:line="360" w:lineRule="auto"/>
    </w:pPr>
    <w:rPr>
      <w:color w:val="auto"/>
      <w:szCs w:val="20"/>
    </w:rPr>
  </w:style>
  <w:style w:type="paragraph" w:customStyle="1" w:styleId="1213">
    <w:name w:val="xz3"/>
    <w:basedOn w:val="1"/>
    <w:uiPriority w:val="0"/>
    <w:pPr>
      <w:snapToGrid/>
      <w:spacing w:beforeLines="50" w:line="240" w:lineRule="auto"/>
      <w:ind w:firstLine="0" w:firstLineChars="0"/>
      <w:outlineLvl w:val="2"/>
    </w:pPr>
    <w:rPr>
      <w:rFonts w:ascii="楷体_GB2312" w:eastAsia="楷体_GB2312"/>
      <w:b/>
      <w:sz w:val="30"/>
      <w:szCs w:val="32"/>
    </w:rPr>
  </w:style>
  <w:style w:type="paragraph" w:customStyle="1" w:styleId="1214">
    <w:name w:val="无缩进正文"/>
    <w:basedOn w:val="1"/>
    <w:uiPriority w:val="0"/>
    <w:pPr>
      <w:adjustRightInd w:val="0"/>
      <w:spacing w:line="288" w:lineRule="auto"/>
      <w:ind w:firstLine="0" w:firstLineChars="0"/>
      <w:jc w:val="center"/>
    </w:pPr>
    <w:rPr>
      <w:kern w:val="0"/>
      <w:sz w:val="21"/>
    </w:rPr>
  </w:style>
  <w:style w:type="paragraph" w:customStyle="1" w:styleId="1215">
    <w:name w:val="样式 小四 加粗 居中 行距: 1.5 倍行距"/>
    <w:basedOn w:val="1"/>
    <w:uiPriority w:val="0"/>
    <w:pPr>
      <w:snapToGrid/>
      <w:ind w:firstLine="0" w:firstLineChars="0"/>
      <w:jc w:val="center"/>
    </w:pPr>
    <w:rPr>
      <w:rFonts w:cs="宋体"/>
      <w:bCs/>
      <w:sz w:val="21"/>
      <w:szCs w:val="21"/>
    </w:rPr>
  </w:style>
  <w:style w:type="paragraph" w:customStyle="1" w:styleId="1216">
    <w:name w:val="a表格"/>
    <w:basedOn w:val="1"/>
    <w:uiPriority w:val="0"/>
    <w:pPr>
      <w:spacing w:line="240" w:lineRule="auto"/>
      <w:ind w:firstLine="0" w:firstLineChars="0"/>
      <w:jc w:val="center"/>
      <w:outlineLvl w:val="2"/>
    </w:pPr>
    <w:rPr>
      <w:sz w:val="21"/>
      <w:szCs w:val="30"/>
    </w:rPr>
  </w:style>
  <w:style w:type="paragraph" w:customStyle="1" w:styleId="1217">
    <w:name w:val="Char Char Char Char Char Char1 Char Char Char Char"/>
    <w:basedOn w:val="1"/>
    <w:uiPriority w:val="0"/>
    <w:pPr>
      <w:snapToGrid/>
      <w:spacing w:line="240" w:lineRule="auto"/>
      <w:ind w:firstLine="0" w:firstLineChars="0"/>
      <w:jc w:val="both"/>
    </w:pPr>
  </w:style>
  <w:style w:type="paragraph" w:customStyle="1" w:styleId="1218">
    <w:name w:val="表内"/>
    <w:basedOn w:val="1"/>
    <w:link w:val="1299"/>
    <w:uiPriority w:val="0"/>
    <w:pPr>
      <w:snapToGrid/>
      <w:spacing w:line="240" w:lineRule="auto"/>
      <w:ind w:firstLine="0" w:firstLineChars="0"/>
      <w:jc w:val="center"/>
    </w:pPr>
    <w:rPr>
      <w:sz w:val="21"/>
    </w:rPr>
  </w:style>
  <w:style w:type="paragraph" w:customStyle="1" w:styleId="1219">
    <w:name w:val="黄小林图题"/>
    <w:basedOn w:val="1"/>
    <w:uiPriority w:val="0"/>
    <w:pPr>
      <w:snapToGrid/>
      <w:spacing w:line="240" w:lineRule="auto"/>
      <w:ind w:firstLine="0" w:firstLineChars="0"/>
      <w:jc w:val="center"/>
      <w:outlineLvl w:val="0"/>
    </w:pPr>
    <w:rPr>
      <w:sz w:val="28"/>
      <w:szCs w:val="20"/>
    </w:rPr>
  </w:style>
  <w:style w:type="paragraph" w:customStyle="1" w:styleId="1220">
    <w:name w:val="编号1"/>
    <w:basedOn w:val="1"/>
    <w:uiPriority w:val="0"/>
    <w:pPr>
      <w:tabs>
        <w:tab w:val="left" w:pos="1230"/>
      </w:tabs>
      <w:snapToGrid/>
      <w:spacing w:line="240" w:lineRule="auto"/>
      <w:ind w:left="1230" w:hanging="600" w:firstLineChars="0"/>
      <w:jc w:val="both"/>
    </w:pPr>
    <w:rPr>
      <w:sz w:val="21"/>
      <w:szCs w:val="20"/>
    </w:rPr>
  </w:style>
  <w:style w:type="paragraph" w:customStyle="1" w:styleId="1221">
    <w:name w:val="样式22"/>
    <w:basedOn w:val="1"/>
    <w:uiPriority w:val="0"/>
    <w:pPr>
      <w:pBdr>
        <w:bottom w:val="thinThickSmallGap" w:color="auto" w:sz="18" w:space="1"/>
      </w:pBdr>
      <w:snapToGrid/>
      <w:spacing w:line="240" w:lineRule="auto"/>
      <w:ind w:firstLine="0" w:firstLineChars="0"/>
      <w:jc w:val="center"/>
    </w:pPr>
    <w:rPr>
      <w:sz w:val="18"/>
      <w:szCs w:val="18"/>
    </w:rPr>
  </w:style>
  <w:style w:type="paragraph" w:customStyle="1" w:styleId="1222">
    <w:name w:val="样式 (中文) 仿宋_GB2312 小四 行距: 1.5 倍行距1"/>
    <w:basedOn w:val="1"/>
    <w:uiPriority w:val="0"/>
    <w:pPr>
      <w:snapToGrid/>
      <w:jc w:val="both"/>
    </w:pPr>
    <w:rPr>
      <w:rFonts w:cs="宋体"/>
      <w:szCs w:val="20"/>
    </w:rPr>
  </w:style>
  <w:style w:type="paragraph" w:customStyle="1" w:styleId="1223">
    <w:name w:val="样式 (中文) 仿宋_GB2312 小四 加粗 行距: 1.5 倍行距"/>
    <w:basedOn w:val="1"/>
    <w:uiPriority w:val="0"/>
    <w:pPr>
      <w:snapToGrid/>
      <w:ind w:firstLine="482"/>
      <w:jc w:val="both"/>
    </w:pPr>
    <w:rPr>
      <w:rFonts w:cs="宋体"/>
      <w:b/>
      <w:bCs/>
      <w:szCs w:val="20"/>
    </w:rPr>
  </w:style>
  <w:style w:type="paragraph" w:customStyle="1" w:styleId="1224">
    <w:name w:val="样式 正文001 + 首行缩进:  2 字符1"/>
    <w:basedOn w:val="1"/>
    <w:uiPriority w:val="0"/>
    <w:pPr>
      <w:snapToGrid/>
      <w:spacing w:line="460" w:lineRule="exact"/>
      <w:jc w:val="both"/>
    </w:pPr>
    <w:rPr>
      <w:szCs w:val="20"/>
    </w:rPr>
  </w:style>
  <w:style w:type="paragraph" w:customStyle="1" w:styleId="1225">
    <w:name w:val="样式20"/>
    <w:basedOn w:val="1099"/>
    <w:uiPriority w:val="0"/>
    <w:pPr>
      <w:widowControl/>
      <w:tabs>
        <w:tab w:val="clear" w:pos="616"/>
      </w:tabs>
      <w:adjustRightInd/>
      <w:snapToGrid/>
      <w:spacing w:line="240" w:lineRule="auto"/>
      <w:jc w:val="center"/>
      <w:outlineLvl w:val="9"/>
    </w:pPr>
    <w:rPr>
      <w:rFonts w:eastAsia="仿宋_GB2312"/>
      <w:b w:val="0"/>
      <w:kern w:val="0"/>
      <w:sz w:val="21"/>
      <w:szCs w:val="24"/>
    </w:rPr>
  </w:style>
  <w:style w:type="paragraph" w:customStyle="1" w:styleId="1226">
    <w:name w:val="(a表格标题"/>
    <w:basedOn w:val="1"/>
    <w:uiPriority w:val="0"/>
    <w:pPr>
      <w:snapToGrid/>
      <w:spacing w:line="240" w:lineRule="auto"/>
      <w:ind w:firstLine="0" w:firstLineChars="0"/>
      <w:jc w:val="center"/>
    </w:pPr>
    <w:rPr>
      <w:rFonts w:eastAsia="黑体"/>
      <w:b/>
      <w:color w:val="000000"/>
      <w:sz w:val="21"/>
      <w:szCs w:val="21"/>
    </w:rPr>
  </w:style>
  <w:style w:type="paragraph" w:customStyle="1" w:styleId="1227">
    <w:name w:val="reader-word-layer reader-word-s2-5"/>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1228">
    <w:name w:val="注解"/>
    <w:basedOn w:val="21"/>
    <w:uiPriority w:val="0"/>
    <w:pPr>
      <w:spacing w:line="360" w:lineRule="exact"/>
      <w:ind w:firstLine="200"/>
    </w:pPr>
    <w:rPr>
      <w:sz w:val="21"/>
      <w:szCs w:val="24"/>
    </w:rPr>
  </w:style>
  <w:style w:type="paragraph" w:customStyle="1" w:styleId="1229">
    <w:name w:val="内容小标题"/>
    <w:basedOn w:val="1"/>
    <w:link w:val="1307"/>
    <w:uiPriority w:val="0"/>
    <w:pPr>
      <w:snapToGrid/>
      <w:ind w:firstLine="0" w:firstLineChars="0"/>
    </w:pPr>
    <w:rPr>
      <w:b/>
    </w:rPr>
  </w:style>
  <w:style w:type="paragraph" w:customStyle="1" w:styleId="1230">
    <w:name w:val="Char Char Char2 Char"/>
    <w:basedOn w:val="1"/>
    <w:uiPriority w:val="0"/>
    <w:pPr>
      <w:tabs>
        <w:tab w:val="left" w:pos="1230"/>
      </w:tabs>
      <w:snapToGrid/>
      <w:spacing w:line="240" w:lineRule="auto"/>
      <w:ind w:left="1230" w:hanging="600" w:firstLineChars="0"/>
      <w:jc w:val="both"/>
    </w:pPr>
    <w:rPr>
      <w:sz w:val="21"/>
    </w:rPr>
  </w:style>
  <w:style w:type="paragraph" w:customStyle="1" w:styleId="1231">
    <w:name w:val="2级标题"/>
    <w:basedOn w:val="1"/>
    <w:link w:val="1873"/>
    <w:uiPriority w:val="0"/>
    <w:pPr>
      <w:snapToGrid/>
      <w:ind w:firstLine="0" w:firstLineChars="0"/>
      <w:jc w:val="both"/>
      <w:outlineLvl w:val="1"/>
    </w:pPr>
    <w:rPr>
      <w:rFonts w:ascii="Arial" w:hAnsi="Arial"/>
      <w:b/>
      <w:color w:val="000000"/>
      <w:sz w:val="30"/>
    </w:rPr>
  </w:style>
  <w:style w:type="paragraph" w:customStyle="1" w:styleId="1232">
    <w:name w:val="reader-word-layer reader-word-s1-13"/>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1233">
    <w:name w:val="zzzzzzz"/>
    <w:basedOn w:val="87"/>
    <w:next w:val="87"/>
    <w:link w:val="1300"/>
    <w:uiPriority w:val="0"/>
    <w:pPr>
      <w:spacing w:line="360" w:lineRule="auto"/>
      <w:ind w:firstLine="200" w:firstLineChars="200"/>
    </w:pPr>
    <w:rPr>
      <w:rFonts w:ascii="Times New Roman" w:hAnsi="Times New Roman" w:eastAsia="宋体"/>
      <w:szCs w:val="20"/>
    </w:rPr>
  </w:style>
  <w:style w:type="paragraph" w:customStyle="1" w:styleId="1234">
    <w:name w:val="样式 正文缩进 + 仿宋_GB2312 首行缩进:  0.99 厘米 行距: 固定值 25 磅"/>
    <w:basedOn w:val="21"/>
    <w:uiPriority w:val="0"/>
    <w:pPr>
      <w:ind w:firstLine="560"/>
    </w:pPr>
    <w:rPr>
      <w:rFonts w:ascii="仿宋_GB2312" w:eastAsia="仿宋_GB2312"/>
      <w:sz w:val="28"/>
    </w:rPr>
  </w:style>
  <w:style w:type="paragraph" w:customStyle="1" w:styleId="1235">
    <w:name w:val="样式 标题 1 + Times New Roman"/>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236">
    <w:name w:val="p0"/>
    <w:basedOn w:val="1"/>
    <w:uiPriority w:val="0"/>
    <w:pPr>
      <w:snapToGrid/>
      <w:spacing w:line="240" w:lineRule="auto"/>
      <w:ind w:firstLine="0" w:firstLineChars="0"/>
      <w:jc w:val="both"/>
    </w:pPr>
    <w:rPr>
      <w:sz w:val="20"/>
      <w:szCs w:val="20"/>
    </w:rPr>
  </w:style>
  <w:style w:type="paragraph" w:customStyle="1" w:styleId="1237">
    <w:name w:val="金光华文本正文"/>
    <w:basedOn w:val="1"/>
    <w:uiPriority w:val="0"/>
    <w:pPr>
      <w:widowControl/>
      <w:tabs>
        <w:tab w:val="left" w:pos="6840"/>
      </w:tabs>
      <w:snapToGrid/>
      <w:ind w:firstLine="510" w:firstLineChars="0"/>
    </w:pPr>
    <w:rPr>
      <w:rFonts w:ascii="宋体" w:hAnsi="宋体"/>
    </w:rPr>
  </w:style>
  <w:style w:type="paragraph" w:customStyle="1" w:styleId="1238">
    <w:name w:val="正文文本 21"/>
    <w:basedOn w:val="1"/>
    <w:uiPriority w:val="0"/>
    <w:pPr>
      <w:autoSpaceDE w:val="0"/>
      <w:autoSpaceDN w:val="0"/>
      <w:adjustRightInd w:val="0"/>
      <w:snapToGrid/>
      <w:spacing w:line="360" w:lineRule="atLeast"/>
      <w:ind w:firstLine="425" w:firstLineChars="0"/>
      <w:jc w:val="both"/>
      <w:textAlignment w:val="baseline"/>
    </w:pPr>
    <w:rPr>
      <w:rFonts w:ascii="宋体" w:hAnsi="Tms Rmn"/>
      <w:kern w:val="0"/>
      <w:sz w:val="28"/>
      <w:szCs w:val="20"/>
    </w:rPr>
  </w:style>
  <w:style w:type="paragraph" w:customStyle="1" w:styleId="1239">
    <w:name w:val="标准-(1)"/>
    <w:basedOn w:val="1"/>
    <w:uiPriority w:val="0"/>
    <w:pPr>
      <w:widowControl/>
      <w:tabs>
        <w:tab w:val="left" w:pos="5325"/>
      </w:tabs>
      <w:adjustRightInd w:val="0"/>
      <w:ind w:firstLine="397" w:firstLineChars="0"/>
      <w:outlineLvl w:val="5"/>
    </w:pPr>
    <w:rPr>
      <w:rFonts w:ascii="宋体" w:hAnsi="宋体"/>
      <w:kern w:val="0"/>
      <w:szCs w:val="20"/>
    </w:rPr>
  </w:style>
  <w:style w:type="paragraph" w:customStyle="1" w:styleId="1240">
    <w:name w:val="小四宋居中1.0"/>
    <w:basedOn w:val="1"/>
    <w:next w:val="1"/>
    <w:uiPriority w:val="0"/>
    <w:pPr>
      <w:snapToGrid/>
      <w:spacing w:line="400" w:lineRule="exact"/>
      <w:ind w:firstLine="0" w:firstLineChars="0"/>
      <w:jc w:val="center"/>
    </w:pPr>
    <w:rPr>
      <w:rFonts w:ascii="楷体_GB2312" w:eastAsia="楷体_GB2312"/>
    </w:rPr>
  </w:style>
  <w:style w:type="paragraph" w:customStyle="1" w:styleId="1241">
    <w:name w:val="表格下方正文"/>
    <w:basedOn w:val="21"/>
    <w:uiPriority w:val="0"/>
    <w:pPr>
      <w:spacing w:line="460" w:lineRule="exact"/>
      <w:ind w:firstLine="200"/>
    </w:pPr>
    <w:rPr>
      <w:szCs w:val="24"/>
    </w:rPr>
  </w:style>
  <w:style w:type="paragraph" w:customStyle="1" w:styleId="1242">
    <w:name w:val="默认段落字体 Para Char Char Char Char Char Char Char"/>
    <w:basedOn w:val="1"/>
    <w:uiPriority w:val="0"/>
    <w:pPr>
      <w:adjustRightInd w:val="0"/>
      <w:snapToGrid/>
      <w:ind w:left="200" w:hanging="200" w:hangingChars="200"/>
      <w:jc w:val="both"/>
      <w:textAlignment w:val="baseline"/>
    </w:pPr>
    <w:rPr>
      <w:kern w:val="0"/>
      <w:szCs w:val="20"/>
    </w:rPr>
  </w:style>
  <w:style w:type="paragraph" w:customStyle="1" w:styleId="1243">
    <w:name w:val="3级标题"/>
    <w:basedOn w:val="1"/>
    <w:link w:val="1872"/>
    <w:uiPriority w:val="0"/>
    <w:pPr>
      <w:snapToGrid/>
      <w:ind w:firstLine="0" w:firstLineChars="0"/>
      <w:jc w:val="both"/>
      <w:outlineLvl w:val="2"/>
    </w:pPr>
    <w:rPr>
      <w:rFonts w:ascii="Arial" w:hAnsi="Arial"/>
      <w:b/>
      <w:color w:val="000000"/>
      <w:sz w:val="28"/>
    </w:rPr>
  </w:style>
  <w:style w:type="paragraph" w:customStyle="1" w:styleId="1244">
    <w:name w:val="a2-l style231"/>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1245">
    <w:name w:val="缩絖"/>
    <w:basedOn w:val="34"/>
    <w:uiPriority w:val="0"/>
    <w:pPr>
      <w:widowControl w:val="0"/>
      <w:adjustRightInd w:val="0"/>
      <w:snapToGrid/>
      <w:spacing w:before="0" w:after="120" w:line="312" w:lineRule="atLeast"/>
      <w:ind w:right="0" w:firstLine="420" w:firstLineChars="0"/>
      <w:jc w:val="both"/>
      <w:textAlignment w:val="baseline"/>
    </w:pPr>
    <w:rPr>
      <w:sz w:val="27"/>
    </w:rPr>
  </w:style>
  <w:style w:type="paragraph" w:customStyle="1" w:styleId="1246">
    <w:name w:val="样式 样式 仿宋_GB2312 四号 黑色 首行缩进:  0.99 厘米 行距: 1.5 倍行距 + 首行缩进:  2 字符 Char"/>
    <w:basedOn w:val="1"/>
    <w:uiPriority w:val="0"/>
    <w:pPr>
      <w:snapToGrid/>
      <w:jc w:val="center"/>
    </w:pPr>
    <w:rPr>
      <w:rFonts w:ascii="宋体" w:hAnsi="宋体"/>
    </w:rPr>
  </w:style>
  <w:style w:type="paragraph" w:customStyle="1" w:styleId="1247">
    <w:name w:val="表图题"/>
    <w:basedOn w:val="1"/>
    <w:uiPriority w:val="0"/>
    <w:pPr>
      <w:snapToGrid/>
      <w:spacing w:line="440" w:lineRule="exact"/>
      <w:ind w:firstLine="0" w:firstLineChars="0"/>
      <w:jc w:val="center"/>
    </w:pPr>
    <w:rPr>
      <w:rFonts w:eastAsia="华文细黑"/>
      <w:b/>
      <w:sz w:val="21"/>
      <w:szCs w:val="28"/>
    </w:rPr>
  </w:style>
  <w:style w:type="paragraph" w:customStyle="1" w:styleId="1248">
    <w:name w:val="标题01"/>
    <w:basedOn w:val="3"/>
    <w:next w:val="1"/>
    <w:uiPriority w:val="0"/>
    <w:pPr>
      <w:keepNext/>
      <w:keepLines/>
      <w:numPr>
        <w:ilvl w:val="0"/>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249">
    <w:name w:val="bt3"/>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1250">
    <w:name w:val="项目编号"/>
    <w:basedOn w:val="1"/>
    <w:next w:val="1"/>
    <w:uiPriority w:val="0"/>
    <w:pPr>
      <w:snapToGrid/>
      <w:ind w:firstLine="0" w:firstLineChars="0"/>
      <w:jc w:val="both"/>
    </w:pPr>
    <w:rPr>
      <w:szCs w:val="20"/>
    </w:rPr>
  </w:style>
  <w:style w:type="paragraph" w:customStyle="1" w:styleId="1251">
    <w:name w:val="样式18"/>
    <w:basedOn w:val="1103"/>
    <w:uiPriority w:val="0"/>
    <w:pPr>
      <w:autoSpaceDE/>
      <w:autoSpaceDN/>
      <w:adjustRightInd/>
      <w:snapToGrid/>
      <w:spacing w:line="460" w:lineRule="exact"/>
      <w:ind w:firstLine="480" w:firstLineChars="200"/>
      <w:jc w:val="both"/>
    </w:pPr>
    <w:rPr>
      <w:color w:val="000000"/>
      <w:sz w:val="24"/>
      <w:szCs w:val="24"/>
    </w:rPr>
  </w:style>
  <w:style w:type="paragraph" w:customStyle="1" w:styleId="1252">
    <w:name w:val="标题003"/>
    <w:basedOn w:val="1"/>
    <w:uiPriority w:val="0"/>
    <w:pPr>
      <w:snapToGrid/>
      <w:spacing w:beforeLines="100" w:line="240" w:lineRule="auto"/>
      <w:ind w:firstLine="0" w:firstLineChars="0"/>
      <w:jc w:val="both"/>
      <w:outlineLvl w:val="2"/>
    </w:pPr>
    <w:rPr>
      <w:rFonts w:ascii="宋体" w:hAnsi="宋体"/>
      <w:b/>
      <w:sz w:val="28"/>
      <w:szCs w:val="28"/>
    </w:rPr>
  </w:style>
  <w:style w:type="paragraph" w:customStyle="1" w:styleId="1253">
    <w:name w:val="三级标题"/>
    <w:basedOn w:val="676"/>
    <w:uiPriority w:val="0"/>
    <w:pPr>
      <w:spacing w:before="300"/>
      <w:ind w:firstLine="0" w:firstLineChars="0"/>
      <w:outlineLvl w:val="2"/>
    </w:pPr>
    <w:rPr>
      <w:rFonts w:ascii="Times New Roman" w:hAnsi="Times New Roman"/>
      <w:b/>
      <w:szCs w:val="24"/>
    </w:rPr>
  </w:style>
  <w:style w:type="paragraph" w:customStyle="1" w:styleId="1254">
    <w:name w:val="样式 内容 + 首行缩进:  2 字符"/>
    <w:basedOn w:val="1"/>
    <w:link w:val="1296"/>
    <w:uiPriority w:val="0"/>
    <w:pPr>
      <w:snapToGrid/>
    </w:pPr>
    <w:rPr>
      <w:rFonts w:cs="宋体"/>
      <w:szCs w:val="20"/>
    </w:rPr>
  </w:style>
  <w:style w:type="paragraph" w:customStyle="1" w:styleId="1255">
    <w:name w:val="报告表格"/>
    <w:basedOn w:val="1"/>
    <w:link w:val="1943"/>
    <w:uiPriority w:val="0"/>
    <w:pPr>
      <w:autoSpaceDE w:val="0"/>
      <w:autoSpaceDN w:val="0"/>
      <w:adjustRightInd w:val="0"/>
      <w:snapToGrid/>
      <w:spacing w:line="240" w:lineRule="auto"/>
      <w:ind w:firstLine="0" w:firstLineChars="0"/>
      <w:jc w:val="center"/>
      <w:textAlignment w:val="baseline"/>
    </w:pPr>
    <w:rPr>
      <w:kern w:val="0"/>
      <w:sz w:val="21"/>
      <w:szCs w:val="20"/>
    </w:rPr>
  </w:style>
  <w:style w:type="paragraph" w:customStyle="1" w:styleId="1256">
    <w:name w:val="xz2"/>
    <w:basedOn w:val="1"/>
    <w:uiPriority w:val="0"/>
    <w:pPr>
      <w:snapToGrid/>
      <w:spacing w:beforeLines="50" w:line="240" w:lineRule="auto"/>
      <w:ind w:firstLine="0" w:firstLineChars="0"/>
      <w:outlineLvl w:val="1"/>
    </w:pPr>
    <w:rPr>
      <w:rFonts w:ascii="楷体_GB2312" w:eastAsia="楷体_GB2312"/>
      <w:b/>
      <w:sz w:val="32"/>
      <w:szCs w:val="30"/>
    </w:rPr>
  </w:style>
  <w:style w:type="paragraph" w:customStyle="1" w:styleId="1257">
    <w:name w:val="图文框"/>
    <w:basedOn w:val="1"/>
    <w:uiPriority w:val="0"/>
    <w:pPr>
      <w:autoSpaceDE w:val="0"/>
      <w:autoSpaceDN w:val="0"/>
      <w:adjustRightInd w:val="0"/>
      <w:spacing w:line="320" w:lineRule="exact"/>
      <w:ind w:firstLine="0" w:firstLineChars="0"/>
      <w:jc w:val="center"/>
      <w:textAlignment w:val="baseline"/>
    </w:pPr>
    <w:rPr>
      <w:rFonts w:eastAsia="仿宋_GB2312"/>
      <w:kern w:val="0"/>
      <w:sz w:val="21"/>
      <w:szCs w:val="20"/>
    </w:rPr>
  </w:style>
  <w:style w:type="paragraph" w:customStyle="1" w:styleId="1258">
    <w:name w:val="样式 标题 2标题节标题节 Char标题节 Char Char标题 2 Char Char Char节标题 1.1标..."/>
    <w:basedOn w:val="4"/>
    <w:link w:val="1318"/>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259">
    <w:name w:val="样式 宋体 小四 首行缩进:  0.85 厘米 行距: 1.5 倍行距"/>
    <w:basedOn w:val="1"/>
    <w:uiPriority w:val="0"/>
    <w:pPr>
      <w:snapToGrid/>
      <w:ind w:firstLine="0" w:firstLineChars="0"/>
      <w:jc w:val="both"/>
    </w:pPr>
    <w:rPr>
      <w:rFonts w:cs="宋体"/>
      <w:szCs w:val="20"/>
    </w:rPr>
  </w:style>
  <w:style w:type="paragraph" w:customStyle="1" w:styleId="1260">
    <w:name w:val="自定义正文"/>
    <w:uiPriority w:val="0"/>
    <w:pPr>
      <w:widowControl w:val="0"/>
      <w:adjustRightInd w:val="0"/>
      <w:snapToGrid w:val="0"/>
      <w:spacing w:line="360" w:lineRule="auto"/>
      <w:ind w:firstLine="510"/>
      <w:jc w:val="both"/>
    </w:pPr>
    <w:rPr>
      <w:rFonts w:ascii="Times New Roman" w:hAnsi="Times New Roman" w:eastAsia="宋体" w:cs="Times New Roman"/>
      <w:spacing w:val="-2"/>
      <w:kern w:val="2"/>
      <w:sz w:val="28"/>
      <w:szCs w:val="24"/>
      <w:lang w:val="en-US" w:eastAsia="zh-CN" w:bidi="ar-SA"/>
    </w:rPr>
  </w:style>
  <w:style w:type="paragraph" w:customStyle="1" w:styleId="1261">
    <w:name w:val="unnamed2 style11"/>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1262">
    <w:name w:val="Char Char Char Char Char Char1 Char Char Char Char Char Char Char Char Char Char Char Char1 Char Char Char Char Char Char Char Char Char Char Char Char Char"/>
    <w:basedOn w:val="1"/>
    <w:uiPriority w:val="0"/>
    <w:pPr>
      <w:snapToGrid/>
      <w:spacing w:line="240" w:lineRule="auto"/>
      <w:ind w:firstLine="0" w:firstLineChars="0"/>
      <w:jc w:val="both"/>
    </w:pPr>
  </w:style>
  <w:style w:type="paragraph" w:customStyle="1" w:styleId="1263">
    <w:name w:val="块引用"/>
    <w:basedOn w:val="1"/>
    <w:uiPriority w:val="0"/>
    <w:pPr>
      <w:widowControl/>
      <w:pBdr>
        <w:top w:val="single" w:color="auto" w:sz="6" w:space="14"/>
        <w:left w:val="single" w:color="auto" w:sz="6" w:space="10"/>
        <w:bottom w:val="single" w:color="auto" w:sz="6" w:space="14"/>
        <w:right w:val="single" w:color="auto" w:sz="6" w:space="10"/>
      </w:pBdr>
      <w:snapToGrid/>
      <w:spacing w:beforeAutospacing="1" w:afterAutospacing="1"/>
      <w:ind w:left="210" w:leftChars="100" w:right="210" w:rightChars="100"/>
      <w:jc w:val="both"/>
    </w:pPr>
    <w:rPr>
      <w:rFonts w:ascii="Garamond" w:hAnsi="Garamond"/>
      <w:kern w:val="0"/>
      <w:szCs w:val="20"/>
    </w:rPr>
  </w:style>
  <w:style w:type="paragraph" w:customStyle="1" w:styleId="1264">
    <w:name w:val="样式 纯文本 + (符号) 宋体 13 磅 首行缩进:  0.92 厘米 行距: 固定值 27 磅"/>
    <w:basedOn w:val="1"/>
    <w:link w:val="1314"/>
    <w:uiPriority w:val="0"/>
    <w:pPr>
      <w:topLinePunct/>
      <w:snapToGrid/>
      <w:spacing w:line="540" w:lineRule="exact"/>
      <w:ind w:firstLine="522" w:firstLineChars="0"/>
      <w:jc w:val="both"/>
    </w:pPr>
    <w:rPr>
      <w:rFonts w:ascii="宋体" w:hAnsi="宋体" w:cs="宋体"/>
      <w:sz w:val="26"/>
      <w:szCs w:val="20"/>
    </w:rPr>
  </w:style>
  <w:style w:type="paragraph" w:customStyle="1" w:styleId="1265">
    <w:name w:val="样式 (中文) 仿宋_GB2312 小四 行距: 1.5 倍行距"/>
    <w:basedOn w:val="1"/>
    <w:uiPriority w:val="0"/>
    <w:pPr>
      <w:snapToGrid/>
      <w:ind w:firstLine="200"/>
      <w:jc w:val="both"/>
    </w:pPr>
    <w:rPr>
      <w:rFonts w:cs="宋体"/>
      <w:szCs w:val="20"/>
    </w:rPr>
  </w:style>
  <w:style w:type="paragraph" w:customStyle="1" w:styleId="1266">
    <w:name w:val="(a正文"/>
    <w:basedOn w:val="1"/>
    <w:link w:val="1330"/>
    <w:uiPriority w:val="0"/>
    <w:pPr>
      <w:snapToGrid/>
      <w:spacing w:line="440" w:lineRule="exact"/>
      <w:ind w:firstLine="200"/>
      <w:jc w:val="both"/>
    </w:pPr>
    <w:rPr>
      <w:rFonts w:eastAsia="仿宋_GB2312"/>
      <w:color w:val="000000"/>
    </w:rPr>
  </w:style>
  <w:style w:type="paragraph" w:customStyle="1" w:styleId="1267">
    <w:name w:val="Char Char Char Char Char Char3 Char Char Char Char Char Char Char"/>
    <w:basedOn w:val="1"/>
    <w:next w:val="1"/>
    <w:uiPriority w:val="0"/>
    <w:pPr>
      <w:snapToGrid/>
      <w:spacing w:line="240" w:lineRule="auto"/>
      <w:ind w:firstLine="0" w:firstLineChars="0"/>
      <w:jc w:val="both"/>
    </w:pPr>
    <w:rPr>
      <w:rFonts w:eastAsia="黑体"/>
      <w:sz w:val="28"/>
    </w:rPr>
  </w:style>
  <w:style w:type="paragraph" w:customStyle="1" w:styleId="1268">
    <w:name w:val="T正文"/>
    <w:uiPriority w:val="0"/>
    <w:pPr>
      <w:widowControl w:val="0"/>
      <w:adjustRightInd w:val="0"/>
      <w:snapToGrid w:val="0"/>
      <w:spacing w:line="360" w:lineRule="auto"/>
      <w:ind w:firstLine="200" w:firstLineChars="200"/>
      <w:jc w:val="both"/>
    </w:pPr>
    <w:rPr>
      <w:rFonts w:ascii="Times New Roman" w:hAnsi="Times New Roman" w:eastAsia="楷体_GB2312" w:cs="Times New Roman"/>
      <w:sz w:val="28"/>
      <w:lang w:val="en-US" w:eastAsia="zh-CN" w:bidi="ar-SA"/>
    </w:rPr>
  </w:style>
  <w:style w:type="paragraph" w:customStyle="1" w:styleId="1269">
    <w:name w:val="验收报告-正文列表1."/>
    <w:basedOn w:val="1"/>
    <w:uiPriority w:val="0"/>
    <w:pPr>
      <w:tabs>
        <w:tab w:val="left" w:pos="814"/>
      </w:tabs>
      <w:adjustRightInd w:val="0"/>
      <w:ind w:firstLine="454" w:firstLineChars="0"/>
      <w:outlineLvl w:val="8"/>
    </w:pPr>
    <w:rPr>
      <w:rFonts w:hint="eastAsia" w:ascii="宋体" w:hAnsi="宋体"/>
      <w:kern w:val="0"/>
      <w:sz w:val="28"/>
    </w:rPr>
  </w:style>
  <w:style w:type="paragraph" w:customStyle="1" w:styleId="1270">
    <w:name w:val="表001"/>
    <w:basedOn w:val="288"/>
    <w:uiPriority w:val="0"/>
    <w:pPr>
      <w:keepNext/>
      <w:keepLines/>
      <w:spacing w:before="340" w:after="330" w:line="360" w:lineRule="auto"/>
      <w:jc w:val="center"/>
      <w:outlineLvl w:val="0"/>
    </w:pPr>
    <w:rPr>
      <w:szCs w:val="20"/>
    </w:rPr>
  </w:style>
  <w:style w:type="paragraph" w:customStyle="1" w:styleId="1271">
    <w:name w:val="样式 样式 样式 左  0 字符 首行缩进:  2 字符 + 首行缩进:  0 字符 + 首行缩进:  4 字符"/>
    <w:basedOn w:val="1"/>
    <w:uiPriority w:val="0"/>
    <w:pPr>
      <w:snapToGrid/>
      <w:ind w:firstLine="488" w:firstLineChars="0"/>
      <w:jc w:val="both"/>
    </w:pPr>
    <w:rPr>
      <w:color w:val="FF0000"/>
    </w:rPr>
  </w:style>
  <w:style w:type="paragraph" w:customStyle="1" w:styleId="1272">
    <w:name w:val="样式 (符号) 宋体 小四 加粗 居中 行距: 1.5 倍行距1"/>
    <w:basedOn w:val="1"/>
    <w:uiPriority w:val="0"/>
    <w:pPr>
      <w:snapToGrid/>
      <w:ind w:firstLine="0" w:firstLineChars="0"/>
      <w:jc w:val="center"/>
    </w:pPr>
    <w:rPr>
      <w:rFonts w:cs="宋体"/>
      <w:bCs/>
      <w:sz w:val="21"/>
      <w:szCs w:val="21"/>
    </w:rPr>
  </w:style>
  <w:style w:type="paragraph" w:customStyle="1" w:styleId="1273">
    <w:name w:val="reader-word-layer reader-word-s1-12"/>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1274">
    <w:name w:val="段落"/>
    <w:basedOn w:val="1"/>
    <w:link w:val="2559"/>
    <w:uiPriority w:val="0"/>
    <w:pPr>
      <w:tabs>
        <w:tab w:val="left" w:pos="1021"/>
      </w:tabs>
      <w:adjustRightInd w:val="0"/>
      <w:snapToGrid/>
      <w:spacing w:line="300" w:lineRule="auto"/>
      <w:jc w:val="both"/>
    </w:pPr>
    <w:rPr>
      <w:kern w:val="24"/>
    </w:rPr>
  </w:style>
  <w:style w:type="paragraph" w:customStyle="1" w:styleId="1275">
    <w:name w:val="xz4"/>
    <w:basedOn w:val="1"/>
    <w:uiPriority w:val="0"/>
    <w:pPr>
      <w:snapToGrid/>
      <w:spacing w:beforeLines="50" w:line="240" w:lineRule="auto"/>
      <w:ind w:firstLine="0" w:firstLineChars="0"/>
      <w:outlineLvl w:val="3"/>
    </w:pPr>
    <w:rPr>
      <w:rFonts w:eastAsia="楷体_GB2312"/>
      <w:b/>
      <w:sz w:val="28"/>
    </w:rPr>
  </w:style>
  <w:style w:type="paragraph" w:customStyle="1" w:styleId="1276">
    <w:name w:val="xzz"/>
    <w:basedOn w:val="1"/>
    <w:uiPriority w:val="0"/>
    <w:pPr>
      <w:snapToGrid/>
      <w:spacing w:line="240" w:lineRule="auto"/>
      <w:jc w:val="both"/>
    </w:pPr>
  </w:style>
  <w:style w:type="paragraph" w:customStyle="1" w:styleId="1277">
    <w:name w:val="az"/>
    <w:basedOn w:val="1"/>
    <w:uiPriority w:val="0"/>
    <w:pPr>
      <w:snapToGrid/>
      <w:spacing w:beforeLines="50"/>
      <w:jc w:val="both"/>
    </w:pPr>
    <w:rPr>
      <w:kern w:val="0"/>
    </w:rPr>
  </w:style>
  <w:style w:type="paragraph" w:customStyle="1" w:styleId="1278">
    <w:name w:val="表格 32"/>
    <w:basedOn w:val="1"/>
    <w:uiPriority w:val="0"/>
    <w:pPr>
      <w:autoSpaceDE w:val="0"/>
      <w:autoSpaceDN w:val="0"/>
      <w:adjustRightInd w:val="0"/>
      <w:snapToGrid/>
      <w:spacing w:line="240" w:lineRule="auto"/>
      <w:ind w:firstLine="0" w:firstLineChars="0"/>
      <w:jc w:val="center"/>
      <w:textAlignment w:val="baseline"/>
    </w:pPr>
    <w:rPr>
      <w:rFonts w:eastAsia="仿宋_GB2312"/>
      <w:kern w:val="0"/>
      <w:szCs w:val="20"/>
    </w:rPr>
  </w:style>
  <w:style w:type="paragraph" w:customStyle="1" w:styleId="1279">
    <w:name w:val="表格（5号）"/>
    <w:basedOn w:val="1"/>
    <w:uiPriority w:val="0"/>
    <w:pPr>
      <w:widowControl/>
      <w:snapToGrid/>
      <w:ind w:firstLine="0" w:firstLineChars="0"/>
      <w:jc w:val="center"/>
    </w:pPr>
    <w:rPr>
      <w:rFonts w:ascii="Calibri" w:hAnsi="Calibri"/>
      <w:color w:val="FF0000"/>
      <w:kern w:val="0"/>
      <w:szCs w:val="21"/>
      <w:lang w:eastAsia="en-US" w:bidi="en-US"/>
    </w:rPr>
  </w:style>
  <w:style w:type="paragraph" w:customStyle="1" w:styleId="1280">
    <w:name w:val="bt4"/>
    <w:basedOn w:val="1"/>
    <w:uiPriority w:val="0"/>
    <w:pPr>
      <w:autoSpaceDE w:val="0"/>
      <w:autoSpaceDN w:val="0"/>
      <w:adjustRightInd w:val="0"/>
      <w:ind w:firstLine="0" w:firstLineChars="0"/>
      <w:jc w:val="both"/>
      <w:textAlignment w:val="baseline"/>
      <w:outlineLvl w:val="3"/>
    </w:pPr>
    <w:rPr>
      <w:rFonts w:ascii="Arial" w:hAnsi="Arial"/>
      <w:kern w:val="0"/>
    </w:rPr>
  </w:style>
  <w:style w:type="paragraph" w:customStyle="1" w:styleId="1281">
    <w:name w:val="a表头"/>
    <w:basedOn w:val="1"/>
    <w:uiPriority w:val="0"/>
    <w:pPr>
      <w:snapToGrid/>
      <w:spacing w:line="240" w:lineRule="auto"/>
      <w:ind w:firstLine="0" w:firstLineChars="0"/>
      <w:jc w:val="center"/>
    </w:pPr>
    <w:rPr>
      <w:rFonts w:eastAsia="楷体_GB2312"/>
      <w:b/>
    </w:rPr>
  </w:style>
  <w:style w:type="paragraph" w:customStyle="1" w:styleId="1282">
    <w:name w:val="样式21"/>
    <w:basedOn w:val="1251"/>
    <w:uiPriority w:val="0"/>
  </w:style>
  <w:style w:type="paragraph" w:customStyle="1" w:styleId="1283">
    <w:name w:val="reader-word-layer reader-word-s7-4"/>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1284">
    <w:name w:val="样式 样式1 + (西文) Times New Roman (中文) 宋体 小四 首行缩进:  2 字符"/>
    <w:basedOn w:val="288"/>
    <w:uiPriority w:val="0"/>
    <w:pPr>
      <w:keepNext/>
      <w:keepLines/>
      <w:widowControl/>
      <w:spacing w:before="340" w:after="330" w:line="360" w:lineRule="auto"/>
      <w:ind w:firstLine="200" w:firstLineChars="200"/>
      <w:outlineLvl w:val="0"/>
    </w:pPr>
    <w:rPr>
      <w:rFonts w:cs="宋体"/>
      <w:szCs w:val="20"/>
    </w:rPr>
  </w:style>
  <w:style w:type="character" w:customStyle="1" w:styleId="1285">
    <w:name w:val="表格标题 Char1"/>
    <w:qFormat/>
    <w:uiPriority w:val="0"/>
    <w:rPr>
      <w:rFonts w:ascii="宋体" w:hAnsi="宋体" w:eastAsia="宋体"/>
      <w:kern w:val="2"/>
      <w:sz w:val="24"/>
      <w:lang w:val="en-US" w:eastAsia="zh-CN" w:bidi="ar-SA"/>
    </w:rPr>
  </w:style>
  <w:style w:type="character" w:customStyle="1" w:styleId="1286">
    <w:name w:val="Char Char3"/>
    <w:uiPriority w:val="0"/>
    <w:rPr>
      <w:rFonts w:eastAsia="宋体"/>
      <w:kern w:val="2"/>
      <w:sz w:val="21"/>
      <w:lang w:val="en-US" w:eastAsia="zh-CN" w:bidi="ar-SA"/>
    </w:rPr>
  </w:style>
  <w:style w:type="character" w:customStyle="1" w:styleId="1287">
    <w:name w:val="red1"/>
    <w:uiPriority w:val="0"/>
    <w:rPr>
      <w:color w:val="976E44"/>
      <w:sz w:val="18"/>
      <w:szCs w:val="18"/>
    </w:rPr>
  </w:style>
  <w:style w:type="character" w:customStyle="1" w:styleId="1288">
    <w:name w:val="样式 样式1 + 宋体 小四2 Char"/>
    <w:link w:val="1207"/>
    <w:qFormat/>
    <w:uiPriority w:val="0"/>
    <w:rPr>
      <w:spacing w:val="-2"/>
      <w:sz w:val="24"/>
      <w:szCs w:val="30"/>
    </w:rPr>
  </w:style>
  <w:style w:type="character" w:customStyle="1" w:styleId="1289">
    <w:name w:val="inner"/>
    <w:uiPriority w:val="0"/>
  </w:style>
  <w:style w:type="character" w:customStyle="1" w:styleId="1290">
    <w:name w:val="自定义正文 Char1"/>
    <w:uiPriority w:val="0"/>
    <w:rPr>
      <w:b/>
      <w:position w:val="-28"/>
      <w:sz w:val="28"/>
    </w:rPr>
  </w:style>
  <w:style w:type="character" w:customStyle="1" w:styleId="1291">
    <w:name w:val="君邦正文 Char4"/>
    <w:link w:val="1179"/>
    <w:qFormat/>
    <w:uiPriority w:val="0"/>
    <w:rPr>
      <w:rFonts w:ascii="宋体" w:hAnsi="宋体"/>
      <w:kern w:val="2"/>
      <w:sz w:val="24"/>
    </w:rPr>
  </w:style>
  <w:style w:type="character" w:customStyle="1" w:styleId="1292">
    <w:name w:val="正文01 Char Char"/>
    <w:uiPriority w:val="0"/>
    <w:rPr>
      <w:rFonts w:eastAsia="宋体"/>
      <w:kern w:val="2"/>
      <w:sz w:val="24"/>
      <w:lang w:val="en-US" w:eastAsia="zh-CN" w:bidi="ar-SA"/>
    </w:rPr>
  </w:style>
  <w:style w:type="character" w:customStyle="1" w:styleId="1293">
    <w:name w:val="无页眉 Char Char"/>
    <w:uiPriority w:val="0"/>
    <w:rPr>
      <w:rFonts w:eastAsia="宋体"/>
      <w:kern w:val="2"/>
      <w:sz w:val="21"/>
      <w:szCs w:val="18"/>
      <w:lang w:val="en-US" w:eastAsia="zh-CN" w:bidi="ar-SA"/>
    </w:rPr>
  </w:style>
  <w:style w:type="character" w:customStyle="1" w:styleId="1294">
    <w:name w:val="表格001 Char"/>
    <w:link w:val="1193"/>
    <w:uiPriority w:val="0"/>
    <w:rPr>
      <w:kern w:val="2"/>
      <w:sz w:val="21"/>
    </w:rPr>
  </w:style>
  <w:style w:type="character" w:customStyle="1" w:styleId="1295">
    <w:name w:val="text1"/>
    <w:uiPriority w:val="0"/>
  </w:style>
  <w:style w:type="character" w:customStyle="1" w:styleId="1296">
    <w:name w:val="样式 内容 + 首行缩进:  2 字符 Char"/>
    <w:link w:val="1254"/>
    <w:uiPriority w:val="0"/>
    <w:rPr>
      <w:rFonts w:cs="宋体"/>
      <w:kern w:val="2"/>
      <w:sz w:val="24"/>
    </w:rPr>
  </w:style>
  <w:style w:type="character" w:customStyle="1" w:styleId="1297">
    <w:name w:val="正文规定 Char Char"/>
    <w:uiPriority w:val="0"/>
    <w:rPr>
      <w:rFonts w:ascii="Arial" w:hAnsi="Arial"/>
      <w:b/>
      <w:sz w:val="24"/>
    </w:rPr>
  </w:style>
  <w:style w:type="character" w:customStyle="1" w:styleId="1298">
    <w:name w:val="表单位 Char"/>
    <w:link w:val="1030"/>
    <w:uiPriority w:val="0"/>
    <w:rPr>
      <w:rFonts w:ascii="宋体" w:hAnsi="Calibri"/>
      <w:sz w:val="24"/>
      <w:szCs w:val="22"/>
      <w:lang w:eastAsia="en-US" w:bidi="en-US"/>
    </w:rPr>
  </w:style>
  <w:style w:type="character" w:customStyle="1" w:styleId="1299">
    <w:name w:val="表内 Char"/>
    <w:link w:val="1218"/>
    <w:uiPriority w:val="0"/>
    <w:rPr>
      <w:kern w:val="2"/>
      <w:sz w:val="21"/>
      <w:szCs w:val="24"/>
    </w:rPr>
  </w:style>
  <w:style w:type="character" w:customStyle="1" w:styleId="1300">
    <w:name w:val="zzzzzzz Char"/>
    <w:link w:val="1233"/>
    <w:uiPriority w:val="0"/>
    <w:rPr>
      <w:kern w:val="2"/>
      <w:sz w:val="24"/>
    </w:rPr>
  </w:style>
  <w:style w:type="character" w:customStyle="1" w:styleId="1301">
    <w:name w:val="cdred1"/>
    <w:uiPriority w:val="0"/>
    <w:rPr>
      <w:color w:val="BC2931"/>
    </w:rPr>
  </w:style>
  <w:style w:type="character" w:customStyle="1" w:styleId="1302">
    <w:name w:val="t131"/>
    <w:uiPriority w:val="0"/>
    <w:rPr>
      <w:rFonts w:ascii="Arial" w:hAnsi="Arial" w:eastAsia="宋体" w:cs="Verdana"/>
      <w:b/>
      <w:color w:val="333333"/>
      <w:kern w:val="2"/>
      <w:sz w:val="18"/>
      <w:szCs w:val="18"/>
      <w:u w:val="none"/>
      <w:lang w:val="en-US" w:eastAsia="en-US" w:bidi="ar-SA"/>
    </w:rPr>
  </w:style>
  <w:style w:type="character" w:customStyle="1" w:styleId="1303">
    <w:name w:val="样式 1 Char"/>
    <w:link w:val="1175"/>
    <w:uiPriority w:val="0"/>
    <w:rPr>
      <w:kern w:val="2"/>
      <w:sz w:val="24"/>
    </w:rPr>
  </w:style>
  <w:style w:type="character" w:customStyle="1" w:styleId="1304">
    <w:name w:val="style301"/>
    <w:uiPriority w:val="0"/>
    <w:rPr>
      <w:rFonts w:hint="default" w:ascii="Arial" w:hAnsi="Arial" w:cs="Arial"/>
    </w:rPr>
  </w:style>
  <w:style w:type="character" w:customStyle="1" w:styleId="1305">
    <w:name w:val="headline-content2"/>
    <w:uiPriority w:val="0"/>
  </w:style>
  <w:style w:type="character" w:customStyle="1" w:styleId="1306">
    <w:name w:val="标题7"/>
    <w:uiPriority w:val="0"/>
  </w:style>
  <w:style w:type="character" w:customStyle="1" w:styleId="1307">
    <w:name w:val="内容小标题 Char"/>
    <w:link w:val="1229"/>
    <w:uiPriority w:val="0"/>
    <w:rPr>
      <w:b/>
      <w:kern w:val="2"/>
      <w:sz w:val="24"/>
      <w:szCs w:val="24"/>
    </w:rPr>
  </w:style>
  <w:style w:type="character" w:customStyle="1" w:styleId="1308">
    <w:name w:val="ddd"/>
    <w:uiPriority w:val="0"/>
    <w:rPr>
      <w:rFonts w:ascii="Arial" w:hAnsi="Arial" w:eastAsia="宋体" w:cs="Verdana"/>
      <w:b/>
      <w:kern w:val="2"/>
      <w:sz w:val="24"/>
      <w:szCs w:val="24"/>
      <w:lang w:val="en-US" w:eastAsia="en-US" w:bidi="ar-SA"/>
    </w:rPr>
  </w:style>
  <w:style w:type="character" w:customStyle="1" w:styleId="1309">
    <w:name w:val="a2-l style23"/>
    <w:uiPriority w:val="0"/>
  </w:style>
  <w:style w:type="character" w:customStyle="1" w:styleId="1310">
    <w:name w:val="正文001 Char Char"/>
    <w:uiPriority w:val="0"/>
    <w:rPr>
      <w:rFonts w:eastAsia="宋体"/>
      <w:kern w:val="2"/>
      <w:sz w:val="24"/>
      <w:lang w:val="en-US" w:eastAsia="zh-CN" w:bidi="ar-SA"/>
    </w:rPr>
  </w:style>
  <w:style w:type="character" w:customStyle="1" w:styleId="1311">
    <w:name w:val="样式8 Char"/>
    <w:link w:val="242"/>
    <w:uiPriority w:val="0"/>
    <w:rPr>
      <w:rFonts w:ascii="Arial" w:cs="Arial"/>
      <w:kern w:val="2"/>
      <w:sz w:val="24"/>
      <w:szCs w:val="21"/>
    </w:rPr>
  </w:style>
  <w:style w:type="character" w:customStyle="1" w:styleId="1312">
    <w:name w:val="样式9 Char"/>
    <w:link w:val="1192"/>
    <w:uiPriority w:val="0"/>
    <w:rPr>
      <w:rFonts w:ascii="宋体" w:hAnsi="宋体"/>
      <w:kern w:val="2"/>
      <w:sz w:val="18"/>
      <w:szCs w:val="18"/>
    </w:rPr>
  </w:style>
  <w:style w:type="character" w:customStyle="1" w:styleId="1313">
    <w:name w:val="样式 (中文) 仿宋_GB2312"/>
    <w:uiPriority w:val="0"/>
    <w:rPr>
      <w:rFonts w:ascii="Arial" w:hAnsi="Arial" w:eastAsia="宋体" w:cs="Verdana"/>
      <w:b/>
      <w:spacing w:val="-12"/>
      <w:kern w:val="2"/>
      <w:sz w:val="24"/>
      <w:szCs w:val="24"/>
      <w:lang w:val="en-US" w:eastAsia="en-US" w:bidi="ar-SA"/>
    </w:rPr>
  </w:style>
  <w:style w:type="character" w:customStyle="1" w:styleId="1314">
    <w:name w:val="样式 纯文本 + (符号) 宋体 13 磅 首行缩进:  0.92 厘米 行距: 固定值 27 磅 Char1"/>
    <w:link w:val="1264"/>
    <w:uiPriority w:val="0"/>
    <w:rPr>
      <w:rFonts w:ascii="宋体" w:hAnsi="宋体" w:cs="宋体"/>
      <w:kern w:val="2"/>
      <w:sz w:val="26"/>
    </w:rPr>
  </w:style>
  <w:style w:type="character" w:customStyle="1" w:styleId="1315">
    <w:name w:val="样式 正文首行缩进 + (西文) MS Mincho (中文) MS Mincho Char"/>
    <w:uiPriority w:val="0"/>
    <w:rPr>
      <w:rFonts w:ascii="MS Mincho" w:hAnsi="MS Mincho" w:eastAsia="MS Mincho"/>
      <w:kern w:val="54"/>
      <w:sz w:val="26"/>
      <w:szCs w:val="26"/>
    </w:rPr>
  </w:style>
  <w:style w:type="character" w:customStyle="1" w:styleId="1316">
    <w:name w:val="样式 (中文) 仿宋_GB23121"/>
    <w:uiPriority w:val="0"/>
    <w:rPr>
      <w:rFonts w:ascii="Arial" w:hAnsi="Arial" w:eastAsia="宋体" w:cs="Verdana"/>
      <w:b/>
      <w:kern w:val="0"/>
      <w:sz w:val="24"/>
      <w:szCs w:val="24"/>
      <w:lang w:val="en-US" w:eastAsia="en-US" w:bidi="ar-SA"/>
    </w:rPr>
  </w:style>
  <w:style w:type="character" w:customStyle="1" w:styleId="1317">
    <w:name w:val="p101"/>
    <w:uiPriority w:val="0"/>
    <w:rPr>
      <w:rFonts w:hint="default" w:ascii="ˎ̥" w:hAnsi="ˎ̥"/>
      <w:sz w:val="21"/>
      <w:szCs w:val="21"/>
    </w:rPr>
  </w:style>
  <w:style w:type="character" w:customStyle="1" w:styleId="1318">
    <w:name w:val="样式 标题 2标题节标题节 Char标题节 Char Char标题 2 Char Char Char节标题 1.1标... Char"/>
    <w:link w:val="1258"/>
    <w:uiPriority w:val="0"/>
    <w:rPr>
      <w:rFonts w:ascii="Cambria" w:hAnsi="Cambria"/>
      <w:b/>
      <w:bCs/>
      <w:kern w:val="2"/>
      <w:sz w:val="32"/>
      <w:szCs w:val="32"/>
    </w:rPr>
  </w:style>
  <w:style w:type="character" w:customStyle="1" w:styleId="1319">
    <w:name w:val="标1 Char Char"/>
    <w:uiPriority w:val="0"/>
    <w:rPr>
      <w:rFonts w:eastAsia="宋体"/>
      <w:b/>
      <w:kern w:val="2"/>
      <w:sz w:val="32"/>
      <w:lang w:val="en-US" w:eastAsia="zh-CN" w:bidi="ar-SA"/>
    </w:rPr>
  </w:style>
  <w:style w:type="character" w:customStyle="1" w:styleId="1320">
    <w:name w:val="12heiwuxian"/>
    <w:uiPriority w:val="0"/>
  </w:style>
  <w:style w:type="character" w:customStyle="1" w:styleId="1321">
    <w:name w:val="tpc_content1"/>
    <w:uiPriority w:val="0"/>
    <w:rPr>
      <w:sz w:val="20"/>
      <w:szCs w:val="20"/>
    </w:rPr>
  </w:style>
  <w:style w:type="character" w:customStyle="1" w:styleId="1322">
    <w:name w:val="表格正文 Char"/>
    <w:uiPriority w:val="0"/>
    <w:rPr>
      <w:rFonts w:eastAsia="宋体"/>
      <w:kern w:val="2"/>
      <w:sz w:val="21"/>
      <w:szCs w:val="24"/>
      <w:lang w:val="en-US" w:eastAsia="zh-CN" w:bidi="ar-SA"/>
    </w:rPr>
  </w:style>
  <w:style w:type="character" w:customStyle="1" w:styleId="1323">
    <w:name w:val="正文首行缩进 2 + Times New Roman Char1"/>
    <w:link w:val="1190"/>
    <w:uiPriority w:val="0"/>
    <w:rPr>
      <w:sz w:val="24"/>
      <w:szCs w:val="24"/>
    </w:rPr>
  </w:style>
  <w:style w:type="character" w:customStyle="1" w:styleId="1324">
    <w:name w:val="Char Char31"/>
    <w:locked/>
    <w:uiPriority w:val="0"/>
    <w:rPr>
      <w:rFonts w:ascii="宋体" w:hAnsi="宋体" w:eastAsia="宋体"/>
      <w:kern w:val="2"/>
      <w:sz w:val="21"/>
      <w:lang w:val="en-US" w:eastAsia="zh-CN" w:bidi="ar-SA"/>
    </w:rPr>
  </w:style>
  <w:style w:type="character" w:customStyle="1" w:styleId="1325">
    <w:name w:val="style9"/>
    <w:uiPriority w:val="0"/>
  </w:style>
  <w:style w:type="character" w:customStyle="1" w:styleId="1326">
    <w:name w:val="正文01 Char1"/>
    <w:uiPriority w:val="0"/>
    <w:rPr>
      <w:rFonts w:eastAsia="宋体"/>
      <w:kern w:val="2"/>
      <w:sz w:val="24"/>
      <w:szCs w:val="24"/>
      <w:lang w:val="en-US" w:eastAsia="zh-CN" w:bidi="ar-SA"/>
    </w:rPr>
  </w:style>
  <w:style w:type="character" w:customStyle="1" w:styleId="1327">
    <w:name w:val="标1 Char"/>
    <w:link w:val="1160"/>
    <w:uiPriority w:val="0"/>
    <w:rPr>
      <w:b/>
      <w:kern w:val="2"/>
      <w:sz w:val="32"/>
    </w:rPr>
  </w:style>
  <w:style w:type="character" w:customStyle="1" w:styleId="1328">
    <w:name w:val="hangju"/>
    <w:uiPriority w:val="0"/>
    <w:rPr>
      <w:rFonts w:ascii="Arial" w:hAnsi="Arial" w:eastAsia="宋体" w:cs="Verdana"/>
      <w:b/>
      <w:kern w:val="2"/>
      <w:sz w:val="24"/>
      <w:szCs w:val="24"/>
      <w:lang w:val="en-US" w:eastAsia="en-US" w:bidi="ar-SA"/>
    </w:rPr>
  </w:style>
  <w:style w:type="character" w:customStyle="1" w:styleId="1329">
    <w:name w:val="图表标题 Char"/>
    <w:link w:val="1170"/>
    <w:uiPriority w:val="0"/>
    <w:rPr>
      <w:rFonts w:ascii="宋体" w:hAnsi="宋体"/>
      <w:b/>
      <w:kern w:val="2"/>
      <w:sz w:val="21"/>
      <w:szCs w:val="24"/>
      <w:lang w:val="zh-CN"/>
    </w:rPr>
  </w:style>
  <w:style w:type="character" w:customStyle="1" w:styleId="1330">
    <w:name w:val="(a正文 Char"/>
    <w:link w:val="1266"/>
    <w:uiPriority w:val="0"/>
    <w:rPr>
      <w:rFonts w:eastAsia="仿宋_GB2312"/>
      <w:color w:val="000000"/>
      <w:kern w:val="2"/>
      <w:sz w:val="24"/>
      <w:szCs w:val="24"/>
    </w:rPr>
  </w:style>
  <w:style w:type="character" w:customStyle="1" w:styleId="1331">
    <w:name w:val="font_11"/>
    <w:uiPriority w:val="0"/>
    <w:rPr>
      <w:sz w:val="21"/>
      <w:szCs w:val="21"/>
    </w:rPr>
  </w:style>
  <w:style w:type="character" w:customStyle="1" w:styleId="1332">
    <w:name w:val="style101"/>
    <w:uiPriority w:val="0"/>
    <w:rPr>
      <w:b/>
      <w:bCs/>
      <w:color w:val="FF0000"/>
    </w:rPr>
  </w:style>
  <w:style w:type="character" w:customStyle="1" w:styleId="1333">
    <w:name w:val="样式10 Char"/>
    <w:link w:val="453"/>
    <w:uiPriority w:val="0"/>
    <w:rPr>
      <w:rFonts w:ascii="黑体" w:hAnsi="Arial" w:cs="Arial"/>
      <w:bCs/>
      <w:color w:val="000000"/>
      <w:spacing w:val="6"/>
      <w:kern w:val="2"/>
      <w:sz w:val="52"/>
      <w:szCs w:val="28"/>
    </w:rPr>
  </w:style>
  <w:style w:type="character" w:customStyle="1" w:styleId="1334">
    <w:name w:val="buysell"/>
    <w:uiPriority w:val="0"/>
  </w:style>
  <w:style w:type="character" w:customStyle="1" w:styleId="1335">
    <w:name w:val="样式 样式1 + (西文) Times New Roman (中文) 宋体 小四 非加粗 Char"/>
    <w:link w:val="1210"/>
    <w:uiPriority w:val="0"/>
    <w:rPr>
      <w:b/>
      <w:kern w:val="2"/>
      <w:sz w:val="24"/>
      <w:szCs w:val="24"/>
    </w:rPr>
  </w:style>
  <w:style w:type="character" w:customStyle="1" w:styleId="1336">
    <w:name w:val="样式 样式 仿宋_GB2312 四号 黑色 首行缩进:  0.99 厘米 行距: 1.5 倍行距 + 首行缩进:  2 字符 Char Char"/>
    <w:uiPriority w:val="0"/>
    <w:rPr>
      <w:rFonts w:ascii="仿宋_GB2312" w:hAnsi="Arial" w:eastAsia="仿宋_GB2312" w:cs="宋体"/>
      <w:b/>
      <w:color w:val="000000"/>
      <w:kern w:val="2"/>
      <w:sz w:val="24"/>
      <w:szCs w:val="24"/>
      <w:lang w:val="en-US" w:eastAsia="zh-CN" w:bidi="ar-SA"/>
    </w:rPr>
  </w:style>
  <w:style w:type="character" w:customStyle="1" w:styleId="1337">
    <w:name w:val="test1"/>
    <w:uiPriority w:val="0"/>
    <w:rPr>
      <w:rFonts w:hint="default" w:ascii="ˎ̥" w:hAnsi="ˎ̥"/>
      <w:color w:val="000000"/>
      <w:sz w:val="23"/>
      <w:szCs w:val="23"/>
      <w:u w:val="none"/>
    </w:rPr>
  </w:style>
  <w:style w:type="paragraph" w:customStyle="1" w:styleId="1338">
    <w:name w:val="正文2 Char Char Char Char Char Char Char Char Char Char Char Char1 Char Char Char Char Char Char Char Char1 Char Char Char Char Char Char"/>
    <w:basedOn w:val="1"/>
    <w:uiPriority w:val="0"/>
    <w:pPr>
      <w:widowControl/>
      <w:snapToGrid/>
      <w:spacing w:line="400" w:lineRule="exact"/>
      <w:ind w:firstLine="0" w:firstLineChars="0"/>
      <w:jc w:val="center"/>
    </w:pPr>
    <w:rPr>
      <w:rFonts w:ascii="Verdana" w:hAnsi="Verdana"/>
      <w:kern w:val="0"/>
      <w:sz w:val="21"/>
      <w:szCs w:val="20"/>
      <w:lang w:eastAsia="en-US"/>
    </w:rPr>
  </w:style>
  <w:style w:type="character" w:customStyle="1" w:styleId="1339">
    <w:name w:val="75pt"/>
    <w:uiPriority w:val="0"/>
  </w:style>
  <w:style w:type="paragraph" w:customStyle="1" w:styleId="1340">
    <w:name w:val="Char Char Char Char Char Char Char Char Char Char Char Char3"/>
    <w:basedOn w:val="1"/>
    <w:semiHidden/>
    <w:uiPriority w:val="0"/>
    <w:pPr>
      <w:widowControl/>
      <w:tabs>
        <w:tab w:val="left" w:pos="540"/>
        <w:tab w:val="left" w:pos="1800"/>
      </w:tabs>
      <w:adjustRightInd w:val="0"/>
      <w:spacing w:line="240" w:lineRule="exact"/>
    </w:pPr>
    <w:rPr>
      <w:szCs w:val="22"/>
    </w:rPr>
  </w:style>
  <w:style w:type="paragraph" w:customStyle="1" w:styleId="1341">
    <w:name w:val="Char Char Char Char Char Char Char Char Char Char Char Char2"/>
    <w:basedOn w:val="1"/>
    <w:semiHidden/>
    <w:uiPriority w:val="0"/>
    <w:pPr>
      <w:widowControl/>
      <w:tabs>
        <w:tab w:val="left" w:pos="540"/>
        <w:tab w:val="left" w:pos="1800"/>
      </w:tabs>
      <w:adjustRightInd w:val="0"/>
      <w:spacing w:line="240" w:lineRule="exact"/>
    </w:pPr>
    <w:rPr>
      <w:szCs w:val="22"/>
    </w:rPr>
  </w:style>
  <w:style w:type="paragraph" w:customStyle="1" w:styleId="1342">
    <w:name w:val="正文6"/>
    <w:uiPriority w:val="0"/>
    <w:pPr>
      <w:jc w:val="both"/>
    </w:pPr>
    <w:rPr>
      <w:rFonts w:ascii="Times New Roman" w:hAnsi="Times New Roman" w:eastAsia="宋体" w:cs="Times New Roman"/>
      <w:kern w:val="2"/>
      <w:sz w:val="21"/>
      <w:szCs w:val="21"/>
      <w:lang w:val="en-US" w:eastAsia="zh-CN" w:bidi="ar-SA"/>
    </w:rPr>
  </w:style>
  <w:style w:type="character" w:customStyle="1" w:styleId="1343">
    <w:name w:val="f_codeexample"/>
    <w:uiPriority w:val="0"/>
    <w:rPr>
      <w:rFonts w:ascii="Courier New" w:hAnsi="Courier New" w:cs="Courier New"/>
      <w:color w:val="000000"/>
      <w:sz w:val="16"/>
      <w:szCs w:val="16"/>
    </w:rPr>
  </w:style>
  <w:style w:type="character" w:customStyle="1" w:styleId="1344">
    <w:name w:val="f_imagecaption"/>
    <w:uiPriority w:val="0"/>
    <w:rPr>
      <w:b/>
      <w:sz w:val="16"/>
      <w:szCs w:val="16"/>
    </w:rPr>
  </w:style>
  <w:style w:type="character" w:customStyle="1" w:styleId="1345">
    <w:name w:val="f_heading1"/>
    <w:uiPriority w:val="0"/>
    <w:rPr>
      <w:b/>
      <w:color w:val="FFFFFF"/>
      <w:sz w:val="28"/>
      <w:szCs w:val="28"/>
    </w:rPr>
  </w:style>
  <w:style w:type="character" w:customStyle="1" w:styleId="1346">
    <w:name w:val="subtitle1"/>
    <w:uiPriority w:val="0"/>
    <w:rPr>
      <w:rFonts w:hint="eastAsia" w:ascii="宋体" w:hAnsi="宋体" w:eastAsia="宋体"/>
      <w:color w:val="000000"/>
      <w:sz w:val="14"/>
      <w:szCs w:val="14"/>
    </w:rPr>
  </w:style>
  <w:style w:type="character" w:customStyle="1" w:styleId="1347">
    <w:name w:val="f_courierfixed"/>
    <w:uiPriority w:val="0"/>
    <w:rPr>
      <w:rFonts w:ascii="Courier New" w:hAnsi="Courier New" w:cs="Courier New"/>
      <w:color w:val="000000"/>
      <w:sz w:val="18"/>
      <w:szCs w:val="18"/>
    </w:rPr>
  </w:style>
  <w:style w:type="paragraph" w:customStyle="1" w:styleId="1348">
    <w:name w:val="正文字体"/>
    <w:basedOn w:val="1"/>
    <w:semiHidden/>
    <w:uiPriority w:val="0"/>
    <w:pPr>
      <w:adjustRightInd w:val="0"/>
      <w:spacing w:line="440" w:lineRule="atLeast"/>
      <w:ind w:firstLine="200"/>
      <w:jc w:val="both"/>
    </w:pPr>
    <w:rPr>
      <w:b/>
      <w:bCs/>
      <w:color w:val="000000"/>
      <w:szCs w:val="20"/>
    </w:rPr>
  </w:style>
  <w:style w:type="paragraph" w:customStyle="1" w:styleId="1349">
    <w:name w:val="大表文左对"/>
    <w:basedOn w:val="1350"/>
    <w:uiPriority w:val="0"/>
    <w:pPr>
      <w:tabs>
        <w:tab w:val="left" w:pos="1701"/>
      </w:tabs>
      <w:jc w:val="left"/>
    </w:pPr>
  </w:style>
  <w:style w:type="paragraph" w:customStyle="1" w:styleId="1350">
    <w:name w:val="大表格文字"/>
    <w:basedOn w:val="1"/>
    <w:uiPriority w:val="0"/>
    <w:pPr>
      <w:tabs>
        <w:tab w:val="left" w:pos="1701"/>
      </w:tabs>
      <w:adjustRightInd w:val="0"/>
      <w:spacing w:line="300" w:lineRule="auto"/>
      <w:ind w:firstLine="200"/>
      <w:jc w:val="center"/>
    </w:pPr>
    <w:rPr>
      <w:rFonts w:cs="宋体"/>
      <w:color w:val="000000"/>
      <w:sz w:val="18"/>
      <w:szCs w:val="20"/>
    </w:rPr>
  </w:style>
  <w:style w:type="paragraph" w:customStyle="1" w:styleId="1351">
    <w:name w:val="ReMinD正文"/>
    <w:uiPriority w:val="0"/>
    <w:pPr>
      <w:spacing w:line="440" w:lineRule="exact"/>
      <w:ind w:firstLine="200" w:firstLineChars="200"/>
    </w:pPr>
    <w:rPr>
      <w:rFonts w:ascii="Times New Roman" w:hAnsi="Times New Roman" w:eastAsia="宋体" w:cs="Times New Roman"/>
      <w:b/>
      <w:kern w:val="2"/>
      <w:sz w:val="24"/>
      <w:szCs w:val="24"/>
      <w:lang w:val="en-US" w:eastAsia="zh-CN" w:bidi="ar-SA"/>
    </w:rPr>
  </w:style>
  <w:style w:type="paragraph" w:customStyle="1" w:styleId="1352">
    <w:name w:val="样式 样式4 + 首行缩进:  1.92 字符"/>
    <w:basedOn w:val="323"/>
    <w:uiPriority w:val="0"/>
    <w:pPr>
      <w:adjustRightInd/>
      <w:snapToGrid w:val="0"/>
      <w:spacing w:beforeLines="0" w:afterLines="0" w:line="300" w:lineRule="auto"/>
      <w:ind w:firstLine="538" w:firstLineChars="192"/>
      <w:jc w:val="both"/>
      <w:textAlignment w:val="auto"/>
    </w:pPr>
    <w:rPr>
      <w:rFonts w:cs="Times New Roman"/>
      <w:sz w:val="28"/>
      <w:szCs w:val="22"/>
    </w:rPr>
  </w:style>
  <w:style w:type="paragraph" w:customStyle="1" w:styleId="1353">
    <w:name w:val="列出段落11"/>
    <w:basedOn w:val="1"/>
    <w:uiPriority w:val="0"/>
    <w:pPr>
      <w:snapToGrid/>
      <w:spacing w:line="440" w:lineRule="exact"/>
      <w:ind w:firstLine="420"/>
      <w:jc w:val="both"/>
    </w:pPr>
    <w:rPr>
      <w:szCs w:val="22"/>
    </w:rPr>
  </w:style>
  <w:style w:type="paragraph" w:customStyle="1" w:styleId="1354">
    <w:name w:val="无间隔11"/>
    <w:uiPriority w:val="0"/>
    <w:pPr>
      <w:widowControl w:val="0"/>
      <w:spacing w:line="240" w:lineRule="atLeast"/>
    </w:pPr>
    <w:rPr>
      <w:rFonts w:ascii="Times New Roman" w:hAnsi="Times New Roman" w:eastAsia="宋体" w:cs="Times New Roman"/>
      <w:kern w:val="2"/>
      <w:szCs w:val="22"/>
      <w:lang w:val="en-US" w:eastAsia="zh-CN" w:bidi="ar-SA"/>
    </w:rPr>
  </w:style>
  <w:style w:type="paragraph" w:customStyle="1" w:styleId="1355">
    <w:name w:val="Char4 Char Char Char3"/>
    <w:basedOn w:val="1"/>
    <w:semiHidden/>
    <w:uiPriority w:val="0"/>
    <w:pPr>
      <w:adjustRightInd w:val="0"/>
      <w:ind w:firstLine="200"/>
      <w:jc w:val="both"/>
    </w:pPr>
    <w:rPr>
      <w:rFonts w:ascii="宋体" w:hAnsi="宋体" w:cs="宋体"/>
      <w:szCs w:val="26"/>
    </w:rPr>
  </w:style>
  <w:style w:type="paragraph" w:customStyle="1" w:styleId="1356">
    <w:name w:val="正文（首行缩进2字）"/>
    <w:basedOn w:val="1"/>
    <w:uiPriority w:val="0"/>
    <w:pPr>
      <w:snapToGrid/>
      <w:spacing w:line="460" w:lineRule="exact"/>
      <w:ind w:firstLine="200"/>
      <w:jc w:val="both"/>
    </w:pPr>
    <w:rPr>
      <w:color w:val="000000"/>
      <w:kern w:val="0"/>
    </w:rPr>
  </w:style>
  <w:style w:type="paragraph" w:customStyle="1" w:styleId="1357">
    <w:name w:val="zw"/>
    <w:basedOn w:val="1"/>
    <w:uiPriority w:val="0"/>
    <w:pPr>
      <w:widowControl/>
      <w:snapToGrid/>
      <w:spacing w:line="520" w:lineRule="exact"/>
      <w:ind w:firstLine="200"/>
    </w:pPr>
    <w:rPr>
      <w:rFonts w:ascii="宋体" w:hAnsi="宋体"/>
      <w:sz w:val="28"/>
      <w:szCs w:val="28"/>
    </w:rPr>
  </w:style>
  <w:style w:type="paragraph" w:customStyle="1" w:styleId="1358">
    <w:name w:val="Char Char Char Char Char2 Char2"/>
    <w:basedOn w:val="1"/>
    <w:semiHidden/>
    <w:uiPriority w:val="0"/>
    <w:pPr>
      <w:adjustRightInd w:val="0"/>
      <w:ind w:firstLine="200"/>
      <w:jc w:val="both"/>
    </w:pPr>
    <w:rPr>
      <w:rFonts w:ascii="宋体" w:hAnsi="宋体" w:cs="宋体"/>
      <w:szCs w:val="26"/>
    </w:rPr>
  </w:style>
  <w:style w:type="paragraph" w:customStyle="1" w:styleId="1359">
    <w:name w:val="新格式表"/>
    <w:basedOn w:val="1"/>
    <w:link w:val="2377"/>
    <w:uiPriority w:val="0"/>
    <w:pPr>
      <w:snapToGrid/>
      <w:spacing w:line="360" w:lineRule="exact"/>
      <w:ind w:firstLine="200"/>
      <w:jc w:val="center"/>
    </w:pPr>
    <w:rPr>
      <w:rFonts w:ascii="ˎ̥" w:hAnsi="ˎ̥"/>
      <w:b/>
      <w:snapToGrid w:val="0"/>
      <w:color w:val="000000"/>
    </w:rPr>
  </w:style>
  <w:style w:type="paragraph" w:customStyle="1" w:styleId="1360">
    <w:name w:val="样式 表头 + 加粗"/>
    <w:basedOn w:val="287"/>
    <w:uiPriority w:val="0"/>
    <w:pPr>
      <w:keepNext/>
      <w:tabs>
        <w:tab w:val="clear" w:pos="4060"/>
        <w:tab w:val="clear" w:pos="8261"/>
      </w:tabs>
      <w:suppressAutoHyphens w:val="0"/>
      <w:adjustRightInd/>
      <w:snapToGrid w:val="0"/>
      <w:spacing w:after="60" w:line="360" w:lineRule="exact"/>
      <w:jc w:val="center"/>
    </w:pPr>
    <w:rPr>
      <w:b/>
      <w:bCs/>
      <w:snapToGrid w:val="0"/>
      <w:spacing w:val="10"/>
      <w:kern w:val="21"/>
      <w:sz w:val="24"/>
      <w:szCs w:val="22"/>
    </w:rPr>
  </w:style>
  <w:style w:type="paragraph" w:customStyle="1" w:styleId="1361">
    <w:name w:val="正文7"/>
    <w:basedOn w:val="1"/>
    <w:link w:val="1362"/>
    <w:uiPriority w:val="0"/>
    <w:pPr>
      <w:adjustRightInd w:val="0"/>
      <w:snapToGrid/>
      <w:spacing w:line="315" w:lineRule="atLeast"/>
      <w:ind w:firstLine="0" w:firstLineChars="0"/>
      <w:textAlignment w:val="baseline"/>
    </w:pPr>
    <w:rPr>
      <w:rFonts w:ascii="宋体"/>
      <w:kern w:val="0"/>
      <w:szCs w:val="20"/>
    </w:rPr>
  </w:style>
  <w:style w:type="character" w:customStyle="1" w:styleId="1362">
    <w:name w:val="正文 Char2"/>
    <w:link w:val="1361"/>
    <w:uiPriority w:val="0"/>
    <w:rPr>
      <w:rFonts w:ascii="宋体"/>
      <w:sz w:val="24"/>
    </w:rPr>
  </w:style>
  <w:style w:type="paragraph" w:customStyle="1" w:styleId="1363">
    <w:name w:val="10"/>
    <w:uiPriority w:val="0"/>
    <w:pPr>
      <w:widowControl w:val="0"/>
      <w:jc w:val="both"/>
    </w:pPr>
    <w:rPr>
      <w:rFonts w:ascii="Times New Roman" w:hAnsi="Times New Roman" w:eastAsia="宋体" w:cs="Times New Roman"/>
      <w:color w:val="000000"/>
      <w:kern w:val="2"/>
      <w:sz w:val="24"/>
      <w:szCs w:val="24"/>
      <w:lang w:val="en-US" w:eastAsia="zh-CN" w:bidi="ar-SA"/>
    </w:rPr>
  </w:style>
  <w:style w:type="paragraph" w:customStyle="1" w:styleId="1364">
    <w:name w:val="Char4 Char Char Char2"/>
    <w:basedOn w:val="1"/>
    <w:semiHidden/>
    <w:uiPriority w:val="0"/>
    <w:pPr>
      <w:adjustRightInd w:val="0"/>
      <w:ind w:firstLine="200"/>
      <w:jc w:val="both"/>
    </w:pPr>
    <w:rPr>
      <w:rFonts w:ascii="宋体" w:hAnsi="宋体" w:cs="宋体"/>
      <w:szCs w:val="26"/>
    </w:rPr>
  </w:style>
  <w:style w:type="paragraph" w:customStyle="1" w:styleId="1365">
    <w:name w:val="Char Char Char Char Char Char Char Char Char2"/>
    <w:basedOn w:val="1"/>
    <w:semiHidden/>
    <w:uiPriority w:val="0"/>
    <w:pPr>
      <w:snapToGrid/>
      <w:spacing w:line="240" w:lineRule="auto"/>
      <w:ind w:firstLine="0" w:firstLineChars="0"/>
      <w:jc w:val="both"/>
    </w:pPr>
    <w:rPr>
      <w:sz w:val="21"/>
    </w:rPr>
  </w:style>
  <w:style w:type="paragraph" w:customStyle="1" w:styleId="1366">
    <w:name w:val="Char Char Char Char3"/>
    <w:basedOn w:val="1"/>
    <w:uiPriority w:val="0"/>
    <w:pPr>
      <w:adjustRightInd w:val="0"/>
      <w:ind w:firstLine="200"/>
      <w:jc w:val="both"/>
    </w:pPr>
    <w:rPr>
      <w:rFonts w:ascii="宋体" w:hAnsi="宋体" w:cs="宋体"/>
      <w:szCs w:val="26"/>
    </w:rPr>
  </w:style>
  <w:style w:type="paragraph" w:customStyle="1" w:styleId="1367">
    <w:name w:val="Char Char Char Char Char Char Char Char Char Char Char Char1 Char Char Char Char Char Char Char Char Char Char Char Char Char Char Char Char Char Char Char1"/>
    <w:basedOn w:val="1"/>
    <w:semiHidden/>
    <w:uiPriority w:val="0"/>
    <w:pPr>
      <w:snapToGrid/>
      <w:ind w:firstLine="200"/>
      <w:jc w:val="both"/>
    </w:pPr>
    <w:rPr>
      <w:rFonts w:ascii="宋体" w:hAnsi="宋体" w:cs="宋体"/>
      <w:szCs w:val="26"/>
    </w:rPr>
  </w:style>
  <w:style w:type="paragraph" w:customStyle="1" w:styleId="1368">
    <w:name w:val="Char4"/>
    <w:basedOn w:val="1"/>
    <w:uiPriority w:val="0"/>
    <w:pPr>
      <w:snapToGrid/>
      <w:spacing w:line="240" w:lineRule="auto"/>
      <w:ind w:firstLine="0" w:firstLineChars="0"/>
      <w:jc w:val="both"/>
    </w:pPr>
    <w:rPr>
      <w:sz w:val="21"/>
    </w:rPr>
  </w:style>
  <w:style w:type="paragraph" w:customStyle="1" w:styleId="1369">
    <w:name w:val="Char Char Char Char Char Char Char2"/>
    <w:basedOn w:val="1"/>
    <w:link w:val="1398"/>
    <w:uiPriority w:val="0"/>
    <w:pPr>
      <w:snapToGrid/>
      <w:spacing w:line="240" w:lineRule="auto"/>
      <w:ind w:firstLine="0" w:firstLineChars="0"/>
      <w:jc w:val="both"/>
    </w:pPr>
    <w:rPr>
      <w:sz w:val="21"/>
    </w:rPr>
  </w:style>
  <w:style w:type="paragraph" w:customStyle="1" w:styleId="1370">
    <w:name w:val="Char Char1 Char Char Char Char1"/>
    <w:basedOn w:val="1"/>
    <w:uiPriority w:val="0"/>
    <w:pPr>
      <w:snapToGrid/>
      <w:spacing w:line="240" w:lineRule="auto"/>
      <w:ind w:firstLine="0" w:firstLineChars="0"/>
      <w:jc w:val="both"/>
    </w:pPr>
  </w:style>
  <w:style w:type="paragraph" w:customStyle="1" w:styleId="1371">
    <w:name w:val="Char2 Char Char Char Char Char Char1"/>
    <w:basedOn w:val="1"/>
    <w:uiPriority w:val="0"/>
    <w:pPr>
      <w:snapToGrid/>
      <w:spacing w:line="240" w:lineRule="auto"/>
      <w:ind w:firstLine="0" w:firstLineChars="0"/>
      <w:jc w:val="both"/>
    </w:pPr>
    <w:rPr>
      <w:sz w:val="21"/>
    </w:rPr>
  </w:style>
  <w:style w:type="paragraph" w:customStyle="1" w:styleId="1372">
    <w:name w:val="Char Char Char Char12"/>
    <w:basedOn w:val="1"/>
    <w:uiPriority w:val="0"/>
    <w:pPr>
      <w:snapToGrid/>
      <w:ind w:firstLine="200"/>
      <w:jc w:val="both"/>
    </w:pPr>
    <w:rPr>
      <w:rFonts w:ascii="宋体" w:hAnsi="宋体" w:cs="宋体"/>
    </w:rPr>
  </w:style>
  <w:style w:type="paragraph" w:customStyle="1" w:styleId="1373">
    <w:name w:val="Char22"/>
    <w:basedOn w:val="1"/>
    <w:uiPriority w:val="0"/>
    <w:pPr>
      <w:snapToGrid/>
      <w:spacing w:line="240" w:lineRule="auto"/>
      <w:ind w:firstLine="0" w:firstLineChars="0"/>
      <w:jc w:val="both"/>
    </w:pPr>
    <w:rPr>
      <w:sz w:val="21"/>
      <w:szCs w:val="21"/>
    </w:rPr>
  </w:style>
  <w:style w:type="paragraph" w:customStyle="1" w:styleId="1374">
    <w:name w:val="Char Char Char Char Char Char2"/>
    <w:basedOn w:val="1"/>
    <w:uiPriority w:val="0"/>
    <w:pPr>
      <w:snapToGrid/>
      <w:spacing w:line="240" w:lineRule="auto"/>
      <w:ind w:firstLine="0" w:firstLineChars="0"/>
      <w:jc w:val="both"/>
    </w:pPr>
    <w:rPr>
      <w:rFonts w:ascii="宋体" w:hAnsi="宋体"/>
    </w:rPr>
  </w:style>
  <w:style w:type="paragraph" w:customStyle="1" w:styleId="1375">
    <w:name w:val="日期2"/>
    <w:basedOn w:val="1"/>
    <w:next w:val="1"/>
    <w:uiPriority w:val="0"/>
    <w:pPr>
      <w:adjustRightInd w:val="0"/>
      <w:snapToGrid/>
      <w:spacing w:line="240" w:lineRule="auto"/>
      <w:ind w:firstLine="0" w:firstLineChars="0"/>
      <w:jc w:val="both"/>
      <w:textAlignment w:val="baseline"/>
    </w:pPr>
    <w:rPr>
      <w:sz w:val="21"/>
      <w:szCs w:val="20"/>
    </w:rPr>
  </w:style>
  <w:style w:type="character" w:customStyle="1" w:styleId="1376">
    <w:name w:val="Char Char72"/>
    <w:uiPriority w:val="0"/>
    <w:rPr>
      <w:rFonts w:eastAsia="宋体"/>
      <w:b/>
      <w:bCs/>
      <w:kern w:val="44"/>
      <w:sz w:val="44"/>
      <w:szCs w:val="44"/>
      <w:lang w:val="en-US" w:eastAsia="zh-CN" w:bidi="ar-SA"/>
    </w:rPr>
  </w:style>
  <w:style w:type="paragraph" w:customStyle="1" w:styleId="1377">
    <w:name w:val="Char Char1 Char1"/>
    <w:basedOn w:val="1"/>
    <w:uiPriority w:val="0"/>
    <w:pPr>
      <w:snapToGrid/>
      <w:spacing w:line="240" w:lineRule="auto"/>
      <w:ind w:firstLine="0" w:firstLineChars="0"/>
      <w:jc w:val="both"/>
    </w:pPr>
    <w:rPr>
      <w:sz w:val="21"/>
    </w:rPr>
  </w:style>
  <w:style w:type="paragraph" w:customStyle="1" w:styleId="1378">
    <w:name w:val="批注框文本3"/>
    <w:basedOn w:val="1"/>
    <w:semiHidden/>
    <w:uiPriority w:val="0"/>
    <w:pPr>
      <w:widowControl/>
      <w:autoSpaceDE w:val="0"/>
      <w:autoSpaceDN w:val="0"/>
      <w:snapToGrid/>
      <w:spacing w:line="240" w:lineRule="auto"/>
      <w:ind w:firstLine="0" w:firstLineChars="0"/>
    </w:pPr>
    <w:rPr>
      <w:rFonts w:ascii="Tahoma" w:hAnsi="Tahoma" w:cs="幼圆"/>
      <w:kern w:val="0"/>
      <w:sz w:val="16"/>
      <w:szCs w:val="16"/>
      <w:lang w:val="en-GB" w:eastAsia="en-GB"/>
    </w:rPr>
  </w:style>
  <w:style w:type="paragraph" w:customStyle="1" w:styleId="1379">
    <w:name w:val="正文8"/>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380">
    <w:name w:val="Char1 Char Char Char Char Char Char Char Char Char Char Char Char Char Char Char Char Char1"/>
    <w:uiPriority w:val="0"/>
    <w:rPr>
      <w:rFonts w:ascii="Arial Narrow" w:hAnsi="Arial Narrow" w:eastAsia="仿宋_GB2312"/>
      <w:sz w:val="24"/>
      <w:szCs w:val="28"/>
      <w:lang w:val="en-US" w:eastAsia="zh-CN" w:bidi="ar-SA"/>
    </w:rPr>
  </w:style>
  <w:style w:type="paragraph" w:customStyle="1" w:styleId="1381">
    <w:name w:val="Char Char3 Char Char Char Char2"/>
    <w:basedOn w:val="1"/>
    <w:uiPriority w:val="0"/>
    <w:pPr>
      <w:widowControl/>
      <w:snapToGrid/>
      <w:spacing w:line="240" w:lineRule="exact"/>
      <w:ind w:firstLine="0" w:firstLineChars="0"/>
    </w:pPr>
    <w:rPr>
      <w:rFonts w:ascii="Verdana" w:hAnsi="Verdana"/>
      <w:kern w:val="0"/>
      <w:sz w:val="20"/>
      <w:szCs w:val="20"/>
      <w:lang w:eastAsia="en-US"/>
    </w:rPr>
  </w:style>
  <w:style w:type="character" w:customStyle="1" w:styleId="1382">
    <w:name w:val="Char Char161"/>
    <w:uiPriority w:val="0"/>
    <w:rPr>
      <w:rFonts w:ascii="Book Antiqua" w:hAnsi="Book Antiqua" w:eastAsia="宋体"/>
      <w:i/>
      <w:sz w:val="22"/>
      <w:lang w:val="en-GB" w:eastAsia="zh-CN" w:bidi="ar-SA"/>
    </w:rPr>
  </w:style>
  <w:style w:type="character" w:customStyle="1" w:styleId="1383">
    <w:name w:val="Char Char131"/>
    <w:uiPriority w:val="0"/>
    <w:rPr>
      <w:rFonts w:ascii="宋体" w:eastAsia="宋体"/>
      <w:b/>
      <w:spacing w:val="6"/>
      <w:kern w:val="2"/>
      <w:sz w:val="24"/>
      <w:szCs w:val="26"/>
      <w:lang w:val="en-US" w:eastAsia="zh-CN" w:bidi="ar-SA"/>
    </w:rPr>
  </w:style>
  <w:style w:type="paragraph" w:customStyle="1" w:styleId="1384">
    <w:name w:val="Char Char Char Char Char Char Char Char Char Char Char Char Char Char Char Char Char Char Char1"/>
    <w:basedOn w:val="1"/>
    <w:uiPriority w:val="0"/>
    <w:pPr>
      <w:snapToGrid/>
      <w:spacing w:line="240" w:lineRule="auto"/>
      <w:ind w:firstLine="0" w:firstLineChars="0"/>
      <w:jc w:val="both"/>
    </w:pPr>
    <w:rPr>
      <w:rFonts w:eastAsia="Times New Roman"/>
      <w:kern w:val="0"/>
      <w:sz w:val="20"/>
      <w:szCs w:val="20"/>
    </w:rPr>
  </w:style>
  <w:style w:type="character" w:customStyle="1" w:styleId="1385">
    <w:name w:val="Char Char101"/>
    <w:uiPriority w:val="0"/>
    <w:rPr>
      <w:rFonts w:eastAsia="宋体"/>
      <w:sz w:val="18"/>
      <w:szCs w:val="18"/>
      <w:lang w:val="zh-CN" w:eastAsia="zh-CN" w:bidi="ar-SA"/>
    </w:rPr>
  </w:style>
  <w:style w:type="character" w:customStyle="1" w:styleId="1386">
    <w:name w:val="Char Char81"/>
    <w:uiPriority w:val="0"/>
    <w:rPr>
      <w:rFonts w:ascii="宋体" w:hAnsi="宋体" w:eastAsia="宋体"/>
      <w:sz w:val="24"/>
      <w:szCs w:val="24"/>
      <w:lang w:val="zh-CN" w:eastAsia="zh-CN" w:bidi="ar-SA"/>
    </w:rPr>
  </w:style>
  <w:style w:type="paragraph" w:customStyle="1" w:styleId="1387">
    <w:name w:val="Char Char Char Char Char2 Char Char Char Char2"/>
    <w:basedOn w:val="1"/>
    <w:semiHidden/>
    <w:uiPriority w:val="0"/>
    <w:pPr>
      <w:adjustRightInd w:val="0"/>
      <w:ind w:firstLine="200"/>
      <w:jc w:val="both"/>
    </w:pPr>
    <w:rPr>
      <w:rFonts w:ascii="宋体" w:hAnsi="宋体" w:cs="宋体"/>
      <w:szCs w:val="26"/>
    </w:rPr>
  </w:style>
  <w:style w:type="character" w:customStyle="1" w:styleId="1388">
    <w:name w:val="标题9"/>
    <w:uiPriority w:val="0"/>
  </w:style>
  <w:style w:type="paragraph" w:customStyle="1" w:styleId="1389">
    <w:name w:val="Char Char Char Char Char Char Char Char Char Char Char Char Char Char Char Char Char Char1"/>
    <w:basedOn w:val="1"/>
    <w:uiPriority w:val="0"/>
    <w:pPr>
      <w:snapToGrid/>
      <w:spacing w:line="240" w:lineRule="auto"/>
      <w:ind w:firstLine="0" w:firstLineChars="0"/>
      <w:jc w:val="both"/>
    </w:pPr>
    <w:rPr>
      <w:sz w:val="21"/>
    </w:rPr>
  </w:style>
  <w:style w:type="paragraph" w:customStyle="1" w:styleId="1390">
    <w:name w:val="Char Char Char Char Char Char Char Char Char Char1"/>
    <w:basedOn w:val="1"/>
    <w:next w:val="1"/>
    <w:uiPriority w:val="0"/>
    <w:pPr>
      <w:snapToGrid/>
      <w:ind w:firstLine="200"/>
      <w:jc w:val="both"/>
    </w:pPr>
    <w:rPr>
      <w:rFonts w:ascii="宋体" w:hAnsi="宋体" w:cs="宋体"/>
    </w:rPr>
  </w:style>
  <w:style w:type="paragraph" w:customStyle="1" w:styleId="1391">
    <w:name w:val="Char Char Char Char Char Char Char Char Char Char Char Char1"/>
    <w:basedOn w:val="1"/>
    <w:next w:val="1"/>
    <w:uiPriority w:val="0"/>
    <w:pPr>
      <w:snapToGrid/>
      <w:ind w:firstLine="200"/>
      <w:jc w:val="both"/>
    </w:pPr>
    <w:rPr>
      <w:rFonts w:ascii="宋体" w:hAnsi="宋体" w:cs="宋体"/>
    </w:rPr>
  </w:style>
  <w:style w:type="paragraph" w:customStyle="1" w:styleId="1392">
    <w:name w:val="Char Char Char Char Char Char Char Char Char Char Char Char1 Char1"/>
    <w:basedOn w:val="1"/>
    <w:next w:val="1"/>
    <w:uiPriority w:val="0"/>
    <w:pPr>
      <w:snapToGrid/>
      <w:ind w:firstLine="200"/>
      <w:jc w:val="both"/>
    </w:pPr>
    <w:rPr>
      <w:rFonts w:ascii="宋体" w:hAnsi="宋体" w:cs="宋体"/>
    </w:rPr>
  </w:style>
  <w:style w:type="paragraph" w:customStyle="1" w:styleId="1393">
    <w:name w:val="Char Char Char Char Char Char1 Char1"/>
    <w:basedOn w:val="1"/>
    <w:uiPriority w:val="0"/>
    <w:pPr>
      <w:snapToGrid/>
      <w:spacing w:line="240" w:lineRule="auto"/>
      <w:ind w:firstLine="0" w:firstLineChars="0"/>
      <w:jc w:val="both"/>
    </w:pPr>
    <w:rPr>
      <w:sz w:val="21"/>
    </w:rPr>
  </w:style>
  <w:style w:type="paragraph" w:customStyle="1" w:styleId="1394">
    <w:name w:val="Char Char Char Char Char Char Char Char Char Char Char Char Char Char Char Char2"/>
    <w:basedOn w:val="1"/>
    <w:uiPriority w:val="0"/>
    <w:pPr>
      <w:snapToGrid/>
      <w:spacing w:line="240" w:lineRule="auto"/>
      <w:ind w:firstLine="0" w:firstLineChars="0"/>
      <w:jc w:val="both"/>
    </w:pPr>
    <w:rPr>
      <w:sz w:val="21"/>
    </w:rPr>
  </w:style>
  <w:style w:type="paragraph" w:customStyle="1" w:styleId="1395">
    <w:name w:val="Char Char Char1 Char Char Char Char Char Char Char Char Char Char Char Char Char Char Char Char Char Char Char1"/>
    <w:basedOn w:val="1"/>
    <w:uiPriority w:val="0"/>
    <w:pPr>
      <w:snapToGrid/>
      <w:spacing w:line="240" w:lineRule="auto"/>
      <w:ind w:firstLine="0" w:firstLineChars="0"/>
      <w:jc w:val="both"/>
    </w:pPr>
    <w:rPr>
      <w:sz w:val="21"/>
    </w:rPr>
  </w:style>
  <w:style w:type="paragraph" w:customStyle="1" w:styleId="1396">
    <w:name w:val="Char Char Char Char Char Char Char Char Char Char Char Char Char Char Char Char Char Char Char Char Char Char Char Char Char Char Char Char Char Char Char Char Char Char Char Char Char Char Char1"/>
    <w:basedOn w:val="1"/>
    <w:uiPriority w:val="0"/>
    <w:pPr>
      <w:snapToGrid/>
      <w:spacing w:line="240" w:lineRule="auto"/>
      <w:ind w:firstLine="0" w:firstLineChars="0"/>
      <w:jc w:val="both"/>
    </w:pPr>
    <w:rPr>
      <w:sz w:val="21"/>
    </w:rPr>
  </w:style>
  <w:style w:type="paragraph" w:customStyle="1" w:styleId="1397">
    <w:name w:val="Char Char Char Char Char Char Char Char Char Char Char1"/>
    <w:basedOn w:val="1"/>
    <w:uiPriority w:val="0"/>
    <w:pPr>
      <w:adjustRightInd w:val="0"/>
      <w:snapToGrid/>
      <w:ind w:firstLine="0" w:firstLineChars="0"/>
      <w:jc w:val="both"/>
    </w:pPr>
    <w:rPr>
      <w:kern w:val="0"/>
      <w:szCs w:val="20"/>
    </w:rPr>
  </w:style>
  <w:style w:type="character" w:customStyle="1" w:styleId="1398">
    <w:name w:val="Char Char Char Char Char Char Char Char1"/>
    <w:link w:val="1369"/>
    <w:uiPriority w:val="0"/>
    <w:rPr>
      <w:kern w:val="2"/>
      <w:sz w:val="21"/>
      <w:szCs w:val="24"/>
    </w:rPr>
  </w:style>
  <w:style w:type="paragraph" w:customStyle="1" w:styleId="1399">
    <w:name w:val="Char Char Char Char Char2 Char1"/>
    <w:basedOn w:val="1"/>
    <w:uiPriority w:val="0"/>
    <w:pPr>
      <w:adjustRightInd w:val="0"/>
      <w:ind w:firstLine="200"/>
      <w:jc w:val="both"/>
    </w:pPr>
    <w:rPr>
      <w:sz w:val="21"/>
      <w:szCs w:val="20"/>
    </w:rPr>
  </w:style>
  <w:style w:type="character" w:customStyle="1" w:styleId="1400">
    <w:name w:val="Char Char171"/>
    <w:uiPriority w:val="0"/>
    <w:rPr>
      <w:rFonts w:eastAsia="宋体"/>
      <w:color w:val="000000"/>
      <w:kern w:val="2"/>
      <w:sz w:val="18"/>
      <w:szCs w:val="18"/>
      <w:lang w:val="en-US" w:eastAsia="zh-CN" w:bidi="ar-SA"/>
    </w:rPr>
  </w:style>
  <w:style w:type="paragraph" w:customStyle="1" w:styleId="1401">
    <w:name w:val="Char Char Char2"/>
    <w:basedOn w:val="1"/>
    <w:uiPriority w:val="0"/>
    <w:pPr>
      <w:snapToGrid/>
      <w:spacing w:line="240" w:lineRule="auto"/>
      <w:ind w:firstLine="0" w:firstLineChars="0"/>
      <w:jc w:val="both"/>
    </w:pPr>
  </w:style>
  <w:style w:type="character" w:customStyle="1" w:styleId="1402">
    <w:name w:val="Char Char221"/>
    <w:uiPriority w:val="0"/>
    <w:rPr>
      <w:sz w:val="18"/>
      <w:lang w:eastAsia="en-US" w:bidi="en-US"/>
    </w:rPr>
  </w:style>
  <w:style w:type="character" w:customStyle="1" w:styleId="1403">
    <w:name w:val="Char Char211"/>
    <w:uiPriority w:val="0"/>
    <w:rPr>
      <w:rFonts w:eastAsia="宋体"/>
      <w:sz w:val="18"/>
    </w:rPr>
  </w:style>
  <w:style w:type="character" w:customStyle="1" w:styleId="1404">
    <w:name w:val="Char Char201"/>
    <w:uiPriority w:val="0"/>
    <w:rPr>
      <w:rFonts w:eastAsia="宋体"/>
      <w:sz w:val="18"/>
    </w:rPr>
  </w:style>
  <w:style w:type="character" w:customStyle="1" w:styleId="1405">
    <w:name w:val="Char Char191"/>
    <w:uiPriority w:val="0"/>
    <w:rPr>
      <w:rFonts w:ascii="Cambria" w:hAnsi="Cambria" w:eastAsia="宋体"/>
      <w:b/>
      <w:kern w:val="28"/>
      <w:sz w:val="32"/>
    </w:rPr>
  </w:style>
  <w:style w:type="character" w:customStyle="1" w:styleId="1406">
    <w:name w:val="Char Char181"/>
    <w:uiPriority w:val="0"/>
    <w:rPr>
      <w:rFonts w:eastAsia="宋体"/>
    </w:rPr>
  </w:style>
  <w:style w:type="character" w:customStyle="1" w:styleId="1407">
    <w:name w:val="仿宋体正文 Char1"/>
    <w:uiPriority w:val="0"/>
    <w:rPr>
      <w:rFonts w:ascii="Times New Roman" w:hAnsi="Times New Roman" w:eastAsia="宋体" w:cs="Times New Roman"/>
      <w:color w:val="000000"/>
      <w:sz w:val="24"/>
      <w:szCs w:val="24"/>
    </w:rPr>
  </w:style>
  <w:style w:type="character" w:customStyle="1" w:styleId="1408">
    <w:name w:val="Char Char25"/>
    <w:uiPriority w:val="0"/>
    <w:rPr>
      <w:rFonts w:ascii="Times New Roman" w:hAnsi="Times New Roman" w:eastAsia="宋体" w:cs="Times New Roman"/>
      <w:szCs w:val="24"/>
    </w:rPr>
  </w:style>
  <w:style w:type="paragraph" w:customStyle="1" w:styleId="1409">
    <w:name w:val="Char Char Char1 Char"/>
    <w:basedOn w:val="1"/>
    <w:uiPriority w:val="0"/>
    <w:pPr>
      <w:snapToGrid/>
      <w:spacing w:line="240" w:lineRule="auto"/>
      <w:ind w:firstLine="0" w:firstLineChars="0"/>
      <w:jc w:val="both"/>
    </w:pPr>
    <w:rPr>
      <w:rFonts w:ascii="宋体" w:hAnsi="Tahoma" w:cs="Tahoma"/>
      <w:sz w:val="20"/>
      <w:szCs w:val="21"/>
    </w:rPr>
  </w:style>
  <w:style w:type="paragraph" w:customStyle="1" w:styleId="1410">
    <w:name w:val="Char Char Char Char Char"/>
    <w:basedOn w:val="1"/>
    <w:uiPriority w:val="0"/>
    <w:pPr>
      <w:snapToGrid/>
      <w:spacing w:line="240" w:lineRule="auto"/>
      <w:ind w:firstLine="0" w:firstLineChars="0"/>
      <w:jc w:val="both"/>
    </w:pPr>
    <w:rPr>
      <w:sz w:val="21"/>
    </w:rPr>
  </w:style>
  <w:style w:type="paragraph" w:customStyle="1" w:styleId="1411">
    <w:name w:val="表小5"/>
    <w:basedOn w:val="1"/>
    <w:uiPriority w:val="0"/>
    <w:pPr>
      <w:tabs>
        <w:tab w:val="left" w:pos="0"/>
        <w:tab w:val="left" w:pos="2619"/>
      </w:tabs>
      <w:spacing w:line="240" w:lineRule="auto"/>
      <w:ind w:firstLine="0" w:firstLineChars="0"/>
      <w:jc w:val="center"/>
    </w:pPr>
    <w:rPr>
      <w:rFonts w:hAnsi="宋体"/>
      <w:spacing w:val="6"/>
      <w:sz w:val="21"/>
      <w:szCs w:val="20"/>
    </w:rPr>
  </w:style>
  <w:style w:type="paragraph" w:customStyle="1" w:styleId="1412">
    <w:name w:val="样式 小四 行距: 1.5 倍行距"/>
    <w:basedOn w:val="1"/>
    <w:uiPriority w:val="0"/>
    <w:pPr>
      <w:snapToGrid/>
      <w:jc w:val="both"/>
    </w:pPr>
    <w:rPr>
      <w:kern w:val="0"/>
      <w:sz w:val="28"/>
      <w:szCs w:val="20"/>
    </w:rPr>
  </w:style>
  <w:style w:type="character" w:customStyle="1" w:styleId="1413">
    <w:name w:val="Date Char"/>
    <w:semiHidden/>
    <w:locked/>
    <w:uiPriority w:val="0"/>
    <w:rPr>
      <w:rFonts w:eastAsia="宋体"/>
      <w:kern w:val="2"/>
      <w:sz w:val="21"/>
      <w:szCs w:val="24"/>
      <w:lang w:val="en-US" w:eastAsia="zh-CN" w:bidi="ar-SA"/>
    </w:rPr>
  </w:style>
  <w:style w:type="paragraph" w:customStyle="1" w:styleId="1414">
    <w:name w:val="二级标题 Char Char Char"/>
    <w:basedOn w:val="1"/>
    <w:next w:val="1"/>
    <w:uiPriority w:val="0"/>
    <w:pPr>
      <w:snapToGrid/>
      <w:spacing w:line="529" w:lineRule="exact"/>
      <w:ind w:firstLine="200"/>
      <w:jc w:val="both"/>
    </w:pPr>
    <w:rPr>
      <w:rFonts w:ascii="宋体" w:hAnsi="宋体" w:cs="宋体"/>
    </w:rPr>
  </w:style>
  <w:style w:type="character" w:customStyle="1" w:styleId="1415">
    <w:name w:val="标题 3 Char1 Char Char1"/>
    <w:uiPriority w:val="0"/>
    <w:rPr>
      <w:rFonts w:eastAsia="宋体"/>
      <w:b/>
      <w:bCs/>
      <w:kern w:val="2"/>
      <w:sz w:val="32"/>
      <w:szCs w:val="32"/>
      <w:lang w:val="en-US" w:eastAsia="zh-CN" w:bidi="ar-SA"/>
    </w:rPr>
  </w:style>
  <w:style w:type="character" w:customStyle="1" w:styleId="1416">
    <w:name w:val="c1"/>
    <w:uiPriority w:val="0"/>
    <w:rPr>
      <w:rFonts w:hint="default" w:ascii="ˎ̥" w:hAnsi="ˎ̥"/>
      <w:color w:val="000000"/>
      <w:sz w:val="21"/>
      <w:szCs w:val="21"/>
      <w:u w:val="none"/>
    </w:rPr>
  </w:style>
  <w:style w:type="paragraph" w:customStyle="1" w:styleId="1417">
    <w:name w:val="正文排版"/>
    <w:basedOn w:val="1"/>
    <w:uiPriority w:val="0"/>
    <w:pPr>
      <w:snapToGrid/>
      <w:spacing w:line="500" w:lineRule="exact"/>
      <w:ind w:firstLine="560"/>
      <w:jc w:val="both"/>
    </w:pPr>
    <w:rPr>
      <w:rFonts w:ascii="宋体" w:hAnsi="宋体"/>
      <w:color w:val="000000"/>
      <w:sz w:val="28"/>
      <w:szCs w:val="28"/>
    </w:rPr>
  </w:style>
  <w:style w:type="paragraph" w:customStyle="1" w:styleId="1418">
    <w:name w:val="Char Char Char Char Char Char Char Char Char Char Char Char Char"/>
    <w:basedOn w:val="1"/>
    <w:uiPriority w:val="0"/>
    <w:pPr>
      <w:snapToGrid/>
      <w:ind w:firstLine="200"/>
      <w:jc w:val="both"/>
    </w:pPr>
    <w:rPr>
      <w:rFonts w:ascii="宋体" w:hAnsi="宋体" w:cs="宋体"/>
    </w:rPr>
  </w:style>
  <w:style w:type="character" w:customStyle="1" w:styleId="1419">
    <w:name w:val="wbz2"/>
    <w:uiPriority w:val="0"/>
    <w:rPr>
      <w:rFonts w:hint="default"/>
      <w:color w:val="000000"/>
      <w:spacing w:val="0"/>
      <w:sz w:val="18"/>
      <w:szCs w:val="18"/>
      <w:u w:val="none"/>
    </w:rPr>
  </w:style>
  <w:style w:type="character" w:customStyle="1" w:styleId="1420">
    <w:name w:val="ft42"/>
    <w:uiPriority w:val="0"/>
    <w:rPr>
      <w:rFonts w:hint="default" w:ascii="Times" w:hAnsi="Times" w:cs="Times"/>
      <w:color w:val="000000"/>
      <w:sz w:val="27"/>
      <w:szCs w:val="27"/>
    </w:rPr>
  </w:style>
  <w:style w:type="character" w:customStyle="1" w:styleId="1421">
    <w:name w:val="ft44"/>
    <w:uiPriority w:val="0"/>
    <w:rPr>
      <w:rFonts w:hint="default" w:ascii="Times" w:hAnsi="Times" w:cs="Times"/>
      <w:color w:val="000000"/>
      <w:sz w:val="11"/>
      <w:szCs w:val="11"/>
    </w:rPr>
  </w:style>
  <w:style w:type="character" w:customStyle="1" w:styleId="1422">
    <w:name w:val="ft610"/>
    <w:uiPriority w:val="0"/>
    <w:rPr>
      <w:rFonts w:hint="default" w:ascii="Times" w:hAnsi="Times" w:cs="Times"/>
      <w:color w:val="000000"/>
      <w:sz w:val="24"/>
      <w:szCs w:val="24"/>
    </w:rPr>
  </w:style>
  <w:style w:type="character" w:customStyle="1" w:styleId="1423">
    <w:name w:val="ft183"/>
    <w:uiPriority w:val="0"/>
    <w:rPr>
      <w:rFonts w:hint="default" w:ascii="Times" w:hAnsi="Times" w:cs="Times"/>
      <w:color w:val="000000"/>
      <w:sz w:val="24"/>
      <w:szCs w:val="24"/>
    </w:rPr>
  </w:style>
  <w:style w:type="character" w:customStyle="1" w:styleId="1424">
    <w:name w:val="jj1"/>
    <w:uiPriority w:val="0"/>
  </w:style>
  <w:style w:type="character" w:customStyle="1" w:styleId="1425">
    <w:name w:val="wangyong1"/>
    <w:uiPriority w:val="0"/>
    <w:rPr>
      <w:rFonts w:hint="default"/>
      <w:color w:val="000000"/>
      <w:sz w:val="18"/>
      <w:szCs w:val="18"/>
      <w:u w:val="none"/>
    </w:rPr>
  </w:style>
  <w:style w:type="character" w:customStyle="1" w:styleId="1426">
    <w:name w:val="第四层条 Char Char"/>
    <w:uiPriority w:val="0"/>
    <w:rPr>
      <w:rFonts w:eastAsia="宋体"/>
      <w:b/>
      <w:kern w:val="2"/>
      <w:sz w:val="28"/>
      <w:lang w:val="en-US" w:eastAsia="zh-CN" w:bidi="ar-SA"/>
    </w:rPr>
  </w:style>
  <w:style w:type="character" w:customStyle="1" w:styleId="1427">
    <w:name w:val="第五层条 Char Char"/>
    <w:uiPriority w:val="0"/>
    <w:rPr>
      <w:rFonts w:ascii="Arial" w:hAnsi="Arial" w:eastAsia="黑体"/>
      <w:b/>
      <w:bCs/>
      <w:kern w:val="2"/>
      <w:sz w:val="24"/>
      <w:szCs w:val="24"/>
      <w:lang w:val="en-US" w:eastAsia="zh-CN" w:bidi="ar-SA"/>
    </w:rPr>
  </w:style>
  <w:style w:type="character" w:customStyle="1" w:styleId="1428">
    <w:name w:val="表中文字 Char Char"/>
    <w:uiPriority w:val="0"/>
    <w:rPr>
      <w:rFonts w:ascii="宋体" w:hAnsi="宋体" w:eastAsia="宋体"/>
      <w:kern w:val="2"/>
      <w:sz w:val="24"/>
      <w:szCs w:val="24"/>
      <w:lang w:val="en-US" w:eastAsia="zh-CN" w:bidi="ar-SA"/>
    </w:rPr>
  </w:style>
  <w:style w:type="character" w:customStyle="1" w:styleId="1429">
    <w:name w:val="14red1"/>
    <w:uiPriority w:val="0"/>
    <w:rPr>
      <w:color w:val="FF0000"/>
      <w:sz w:val="21"/>
      <w:szCs w:val="21"/>
      <w:u w:val="none"/>
    </w:rPr>
  </w:style>
  <w:style w:type="paragraph" w:customStyle="1" w:styleId="1430">
    <w:name w:val="样式 标题 1 + 小四"/>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character" w:customStyle="1" w:styleId="1431">
    <w:name w:val="smessage_content"/>
    <w:uiPriority w:val="0"/>
  </w:style>
  <w:style w:type="paragraph" w:customStyle="1" w:styleId="1432">
    <w:name w:val="表格体"/>
    <w:basedOn w:val="1"/>
    <w:uiPriority w:val="0"/>
    <w:pPr>
      <w:adjustRightInd w:val="0"/>
      <w:spacing w:line="240" w:lineRule="auto"/>
      <w:ind w:firstLine="0" w:firstLineChars="0"/>
      <w:jc w:val="center"/>
    </w:pPr>
    <w:rPr>
      <w:bCs/>
      <w:sz w:val="21"/>
    </w:rPr>
  </w:style>
  <w:style w:type="character" w:customStyle="1" w:styleId="1433">
    <w:name w:val="表头 Char Char"/>
    <w:uiPriority w:val="0"/>
    <w:rPr>
      <w:rFonts w:ascii="黑体" w:eastAsia="黑体"/>
      <w:kern w:val="2"/>
      <w:sz w:val="21"/>
      <w:lang w:val="en-US" w:eastAsia="zh-CN" w:bidi="ar-SA"/>
    </w:rPr>
  </w:style>
  <w:style w:type="paragraph" w:customStyle="1" w:styleId="1434">
    <w:name w:val="表格字"/>
    <w:basedOn w:val="66"/>
    <w:uiPriority w:val="0"/>
    <w:pPr>
      <w:spacing w:line="380" w:lineRule="exact"/>
      <w:textAlignment w:val="auto"/>
    </w:pPr>
  </w:style>
  <w:style w:type="paragraph" w:customStyle="1" w:styleId="1435">
    <w:name w:val="正文1 Char Char Char"/>
    <w:basedOn w:val="1"/>
    <w:uiPriority w:val="0"/>
    <w:pPr>
      <w:snapToGrid/>
      <w:spacing w:line="560" w:lineRule="exact"/>
      <w:ind w:firstLine="200"/>
      <w:jc w:val="both"/>
    </w:pPr>
    <w:rPr>
      <w:rFonts w:ascii="宋体" w:hAnsi="宋体" w:cs="宋体"/>
    </w:rPr>
  </w:style>
  <w:style w:type="paragraph" w:customStyle="1" w:styleId="1436">
    <w:name w:val="样式12q"/>
    <w:basedOn w:val="1"/>
    <w:link w:val="1437"/>
    <w:uiPriority w:val="0"/>
    <w:pPr>
      <w:snapToGrid/>
      <w:ind w:firstLine="560"/>
      <w:jc w:val="both"/>
    </w:pPr>
    <w:rPr>
      <w:sz w:val="28"/>
      <w:szCs w:val="28"/>
    </w:rPr>
  </w:style>
  <w:style w:type="character" w:customStyle="1" w:styleId="1437">
    <w:name w:val="样式12q Char"/>
    <w:link w:val="1436"/>
    <w:uiPriority w:val="0"/>
    <w:rPr>
      <w:kern w:val="2"/>
      <w:sz w:val="28"/>
      <w:szCs w:val="28"/>
    </w:rPr>
  </w:style>
  <w:style w:type="paragraph" w:customStyle="1" w:styleId="1438">
    <w:name w:val="标题 3，BSH-3条标题1.1.1"/>
    <w:basedOn w:val="5"/>
    <w:link w:val="1439"/>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character" w:customStyle="1" w:styleId="1439">
    <w:name w:val="标题 3，BSH-3条标题1.1.1 Char Char"/>
    <w:link w:val="1438"/>
    <w:uiPriority w:val="0"/>
    <w:rPr>
      <w:b/>
      <w:bCs/>
      <w:kern w:val="2"/>
      <w:sz w:val="32"/>
      <w:szCs w:val="32"/>
    </w:rPr>
  </w:style>
  <w:style w:type="paragraph" w:customStyle="1" w:styleId="1440">
    <w:name w:val="样式 标题 2节标题 1.11.1标题2SeBSH-2h2l22nd levelTitre22Header ..."/>
    <w:basedOn w:val="4"/>
    <w:link w:val="1441"/>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1441">
    <w:name w:val="样式 标题 2节标题 1.11.1标题2SeBSH-2h2l22nd levelTitre22Header ... Char"/>
    <w:link w:val="1440"/>
    <w:uiPriority w:val="0"/>
    <w:rPr>
      <w:rFonts w:ascii="Cambria" w:hAnsi="Cambria"/>
      <w:b/>
      <w:bCs/>
      <w:kern w:val="2"/>
      <w:sz w:val="32"/>
      <w:szCs w:val="32"/>
    </w:rPr>
  </w:style>
  <w:style w:type="paragraph" w:customStyle="1" w:styleId="1442">
    <w:name w:val="正文：段落格式"/>
    <w:basedOn w:val="1"/>
    <w:link w:val="1443"/>
    <w:uiPriority w:val="0"/>
    <w:pPr>
      <w:tabs>
        <w:tab w:val="left" w:pos="1440"/>
      </w:tabs>
      <w:adjustRightInd w:val="0"/>
      <w:spacing w:line="440" w:lineRule="atLeast"/>
      <w:ind w:left="1440" w:hanging="360" w:firstLineChars="0"/>
      <w:jc w:val="both"/>
    </w:pPr>
    <w:rPr>
      <w:rFonts w:ascii="宋体" w:hAnsi="宋体"/>
      <w:color w:val="000000"/>
      <w:kern w:val="15"/>
    </w:rPr>
  </w:style>
  <w:style w:type="character" w:customStyle="1" w:styleId="1443">
    <w:name w:val="正文：段落格式 Char"/>
    <w:link w:val="1442"/>
    <w:uiPriority w:val="0"/>
    <w:rPr>
      <w:rFonts w:ascii="宋体" w:hAnsi="宋体"/>
      <w:color w:val="000000"/>
      <w:kern w:val="15"/>
      <w:sz w:val="24"/>
      <w:szCs w:val="24"/>
    </w:rPr>
  </w:style>
  <w:style w:type="paragraph" w:customStyle="1" w:styleId="1444">
    <w:name w:val="样式 样式 正文缩进s4 + 首行缩进:  2 字符 + 首行缩进:  2 字符"/>
    <w:basedOn w:val="1"/>
    <w:uiPriority w:val="0"/>
    <w:pPr>
      <w:adjustRightInd w:val="0"/>
      <w:spacing w:line="336" w:lineRule="auto"/>
      <w:ind w:firstLine="545" w:firstLineChars="227"/>
      <w:jc w:val="both"/>
    </w:pPr>
    <w:rPr>
      <w:rFonts w:ascii="宋体" w:hAnsi="宋体"/>
      <w:color w:val="000000"/>
      <w:sz w:val="28"/>
      <w:szCs w:val="20"/>
    </w:rPr>
  </w:style>
  <w:style w:type="paragraph" w:customStyle="1" w:styleId="1445">
    <w:name w:val="正文文本最新 Char Char Char Char1 Char"/>
    <w:basedOn w:val="1"/>
    <w:link w:val="1446"/>
    <w:uiPriority w:val="0"/>
    <w:pPr>
      <w:snapToGrid/>
      <w:ind w:firstLine="200"/>
      <w:jc w:val="both"/>
    </w:pPr>
    <w:rPr>
      <w:bCs/>
      <w:sz w:val="28"/>
    </w:rPr>
  </w:style>
  <w:style w:type="character" w:customStyle="1" w:styleId="1446">
    <w:name w:val="正文文本最新 Char Char Char Char1 Char Char"/>
    <w:link w:val="1445"/>
    <w:uiPriority w:val="0"/>
    <w:rPr>
      <w:bCs/>
      <w:kern w:val="2"/>
      <w:sz w:val="28"/>
      <w:szCs w:val="24"/>
    </w:rPr>
  </w:style>
  <w:style w:type="paragraph" w:customStyle="1" w:styleId="1447">
    <w:name w:val="标题1q"/>
    <w:basedOn w:val="1"/>
    <w:next w:val="1"/>
    <w:uiPriority w:val="0"/>
    <w:pPr>
      <w:snapToGrid/>
      <w:ind w:left="431" w:firstLine="200"/>
      <w:jc w:val="center"/>
    </w:pPr>
    <w:rPr>
      <w:sz w:val="21"/>
      <w:szCs w:val="20"/>
    </w:rPr>
  </w:style>
  <w:style w:type="character" w:customStyle="1" w:styleId="1448">
    <w:name w:val="正文 宋体 小四 Char"/>
    <w:link w:val="1449"/>
    <w:uiPriority w:val="0"/>
    <w:rPr>
      <w:rFonts w:ascii="宋体" w:hAnsi="宋体"/>
      <w:sz w:val="24"/>
    </w:rPr>
  </w:style>
  <w:style w:type="paragraph" w:customStyle="1" w:styleId="1449">
    <w:name w:val="正文 宋体 小四"/>
    <w:basedOn w:val="1"/>
    <w:link w:val="1448"/>
    <w:uiPriority w:val="0"/>
    <w:pPr>
      <w:snapToGrid/>
      <w:ind w:firstLine="0" w:firstLineChars="0"/>
      <w:jc w:val="both"/>
    </w:pPr>
    <w:rPr>
      <w:rFonts w:ascii="宋体" w:hAnsi="宋体"/>
      <w:kern w:val="0"/>
      <w:szCs w:val="20"/>
    </w:rPr>
  </w:style>
  <w:style w:type="character" w:customStyle="1" w:styleId="1450">
    <w:name w:val="四号仿宋左空1格行距1倍 Char Char"/>
    <w:locked/>
    <w:uiPriority w:val="0"/>
    <w:rPr>
      <w:rFonts w:ascii="Arial" w:hAnsi="Arial" w:eastAsia="黑体"/>
      <w:b/>
      <w:kern w:val="2"/>
      <w:sz w:val="28"/>
      <w:lang w:val="en-US" w:eastAsia="zh-CN" w:bidi="ar-SA"/>
    </w:rPr>
  </w:style>
  <w:style w:type="character" w:customStyle="1" w:styleId="1451">
    <w:name w:val="图表名 Char1"/>
    <w:uiPriority w:val="0"/>
    <w:rPr>
      <w:rFonts w:eastAsia="黑体"/>
      <w:sz w:val="28"/>
      <w:szCs w:val="28"/>
      <w:lang w:val="en-US" w:eastAsia="zh-CN" w:bidi="ar-SA"/>
    </w:rPr>
  </w:style>
  <w:style w:type="character" w:customStyle="1" w:styleId="1452">
    <w:name w:val="L正文 Char"/>
    <w:link w:val="203"/>
    <w:uiPriority w:val="0"/>
    <w:rPr>
      <w:kern w:val="2"/>
      <w:sz w:val="25"/>
      <w:szCs w:val="21"/>
    </w:rPr>
  </w:style>
  <w:style w:type="character" w:customStyle="1" w:styleId="1453">
    <w:name w:val="电脑标志 Char Char"/>
    <w:uiPriority w:val="0"/>
    <w:rPr>
      <w:rFonts w:ascii="Arial" w:hAnsi="Arial" w:eastAsia="黑体"/>
      <w:b/>
      <w:bCs/>
      <w:kern w:val="2"/>
      <w:sz w:val="32"/>
      <w:szCs w:val="32"/>
      <w:lang w:val="en-US" w:eastAsia="zh-CN" w:bidi="ar-SA"/>
    </w:rPr>
  </w:style>
  <w:style w:type="paragraph" w:customStyle="1" w:styleId="1454">
    <w:name w:val="表格文字5号"/>
    <w:basedOn w:val="1"/>
    <w:uiPriority w:val="0"/>
    <w:pPr>
      <w:snapToGrid/>
      <w:spacing w:line="280" w:lineRule="exact"/>
      <w:ind w:firstLine="200"/>
      <w:jc w:val="center"/>
    </w:pPr>
    <w:rPr>
      <w:rFonts w:ascii="仿宋_GB2312" w:eastAsia="仿宋_GB2312"/>
      <w:sz w:val="21"/>
    </w:rPr>
  </w:style>
  <w:style w:type="paragraph" w:customStyle="1" w:styleId="1455">
    <w:name w:val="表格文字小四号"/>
    <w:uiPriority w:val="0"/>
    <w:pPr>
      <w:widowControl w:val="0"/>
      <w:spacing w:line="480" w:lineRule="exact"/>
      <w:jc w:val="center"/>
    </w:pPr>
    <w:rPr>
      <w:rFonts w:ascii="宋体" w:hAnsi="Times New Roman" w:eastAsia="宋体" w:cs="Times New Roman"/>
      <w:sz w:val="28"/>
      <w:szCs w:val="24"/>
      <w:lang w:val="en-US" w:eastAsia="zh-CN" w:bidi="ar-SA"/>
    </w:rPr>
  </w:style>
  <w:style w:type="paragraph" w:customStyle="1" w:styleId="1456">
    <w:name w:val="表格文字：灌溉制度"/>
    <w:basedOn w:val="45"/>
    <w:uiPriority w:val="0"/>
    <w:pPr>
      <w:adjustRightInd/>
      <w:spacing w:beforeLines="0" w:afterLines="0" w:line="240" w:lineRule="exact"/>
      <w:ind w:firstLine="0" w:firstLineChars="0"/>
      <w:jc w:val="center"/>
      <w:textAlignment w:val="auto"/>
    </w:pPr>
    <w:rPr>
      <w:rFonts w:ascii="仿宋_GB2312" w:hAnsi="宋体" w:eastAsia="仿宋_GB2312"/>
      <w:szCs w:val="24"/>
    </w:rPr>
  </w:style>
  <w:style w:type="paragraph" w:customStyle="1" w:styleId="1457">
    <w:name w:val="表格文字1"/>
    <w:basedOn w:val="1"/>
    <w:next w:val="1"/>
    <w:uiPriority w:val="0"/>
    <w:pPr>
      <w:snapToGrid/>
      <w:spacing w:line="240" w:lineRule="auto"/>
      <w:ind w:firstLine="200"/>
      <w:jc w:val="both"/>
    </w:pPr>
    <w:rPr>
      <w:rFonts w:ascii="仿宋_GB2312" w:eastAsia="仿宋_GB2312"/>
    </w:rPr>
  </w:style>
  <w:style w:type="character" w:customStyle="1" w:styleId="1458">
    <w:name w:val="表格文字1 Char"/>
    <w:uiPriority w:val="0"/>
    <w:rPr>
      <w:rFonts w:ascii="宋体" w:eastAsia="宋体"/>
      <w:kern w:val="2"/>
      <w:sz w:val="24"/>
      <w:szCs w:val="24"/>
      <w:lang w:val="en-US" w:eastAsia="zh-CN" w:bidi="ar-SA"/>
    </w:rPr>
  </w:style>
  <w:style w:type="paragraph" w:customStyle="1" w:styleId="1459">
    <w:name w:val="样式 首行缩进:  2 字符1"/>
    <w:basedOn w:val="1"/>
    <w:uiPriority w:val="0"/>
    <w:pPr>
      <w:snapToGrid/>
      <w:spacing w:line="560" w:lineRule="exact"/>
      <w:ind w:right="272"/>
      <w:jc w:val="both"/>
    </w:pPr>
    <w:rPr>
      <w:rFonts w:ascii="仿宋_GB2312" w:eastAsia="仿宋_GB2312" w:cs="宋体"/>
      <w:kern w:val="0"/>
      <w:szCs w:val="20"/>
    </w:rPr>
  </w:style>
  <w:style w:type="character" w:customStyle="1" w:styleId="1460">
    <w:name w:val="样式 自动设置"/>
    <w:uiPriority w:val="0"/>
    <w:rPr>
      <w:color w:val="auto"/>
    </w:rPr>
  </w:style>
  <w:style w:type="paragraph" w:customStyle="1" w:styleId="1461">
    <w:name w:val="line20"/>
    <w:basedOn w:val="1"/>
    <w:uiPriority w:val="0"/>
    <w:pPr>
      <w:widowControl/>
      <w:snapToGrid/>
      <w:spacing w:beforeAutospacing="1" w:afterAutospacing="1" w:line="315" w:lineRule="atLeast"/>
      <w:ind w:firstLine="200"/>
    </w:pPr>
    <w:rPr>
      <w:rFonts w:ascii="仿宋_GB2312" w:hAnsi="宋体" w:eastAsia="仿宋_GB2312" w:cs="宋体"/>
      <w:kern w:val="0"/>
    </w:rPr>
  </w:style>
  <w:style w:type="character" w:customStyle="1" w:styleId="1462">
    <w:name w:val="content21"/>
    <w:uiPriority w:val="0"/>
    <w:rPr>
      <w:color w:val="000000"/>
      <w:sz w:val="18"/>
      <w:szCs w:val="18"/>
    </w:rPr>
  </w:style>
  <w:style w:type="paragraph" w:customStyle="1" w:styleId="1463">
    <w:name w:val="表格文字小5号"/>
    <w:uiPriority w:val="0"/>
    <w:pPr>
      <w:widowControl w:val="0"/>
      <w:spacing w:line="240" w:lineRule="exact"/>
      <w:jc w:val="center"/>
    </w:pPr>
    <w:rPr>
      <w:rFonts w:ascii="宋体" w:hAnsi="宋体" w:eastAsia="宋体" w:cs="Times New Roman"/>
      <w:kern w:val="2"/>
      <w:sz w:val="18"/>
      <w:szCs w:val="18"/>
      <w:lang w:val="en-US" w:eastAsia="zh-CN" w:bidi="ar-SA"/>
    </w:rPr>
  </w:style>
  <w:style w:type="character" w:customStyle="1" w:styleId="1464">
    <w:name w:val="14hei1"/>
    <w:uiPriority w:val="0"/>
    <w:rPr>
      <w:color w:val="000000"/>
      <w:sz w:val="28"/>
      <w:szCs w:val="28"/>
      <w:u w:val="none"/>
    </w:rPr>
  </w:style>
  <w:style w:type="paragraph" w:customStyle="1" w:styleId="1465">
    <w:name w:val="扉页文字"/>
    <w:next w:val="1"/>
    <w:uiPriority w:val="0"/>
    <w:pPr>
      <w:widowControl w:val="0"/>
      <w:spacing w:line="760" w:lineRule="exact"/>
      <w:ind w:firstLine="400" w:firstLineChars="400"/>
    </w:pPr>
    <w:rPr>
      <w:rFonts w:ascii="宋体" w:hAnsi="Times New Roman" w:eastAsia="宋体" w:cs="Times New Roman"/>
      <w:kern w:val="2"/>
      <w:sz w:val="28"/>
      <w:szCs w:val="32"/>
      <w:lang w:val="en-US" w:eastAsia="zh-CN" w:bidi="ar-SA"/>
    </w:rPr>
  </w:style>
  <w:style w:type="paragraph" w:customStyle="1" w:styleId="1466">
    <w:name w:val="表头+单位"/>
    <w:basedOn w:val="66"/>
    <w:uiPriority w:val="0"/>
    <w:pPr>
      <w:keepNext/>
      <w:jc w:val="right"/>
      <w:textAlignment w:val="auto"/>
    </w:pPr>
    <w:rPr>
      <w:rFonts w:ascii="黑体" w:eastAsia="黑体"/>
      <w:sz w:val="28"/>
      <w:szCs w:val="24"/>
    </w:rPr>
  </w:style>
  <w:style w:type="paragraph" w:customStyle="1" w:styleId="1467">
    <w:name w:val="样式 表格文字 + (符号) 宋体 五号 首行缩进:  0.74 厘米"/>
    <w:basedOn w:val="45"/>
    <w:uiPriority w:val="0"/>
    <w:pPr>
      <w:widowControl/>
      <w:adjustRightInd/>
      <w:spacing w:beforeLines="0" w:afterLines="0" w:line="340" w:lineRule="exact"/>
      <w:ind w:firstLine="0" w:firstLineChars="0"/>
      <w:jc w:val="center"/>
      <w:textAlignment w:val="auto"/>
    </w:pPr>
    <w:rPr>
      <w:rFonts w:ascii="仿宋_GB2312" w:hAnsi="宋体" w:eastAsia="仿宋_GB2312" w:cs="宋体"/>
      <w:kern w:val="0"/>
      <w:sz w:val="21"/>
    </w:rPr>
  </w:style>
  <w:style w:type="paragraph" w:customStyle="1" w:styleId="1468">
    <w:name w:val="表格单位"/>
    <w:basedOn w:val="1"/>
    <w:uiPriority w:val="0"/>
    <w:pPr>
      <w:snapToGrid/>
      <w:spacing w:line="320" w:lineRule="exact"/>
      <w:ind w:firstLine="200"/>
      <w:jc w:val="right"/>
    </w:pPr>
    <w:rPr>
      <w:rFonts w:ascii="仿宋_GB2312" w:eastAsia="仿宋_GB2312"/>
    </w:rPr>
  </w:style>
  <w:style w:type="paragraph" w:customStyle="1" w:styleId="1469">
    <w:name w:val="样式 表头 + 首行缩进:  0.97 厘米"/>
    <w:basedOn w:val="66"/>
    <w:uiPriority w:val="0"/>
    <w:pPr>
      <w:keepNext/>
      <w:textAlignment w:val="auto"/>
    </w:pPr>
    <w:rPr>
      <w:rFonts w:ascii="黑体" w:eastAsia="黑体" w:cs="宋体"/>
      <w:sz w:val="28"/>
      <w:szCs w:val="20"/>
    </w:rPr>
  </w:style>
  <w:style w:type="paragraph" w:customStyle="1" w:styleId="1470">
    <w:name w:val="样式 表头 + 首行缩进:  0.97 厘米1"/>
    <w:basedOn w:val="66"/>
    <w:uiPriority w:val="0"/>
    <w:pPr>
      <w:keepNext/>
      <w:textAlignment w:val="auto"/>
    </w:pPr>
    <w:rPr>
      <w:rFonts w:ascii="黑体" w:eastAsia="黑体" w:cs="宋体"/>
      <w:sz w:val="28"/>
      <w:szCs w:val="20"/>
    </w:rPr>
  </w:style>
  <w:style w:type="paragraph" w:customStyle="1" w:styleId="1471">
    <w:name w:val="样式 表头 + 首行缩进:  0.99 厘米"/>
    <w:basedOn w:val="66"/>
    <w:uiPriority w:val="0"/>
    <w:pPr>
      <w:keepNext/>
      <w:textAlignment w:val="auto"/>
    </w:pPr>
    <w:rPr>
      <w:rFonts w:ascii="黑体" w:eastAsia="黑体" w:cs="宋体"/>
      <w:sz w:val="28"/>
      <w:szCs w:val="20"/>
    </w:rPr>
  </w:style>
  <w:style w:type="paragraph" w:customStyle="1" w:styleId="1472">
    <w:name w:val="样式 表头 + 五号"/>
    <w:basedOn w:val="66"/>
    <w:link w:val="1473"/>
    <w:uiPriority w:val="0"/>
    <w:pPr>
      <w:keepNext/>
      <w:textAlignment w:val="auto"/>
    </w:pPr>
    <w:rPr>
      <w:rFonts w:ascii="黑体" w:eastAsia="黑体"/>
      <w:sz w:val="24"/>
      <w:szCs w:val="24"/>
    </w:rPr>
  </w:style>
  <w:style w:type="character" w:customStyle="1" w:styleId="1473">
    <w:name w:val="样式 表头 + 五号 Char"/>
    <w:link w:val="1472"/>
    <w:uiPriority w:val="0"/>
    <w:rPr>
      <w:rFonts w:ascii="黑体" w:eastAsia="黑体"/>
      <w:kern w:val="2"/>
      <w:sz w:val="24"/>
      <w:szCs w:val="24"/>
    </w:rPr>
  </w:style>
  <w:style w:type="paragraph" w:customStyle="1" w:styleId="1474">
    <w:name w:val="4表中文字"/>
    <w:basedOn w:val="1"/>
    <w:uiPriority w:val="0"/>
    <w:pPr>
      <w:tabs>
        <w:tab w:val="left" w:pos="6195"/>
      </w:tabs>
      <w:autoSpaceDE w:val="0"/>
      <w:autoSpaceDN w:val="0"/>
      <w:adjustRightInd w:val="0"/>
      <w:snapToGrid/>
      <w:spacing w:line="240" w:lineRule="auto"/>
      <w:ind w:firstLine="200"/>
      <w:jc w:val="center"/>
    </w:pPr>
    <w:rPr>
      <w:rFonts w:ascii="仿宋_GB2312" w:eastAsia="仿宋_GB2312"/>
      <w:kern w:val="0"/>
    </w:rPr>
  </w:style>
  <w:style w:type="paragraph" w:customStyle="1" w:styleId="1475">
    <w:name w:val="参考文献"/>
    <w:basedOn w:val="1"/>
    <w:uiPriority w:val="0"/>
    <w:pPr>
      <w:widowControl/>
      <w:autoSpaceDE w:val="0"/>
      <w:autoSpaceDN w:val="0"/>
      <w:adjustRightInd w:val="0"/>
      <w:snapToGrid/>
      <w:spacing w:line="318" w:lineRule="atLeast"/>
      <w:ind w:firstLine="200"/>
      <w:jc w:val="both"/>
      <w:textAlignment w:val="bottom"/>
    </w:pPr>
    <w:rPr>
      <w:rFonts w:eastAsia="仿宋_GB2312"/>
      <w:kern w:val="0"/>
      <w:sz w:val="21"/>
      <w:szCs w:val="20"/>
    </w:rPr>
  </w:style>
  <w:style w:type="paragraph" w:customStyle="1" w:styleId="1476">
    <w:name w:val="附件名"/>
    <w:uiPriority w:val="0"/>
    <w:pPr>
      <w:jc w:val="center"/>
    </w:pPr>
    <w:rPr>
      <w:rFonts w:ascii="Times New Roman" w:hAnsi="Times New Roman" w:eastAsia="黑体" w:cs="Times New Roman"/>
      <w:sz w:val="36"/>
      <w:lang w:val="en-US" w:eastAsia="zh-CN" w:bidi="ar-SA"/>
    </w:rPr>
  </w:style>
  <w:style w:type="paragraph" w:customStyle="1" w:styleId="1477">
    <w:name w:val="样式 首行缩进:  0.85 厘米"/>
    <w:basedOn w:val="1"/>
    <w:uiPriority w:val="0"/>
    <w:pPr>
      <w:autoSpaceDE w:val="0"/>
      <w:adjustRightInd w:val="0"/>
      <w:spacing w:line="240" w:lineRule="auto"/>
      <w:ind w:firstLine="482"/>
      <w:jc w:val="both"/>
    </w:pPr>
    <w:rPr>
      <w:sz w:val="28"/>
      <w:szCs w:val="20"/>
    </w:rPr>
  </w:style>
  <w:style w:type="paragraph" w:customStyle="1" w:styleId="1478">
    <w:name w:val="样式 正文 小四 行距: 1.5 倍行距 + 宋体 五号 首行缩进:  2 字符"/>
    <w:basedOn w:val="1"/>
    <w:uiPriority w:val="0"/>
    <w:pPr>
      <w:widowControl/>
      <w:snapToGrid/>
      <w:spacing w:line="240" w:lineRule="auto"/>
      <w:ind w:firstLine="200"/>
      <w:jc w:val="center"/>
    </w:pPr>
    <w:rPr>
      <w:rFonts w:ascii="宋体" w:hAnsi="宋体" w:cs="宋体"/>
      <w:kern w:val="0"/>
      <w:sz w:val="21"/>
      <w:szCs w:val="20"/>
    </w:rPr>
  </w:style>
  <w:style w:type="paragraph" w:customStyle="1" w:styleId="1479">
    <w:name w:val="样式 样式 正文 小四 行距: 1.5 倍行距 + 宋体 五号 首行缩进:  2 字符 + 首行缩进:  2 字符"/>
    <w:basedOn w:val="1478"/>
    <w:uiPriority w:val="0"/>
    <w:pPr>
      <w:ind w:firstLine="0" w:firstLineChars="0"/>
    </w:pPr>
  </w:style>
  <w:style w:type="paragraph" w:customStyle="1" w:styleId="1480">
    <w:name w:val="样式 正文 + 宋体 五号 首行缩进:  2 字符"/>
    <w:basedOn w:val="1"/>
    <w:uiPriority w:val="0"/>
    <w:pPr>
      <w:snapToGrid/>
      <w:spacing w:line="240" w:lineRule="auto"/>
      <w:ind w:firstLine="200"/>
      <w:jc w:val="center"/>
    </w:pPr>
    <w:rPr>
      <w:rFonts w:ascii="宋体" w:hAnsi="宋体" w:cs="宋体"/>
      <w:kern w:val="0"/>
      <w:sz w:val="18"/>
      <w:szCs w:val="20"/>
    </w:rPr>
  </w:style>
  <w:style w:type="character" w:customStyle="1" w:styleId="1481">
    <w:name w:val="样式 正文表文字00 +"/>
    <w:uiPriority w:val="0"/>
    <w:rPr>
      <w:rFonts w:eastAsia="宋体"/>
      <w:kern w:val="0"/>
      <w:sz w:val="21"/>
    </w:rPr>
  </w:style>
  <w:style w:type="paragraph" w:customStyle="1" w:styleId="1482">
    <w:name w:val="样式 正文00 + 首行缩进:  2 字符"/>
    <w:basedOn w:val="1"/>
    <w:uiPriority w:val="0"/>
    <w:pPr>
      <w:snapToGrid/>
      <w:spacing w:line="240" w:lineRule="auto"/>
      <w:ind w:firstLine="200"/>
    </w:pPr>
    <w:rPr>
      <w:rFonts w:ascii="宋体" w:hAnsi="宋体" w:cs="宋体"/>
      <w:sz w:val="21"/>
      <w:szCs w:val="20"/>
    </w:rPr>
  </w:style>
  <w:style w:type="paragraph" w:customStyle="1" w:styleId="1483">
    <w:name w:val="段落1"/>
    <w:basedOn w:val="1"/>
    <w:link w:val="1484"/>
    <w:uiPriority w:val="0"/>
    <w:pPr>
      <w:adjustRightInd w:val="0"/>
      <w:snapToGrid/>
      <w:ind w:right="210" w:rightChars="100"/>
      <w:jc w:val="both"/>
      <w:textAlignment w:val="baseline"/>
    </w:pPr>
    <w:rPr>
      <w:rFonts w:ascii="宋体" w:hAnsi="宋体"/>
      <w:lang w:val="en-AU"/>
    </w:rPr>
  </w:style>
  <w:style w:type="character" w:customStyle="1" w:styleId="1484">
    <w:name w:val="段落1 Char1"/>
    <w:link w:val="1483"/>
    <w:uiPriority w:val="0"/>
    <w:rPr>
      <w:rFonts w:ascii="宋体" w:hAnsi="宋体"/>
      <w:kern w:val="2"/>
      <w:sz w:val="24"/>
      <w:szCs w:val="24"/>
      <w:lang w:val="en-AU"/>
    </w:rPr>
  </w:style>
  <w:style w:type="paragraph" w:customStyle="1" w:styleId="1485">
    <w:name w:val="样式 左侧:  0 厘米 首行缩进:  0.85 厘米"/>
    <w:basedOn w:val="1"/>
    <w:uiPriority w:val="0"/>
    <w:pPr>
      <w:snapToGrid/>
      <w:spacing w:line="240" w:lineRule="auto"/>
      <w:jc w:val="both"/>
    </w:pPr>
    <w:rPr>
      <w:rFonts w:eastAsia="仿宋_GB2312"/>
      <w:szCs w:val="20"/>
    </w:rPr>
  </w:style>
  <w:style w:type="paragraph" w:customStyle="1" w:styleId="1486">
    <w:name w:val="样式 标题 2电脑标志 + 首行缩进:  2 字符"/>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487">
    <w:name w:val="样式 标题 2电脑标志 + 首行缩进:  2 字符1"/>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488">
    <w:name w:val="样式 标题 4 + 首行缩进:  2 字符"/>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1489">
    <w:name w:val="样式 标题 4 + 首行缩进:  28 磅"/>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1490">
    <w:name w:val="样式 表格 + 居中"/>
    <w:basedOn w:val="1"/>
    <w:uiPriority w:val="0"/>
    <w:pPr>
      <w:kinsoku w:val="0"/>
      <w:overflowPunct w:val="0"/>
      <w:adjustRightInd w:val="0"/>
      <w:spacing w:line="240" w:lineRule="auto"/>
      <w:ind w:firstLine="200"/>
      <w:jc w:val="center"/>
    </w:pPr>
    <w:rPr>
      <w:kern w:val="0"/>
      <w:szCs w:val="28"/>
    </w:rPr>
  </w:style>
  <w:style w:type="character" w:customStyle="1" w:styleId="1491">
    <w:name w:val="图表名 Char"/>
    <w:link w:val="987"/>
    <w:uiPriority w:val="0"/>
    <w:rPr>
      <w:rFonts w:eastAsia="仿宋_GB2312"/>
      <w:b/>
      <w:kern w:val="2"/>
      <w:sz w:val="24"/>
    </w:rPr>
  </w:style>
  <w:style w:type="paragraph" w:customStyle="1" w:styleId="1492">
    <w:name w:val="样式 样式 表格 + 居中 + 两端对齐 首行缩进:  2 字符"/>
    <w:basedOn w:val="1490"/>
    <w:uiPriority w:val="0"/>
    <w:pPr>
      <w:ind w:firstLine="0" w:firstLineChars="0"/>
      <w:jc w:val="both"/>
    </w:pPr>
    <w:rPr>
      <w:rFonts w:cs="宋体"/>
      <w:szCs w:val="20"/>
    </w:rPr>
  </w:style>
  <w:style w:type="paragraph" w:customStyle="1" w:styleId="1493">
    <w:name w:val="样式 样式 表格 + 居中 + 首行缩进:  2 字符"/>
    <w:basedOn w:val="1490"/>
    <w:uiPriority w:val="0"/>
    <w:pPr>
      <w:ind w:firstLine="0" w:firstLineChars="0"/>
    </w:pPr>
    <w:rPr>
      <w:rFonts w:cs="宋体"/>
      <w:szCs w:val="20"/>
    </w:rPr>
  </w:style>
  <w:style w:type="paragraph" w:customStyle="1" w:styleId="1494">
    <w:name w:val="Char1 Char Char Char Char Char Char"/>
    <w:basedOn w:val="1"/>
    <w:uiPriority w:val="0"/>
    <w:pPr>
      <w:keepNext/>
      <w:keepLines/>
      <w:snapToGrid/>
      <w:spacing w:line="240" w:lineRule="exact"/>
      <w:ind w:firstLine="0" w:firstLineChars="0"/>
    </w:pPr>
    <w:rPr>
      <w:rFonts w:ascii="宋体" w:hAnsi="宋体"/>
      <w:b/>
      <w:kern w:val="0"/>
      <w:sz w:val="44"/>
      <w:szCs w:val="44"/>
      <w:lang w:eastAsia="en-US"/>
    </w:rPr>
  </w:style>
  <w:style w:type="character" w:customStyle="1" w:styleId="1495">
    <w:name w:val="p11"/>
    <w:uiPriority w:val="0"/>
    <w:rPr>
      <w:rFonts w:hint="default"/>
      <w:sz w:val="18"/>
      <w:szCs w:val="18"/>
    </w:rPr>
  </w:style>
  <w:style w:type="paragraph" w:customStyle="1" w:styleId="1496">
    <w:name w:val="表号文字"/>
    <w:basedOn w:val="1"/>
    <w:uiPriority w:val="0"/>
    <w:pPr>
      <w:adjustRightInd w:val="0"/>
      <w:spacing w:line="300" w:lineRule="auto"/>
      <w:ind w:firstLine="0" w:firstLineChars="0"/>
    </w:pPr>
    <w:rPr>
      <w:rFonts w:eastAsia="黑体"/>
      <w:sz w:val="21"/>
    </w:rPr>
  </w:style>
  <w:style w:type="character" w:customStyle="1" w:styleId="1497">
    <w:name w:val="表文 Char2"/>
    <w:link w:val="249"/>
    <w:uiPriority w:val="0"/>
    <w:rPr>
      <w:rFonts w:ascii="宋体" w:hAnsi="宋体"/>
      <w:sz w:val="24"/>
      <w:szCs w:val="18"/>
    </w:rPr>
  </w:style>
  <w:style w:type="character" w:customStyle="1" w:styleId="1498">
    <w:name w:val="三号宋体居中行距2倍距 Char"/>
    <w:locked/>
    <w:uiPriority w:val="0"/>
    <w:rPr>
      <w:rFonts w:ascii="Arial" w:hAnsi="Arial" w:eastAsia="黑体"/>
      <w:b/>
      <w:bCs/>
      <w:kern w:val="2"/>
      <w:sz w:val="32"/>
      <w:szCs w:val="32"/>
      <w:lang w:val="en-US" w:eastAsia="zh-CN" w:bidi="ar-SA"/>
    </w:rPr>
  </w:style>
  <w:style w:type="character" w:customStyle="1" w:styleId="1499">
    <w:name w:val="正文文字1 Char Char"/>
    <w:uiPriority w:val="0"/>
    <w:rPr>
      <w:rFonts w:eastAsia="宋体"/>
      <w:kern w:val="2"/>
      <w:sz w:val="21"/>
      <w:szCs w:val="24"/>
      <w:lang w:val="en-US" w:eastAsia="zh-CN" w:bidi="ar-SA"/>
    </w:rPr>
  </w:style>
  <w:style w:type="paragraph" w:customStyle="1" w:styleId="1500">
    <w:name w:val="标题  3"/>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1501">
    <w:name w:val="正文（唐）"/>
    <w:basedOn w:val="1"/>
    <w:semiHidden/>
    <w:uiPriority w:val="0"/>
    <w:pPr>
      <w:autoSpaceDE w:val="0"/>
      <w:autoSpaceDN w:val="0"/>
      <w:adjustRightInd w:val="0"/>
      <w:snapToGrid/>
      <w:spacing w:line="460" w:lineRule="exact"/>
      <w:ind w:left="-45"/>
      <w:jc w:val="both"/>
    </w:pPr>
    <w:rPr>
      <w:rFonts w:ascii="宋体" w:hAnsi="宋体" w:eastAsia="Times New Roman" w:cs="宋体"/>
      <w:b/>
    </w:rPr>
  </w:style>
  <w:style w:type="character" w:customStyle="1" w:styleId="1502">
    <w:name w:val="页眉小5号 Char Char"/>
    <w:uiPriority w:val="0"/>
    <w:rPr>
      <w:rFonts w:eastAsia="宋体"/>
      <w:kern w:val="2"/>
      <w:sz w:val="18"/>
      <w:szCs w:val="18"/>
      <w:lang w:val="en-US" w:eastAsia="zh-CN" w:bidi="ar-SA"/>
    </w:rPr>
  </w:style>
  <w:style w:type="paragraph" w:customStyle="1" w:styleId="1503">
    <w:name w:val="1 Char Char Char Char Char Char Char"/>
    <w:basedOn w:val="1"/>
    <w:uiPriority w:val="0"/>
    <w:pPr>
      <w:snapToGrid/>
      <w:spacing w:line="240" w:lineRule="auto"/>
      <w:ind w:firstLine="0" w:firstLineChars="0"/>
      <w:jc w:val="both"/>
    </w:pPr>
    <w:rPr>
      <w:sz w:val="21"/>
    </w:rPr>
  </w:style>
  <w:style w:type="character" w:customStyle="1" w:styleId="1504">
    <w:name w:val="四号宋体左齐行距1.5倍 Char"/>
    <w:locked/>
    <w:uiPriority w:val="0"/>
    <w:rPr>
      <w:rFonts w:eastAsia="宋体"/>
      <w:b/>
      <w:bCs/>
      <w:kern w:val="2"/>
      <w:sz w:val="32"/>
      <w:szCs w:val="32"/>
      <w:lang w:val="en-US" w:eastAsia="zh-CN" w:bidi="ar-SA"/>
    </w:rPr>
  </w:style>
  <w:style w:type="paragraph" w:customStyle="1" w:styleId="1505">
    <w:name w:val="111"/>
    <w:basedOn w:val="6"/>
    <w:next w:val="1"/>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1506">
    <w:name w:val="新"/>
    <w:basedOn w:val="7"/>
    <w:uiPriority w:val="0"/>
  </w:style>
  <w:style w:type="character" w:customStyle="1" w:styleId="1507">
    <w:name w:val="页眉小5号 Char Char1"/>
    <w:uiPriority w:val="0"/>
    <w:rPr>
      <w:rFonts w:eastAsia="宋体"/>
      <w:kern w:val="2"/>
      <w:sz w:val="18"/>
      <w:szCs w:val="18"/>
      <w:lang w:val="en-US" w:eastAsia="zh-CN" w:bidi="ar-SA"/>
    </w:rPr>
  </w:style>
  <w:style w:type="character" w:customStyle="1" w:styleId="1508">
    <w:name w:val="链接"/>
    <w:uiPriority w:val="0"/>
    <w:rPr>
      <w:rFonts w:ascii="Times New Roman" w:eastAsia="宋体"/>
      <w:color w:val="0000FF"/>
      <w:sz w:val="21"/>
      <w:u w:val="single" w:color="0000FF"/>
      <w:vertAlign w:val="baseline"/>
      <w:lang w:val="en-US" w:eastAsia="zh-CN"/>
    </w:rPr>
  </w:style>
  <w:style w:type="paragraph" w:customStyle="1" w:styleId="1509">
    <w:name w:val="目录标题"/>
    <w:basedOn w:val="1"/>
    <w:next w:val="1"/>
    <w:uiPriority w:val="0"/>
    <w:pPr>
      <w:widowControl/>
      <w:snapToGrid/>
      <w:spacing w:line="566" w:lineRule="atLeast"/>
      <w:ind w:firstLine="419" w:firstLineChars="0"/>
      <w:jc w:val="center"/>
      <w:textAlignment w:val="baseline"/>
    </w:pPr>
    <w:rPr>
      <w:rFonts w:ascii="Arial" w:eastAsia="黑体"/>
      <w:color w:val="000000"/>
      <w:spacing w:val="566"/>
      <w:kern w:val="0"/>
      <w:sz w:val="54"/>
      <w:szCs w:val="20"/>
      <w:u w:color="000000"/>
    </w:rPr>
  </w:style>
  <w:style w:type="paragraph" w:customStyle="1" w:styleId="1510">
    <w:name w:val="文章总标题"/>
    <w:basedOn w:val="1"/>
    <w:next w:val="1511"/>
    <w:uiPriority w:val="0"/>
    <w:pPr>
      <w:widowControl/>
      <w:snapToGrid/>
      <w:spacing w:line="566" w:lineRule="atLeast"/>
      <w:ind w:firstLine="0" w:firstLineChars="0"/>
      <w:jc w:val="center"/>
      <w:textAlignment w:val="baseline"/>
    </w:pPr>
    <w:rPr>
      <w:rFonts w:ascii="Arial" w:eastAsia="黑体"/>
      <w:color w:val="000000"/>
      <w:kern w:val="0"/>
      <w:sz w:val="54"/>
      <w:szCs w:val="20"/>
      <w:u w:color="000000"/>
    </w:rPr>
  </w:style>
  <w:style w:type="paragraph" w:customStyle="1" w:styleId="1511">
    <w:name w:val="文章附标题"/>
    <w:basedOn w:val="1"/>
    <w:next w:val="349"/>
    <w:uiPriority w:val="0"/>
    <w:pPr>
      <w:widowControl/>
      <w:snapToGrid/>
      <w:spacing w:line="374" w:lineRule="atLeast"/>
      <w:ind w:firstLine="0" w:firstLineChars="0"/>
      <w:jc w:val="center"/>
      <w:textAlignment w:val="baseline"/>
    </w:pPr>
    <w:rPr>
      <w:color w:val="000000"/>
      <w:kern w:val="0"/>
      <w:sz w:val="36"/>
      <w:szCs w:val="20"/>
      <w:u w:color="000000"/>
    </w:rPr>
  </w:style>
  <w:style w:type="paragraph" w:customStyle="1" w:styleId="1512">
    <w:name w:val="目录3"/>
    <w:basedOn w:val="1"/>
    <w:next w:val="1"/>
    <w:uiPriority w:val="0"/>
    <w:pPr>
      <w:widowControl/>
      <w:tabs>
        <w:tab w:val="left" w:leader="dot" w:pos="8503"/>
      </w:tabs>
      <w:snapToGrid/>
      <w:spacing w:line="317" w:lineRule="atLeast"/>
      <w:ind w:firstLine="419" w:firstLineChars="0"/>
      <w:jc w:val="both"/>
      <w:textAlignment w:val="baseline"/>
    </w:pPr>
    <w:rPr>
      <w:color w:val="000000"/>
      <w:kern w:val="0"/>
      <w:sz w:val="21"/>
      <w:szCs w:val="20"/>
      <w:u w:color="000000"/>
    </w:rPr>
  </w:style>
  <w:style w:type="paragraph" w:customStyle="1" w:styleId="1513">
    <w:name w:val="目录4"/>
    <w:basedOn w:val="1"/>
    <w:next w:val="1"/>
    <w:uiPriority w:val="0"/>
    <w:pPr>
      <w:widowControl/>
      <w:tabs>
        <w:tab w:val="left" w:leader="dot" w:pos="8503"/>
      </w:tabs>
      <w:snapToGrid/>
      <w:spacing w:line="317" w:lineRule="atLeast"/>
      <w:ind w:firstLine="629" w:firstLineChars="0"/>
      <w:jc w:val="both"/>
      <w:textAlignment w:val="baseline"/>
    </w:pPr>
    <w:rPr>
      <w:color w:val="000000"/>
      <w:kern w:val="0"/>
      <w:sz w:val="21"/>
      <w:szCs w:val="20"/>
      <w:u w:color="000000"/>
    </w:rPr>
  </w:style>
  <w:style w:type="paragraph" w:customStyle="1" w:styleId="1514">
    <w:name w:val="0005左缩2"/>
    <w:basedOn w:val="1"/>
    <w:uiPriority w:val="0"/>
    <w:pPr>
      <w:widowControl/>
      <w:autoSpaceDE w:val="0"/>
      <w:autoSpaceDN w:val="0"/>
      <w:adjustRightInd w:val="0"/>
      <w:snapToGrid/>
      <w:spacing w:afterLines="30" w:line="500" w:lineRule="exact"/>
      <w:ind w:firstLine="200"/>
      <w:jc w:val="both"/>
    </w:pPr>
    <w:rPr>
      <w:rFonts w:ascii="宋体" w:hAnsi="宋体"/>
      <w:sz w:val="28"/>
      <w:szCs w:val="28"/>
    </w:rPr>
  </w:style>
  <w:style w:type="paragraph" w:customStyle="1" w:styleId="1515">
    <w:name w:val="正"/>
    <w:basedOn w:val="21"/>
    <w:link w:val="1516"/>
    <w:uiPriority w:val="0"/>
    <w:pPr>
      <w:topLinePunct/>
      <w:autoSpaceDE w:val="0"/>
      <w:autoSpaceDN w:val="0"/>
      <w:adjustRightInd w:val="0"/>
      <w:snapToGrid w:val="0"/>
      <w:spacing w:line="500" w:lineRule="exact"/>
      <w:ind w:firstLine="560"/>
    </w:pPr>
    <w:rPr>
      <w:rFonts w:ascii="宋体" w:hAnsi="宋体"/>
      <w:sz w:val="28"/>
      <w:szCs w:val="28"/>
      <w:lang w:val="zh-CN"/>
    </w:rPr>
  </w:style>
  <w:style w:type="character" w:customStyle="1" w:styleId="1516">
    <w:name w:val="正 Char1"/>
    <w:link w:val="1515"/>
    <w:uiPriority w:val="0"/>
    <w:rPr>
      <w:rFonts w:ascii="宋体" w:hAnsi="宋体"/>
      <w:kern w:val="2"/>
      <w:sz w:val="28"/>
      <w:szCs w:val="28"/>
      <w:lang w:val="zh-CN"/>
    </w:rPr>
  </w:style>
  <w:style w:type="paragraph" w:customStyle="1" w:styleId="1517">
    <w:name w:val="标题符"/>
    <w:basedOn w:val="1"/>
    <w:uiPriority w:val="0"/>
    <w:pPr>
      <w:tabs>
        <w:tab w:val="left" w:pos="360"/>
      </w:tabs>
      <w:overflowPunct w:val="0"/>
      <w:spacing w:line="480" w:lineRule="exact"/>
      <w:ind w:firstLine="560"/>
      <w:jc w:val="both"/>
    </w:pPr>
    <w:rPr>
      <w:rFonts w:ascii="Arial" w:hAnsi="Arial" w:eastAsia="仿宋_GB2312"/>
      <w:sz w:val="28"/>
      <w:szCs w:val="20"/>
    </w:rPr>
  </w:style>
  <w:style w:type="paragraph" w:customStyle="1" w:styleId="1518">
    <w:name w:val="蒲标题2"/>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519">
    <w:name w:val="0002"/>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1520">
    <w:name w:val="hui141"/>
    <w:uiPriority w:val="0"/>
    <w:rPr>
      <w:b/>
      <w:bCs/>
      <w:color w:val="333333"/>
      <w:sz w:val="21"/>
      <w:szCs w:val="21"/>
    </w:rPr>
  </w:style>
  <w:style w:type="character" w:customStyle="1" w:styleId="1521">
    <w:name w:val="小2号宋体居中行距2倍 Char"/>
    <w:locked/>
    <w:uiPriority w:val="0"/>
    <w:rPr>
      <w:rFonts w:eastAsia="宋体"/>
      <w:b/>
      <w:bCs/>
      <w:kern w:val="44"/>
      <w:sz w:val="44"/>
      <w:szCs w:val="44"/>
      <w:lang w:val="en-US" w:eastAsia="zh-CN" w:bidi="ar-SA"/>
    </w:rPr>
  </w:style>
  <w:style w:type="character" w:customStyle="1" w:styleId="1522">
    <w:name w:val="节 Char1"/>
    <w:locked/>
    <w:uiPriority w:val="0"/>
    <w:rPr>
      <w:rFonts w:ascii="Arial" w:hAnsi="Arial" w:eastAsia="黑体"/>
      <w:b/>
      <w:bCs/>
      <w:kern w:val="2"/>
      <w:sz w:val="32"/>
      <w:szCs w:val="32"/>
      <w:lang w:val="en-US" w:eastAsia="zh-CN" w:bidi="ar-SA"/>
    </w:rPr>
  </w:style>
  <w:style w:type="character" w:customStyle="1" w:styleId="1523">
    <w:name w:val="Char Char12"/>
    <w:locked/>
    <w:uiPriority w:val="0"/>
    <w:rPr>
      <w:rFonts w:ascii="Arial" w:hAnsi="Arial" w:eastAsia="黑体"/>
      <w:b/>
      <w:bCs/>
      <w:kern w:val="2"/>
      <w:sz w:val="24"/>
      <w:szCs w:val="24"/>
      <w:lang w:val="en-US" w:eastAsia="zh-CN" w:bidi="ar-SA"/>
    </w:rPr>
  </w:style>
  <w:style w:type="character" w:customStyle="1" w:styleId="1524">
    <w:name w:val="5号宋体居中 Char Char"/>
    <w:locked/>
    <w:uiPriority w:val="0"/>
    <w:rPr>
      <w:rFonts w:ascii="Arial" w:hAnsi="Arial" w:eastAsia="黑体"/>
      <w:kern w:val="2"/>
      <w:sz w:val="21"/>
      <w:lang w:val="en-US" w:eastAsia="zh-CN" w:bidi="ar-SA"/>
    </w:rPr>
  </w:style>
  <w:style w:type="character" w:customStyle="1" w:styleId="1525">
    <w:name w:val="Char Char6"/>
    <w:locked/>
    <w:uiPriority w:val="0"/>
    <w:rPr>
      <w:rFonts w:ascii="宋体" w:hAnsi="宋体" w:eastAsia="宋体"/>
      <w:color w:val="FF0000"/>
      <w:kern w:val="2"/>
      <w:sz w:val="18"/>
      <w:szCs w:val="21"/>
      <w:lang w:val="en-US" w:eastAsia="zh-CN" w:bidi="ar-SA"/>
    </w:rPr>
  </w:style>
  <w:style w:type="character" w:customStyle="1" w:styleId="1526">
    <w:name w:val="Char Char4"/>
    <w:locked/>
    <w:uiPriority w:val="0"/>
    <w:rPr>
      <w:rFonts w:eastAsia="宋体"/>
      <w:kern w:val="2"/>
      <w:sz w:val="21"/>
      <w:szCs w:val="24"/>
      <w:lang w:val="en-US" w:eastAsia="zh-CN" w:bidi="ar-SA"/>
    </w:rPr>
  </w:style>
  <w:style w:type="paragraph" w:customStyle="1" w:styleId="1527">
    <w:name w:val="样式 图格式"/>
    <w:basedOn w:val="4"/>
    <w:semiHidden/>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528">
    <w:name w:val="样式 5号表"/>
    <w:basedOn w:val="1"/>
    <w:uiPriority w:val="0"/>
    <w:pPr>
      <w:shd w:val="clear" w:color="auto" w:fill="FFFFFF"/>
      <w:kinsoku w:val="0"/>
      <w:overflowPunct w:val="0"/>
      <w:autoSpaceDE w:val="0"/>
      <w:autoSpaceDN w:val="0"/>
      <w:spacing w:line="300" w:lineRule="exact"/>
      <w:ind w:firstLine="0" w:firstLineChars="0"/>
      <w:jc w:val="both"/>
    </w:pPr>
    <w:rPr>
      <w:rFonts w:ascii="宋体" w:hAnsi="宋体" w:cs="宋体"/>
      <w:bCs/>
      <w:sz w:val="21"/>
      <w:szCs w:val="20"/>
    </w:rPr>
  </w:style>
  <w:style w:type="paragraph" w:customStyle="1" w:styleId="1529">
    <w:name w:val="样式 标题 1 + 宋体 四号 居中"/>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character" w:customStyle="1" w:styleId="1530">
    <w:name w:val="样式 标题 2 + 首行缩进:  2 字符 Char"/>
    <w:link w:val="989"/>
    <w:locked/>
    <w:uiPriority w:val="0"/>
    <w:rPr>
      <w:rFonts w:ascii="Cambria" w:hAnsi="Cambria"/>
      <w:b/>
      <w:bCs/>
      <w:kern w:val="2"/>
      <w:sz w:val="32"/>
      <w:szCs w:val="32"/>
    </w:rPr>
  </w:style>
  <w:style w:type="paragraph" w:customStyle="1" w:styleId="1531">
    <w:name w:val="样式 标题 1 + 首行缩进:  2 字符"/>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532">
    <w:name w:val="样式 样式 标题 2 + 宋体 小二 首行缩进:  2 字符 + 段前: 0.5 行 段后: 0.5 行"/>
    <w:basedOn w:val="1"/>
    <w:uiPriority w:val="0"/>
    <w:pPr>
      <w:keepNext/>
      <w:keepLines/>
      <w:snapToGrid/>
      <w:spacing w:beforeLines="50" w:line="240" w:lineRule="auto"/>
      <w:ind w:firstLine="0" w:firstLineChars="0"/>
      <w:jc w:val="both"/>
      <w:outlineLvl w:val="1"/>
    </w:pPr>
    <w:rPr>
      <w:rFonts w:ascii="宋体" w:hAnsi="宋体" w:cs="宋体"/>
      <w:b/>
      <w:bCs/>
      <w:sz w:val="32"/>
      <w:szCs w:val="20"/>
    </w:rPr>
  </w:style>
  <w:style w:type="character" w:customStyle="1" w:styleId="1533">
    <w:name w:val="样式 标题 2 + 宋体 小二 首行缩进:  2 字符 Char"/>
    <w:link w:val="1534"/>
    <w:locked/>
    <w:uiPriority w:val="0"/>
    <w:rPr>
      <w:rFonts w:ascii="宋体" w:hAnsi="宋体" w:cs="宋体"/>
      <w:b/>
      <w:bCs/>
      <w:sz w:val="32"/>
    </w:rPr>
  </w:style>
  <w:style w:type="paragraph" w:customStyle="1" w:styleId="1534">
    <w:name w:val="样式 标题 2 + 宋体 小二 首行缩进:  2 字符"/>
    <w:basedOn w:val="4"/>
    <w:link w:val="1533"/>
    <w:uiPriority w:val="0"/>
    <w:pPr>
      <w:keepNext/>
      <w:keepLines/>
      <w:numPr>
        <w:ilvl w:val="0"/>
        <w:numId w:val="0"/>
      </w:numPr>
      <w:snapToGrid/>
      <w:spacing w:before="260" w:beforeLines="10" w:after="260" w:afterLines="10" w:line="416" w:lineRule="auto"/>
      <w:ind w:firstLine="200" w:firstLineChars="200"/>
      <w:jc w:val="both"/>
    </w:pPr>
    <w:rPr>
      <w:rFonts w:ascii="宋体" w:hAnsi="宋体" w:cs="宋体"/>
      <w:kern w:val="0"/>
      <w:sz w:val="32"/>
      <w:szCs w:val="20"/>
    </w:rPr>
  </w:style>
  <w:style w:type="paragraph" w:customStyle="1" w:styleId="1535">
    <w:name w:val="样式 标题 3 + 段前: 0.5 行 段后: 0.5 行"/>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1536">
    <w:name w:val="小标题"/>
    <w:basedOn w:val="1"/>
    <w:uiPriority w:val="0"/>
    <w:pPr>
      <w:snapToGrid/>
      <w:spacing w:line="500" w:lineRule="exact"/>
      <w:ind w:firstLine="567" w:firstLineChars="0"/>
      <w:jc w:val="both"/>
    </w:pPr>
    <w:rPr>
      <w:sz w:val="28"/>
      <w:szCs w:val="28"/>
    </w:rPr>
  </w:style>
  <w:style w:type="paragraph" w:customStyle="1" w:styleId="1537">
    <w:name w:val="大标题"/>
    <w:basedOn w:val="1"/>
    <w:uiPriority w:val="0"/>
    <w:pPr>
      <w:snapToGrid/>
      <w:spacing w:line="500" w:lineRule="exact"/>
      <w:ind w:firstLine="0" w:firstLineChars="0"/>
    </w:pPr>
    <w:rPr>
      <w:sz w:val="28"/>
      <w:szCs w:val="28"/>
    </w:rPr>
  </w:style>
  <w:style w:type="paragraph" w:customStyle="1" w:styleId="1538">
    <w:name w:val="样式 样式 首行缩进:  2 字符 + 居中"/>
    <w:basedOn w:val="311"/>
    <w:uiPriority w:val="0"/>
    <w:pPr>
      <w:spacing w:beforeLines="0" w:afterLines="0" w:line="500" w:lineRule="exact"/>
      <w:ind w:firstLine="0" w:firstLineChars="0"/>
      <w:jc w:val="center"/>
    </w:pPr>
    <w:rPr>
      <w:rFonts w:ascii="宋体" w:hAnsi="宋体"/>
      <w:sz w:val="28"/>
    </w:rPr>
  </w:style>
  <w:style w:type="paragraph" w:customStyle="1" w:styleId="1539">
    <w:name w:val="样式 样式 首行缩进:  2 字符 + 居中1"/>
    <w:basedOn w:val="311"/>
    <w:uiPriority w:val="0"/>
    <w:pPr>
      <w:spacing w:beforeLines="0" w:afterLines="0" w:line="500" w:lineRule="exact"/>
      <w:ind w:firstLine="0" w:firstLineChars="0"/>
      <w:jc w:val="center"/>
    </w:pPr>
    <w:rPr>
      <w:rFonts w:ascii="宋体" w:hAnsi="宋体"/>
      <w:sz w:val="28"/>
      <w:szCs w:val="28"/>
    </w:rPr>
  </w:style>
  <w:style w:type="paragraph" w:customStyle="1" w:styleId="1540">
    <w:name w:val="3字符"/>
    <w:basedOn w:val="1"/>
    <w:uiPriority w:val="0"/>
    <w:pPr>
      <w:snapToGrid/>
      <w:spacing w:line="500" w:lineRule="exact"/>
      <w:ind w:left="561" w:firstLine="100" w:firstLineChars="100"/>
      <w:jc w:val="both"/>
    </w:pPr>
    <w:rPr>
      <w:sz w:val="28"/>
      <w:szCs w:val="28"/>
    </w:rPr>
  </w:style>
  <w:style w:type="paragraph" w:customStyle="1" w:styleId="1541">
    <w:name w:val="征文"/>
    <w:basedOn w:val="1"/>
    <w:uiPriority w:val="0"/>
    <w:pPr>
      <w:snapToGrid/>
      <w:spacing w:line="400" w:lineRule="exact"/>
      <w:ind w:firstLine="0" w:firstLineChars="0"/>
      <w:jc w:val="both"/>
    </w:pPr>
    <w:rPr>
      <w:rFonts w:cs="宋体"/>
      <w:szCs w:val="20"/>
    </w:rPr>
  </w:style>
  <w:style w:type="paragraph" w:customStyle="1" w:styleId="1542">
    <w:name w:val="样式 3字符 + 首行缩进:  1 字符"/>
    <w:basedOn w:val="1540"/>
    <w:uiPriority w:val="0"/>
    <w:pPr>
      <w:ind w:firstLine="280"/>
    </w:pPr>
    <w:rPr>
      <w:rFonts w:cs="宋体"/>
      <w:szCs w:val="20"/>
    </w:rPr>
  </w:style>
  <w:style w:type="paragraph" w:customStyle="1" w:styleId="1543">
    <w:name w:val="5号字表"/>
    <w:basedOn w:val="1"/>
    <w:uiPriority w:val="0"/>
    <w:pPr>
      <w:tabs>
        <w:tab w:val="left" w:pos="210"/>
      </w:tabs>
      <w:snapToGrid/>
      <w:spacing w:line="500" w:lineRule="exact"/>
      <w:ind w:firstLine="200"/>
    </w:pPr>
    <w:rPr>
      <w:rFonts w:ascii="宋体" w:hAnsi="宋体" w:cs="宋体"/>
      <w:bCs/>
      <w:sz w:val="28"/>
      <w:szCs w:val="20"/>
    </w:rPr>
  </w:style>
  <w:style w:type="paragraph" w:customStyle="1" w:styleId="1544">
    <w:name w:val="样式 目录 1 级别1"/>
    <w:basedOn w:val="1"/>
    <w:next w:val="1"/>
    <w:uiPriority w:val="0"/>
    <w:pPr>
      <w:shd w:val="clear" w:color="auto" w:fill="FFFFFF"/>
      <w:tabs>
        <w:tab w:val="left" w:pos="210"/>
      </w:tabs>
      <w:kinsoku w:val="0"/>
      <w:overflowPunct w:val="0"/>
      <w:autoSpaceDE w:val="0"/>
      <w:autoSpaceDN w:val="0"/>
      <w:adjustRightInd w:val="0"/>
      <w:spacing w:line="400" w:lineRule="exact"/>
      <w:ind w:firstLine="200"/>
    </w:pPr>
    <w:rPr>
      <w:rFonts w:ascii="宋体" w:hAnsi="宋体" w:cs="宋体"/>
      <w:b/>
      <w:bCs/>
      <w:szCs w:val="28"/>
    </w:rPr>
  </w:style>
  <w:style w:type="paragraph" w:customStyle="1" w:styleId="1545">
    <w:name w:val="设计封面"/>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546">
    <w:name w:val="设计封面矿名魏体1"/>
    <w:basedOn w:val="1"/>
    <w:uiPriority w:val="0"/>
    <w:pPr>
      <w:tabs>
        <w:tab w:val="left" w:pos="210"/>
      </w:tabs>
      <w:autoSpaceDE w:val="0"/>
      <w:autoSpaceDN w:val="0"/>
      <w:snapToGrid/>
      <w:spacing w:line="500" w:lineRule="exact"/>
      <w:ind w:firstLine="0" w:firstLineChars="0"/>
      <w:jc w:val="center"/>
    </w:pPr>
    <w:rPr>
      <w:rFonts w:eastAsia="华文新魏"/>
      <w:bCs/>
      <w:sz w:val="52"/>
      <w:szCs w:val="28"/>
    </w:rPr>
  </w:style>
  <w:style w:type="paragraph" w:customStyle="1" w:styleId="1547">
    <w:name w:val="设计封面日期中宋2"/>
    <w:basedOn w:val="1"/>
    <w:next w:val="1"/>
    <w:uiPriority w:val="0"/>
    <w:pPr>
      <w:tabs>
        <w:tab w:val="left" w:pos="210"/>
      </w:tabs>
      <w:ind w:firstLine="0" w:firstLineChars="0"/>
      <w:jc w:val="center"/>
    </w:pPr>
    <w:rPr>
      <w:rFonts w:ascii="宋体" w:hAnsi="宋体"/>
      <w:b/>
      <w:bCs/>
      <w:spacing w:val="60"/>
      <w:sz w:val="44"/>
      <w:szCs w:val="28"/>
    </w:rPr>
  </w:style>
  <w:style w:type="paragraph" w:customStyle="1" w:styleId="1548">
    <w:name w:val="设计著录宋2"/>
    <w:basedOn w:val="1547"/>
    <w:next w:val="1"/>
    <w:uiPriority w:val="0"/>
    <w:pPr>
      <w:adjustRightInd w:val="0"/>
      <w:ind w:firstLine="300" w:firstLineChars="300"/>
      <w:jc w:val="both"/>
    </w:pPr>
    <w:rPr>
      <w:rFonts w:ascii="Times New Roman" w:hAnsi="Times New Roman" w:eastAsia="华文中宋"/>
      <w:kern w:val="4"/>
    </w:rPr>
  </w:style>
  <w:style w:type="paragraph" w:customStyle="1" w:styleId="1549">
    <w:name w:val="样式 标题 2 + 宋体 四号 首行缩进:  0.99 厘米"/>
    <w:basedOn w:val="4"/>
    <w:next w:val="1"/>
    <w:semiHidden/>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550">
    <w:name w:val="样式 目录 1 + 首行缩进:  2 字符"/>
    <w:basedOn w:val="1"/>
    <w:next w:val="1"/>
    <w:uiPriority w:val="0"/>
    <w:pPr>
      <w:tabs>
        <w:tab w:val="left" w:pos="210"/>
      </w:tabs>
      <w:adjustRightInd w:val="0"/>
      <w:snapToGrid/>
      <w:spacing w:line="360" w:lineRule="exact"/>
      <w:ind w:firstLine="200"/>
    </w:pPr>
    <w:rPr>
      <w:rFonts w:ascii="宋体" w:hAnsi="宋体" w:cs="宋体"/>
      <w:b/>
      <w:bCs/>
      <w:szCs w:val="28"/>
    </w:rPr>
  </w:style>
  <w:style w:type="paragraph" w:customStyle="1" w:styleId="1551">
    <w:name w:val="样式 标题 1 + 首行缩进:  2.7 厘米"/>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552">
    <w:name w:val="标题 1红4号"/>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553">
    <w:name w:val="标题 2 蓝四号"/>
    <w:basedOn w:val="4"/>
    <w:next w:val="1"/>
    <w:semiHidden/>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554">
    <w:name w:val="样式 居中 首行缩进:  0 厘米"/>
    <w:basedOn w:val="1"/>
    <w:uiPriority w:val="0"/>
    <w:pPr>
      <w:adjustRightInd w:val="0"/>
      <w:spacing w:line="500" w:lineRule="exact"/>
      <w:ind w:firstLine="0" w:firstLineChars="0"/>
      <w:jc w:val="center"/>
    </w:pPr>
    <w:rPr>
      <w:rFonts w:ascii="宋体" w:hAnsi="宋体" w:cs="宋体"/>
      <w:sz w:val="28"/>
      <w:szCs w:val="20"/>
    </w:rPr>
  </w:style>
  <w:style w:type="paragraph" w:customStyle="1" w:styleId="1555">
    <w:name w:val="样式 样式 标题 2 + 首行缩进:  2 字符 + 首行缩进:  2 字符"/>
    <w:basedOn w:val="989"/>
    <w:uiPriority w:val="0"/>
  </w:style>
  <w:style w:type="paragraph" w:customStyle="1" w:styleId="1556">
    <w:name w:val="样式 样式 标题 2 + 首行缩进:  2 字符 + 段前: 0 磅 段后: 0 磅"/>
    <w:basedOn w:val="989"/>
    <w:uiPriority w:val="0"/>
  </w:style>
  <w:style w:type="paragraph" w:customStyle="1" w:styleId="1557">
    <w:name w:val="0001"/>
    <w:basedOn w:val="3"/>
    <w:uiPriority w:val="0"/>
    <w:pPr>
      <w:keepNext/>
      <w:keepLines/>
      <w:numPr>
        <w:ilvl w:val="0"/>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558">
    <w:name w:val="0003"/>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1559">
    <w:name w:val="0004正文"/>
    <w:basedOn w:val="1"/>
    <w:uiPriority w:val="0"/>
    <w:pPr>
      <w:widowControl/>
      <w:autoSpaceDE w:val="0"/>
      <w:autoSpaceDN w:val="0"/>
      <w:adjustRightInd w:val="0"/>
      <w:snapToGrid/>
      <w:spacing w:line="500" w:lineRule="exact"/>
      <w:ind w:firstLine="0" w:firstLineChars="0"/>
      <w:jc w:val="both"/>
    </w:pPr>
    <w:rPr>
      <w:rFonts w:ascii="宋体" w:hAnsi="宋体"/>
      <w:sz w:val="28"/>
      <w:szCs w:val="28"/>
    </w:rPr>
  </w:style>
  <w:style w:type="paragraph" w:customStyle="1" w:styleId="1560">
    <w:name w:val="样式 0004正文 + 首行缩进:  2 字符"/>
    <w:basedOn w:val="1559"/>
    <w:uiPriority w:val="0"/>
    <w:pPr>
      <w:spacing w:afterLines="20"/>
      <w:ind w:firstLine="560"/>
    </w:pPr>
    <w:rPr>
      <w:rFonts w:cs="宋体"/>
      <w:szCs w:val="20"/>
    </w:rPr>
  </w:style>
  <w:style w:type="paragraph" w:customStyle="1" w:styleId="1561">
    <w:name w:val="样式 0005左缩2 + 首行缩进:  2 字符 段后: 0.3 行"/>
    <w:basedOn w:val="1514"/>
    <w:uiPriority w:val="0"/>
    <w:pPr>
      <w:ind w:firstLine="560"/>
    </w:pPr>
    <w:rPr>
      <w:rFonts w:cs="宋体"/>
      <w:szCs w:val="20"/>
    </w:rPr>
  </w:style>
  <w:style w:type="paragraph" w:customStyle="1" w:styleId="1562">
    <w:name w:val="0006"/>
    <w:basedOn w:val="1559"/>
    <w:uiPriority w:val="0"/>
    <w:pPr>
      <w:snapToGrid w:val="0"/>
      <w:spacing w:afterLines="50"/>
    </w:pPr>
    <w:rPr>
      <w:b/>
      <w:bCs/>
      <w:kern w:val="0"/>
      <w:lang w:val="zh-CN"/>
    </w:rPr>
  </w:style>
  <w:style w:type="paragraph" w:customStyle="1" w:styleId="1563">
    <w:name w:val="0007小四 居中"/>
    <w:basedOn w:val="1559"/>
    <w:uiPriority w:val="0"/>
    <w:pPr>
      <w:jc w:val="center"/>
    </w:pPr>
    <w:rPr>
      <w:sz w:val="24"/>
      <w:szCs w:val="24"/>
    </w:rPr>
  </w:style>
  <w:style w:type="character" w:customStyle="1" w:styleId="1564">
    <w:name w:val="左2 Char"/>
    <w:link w:val="1565"/>
    <w:locked/>
    <w:uiPriority w:val="0"/>
    <w:rPr>
      <w:rFonts w:ascii="宋体" w:hAnsi="宋体"/>
      <w:sz w:val="28"/>
      <w:szCs w:val="28"/>
    </w:rPr>
  </w:style>
  <w:style w:type="paragraph" w:customStyle="1" w:styleId="1565">
    <w:name w:val="左2"/>
    <w:basedOn w:val="1"/>
    <w:next w:val="1"/>
    <w:link w:val="1564"/>
    <w:uiPriority w:val="0"/>
    <w:pPr>
      <w:snapToGrid/>
      <w:spacing w:line="500" w:lineRule="exact"/>
      <w:ind w:firstLine="560"/>
      <w:jc w:val="both"/>
    </w:pPr>
    <w:rPr>
      <w:rFonts w:ascii="宋体" w:hAnsi="宋体"/>
      <w:kern w:val="0"/>
      <w:sz w:val="28"/>
      <w:szCs w:val="28"/>
    </w:rPr>
  </w:style>
  <w:style w:type="paragraph" w:customStyle="1" w:styleId="1566">
    <w:name w:val="正文小四缩"/>
    <w:basedOn w:val="1"/>
    <w:uiPriority w:val="0"/>
    <w:pPr>
      <w:widowControl/>
      <w:adjustRightInd w:val="0"/>
      <w:snapToGrid/>
      <w:spacing w:line="420" w:lineRule="atLeast"/>
      <w:ind w:firstLine="510" w:firstLineChars="0"/>
    </w:pPr>
    <w:rPr>
      <w:rFonts w:ascii="宋体"/>
      <w:bCs/>
      <w:kern w:val="0"/>
      <w:szCs w:val="20"/>
      <w:lang w:eastAsia="en-US" w:bidi="en-US"/>
    </w:rPr>
  </w:style>
  <w:style w:type="paragraph" w:customStyle="1" w:styleId="1567">
    <w:name w:val="样式 加粗 左侧:  0.32 厘米"/>
    <w:basedOn w:val="1"/>
    <w:uiPriority w:val="0"/>
    <w:pPr>
      <w:snapToGrid/>
      <w:spacing w:line="500" w:lineRule="exact"/>
      <w:ind w:left="180" w:firstLine="0" w:firstLineChars="0"/>
      <w:jc w:val="both"/>
    </w:pPr>
    <w:rPr>
      <w:rFonts w:cs="宋体"/>
      <w:b/>
      <w:bCs/>
      <w:sz w:val="28"/>
      <w:szCs w:val="20"/>
    </w:rPr>
  </w:style>
  <w:style w:type="paragraph" w:customStyle="1" w:styleId="1568">
    <w:name w:val="缩2"/>
    <w:basedOn w:val="1"/>
    <w:uiPriority w:val="0"/>
    <w:pPr>
      <w:snapToGrid/>
      <w:spacing w:line="500" w:lineRule="exact"/>
      <w:ind w:firstLine="560"/>
      <w:jc w:val="both"/>
    </w:pPr>
    <w:rPr>
      <w:sz w:val="28"/>
    </w:rPr>
  </w:style>
  <w:style w:type="paragraph" w:customStyle="1" w:styleId="1569">
    <w:name w:val="样式 标题 21.1标题 2 + 首行缩进:  2 字符"/>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570">
    <w:name w:val="样式6 正文"/>
    <w:uiPriority w:val="0"/>
    <w:pPr>
      <w:widowControl w:val="0"/>
      <w:spacing w:beforeLines="50" w:line="500" w:lineRule="exact"/>
      <w:ind w:firstLine="560" w:firstLineChars="200"/>
      <w:jc w:val="both"/>
    </w:pPr>
    <w:rPr>
      <w:rFonts w:ascii="仿宋_GB2312" w:hAnsi="Times New Roman" w:eastAsia="仿宋_GB2312" w:cs="Times New Roman"/>
      <w:sz w:val="28"/>
      <w:szCs w:val="28"/>
      <w:lang w:val="en-US" w:eastAsia="zh-CN" w:bidi="ar-SA"/>
    </w:rPr>
  </w:style>
  <w:style w:type="character" w:customStyle="1" w:styleId="1571">
    <w:name w:val="Char Char11"/>
    <w:uiPriority w:val="0"/>
    <w:rPr>
      <w:rFonts w:hint="eastAsia" w:ascii="黑体" w:eastAsia="黑体"/>
      <w:bCs/>
      <w:kern w:val="2"/>
      <w:sz w:val="28"/>
      <w:szCs w:val="21"/>
    </w:rPr>
  </w:style>
  <w:style w:type="character" w:customStyle="1" w:styleId="1572">
    <w:name w:val="Char Char15"/>
    <w:uiPriority w:val="0"/>
    <w:rPr>
      <w:rFonts w:hint="eastAsia" w:ascii="宋体" w:hAnsi="宋体" w:eastAsia="宋体"/>
      <w:b/>
      <w:kern w:val="2"/>
      <w:sz w:val="28"/>
      <w:szCs w:val="28"/>
      <w:lang w:val="en-US" w:eastAsia="zh-CN" w:bidi="ar-SA"/>
    </w:rPr>
  </w:style>
  <w:style w:type="character" w:customStyle="1" w:styleId="1573">
    <w:name w:val="标题 11 Char"/>
    <w:uiPriority w:val="0"/>
    <w:rPr>
      <w:rFonts w:hint="eastAsia" w:ascii="宋体" w:hAnsi="宋体" w:eastAsia="宋体" w:cs="Times New Roman"/>
      <w:kern w:val="44"/>
      <w:sz w:val="32"/>
      <w:szCs w:val="32"/>
    </w:rPr>
  </w:style>
  <w:style w:type="character" w:customStyle="1" w:styleId="1574">
    <w:name w:val="1.1.1标题 3 Char Char"/>
    <w:uiPriority w:val="0"/>
    <w:rPr>
      <w:rFonts w:hint="default" w:ascii="Arial" w:hAnsi="Arial" w:eastAsia="宋体" w:cs="Times New Roman"/>
      <w:b/>
      <w:kern w:val="44"/>
      <w:sz w:val="30"/>
      <w:szCs w:val="20"/>
    </w:rPr>
  </w:style>
  <w:style w:type="character" w:customStyle="1" w:styleId="1575">
    <w:name w:val="1.1标题 2 Char Char"/>
    <w:uiPriority w:val="0"/>
    <w:rPr>
      <w:rFonts w:hint="default" w:ascii="Arial" w:hAnsi="Arial" w:eastAsia="宋体" w:cs="Times New Roman"/>
      <w:b/>
      <w:kern w:val="44"/>
      <w:sz w:val="28"/>
      <w:szCs w:val="20"/>
    </w:rPr>
  </w:style>
  <w:style w:type="paragraph" w:customStyle="1" w:styleId="1576">
    <w:name w:val="设计封面编号宋2"/>
    <w:basedOn w:val="1546"/>
    <w:next w:val="1545"/>
    <w:uiPriority w:val="0"/>
    <w:rPr>
      <w:rFonts w:eastAsia="宋体"/>
      <w:sz w:val="44"/>
    </w:rPr>
  </w:style>
  <w:style w:type="paragraph" w:customStyle="1" w:styleId="1577">
    <w:name w:val="标题 1红4号1"/>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578">
    <w:name w:val="标题 2 蓝四号1"/>
    <w:basedOn w:val="4"/>
    <w:next w:val="1"/>
    <w:semiHidden/>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1579">
    <w:name w:val="bold121"/>
    <w:uiPriority w:val="0"/>
    <w:rPr>
      <w:b/>
      <w:bCs/>
      <w:sz w:val="18"/>
      <w:szCs w:val="18"/>
    </w:rPr>
  </w:style>
  <w:style w:type="paragraph" w:customStyle="1" w:styleId="1580">
    <w:name w:val="报告书"/>
    <w:basedOn w:val="1"/>
    <w:uiPriority w:val="0"/>
    <w:pPr>
      <w:autoSpaceDE w:val="0"/>
      <w:autoSpaceDN w:val="0"/>
      <w:adjustRightInd w:val="0"/>
      <w:snapToGrid/>
      <w:ind w:firstLine="505" w:firstLineChars="0"/>
      <w:textAlignment w:val="bottom"/>
    </w:pPr>
    <w:rPr>
      <w:kern w:val="0"/>
      <w:szCs w:val="20"/>
    </w:rPr>
  </w:style>
  <w:style w:type="character" w:customStyle="1" w:styleId="1581">
    <w:name w:val="上标"/>
    <w:uiPriority w:val="0"/>
    <w:rPr>
      <w:vertAlign w:val="superscript"/>
    </w:rPr>
  </w:style>
  <w:style w:type="paragraph" w:customStyle="1" w:styleId="1582">
    <w:name w:val="样式 标题 3标题3小标题1.1.1标题 3 + 段后: 4 磅"/>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1583">
    <w:name w:val="蒲表头"/>
    <w:basedOn w:val="1"/>
    <w:uiPriority w:val="0"/>
    <w:pPr>
      <w:adjustRightInd w:val="0"/>
      <w:spacing w:line="240" w:lineRule="auto"/>
      <w:ind w:firstLine="0" w:firstLineChars="0"/>
      <w:jc w:val="center"/>
    </w:pPr>
    <w:rPr>
      <w:color w:val="0000FF"/>
      <w:sz w:val="21"/>
      <w:szCs w:val="21"/>
    </w:rPr>
  </w:style>
  <w:style w:type="paragraph" w:customStyle="1" w:styleId="1584">
    <w:name w:val="样式 首行缩进:  1.01 厘米"/>
    <w:basedOn w:val="1"/>
    <w:uiPriority w:val="0"/>
    <w:pPr>
      <w:snapToGrid/>
      <w:spacing w:line="500" w:lineRule="exact"/>
      <w:ind w:firstLine="570" w:firstLineChars="0"/>
      <w:jc w:val="both"/>
    </w:pPr>
    <w:rPr>
      <w:rFonts w:cs="宋体"/>
      <w:kern w:val="28"/>
      <w:sz w:val="28"/>
      <w:szCs w:val="20"/>
    </w:rPr>
  </w:style>
  <w:style w:type="paragraph" w:customStyle="1" w:styleId="1585">
    <w:name w:val="3标题(治)"/>
    <w:basedOn w:val="5"/>
    <w:link w:val="1586"/>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character" w:customStyle="1" w:styleId="1586">
    <w:name w:val="3标题(治) Char"/>
    <w:link w:val="1585"/>
    <w:uiPriority w:val="0"/>
    <w:rPr>
      <w:b/>
      <w:bCs/>
      <w:kern w:val="2"/>
      <w:sz w:val="32"/>
      <w:szCs w:val="32"/>
    </w:rPr>
  </w:style>
  <w:style w:type="paragraph" w:customStyle="1" w:styleId="1587">
    <w:name w:val="蒲标题1"/>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588">
    <w:name w:val="蒲标题3"/>
    <w:basedOn w:val="5"/>
    <w:link w:val="1589"/>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character" w:customStyle="1" w:styleId="1589">
    <w:name w:val="蒲标题3 Char"/>
    <w:link w:val="1588"/>
    <w:uiPriority w:val="0"/>
    <w:rPr>
      <w:b/>
      <w:bCs/>
      <w:kern w:val="2"/>
      <w:sz w:val="32"/>
      <w:szCs w:val="32"/>
    </w:rPr>
  </w:style>
  <w:style w:type="character" w:customStyle="1" w:styleId="1590">
    <w:name w:val="蒲正文 Char"/>
    <w:link w:val="380"/>
    <w:qFormat/>
    <w:uiPriority w:val="0"/>
    <w:rPr>
      <w:rFonts w:ascii="宋体" w:hAnsi="宋体"/>
      <w:b/>
      <w:sz w:val="24"/>
      <w:szCs w:val="24"/>
    </w:rPr>
  </w:style>
  <w:style w:type="paragraph" w:customStyle="1" w:styleId="1591">
    <w:name w:val="7表格(治)"/>
    <w:uiPriority w:val="0"/>
    <w:pPr>
      <w:jc w:val="center"/>
    </w:pPr>
    <w:rPr>
      <w:rFonts w:ascii="宋体" w:hAnsi="宋体" w:eastAsia="宋体" w:cs="Times New Roman"/>
      <w:color w:val="0000FF"/>
      <w:sz w:val="21"/>
      <w:lang w:val="en-US" w:eastAsia="zh-CN" w:bidi="ar-SA"/>
    </w:rPr>
  </w:style>
  <w:style w:type="paragraph" w:customStyle="1" w:styleId="1592">
    <w:name w:val="6表(图)头(治)"/>
    <w:next w:val="1"/>
    <w:uiPriority w:val="0"/>
    <w:pPr>
      <w:widowControl w:val="0"/>
      <w:adjustRightInd w:val="0"/>
      <w:snapToGrid w:val="0"/>
      <w:jc w:val="center"/>
    </w:pPr>
    <w:rPr>
      <w:rFonts w:ascii="Times New Roman" w:hAnsi="宋体" w:eastAsia="宋体" w:cs="Times New Roman"/>
      <w:sz w:val="21"/>
      <w:szCs w:val="21"/>
      <w:lang w:val="en-US" w:eastAsia="zh-CN" w:bidi="ar-SA"/>
    </w:rPr>
  </w:style>
  <w:style w:type="paragraph" w:customStyle="1" w:styleId="1593">
    <w:name w:val="1表格头"/>
    <w:basedOn w:val="1199"/>
    <w:uiPriority w:val="0"/>
    <w:pPr>
      <w:spacing w:line="160" w:lineRule="atLeast"/>
      <w:jc w:val="both"/>
      <w:outlineLvl w:val="9"/>
    </w:pPr>
    <w:rPr>
      <w:b/>
      <w:color w:val="000000"/>
      <w:spacing w:val="0"/>
      <w:sz w:val="24"/>
    </w:rPr>
  </w:style>
  <w:style w:type="paragraph" w:customStyle="1" w:styleId="1594">
    <w:name w:val="a9"/>
    <w:basedOn w:val="1"/>
    <w:uiPriority w:val="0"/>
    <w:pPr>
      <w:widowControl/>
      <w:adjustRightInd w:val="0"/>
      <w:snapToGrid/>
      <w:spacing w:beforeAutospacing="1" w:afterAutospacing="1" w:line="360" w:lineRule="atLeast"/>
      <w:ind w:firstLine="0" w:firstLineChars="0"/>
      <w:textAlignment w:val="baseline"/>
    </w:pPr>
    <w:rPr>
      <w:rFonts w:ascii="宋体" w:hAnsi="宋体"/>
      <w:color w:val="000000"/>
      <w:kern w:val="0"/>
      <w:szCs w:val="20"/>
    </w:rPr>
  </w:style>
  <w:style w:type="character" w:customStyle="1" w:styleId="1595">
    <w:name w:val="infodetail"/>
    <w:uiPriority w:val="0"/>
  </w:style>
  <w:style w:type="paragraph" w:customStyle="1" w:styleId="1596">
    <w:name w:val="四级标题"/>
    <w:basedOn w:val="1"/>
    <w:uiPriority w:val="0"/>
    <w:pPr>
      <w:adjustRightInd w:val="0"/>
      <w:spacing w:line="300" w:lineRule="auto"/>
      <w:ind w:firstLine="0" w:firstLineChars="0"/>
      <w:jc w:val="both"/>
      <w:outlineLvl w:val="3"/>
    </w:pPr>
    <w:rPr>
      <w:rFonts w:eastAsia="华文中宋"/>
      <w:sz w:val="28"/>
    </w:rPr>
  </w:style>
  <w:style w:type="paragraph" w:customStyle="1" w:styleId="1597">
    <w:name w:val="样式 样式 黑色 首行缩进:  2 字符 行距: 固定值 25 磅 + Times New Roman 首行缩进:  2 字符"/>
    <w:basedOn w:val="1"/>
    <w:uiPriority w:val="0"/>
    <w:pPr>
      <w:snapToGrid/>
      <w:spacing w:line="580" w:lineRule="exact"/>
      <w:ind w:firstLine="200"/>
      <w:jc w:val="both"/>
    </w:pPr>
    <w:rPr>
      <w:rFonts w:eastAsia="仿宋_GB2312" w:cs="宋体"/>
      <w:b/>
      <w:bCs/>
      <w:color w:val="000000"/>
      <w:sz w:val="28"/>
      <w:szCs w:val="20"/>
    </w:rPr>
  </w:style>
  <w:style w:type="character" w:customStyle="1" w:styleId="1598">
    <w:name w:val="表号 Char1"/>
    <w:link w:val="356"/>
    <w:uiPriority w:val="0"/>
    <w:rPr>
      <w:rFonts w:ascii="宋体" w:hAnsi="宋体"/>
      <w:color w:val="000000"/>
      <w:spacing w:val="6"/>
      <w:w w:val="95"/>
      <w:sz w:val="24"/>
      <w:szCs w:val="24"/>
    </w:rPr>
  </w:style>
  <w:style w:type="paragraph" w:customStyle="1" w:styleId="1599">
    <w:name w:val="样式 标题 4 + 黑色 首行缩进:  2 字符 段前: 7.5 磅 行距: 固定值 23 磅1"/>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character" w:customStyle="1" w:styleId="1600">
    <w:name w:val="1.1标题2 Char Char"/>
    <w:uiPriority w:val="0"/>
    <w:rPr>
      <w:rFonts w:ascii="Arial" w:hAnsi="Arial" w:eastAsia="黑体"/>
      <w:b/>
      <w:bCs/>
      <w:kern w:val="2"/>
      <w:sz w:val="32"/>
      <w:szCs w:val="32"/>
      <w:lang w:val="en-US" w:eastAsia="zh-CN" w:bidi="ar-SA"/>
    </w:rPr>
  </w:style>
  <w:style w:type="character" w:customStyle="1" w:styleId="1601">
    <w:name w:val="keywords"/>
    <w:uiPriority w:val="0"/>
    <w:rPr>
      <w:b/>
      <w:bCs/>
      <w:color w:val="EE0033"/>
    </w:rPr>
  </w:style>
  <w:style w:type="character" w:customStyle="1" w:styleId="1602">
    <w:name w:val="copyright1"/>
    <w:uiPriority w:val="0"/>
    <w:rPr>
      <w:rFonts w:hint="default"/>
      <w:color w:val="000000"/>
    </w:rPr>
  </w:style>
  <w:style w:type="paragraph" w:customStyle="1" w:styleId="1603">
    <w:name w:val="分目录2"/>
    <w:basedOn w:val="1"/>
    <w:uiPriority w:val="0"/>
    <w:pPr>
      <w:tabs>
        <w:tab w:val="right" w:leader="dot" w:pos="8304"/>
      </w:tabs>
      <w:adjustRightInd w:val="0"/>
      <w:ind w:firstLine="560"/>
      <w:jc w:val="both"/>
    </w:pPr>
    <w:rPr>
      <w:kern w:val="0"/>
      <w:sz w:val="28"/>
      <w:szCs w:val="28"/>
    </w:rPr>
  </w:style>
  <w:style w:type="character" w:customStyle="1" w:styleId="1604">
    <w:name w:val="Char Char23"/>
    <w:uiPriority w:val="0"/>
    <w:rPr>
      <w:rFonts w:ascii="Arial Narrow" w:hAnsi="Arial Narrow" w:eastAsia="仿宋_GB2312"/>
      <w:kern w:val="2"/>
      <w:sz w:val="24"/>
      <w:szCs w:val="24"/>
      <w:lang w:val="en-US" w:eastAsia="zh-CN" w:bidi="ar-SA"/>
    </w:rPr>
  </w:style>
  <w:style w:type="character" w:customStyle="1" w:styleId="1605">
    <w:name w:val="Char Char27"/>
    <w:uiPriority w:val="0"/>
    <w:rPr>
      <w:rFonts w:eastAsia="宋体"/>
      <w:bCs/>
      <w:color w:val="000000"/>
      <w:sz w:val="24"/>
      <w:szCs w:val="19"/>
      <w:lang w:val="en-US" w:eastAsia="zh-CN" w:bidi="ar-SA"/>
    </w:rPr>
  </w:style>
  <w:style w:type="character" w:customStyle="1" w:styleId="1606">
    <w:name w:val="Char Char32"/>
    <w:uiPriority w:val="0"/>
    <w:rPr>
      <w:rFonts w:eastAsia="宋体"/>
      <w:color w:val="000000"/>
      <w:kern w:val="2"/>
      <w:sz w:val="24"/>
      <w:szCs w:val="24"/>
      <w:lang w:val="en-US" w:eastAsia="zh-CN" w:bidi="ar-SA"/>
    </w:rPr>
  </w:style>
  <w:style w:type="character" w:customStyle="1" w:styleId="1607">
    <w:name w:val="正文-ls Char Char"/>
    <w:uiPriority w:val="0"/>
    <w:rPr>
      <w:rFonts w:hAnsi="宋体" w:eastAsia="宋体" w:cs="宋体"/>
      <w:kern w:val="2"/>
      <w:sz w:val="24"/>
      <w:lang w:val="en-US" w:eastAsia="zh-CN" w:bidi="ar-SA"/>
    </w:rPr>
  </w:style>
  <w:style w:type="character" w:customStyle="1" w:styleId="1608">
    <w:name w:val="Char Char34"/>
    <w:uiPriority w:val="0"/>
    <w:rPr>
      <w:rFonts w:eastAsia="宋体"/>
      <w:kern w:val="2"/>
      <w:sz w:val="21"/>
      <w:szCs w:val="24"/>
      <w:lang w:val="en-US" w:eastAsia="zh-CN" w:bidi="ar-SA"/>
    </w:rPr>
  </w:style>
  <w:style w:type="paragraph" w:customStyle="1" w:styleId="1609">
    <w:name w:val="谢谢谢谢谢"/>
    <w:basedOn w:val="1"/>
    <w:link w:val="1610"/>
    <w:uiPriority w:val="0"/>
    <w:pPr>
      <w:snapToGrid/>
      <w:spacing w:line="440" w:lineRule="exact"/>
      <w:ind w:firstLine="200"/>
    </w:pPr>
  </w:style>
  <w:style w:type="character" w:customStyle="1" w:styleId="1610">
    <w:name w:val="谢谢谢谢谢 Char"/>
    <w:link w:val="1609"/>
    <w:uiPriority w:val="0"/>
    <w:rPr>
      <w:kern w:val="2"/>
      <w:sz w:val="24"/>
      <w:szCs w:val="24"/>
    </w:rPr>
  </w:style>
  <w:style w:type="paragraph" w:customStyle="1" w:styleId="1611">
    <w:name w:val="正文9"/>
    <w:basedOn w:val="1"/>
    <w:link w:val="1612"/>
    <w:uiPriority w:val="0"/>
    <w:pPr>
      <w:adjustRightInd w:val="0"/>
      <w:snapToGrid/>
      <w:spacing w:line="315" w:lineRule="atLeast"/>
      <w:ind w:firstLine="0" w:firstLineChars="0"/>
      <w:textAlignment w:val="baseline"/>
    </w:pPr>
    <w:rPr>
      <w:rFonts w:ascii="宋体"/>
      <w:kern w:val="0"/>
      <w:szCs w:val="20"/>
    </w:rPr>
  </w:style>
  <w:style w:type="character" w:customStyle="1" w:styleId="1612">
    <w:name w:val="正文 Char4"/>
    <w:link w:val="1611"/>
    <w:uiPriority w:val="0"/>
    <w:rPr>
      <w:rFonts w:ascii="宋体"/>
      <w:sz w:val="24"/>
    </w:rPr>
  </w:style>
  <w:style w:type="paragraph" w:customStyle="1" w:styleId="1613">
    <w:name w:val="13"/>
    <w:uiPriority w:val="0"/>
    <w:pPr>
      <w:widowControl w:val="0"/>
      <w:jc w:val="both"/>
    </w:pPr>
    <w:rPr>
      <w:rFonts w:ascii="Times New Roman" w:hAnsi="Times New Roman" w:eastAsia="宋体" w:cs="Times New Roman"/>
      <w:color w:val="000000"/>
      <w:kern w:val="2"/>
      <w:sz w:val="24"/>
      <w:szCs w:val="24"/>
      <w:lang w:val="en-US" w:eastAsia="zh-CN" w:bidi="ar-SA"/>
    </w:rPr>
  </w:style>
  <w:style w:type="paragraph" w:customStyle="1" w:styleId="1614">
    <w:name w:val="Char4 Char Char Char5"/>
    <w:basedOn w:val="1"/>
    <w:semiHidden/>
    <w:uiPriority w:val="0"/>
    <w:pPr>
      <w:adjustRightInd w:val="0"/>
      <w:ind w:firstLine="200"/>
      <w:jc w:val="both"/>
    </w:pPr>
    <w:rPr>
      <w:rFonts w:ascii="宋体" w:hAnsi="宋体" w:cs="宋体"/>
      <w:szCs w:val="26"/>
    </w:rPr>
  </w:style>
  <w:style w:type="paragraph" w:customStyle="1" w:styleId="1615">
    <w:name w:val="Char Char Char Char Char Char Char Char Char4"/>
    <w:basedOn w:val="1"/>
    <w:uiPriority w:val="0"/>
    <w:pPr>
      <w:snapToGrid/>
      <w:spacing w:line="240" w:lineRule="auto"/>
      <w:ind w:firstLine="0" w:firstLineChars="0"/>
      <w:jc w:val="both"/>
    </w:pPr>
    <w:rPr>
      <w:sz w:val="21"/>
    </w:rPr>
  </w:style>
  <w:style w:type="paragraph" w:customStyle="1" w:styleId="1616">
    <w:name w:val="Char Char Char Char5"/>
    <w:basedOn w:val="1"/>
    <w:uiPriority w:val="0"/>
    <w:pPr>
      <w:adjustRightInd w:val="0"/>
      <w:ind w:firstLine="200"/>
      <w:jc w:val="both"/>
    </w:pPr>
    <w:rPr>
      <w:rFonts w:ascii="宋体" w:hAnsi="宋体" w:cs="宋体"/>
      <w:szCs w:val="26"/>
    </w:rPr>
  </w:style>
  <w:style w:type="paragraph" w:customStyle="1" w:styleId="1617">
    <w:name w:val="Char Char Char Char Char Char Char Char Char Char Char Char1 Char Char Char Char Char Char Char Char Char Char Char Char Char Char Char Char Char Char Char3"/>
    <w:basedOn w:val="1"/>
    <w:semiHidden/>
    <w:uiPriority w:val="0"/>
    <w:pPr>
      <w:snapToGrid/>
      <w:ind w:firstLine="200"/>
      <w:jc w:val="both"/>
    </w:pPr>
    <w:rPr>
      <w:rFonts w:ascii="宋体" w:hAnsi="宋体" w:cs="宋体"/>
      <w:szCs w:val="26"/>
    </w:rPr>
  </w:style>
  <w:style w:type="paragraph" w:customStyle="1" w:styleId="1618">
    <w:name w:val="Char7"/>
    <w:basedOn w:val="1"/>
    <w:uiPriority w:val="0"/>
    <w:pPr>
      <w:snapToGrid/>
      <w:spacing w:line="240" w:lineRule="auto"/>
      <w:ind w:firstLine="0" w:firstLineChars="0"/>
      <w:jc w:val="both"/>
    </w:pPr>
    <w:rPr>
      <w:sz w:val="21"/>
    </w:rPr>
  </w:style>
  <w:style w:type="paragraph" w:customStyle="1" w:styleId="1619">
    <w:name w:val="Char Char Char Char Char Char Char4"/>
    <w:basedOn w:val="1"/>
    <w:link w:val="1650"/>
    <w:uiPriority w:val="0"/>
    <w:pPr>
      <w:snapToGrid/>
      <w:spacing w:line="240" w:lineRule="auto"/>
      <w:ind w:firstLine="0" w:firstLineChars="0"/>
      <w:jc w:val="both"/>
    </w:pPr>
    <w:rPr>
      <w:sz w:val="21"/>
    </w:rPr>
  </w:style>
  <w:style w:type="paragraph" w:customStyle="1" w:styleId="1620">
    <w:name w:val="Char Char1 Char Char Char Char3"/>
    <w:basedOn w:val="1"/>
    <w:uiPriority w:val="0"/>
    <w:pPr>
      <w:snapToGrid/>
      <w:spacing w:line="240" w:lineRule="auto"/>
      <w:ind w:firstLine="0" w:firstLineChars="0"/>
      <w:jc w:val="both"/>
    </w:pPr>
  </w:style>
  <w:style w:type="paragraph" w:customStyle="1" w:styleId="1621">
    <w:name w:val="Char2 Char Char Char Char Char Char3"/>
    <w:basedOn w:val="1"/>
    <w:uiPriority w:val="0"/>
    <w:pPr>
      <w:snapToGrid/>
      <w:spacing w:line="240" w:lineRule="auto"/>
      <w:ind w:firstLine="0" w:firstLineChars="0"/>
      <w:jc w:val="both"/>
    </w:pPr>
    <w:rPr>
      <w:sz w:val="21"/>
    </w:rPr>
  </w:style>
  <w:style w:type="paragraph" w:customStyle="1" w:styleId="1622">
    <w:name w:val="Char Char Char Char14"/>
    <w:basedOn w:val="1"/>
    <w:uiPriority w:val="0"/>
    <w:pPr>
      <w:snapToGrid/>
      <w:ind w:firstLine="200"/>
      <w:jc w:val="both"/>
    </w:pPr>
    <w:rPr>
      <w:rFonts w:ascii="宋体" w:hAnsi="宋体" w:cs="宋体"/>
    </w:rPr>
  </w:style>
  <w:style w:type="paragraph" w:customStyle="1" w:styleId="1623">
    <w:name w:val="Char25"/>
    <w:basedOn w:val="1"/>
    <w:uiPriority w:val="0"/>
    <w:pPr>
      <w:snapToGrid/>
      <w:spacing w:line="240" w:lineRule="auto"/>
      <w:ind w:firstLine="0" w:firstLineChars="0"/>
      <w:jc w:val="both"/>
    </w:pPr>
    <w:rPr>
      <w:sz w:val="21"/>
      <w:szCs w:val="21"/>
    </w:rPr>
  </w:style>
  <w:style w:type="paragraph" w:customStyle="1" w:styleId="1624">
    <w:name w:val="Char Char Char Char Char Char4"/>
    <w:basedOn w:val="1"/>
    <w:uiPriority w:val="0"/>
    <w:pPr>
      <w:snapToGrid/>
      <w:spacing w:line="240" w:lineRule="auto"/>
      <w:ind w:firstLine="0" w:firstLineChars="0"/>
      <w:jc w:val="both"/>
    </w:pPr>
    <w:rPr>
      <w:rFonts w:ascii="宋体" w:hAnsi="宋体"/>
    </w:rPr>
  </w:style>
  <w:style w:type="paragraph" w:customStyle="1" w:styleId="1625">
    <w:name w:val="日期3"/>
    <w:basedOn w:val="1"/>
    <w:next w:val="1"/>
    <w:uiPriority w:val="0"/>
    <w:pPr>
      <w:adjustRightInd w:val="0"/>
      <w:snapToGrid/>
      <w:spacing w:line="240" w:lineRule="auto"/>
      <w:ind w:firstLine="0" w:firstLineChars="0"/>
      <w:jc w:val="both"/>
      <w:textAlignment w:val="baseline"/>
    </w:pPr>
    <w:rPr>
      <w:sz w:val="21"/>
      <w:szCs w:val="20"/>
    </w:rPr>
  </w:style>
  <w:style w:type="character" w:customStyle="1" w:styleId="1626">
    <w:name w:val="Char Char74"/>
    <w:uiPriority w:val="0"/>
    <w:rPr>
      <w:rFonts w:eastAsia="宋体"/>
      <w:b/>
      <w:bCs/>
      <w:kern w:val="44"/>
      <w:sz w:val="44"/>
      <w:szCs w:val="44"/>
      <w:lang w:val="en-US" w:eastAsia="zh-CN" w:bidi="ar-SA"/>
    </w:rPr>
  </w:style>
  <w:style w:type="paragraph" w:customStyle="1" w:styleId="1627">
    <w:name w:val="Char Char1 Char3"/>
    <w:basedOn w:val="1"/>
    <w:uiPriority w:val="0"/>
    <w:pPr>
      <w:snapToGrid/>
      <w:spacing w:line="240" w:lineRule="auto"/>
      <w:ind w:firstLine="0" w:firstLineChars="0"/>
      <w:jc w:val="both"/>
    </w:pPr>
    <w:rPr>
      <w:sz w:val="21"/>
    </w:rPr>
  </w:style>
  <w:style w:type="paragraph" w:customStyle="1" w:styleId="1628">
    <w:name w:val="纯文本3"/>
    <w:basedOn w:val="1"/>
    <w:uiPriority w:val="0"/>
    <w:pPr>
      <w:adjustRightInd w:val="0"/>
      <w:snapToGrid/>
      <w:spacing w:line="240" w:lineRule="auto"/>
      <w:ind w:firstLine="0" w:firstLineChars="0"/>
      <w:jc w:val="both"/>
      <w:textAlignment w:val="baseline"/>
    </w:pPr>
    <w:rPr>
      <w:rFonts w:ascii="宋体" w:hAnsi="Courier New"/>
      <w:sz w:val="21"/>
    </w:rPr>
  </w:style>
  <w:style w:type="paragraph" w:customStyle="1" w:styleId="1629">
    <w:name w:val="批注框文本4"/>
    <w:basedOn w:val="1"/>
    <w:semiHidden/>
    <w:uiPriority w:val="0"/>
    <w:pPr>
      <w:widowControl/>
      <w:autoSpaceDE w:val="0"/>
      <w:autoSpaceDN w:val="0"/>
      <w:snapToGrid/>
      <w:spacing w:line="240" w:lineRule="auto"/>
      <w:ind w:firstLine="0" w:firstLineChars="0"/>
    </w:pPr>
    <w:rPr>
      <w:rFonts w:ascii="Tahoma" w:hAnsi="Tahoma" w:cs="幼圆"/>
      <w:kern w:val="0"/>
      <w:sz w:val="16"/>
      <w:szCs w:val="16"/>
      <w:lang w:val="en-GB" w:eastAsia="en-GB"/>
    </w:rPr>
  </w:style>
  <w:style w:type="paragraph" w:customStyle="1" w:styleId="1630">
    <w:name w:val="正文10"/>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1">
    <w:name w:val="普通(网站)3"/>
    <w:basedOn w:val="1"/>
    <w:uiPriority w:val="0"/>
    <w:pPr>
      <w:snapToGrid/>
      <w:spacing w:line="240" w:lineRule="auto"/>
      <w:ind w:firstLine="0" w:firstLineChars="0"/>
      <w:jc w:val="both"/>
    </w:pPr>
  </w:style>
  <w:style w:type="character" w:customStyle="1" w:styleId="1632">
    <w:name w:val="Char1 Char Char Char Char Char Char Char Char Char Char Char Char Char Char Char Char Char3"/>
    <w:uiPriority w:val="0"/>
    <w:rPr>
      <w:rFonts w:ascii="Arial Narrow" w:hAnsi="Arial Narrow" w:eastAsia="仿宋_GB2312"/>
      <w:sz w:val="24"/>
      <w:szCs w:val="28"/>
      <w:lang w:val="en-US" w:eastAsia="zh-CN" w:bidi="ar-SA"/>
    </w:rPr>
  </w:style>
  <w:style w:type="paragraph" w:customStyle="1" w:styleId="1633">
    <w:name w:val="Char Char3 Char Char Char Char4"/>
    <w:basedOn w:val="1"/>
    <w:uiPriority w:val="0"/>
    <w:pPr>
      <w:widowControl/>
      <w:snapToGrid/>
      <w:spacing w:line="240" w:lineRule="exact"/>
      <w:ind w:firstLine="0" w:firstLineChars="0"/>
    </w:pPr>
    <w:rPr>
      <w:rFonts w:ascii="Verdana" w:hAnsi="Verdana"/>
      <w:kern w:val="0"/>
      <w:sz w:val="20"/>
      <w:szCs w:val="20"/>
      <w:lang w:eastAsia="en-US"/>
    </w:rPr>
  </w:style>
  <w:style w:type="character" w:customStyle="1" w:styleId="1634">
    <w:name w:val="Char Char163"/>
    <w:uiPriority w:val="0"/>
    <w:rPr>
      <w:rFonts w:ascii="Book Antiqua" w:hAnsi="Book Antiqua" w:eastAsia="宋体"/>
      <w:i/>
      <w:sz w:val="22"/>
      <w:lang w:val="en-GB" w:eastAsia="zh-CN" w:bidi="ar-SA"/>
    </w:rPr>
  </w:style>
  <w:style w:type="character" w:customStyle="1" w:styleId="1635">
    <w:name w:val="Char Char133"/>
    <w:uiPriority w:val="0"/>
    <w:rPr>
      <w:rFonts w:ascii="宋体" w:eastAsia="宋体"/>
      <w:b/>
      <w:spacing w:val="6"/>
      <w:kern w:val="2"/>
      <w:sz w:val="24"/>
      <w:szCs w:val="26"/>
      <w:lang w:val="en-US" w:eastAsia="zh-CN" w:bidi="ar-SA"/>
    </w:rPr>
  </w:style>
  <w:style w:type="paragraph" w:customStyle="1" w:styleId="1636">
    <w:name w:val="Char Char Char Char Char Char Char Char Char Char Char Char Char Char Char Char Char Char Char3"/>
    <w:basedOn w:val="1"/>
    <w:uiPriority w:val="0"/>
    <w:pPr>
      <w:snapToGrid/>
      <w:spacing w:line="240" w:lineRule="auto"/>
      <w:ind w:firstLine="0" w:firstLineChars="0"/>
      <w:jc w:val="both"/>
    </w:pPr>
    <w:rPr>
      <w:rFonts w:eastAsia="Times New Roman"/>
      <w:kern w:val="0"/>
      <w:sz w:val="20"/>
      <w:szCs w:val="20"/>
    </w:rPr>
  </w:style>
  <w:style w:type="character" w:customStyle="1" w:styleId="1637">
    <w:name w:val="Char Char103"/>
    <w:uiPriority w:val="0"/>
    <w:rPr>
      <w:rFonts w:eastAsia="宋体"/>
      <w:sz w:val="18"/>
      <w:szCs w:val="18"/>
      <w:lang w:val="zh-CN" w:eastAsia="zh-CN" w:bidi="ar-SA"/>
    </w:rPr>
  </w:style>
  <w:style w:type="character" w:customStyle="1" w:styleId="1638">
    <w:name w:val="Char Char83"/>
    <w:uiPriority w:val="0"/>
    <w:rPr>
      <w:rFonts w:ascii="宋体" w:hAnsi="宋体" w:eastAsia="宋体"/>
      <w:sz w:val="24"/>
      <w:szCs w:val="24"/>
      <w:lang w:val="zh-CN" w:eastAsia="zh-CN" w:bidi="ar-SA"/>
    </w:rPr>
  </w:style>
  <w:style w:type="paragraph" w:customStyle="1" w:styleId="1639">
    <w:name w:val="Char Char Char Char Char2 Char Char Char Char4"/>
    <w:basedOn w:val="1"/>
    <w:semiHidden/>
    <w:uiPriority w:val="0"/>
    <w:pPr>
      <w:adjustRightInd w:val="0"/>
      <w:ind w:firstLine="200"/>
      <w:jc w:val="both"/>
    </w:pPr>
    <w:rPr>
      <w:rFonts w:ascii="宋体" w:hAnsi="宋体" w:cs="宋体"/>
      <w:szCs w:val="26"/>
    </w:rPr>
  </w:style>
  <w:style w:type="character" w:customStyle="1" w:styleId="1640">
    <w:name w:val="标题10"/>
    <w:uiPriority w:val="0"/>
  </w:style>
  <w:style w:type="paragraph" w:customStyle="1" w:styleId="1641">
    <w:name w:val="Char Char Char Char Char Char Char Char Char Char Char Char Char Char Char Char Char Char3"/>
    <w:basedOn w:val="1"/>
    <w:uiPriority w:val="0"/>
    <w:pPr>
      <w:snapToGrid/>
      <w:spacing w:line="240" w:lineRule="auto"/>
      <w:ind w:firstLine="0" w:firstLineChars="0"/>
      <w:jc w:val="both"/>
    </w:pPr>
    <w:rPr>
      <w:sz w:val="21"/>
    </w:rPr>
  </w:style>
  <w:style w:type="paragraph" w:customStyle="1" w:styleId="1642">
    <w:name w:val="Char Char Char Char Char Char Char Char Char Char3"/>
    <w:basedOn w:val="1"/>
    <w:next w:val="1"/>
    <w:uiPriority w:val="0"/>
    <w:pPr>
      <w:snapToGrid/>
      <w:ind w:firstLine="200"/>
      <w:jc w:val="both"/>
    </w:pPr>
    <w:rPr>
      <w:rFonts w:ascii="宋体" w:hAnsi="宋体" w:cs="宋体"/>
    </w:rPr>
  </w:style>
  <w:style w:type="paragraph" w:customStyle="1" w:styleId="1643">
    <w:name w:val="Char Char Char Char Char Char Char Char Char Char Char Char6"/>
    <w:basedOn w:val="1"/>
    <w:next w:val="1"/>
    <w:uiPriority w:val="0"/>
    <w:pPr>
      <w:snapToGrid/>
      <w:ind w:firstLine="200"/>
      <w:jc w:val="both"/>
    </w:pPr>
    <w:rPr>
      <w:rFonts w:ascii="宋体" w:hAnsi="宋体" w:cs="宋体"/>
    </w:rPr>
  </w:style>
  <w:style w:type="paragraph" w:customStyle="1" w:styleId="1644">
    <w:name w:val="Char Char Char Char Char Char Char Char Char Char Char Char1 Char3"/>
    <w:basedOn w:val="1"/>
    <w:next w:val="1"/>
    <w:uiPriority w:val="0"/>
    <w:pPr>
      <w:snapToGrid/>
      <w:ind w:firstLine="200"/>
      <w:jc w:val="both"/>
    </w:pPr>
    <w:rPr>
      <w:rFonts w:ascii="宋体" w:hAnsi="宋体" w:cs="宋体"/>
    </w:rPr>
  </w:style>
  <w:style w:type="paragraph" w:customStyle="1" w:styleId="1645">
    <w:name w:val="Char Char Char Char Char Char1 Char3"/>
    <w:basedOn w:val="1"/>
    <w:uiPriority w:val="0"/>
    <w:pPr>
      <w:snapToGrid/>
      <w:spacing w:line="240" w:lineRule="auto"/>
      <w:ind w:firstLine="0" w:firstLineChars="0"/>
      <w:jc w:val="both"/>
    </w:pPr>
    <w:rPr>
      <w:sz w:val="21"/>
    </w:rPr>
  </w:style>
  <w:style w:type="paragraph" w:customStyle="1" w:styleId="1646">
    <w:name w:val="Char Char Char Char Char Char Char Char Char Char Char Char Char Char Char Char4"/>
    <w:basedOn w:val="1"/>
    <w:uiPriority w:val="0"/>
    <w:pPr>
      <w:snapToGrid/>
      <w:spacing w:line="240" w:lineRule="auto"/>
      <w:ind w:firstLine="0" w:firstLineChars="0"/>
      <w:jc w:val="both"/>
    </w:pPr>
    <w:rPr>
      <w:sz w:val="21"/>
    </w:rPr>
  </w:style>
  <w:style w:type="paragraph" w:customStyle="1" w:styleId="1647">
    <w:name w:val="Char Char Char1 Char Char Char Char Char Char Char Char Char Char Char Char Char Char Char Char Char Char Char3"/>
    <w:basedOn w:val="1"/>
    <w:uiPriority w:val="0"/>
    <w:pPr>
      <w:snapToGrid/>
      <w:spacing w:line="240" w:lineRule="auto"/>
      <w:ind w:firstLine="0" w:firstLineChars="0"/>
      <w:jc w:val="both"/>
    </w:pPr>
    <w:rPr>
      <w:sz w:val="21"/>
    </w:rPr>
  </w:style>
  <w:style w:type="paragraph" w:customStyle="1" w:styleId="1648">
    <w:name w:val="Char Char Char Char Char Char Char Char Char Char Char Char Char Char Char Char Char Char Char Char Char Char Char Char Char Char Char Char Char Char Char Char Char Char Char Char Char Char Char3"/>
    <w:basedOn w:val="1"/>
    <w:uiPriority w:val="0"/>
    <w:pPr>
      <w:snapToGrid/>
      <w:spacing w:line="240" w:lineRule="auto"/>
      <w:ind w:firstLine="0" w:firstLineChars="0"/>
      <w:jc w:val="both"/>
    </w:pPr>
    <w:rPr>
      <w:sz w:val="21"/>
    </w:rPr>
  </w:style>
  <w:style w:type="paragraph" w:customStyle="1" w:styleId="1649">
    <w:name w:val="Char Char Char Char Char Char Char Char Char Char Char3"/>
    <w:basedOn w:val="1"/>
    <w:uiPriority w:val="0"/>
    <w:pPr>
      <w:adjustRightInd w:val="0"/>
      <w:snapToGrid/>
      <w:ind w:firstLine="0" w:firstLineChars="0"/>
      <w:jc w:val="both"/>
    </w:pPr>
    <w:rPr>
      <w:kern w:val="0"/>
      <w:szCs w:val="20"/>
    </w:rPr>
  </w:style>
  <w:style w:type="character" w:customStyle="1" w:styleId="1650">
    <w:name w:val="Char Char Char Char Char Char Char Char3"/>
    <w:link w:val="1619"/>
    <w:uiPriority w:val="0"/>
    <w:rPr>
      <w:kern w:val="2"/>
      <w:sz w:val="21"/>
      <w:szCs w:val="24"/>
    </w:rPr>
  </w:style>
  <w:style w:type="paragraph" w:customStyle="1" w:styleId="1651">
    <w:name w:val="Char Char Char Char Char2 Char4"/>
    <w:basedOn w:val="1"/>
    <w:uiPriority w:val="0"/>
    <w:pPr>
      <w:adjustRightInd w:val="0"/>
      <w:ind w:firstLine="200"/>
      <w:jc w:val="both"/>
    </w:pPr>
    <w:rPr>
      <w:sz w:val="21"/>
      <w:szCs w:val="20"/>
    </w:rPr>
  </w:style>
  <w:style w:type="character" w:customStyle="1" w:styleId="1652">
    <w:name w:val="Char Char173"/>
    <w:uiPriority w:val="0"/>
    <w:rPr>
      <w:rFonts w:eastAsia="宋体"/>
      <w:color w:val="000000"/>
      <w:kern w:val="2"/>
      <w:sz w:val="18"/>
      <w:szCs w:val="18"/>
      <w:lang w:val="en-US" w:eastAsia="zh-CN" w:bidi="ar-SA"/>
    </w:rPr>
  </w:style>
  <w:style w:type="paragraph" w:customStyle="1" w:styleId="1653">
    <w:name w:val="Char Char Char4"/>
    <w:basedOn w:val="1"/>
    <w:uiPriority w:val="0"/>
    <w:pPr>
      <w:snapToGrid/>
      <w:spacing w:line="240" w:lineRule="auto"/>
      <w:ind w:firstLine="0" w:firstLineChars="0"/>
      <w:jc w:val="both"/>
    </w:pPr>
  </w:style>
  <w:style w:type="character" w:customStyle="1" w:styleId="1654">
    <w:name w:val="Char Char223"/>
    <w:uiPriority w:val="0"/>
    <w:rPr>
      <w:sz w:val="18"/>
      <w:lang w:eastAsia="en-US" w:bidi="en-US"/>
    </w:rPr>
  </w:style>
  <w:style w:type="character" w:customStyle="1" w:styleId="1655">
    <w:name w:val="Char Char213"/>
    <w:uiPriority w:val="0"/>
    <w:rPr>
      <w:rFonts w:eastAsia="宋体"/>
      <w:sz w:val="18"/>
    </w:rPr>
  </w:style>
  <w:style w:type="character" w:customStyle="1" w:styleId="1656">
    <w:name w:val="Char Char203"/>
    <w:uiPriority w:val="0"/>
    <w:rPr>
      <w:rFonts w:eastAsia="宋体"/>
      <w:sz w:val="18"/>
    </w:rPr>
  </w:style>
  <w:style w:type="character" w:customStyle="1" w:styleId="1657">
    <w:name w:val="Char Char193"/>
    <w:uiPriority w:val="0"/>
    <w:rPr>
      <w:rFonts w:ascii="Cambria" w:hAnsi="Cambria" w:eastAsia="宋体"/>
      <w:b/>
      <w:kern w:val="28"/>
      <w:sz w:val="32"/>
    </w:rPr>
  </w:style>
  <w:style w:type="character" w:customStyle="1" w:styleId="1658">
    <w:name w:val="Char Char183"/>
    <w:uiPriority w:val="0"/>
    <w:rPr>
      <w:rFonts w:eastAsia="宋体"/>
    </w:rPr>
  </w:style>
  <w:style w:type="character" w:customStyle="1" w:styleId="1659">
    <w:name w:val="Char Char252"/>
    <w:uiPriority w:val="0"/>
    <w:rPr>
      <w:rFonts w:ascii="Times New Roman" w:hAnsi="Times New Roman" w:eastAsia="宋体" w:cs="Times New Roman"/>
      <w:szCs w:val="24"/>
    </w:rPr>
  </w:style>
  <w:style w:type="paragraph" w:customStyle="1" w:styleId="1660">
    <w:name w:val="Char Char Char1 Char2"/>
    <w:basedOn w:val="1"/>
    <w:uiPriority w:val="0"/>
    <w:pPr>
      <w:snapToGrid/>
      <w:spacing w:line="240" w:lineRule="auto"/>
      <w:ind w:firstLine="0" w:firstLineChars="0"/>
      <w:jc w:val="both"/>
    </w:pPr>
    <w:rPr>
      <w:rFonts w:ascii="宋体" w:hAnsi="Tahoma" w:cs="Tahoma"/>
      <w:sz w:val="20"/>
      <w:szCs w:val="21"/>
    </w:rPr>
  </w:style>
  <w:style w:type="paragraph" w:customStyle="1" w:styleId="1661">
    <w:name w:val="Char Char Char Char Char2"/>
    <w:basedOn w:val="1"/>
    <w:uiPriority w:val="0"/>
    <w:pPr>
      <w:snapToGrid/>
      <w:spacing w:line="240" w:lineRule="auto"/>
      <w:ind w:firstLine="0" w:firstLineChars="0"/>
      <w:jc w:val="both"/>
    </w:pPr>
    <w:rPr>
      <w:sz w:val="21"/>
    </w:rPr>
  </w:style>
  <w:style w:type="paragraph" w:customStyle="1" w:styleId="1662">
    <w:name w:val="Char Char Char Char Char Char Char Char Char Char Char Char Char2"/>
    <w:basedOn w:val="1"/>
    <w:uiPriority w:val="0"/>
    <w:pPr>
      <w:snapToGrid/>
      <w:ind w:firstLine="200"/>
      <w:jc w:val="both"/>
    </w:pPr>
    <w:rPr>
      <w:rFonts w:ascii="宋体" w:hAnsi="宋体" w:cs="宋体"/>
    </w:rPr>
  </w:style>
  <w:style w:type="paragraph" w:customStyle="1" w:styleId="1663">
    <w:name w:val="Char1 Char Char Char Char Char Char2"/>
    <w:basedOn w:val="1"/>
    <w:uiPriority w:val="0"/>
    <w:pPr>
      <w:keepNext/>
      <w:keepLines/>
      <w:snapToGrid/>
      <w:spacing w:line="240" w:lineRule="exact"/>
      <w:ind w:firstLine="0" w:firstLineChars="0"/>
    </w:pPr>
    <w:rPr>
      <w:rFonts w:ascii="宋体" w:hAnsi="宋体"/>
      <w:b/>
      <w:kern w:val="0"/>
      <w:sz w:val="44"/>
      <w:szCs w:val="44"/>
      <w:lang w:eastAsia="en-US"/>
    </w:rPr>
  </w:style>
  <w:style w:type="paragraph" w:customStyle="1" w:styleId="1664">
    <w:name w:val="标题 1红4号3"/>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665">
    <w:name w:val="标题 2 蓝四号3"/>
    <w:basedOn w:val="4"/>
    <w:next w:val="1"/>
    <w:semiHidden/>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1666">
    <w:name w:val="Char Char232"/>
    <w:uiPriority w:val="0"/>
    <w:rPr>
      <w:rFonts w:ascii="Arial Narrow" w:hAnsi="Arial Narrow" w:eastAsia="仿宋_GB2312"/>
      <w:kern w:val="2"/>
      <w:sz w:val="24"/>
      <w:szCs w:val="24"/>
      <w:lang w:val="en-US" w:eastAsia="zh-CN" w:bidi="ar-SA"/>
    </w:rPr>
  </w:style>
  <w:style w:type="character" w:customStyle="1" w:styleId="1667">
    <w:name w:val="Char Char272"/>
    <w:uiPriority w:val="0"/>
    <w:rPr>
      <w:rFonts w:eastAsia="宋体"/>
      <w:bCs/>
      <w:color w:val="000000"/>
      <w:sz w:val="24"/>
      <w:szCs w:val="19"/>
      <w:lang w:val="en-US" w:eastAsia="zh-CN" w:bidi="ar-SA"/>
    </w:rPr>
  </w:style>
  <w:style w:type="character" w:customStyle="1" w:styleId="1668">
    <w:name w:val="Char Char322"/>
    <w:uiPriority w:val="0"/>
    <w:rPr>
      <w:rFonts w:eastAsia="宋体"/>
      <w:color w:val="000000"/>
      <w:kern w:val="2"/>
      <w:sz w:val="24"/>
      <w:szCs w:val="24"/>
      <w:lang w:val="en-US" w:eastAsia="zh-CN" w:bidi="ar-SA"/>
    </w:rPr>
  </w:style>
  <w:style w:type="character" w:customStyle="1" w:styleId="1669">
    <w:name w:val="Char Char342"/>
    <w:uiPriority w:val="0"/>
    <w:rPr>
      <w:rFonts w:eastAsia="宋体"/>
      <w:kern w:val="2"/>
      <w:sz w:val="21"/>
      <w:szCs w:val="24"/>
      <w:lang w:val="en-US" w:eastAsia="zh-CN" w:bidi="ar-SA"/>
    </w:rPr>
  </w:style>
  <w:style w:type="character" w:customStyle="1" w:styleId="1670">
    <w:name w:val="fontstyle11"/>
    <w:uiPriority w:val="0"/>
    <w:rPr>
      <w:rFonts w:hint="default" w:ascii="TimesNewRoman" w:hAnsi="TimesNewRoman"/>
      <w:color w:val="000000"/>
      <w:sz w:val="24"/>
      <w:szCs w:val="24"/>
    </w:rPr>
  </w:style>
  <w:style w:type="paragraph" w:customStyle="1" w:styleId="1671">
    <w:name w:val="正文12"/>
    <w:basedOn w:val="1"/>
    <w:link w:val="1672"/>
    <w:uiPriority w:val="0"/>
    <w:pPr>
      <w:adjustRightInd w:val="0"/>
      <w:snapToGrid/>
      <w:spacing w:line="315" w:lineRule="atLeast"/>
      <w:ind w:firstLine="0" w:firstLineChars="0"/>
      <w:textAlignment w:val="baseline"/>
    </w:pPr>
    <w:rPr>
      <w:rFonts w:ascii="宋体"/>
      <w:kern w:val="0"/>
      <w:szCs w:val="20"/>
    </w:rPr>
  </w:style>
  <w:style w:type="character" w:customStyle="1" w:styleId="1672">
    <w:name w:val="正文 Char3"/>
    <w:link w:val="1671"/>
    <w:uiPriority w:val="0"/>
    <w:rPr>
      <w:rFonts w:ascii="宋体"/>
      <w:sz w:val="24"/>
    </w:rPr>
  </w:style>
  <w:style w:type="paragraph" w:customStyle="1" w:styleId="1673">
    <w:name w:val="12"/>
    <w:uiPriority w:val="0"/>
    <w:pPr>
      <w:widowControl w:val="0"/>
      <w:jc w:val="both"/>
    </w:pPr>
    <w:rPr>
      <w:rFonts w:ascii="Times New Roman" w:hAnsi="Times New Roman" w:eastAsia="宋体" w:cs="Times New Roman"/>
      <w:color w:val="000000"/>
      <w:kern w:val="2"/>
      <w:sz w:val="24"/>
      <w:szCs w:val="24"/>
      <w:lang w:val="en-US" w:eastAsia="zh-CN" w:bidi="ar-SA"/>
    </w:rPr>
  </w:style>
  <w:style w:type="paragraph" w:customStyle="1" w:styleId="1674">
    <w:name w:val="Char4 Char Char Char4"/>
    <w:basedOn w:val="1"/>
    <w:semiHidden/>
    <w:uiPriority w:val="0"/>
    <w:pPr>
      <w:adjustRightInd w:val="0"/>
      <w:ind w:firstLine="200"/>
      <w:jc w:val="both"/>
    </w:pPr>
    <w:rPr>
      <w:rFonts w:ascii="宋体" w:hAnsi="宋体" w:cs="宋体"/>
      <w:szCs w:val="26"/>
    </w:rPr>
  </w:style>
  <w:style w:type="paragraph" w:customStyle="1" w:styleId="1675">
    <w:name w:val="Char Char Char Char Char Char Char Char Char3"/>
    <w:basedOn w:val="1"/>
    <w:uiPriority w:val="0"/>
    <w:pPr>
      <w:snapToGrid/>
      <w:spacing w:line="240" w:lineRule="auto"/>
      <w:ind w:firstLine="0" w:firstLineChars="0"/>
      <w:jc w:val="both"/>
    </w:pPr>
    <w:rPr>
      <w:sz w:val="21"/>
    </w:rPr>
  </w:style>
  <w:style w:type="paragraph" w:customStyle="1" w:styleId="1676">
    <w:name w:val="Char Char Char Char4"/>
    <w:basedOn w:val="1"/>
    <w:uiPriority w:val="0"/>
    <w:pPr>
      <w:adjustRightInd w:val="0"/>
      <w:ind w:firstLine="200"/>
      <w:jc w:val="both"/>
    </w:pPr>
    <w:rPr>
      <w:rFonts w:ascii="宋体" w:hAnsi="宋体" w:cs="宋体"/>
      <w:szCs w:val="26"/>
    </w:rPr>
  </w:style>
  <w:style w:type="paragraph" w:customStyle="1" w:styleId="1677">
    <w:name w:val="Char Char Char Char Char Char Char Char Char Char Char Char1 Char Char Char Char Char Char Char Char Char Char Char Char Char Char Char Char Char Char Char2"/>
    <w:basedOn w:val="1"/>
    <w:semiHidden/>
    <w:uiPriority w:val="0"/>
    <w:pPr>
      <w:snapToGrid/>
      <w:ind w:firstLine="200"/>
      <w:jc w:val="both"/>
    </w:pPr>
    <w:rPr>
      <w:rFonts w:ascii="宋体" w:hAnsi="宋体" w:cs="宋体"/>
      <w:szCs w:val="26"/>
    </w:rPr>
  </w:style>
  <w:style w:type="paragraph" w:customStyle="1" w:styleId="1678">
    <w:name w:val="Char6"/>
    <w:basedOn w:val="1"/>
    <w:uiPriority w:val="0"/>
    <w:pPr>
      <w:snapToGrid/>
      <w:spacing w:line="240" w:lineRule="auto"/>
      <w:ind w:firstLine="0" w:firstLineChars="0"/>
      <w:jc w:val="both"/>
    </w:pPr>
    <w:rPr>
      <w:sz w:val="21"/>
    </w:rPr>
  </w:style>
  <w:style w:type="paragraph" w:customStyle="1" w:styleId="1679">
    <w:name w:val="Char Char Char Char Char Char Char3"/>
    <w:basedOn w:val="1"/>
    <w:link w:val="1710"/>
    <w:uiPriority w:val="0"/>
    <w:pPr>
      <w:snapToGrid/>
      <w:spacing w:line="240" w:lineRule="auto"/>
      <w:ind w:firstLine="0" w:firstLineChars="0"/>
      <w:jc w:val="both"/>
    </w:pPr>
    <w:rPr>
      <w:sz w:val="21"/>
    </w:rPr>
  </w:style>
  <w:style w:type="paragraph" w:customStyle="1" w:styleId="1680">
    <w:name w:val="Char Char1 Char Char Char Char2"/>
    <w:basedOn w:val="1"/>
    <w:uiPriority w:val="0"/>
    <w:pPr>
      <w:snapToGrid/>
      <w:spacing w:line="240" w:lineRule="auto"/>
      <w:ind w:firstLine="0" w:firstLineChars="0"/>
      <w:jc w:val="both"/>
    </w:pPr>
  </w:style>
  <w:style w:type="paragraph" w:customStyle="1" w:styleId="1681">
    <w:name w:val="Char2 Char Char Char Char Char Char2"/>
    <w:basedOn w:val="1"/>
    <w:uiPriority w:val="0"/>
    <w:pPr>
      <w:snapToGrid/>
      <w:spacing w:line="240" w:lineRule="auto"/>
      <w:ind w:firstLine="0" w:firstLineChars="0"/>
      <w:jc w:val="both"/>
    </w:pPr>
    <w:rPr>
      <w:sz w:val="21"/>
    </w:rPr>
  </w:style>
  <w:style w:type="paragraph" w:customStyle="1" w:styleId="1682">
    <w:name w:val="Char Char Char Char13"/>
    <w:basedOn w:val="1"/>
    <w:uiPriority w:val="0"/>
    <w:pPr>
      <w:snapToGrid/>
      <w:ind w:firstLine="200"/>
      <w:jc w:val="both"/>
    </w:pPr>
    <w:rPr>
      <w:rFonts w:ascii="宋体" w:hAnsi="宋体" w:cs="宋体"/>
    </w:rPr>
  </w:style>
  <w:style w:type="paragraph" w:customStyle="1" w:styleId="1683">
    <w:name w:val="Char24"/>
    <w:basedOn w:val="1"/>
    <w:uiPriority w:val="0"/>
    <w:pPr>
      <w:snapToGrid/>
      <w:spacing w:line="240" w:lineRule="auto"/>
      <w:ind w:firstLine="0" w:firstLineChars="0"/>
      <w:jc w:val="both"/>
    </w:pPr>
    <w:rPr>
      <w:sz w:val="21"/>
      <w:szCs w:val="21"/>
    </w:rPr>
  </w:style>
  <w:style w:type="paragraph" w:customStyle="1" w:styleId="1684">
    <w:name w:val="Char Char Char Char Char Char3"/>
    <w:basedOn w:val="1"/>
    <w:uiPriority w:val="0"/>
    <w:pPr>
      <w:snapToGrid/>
      <w:spacing w:line="240" w:lineRule="auto"/>
      <w:ind w:firstLine="0" w:firstLineChars="0"/>
      <w:jc w:val="both"/>
    </w:pPr>
    <w:rPr>
      <w:rFonts w:ascii="宋体" w:hAnsi="宋体"/>
    </w:rPr>
  </w:style>
  <w:style w:type="paragraph" w:customStyle="1" w:styleId="1685">
    <w:name w:val="日期4"/>
    <w:basedOn w:val="1"/>
    <w:next w:val="1"/>
    <w:uiPriority w:val="0"/>
    <w:pPr>
      <w:adjustRightInd w:val="0"/>
      <w:snapToGrid/>
      <w:spacing w:line="240" w:lineRule="auto"/>
      <w:ind w:firstLine="0" w:firstLineChars="0"/>
      <w:jc w:val="both"/>
      <w:textAlignment w:val="baseline"/>
    </w:pPr>
    <w:rPr>
      <w:sz w:val="21"/>
      <w:szCs w:val="20"/>
    </w:rPr>
  </w:style>
  <w:style w:type="character" w:customStyle="1" w:styleId="1686">
    <w:name w:val="Char Char73"/>
    <w:uiPriority w:val="0"/>
    <w:rPr>
      <w:rFonts w:eastAsia="宋体"/>
      <w:b/>
      <w:bCs/>
      <w:kern w:val="44"/>
      <w:sz w:val="44"/>
      <w:szCs w:val="44"/>
      <w:lang w:val="en-US" w:eastAsia="zh-CN" w:bidi="ar-SA"/>
    </w:rPr>
  </w:style>
  <w:style w:type="paragraph" w:customStyle="1" w:styleId="1687">
    <w:name w:val="Char Char1 Char2"/>
    <w:basedOn w:val="1"/>
    <w:uiPriority w:val="0"/>
    <w:pPr>
      <w:snapToGrid/>
      <w:spacing w:line="240" w:lineRule="auto"/>
      <w:ind w:firstLine="0" w:firstLineChars="0"/>
      <w:jc w:val="both"/>
    </w:pPr>
    <w:rPr>
      <w:sz w:val="21"/>
    </w:rPr>
  </w:style>
  <w:style w:type="paragraph" w:customStyle="1" w:styleId="1688">
    <w:name w:val="纯文本4"/>
    <w:basedOn w:val="1"/>
    <w:uiPriority w:val="0"/>
    <w:pPr>
      <w:adjustRightInd w:val="0"/>
      <w:snapToGrid/>
      <w:spacing w:line="240" w:lineRule="auto"/>
      <w:ind w:firstLine="0" w:firstLineChars="0"/>
      <w:jc w:val="both"/>
      <w:textAlignment w:val="baseline"/>
    </w:pPr>
    <w:rPr>
      <w:rFonts w:ascii="宋体" w:hAnsi="Courier New"/>
      <w:sz w:val="21"/>
    </w:rPr>
  </w:style>
  <w:style w:type="paragraph" w:customStyle="1" w:styleId="1689">
    <w:name w:val="批注框文本5"/>
    <w:basedOn w:val="1"/>
    <w:semiHidden/>
    <w:uiPriority w:val="0"/>
    <w:pPr>
      <w:widowControl/>
      <w:autoSpaceDE w:val="0"/>
      <w:autoSpaceDN w:val="0"/>
      <w:snapToGrid/>
      <w:spacing w:line="240" w:lineRule="auto"/>
      <w:ind w:firstLine="0" w:firstLineChars="0"/>
    </w:pPr>
    <w:rPr>
      <w:rFonts w:ascii="Tahoma" w:hAnsi="Tahoma" w:cs="幼圆"/>
      <w:kern w:val="0"/>
      <w:sz w:val="16"/>
      <w:szCs w:val="16"/>
      <w:lang w:val="en-GB" w:eastAsia="en-GB"/>
    </w:rPr>
  </w:style>
  <w:style w:type="paragraph" w:customStyle="1" w:styleId="1690">
    <w:name w:val="正文13"/>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91">
    <w:name w:val="普通(网站)4"/>
    <w:basedOn w:val="1"/>
    <w:uiPriority w:val="0"/>
    <w:pPr>
      <w:snapToGrid/>
      <w:spacing w:line="240" w:lineRule="auto"/>
      <w:ind w:firstLine="0" w:firstLineChars="0"/>
      <w:jc w:val="both"/>
    </w:pPr>
  </w:style>
  <w:style w:type="character" w:customStyle="1" w:styleId="1692">
    <w:name w:val="Char1 Char Char Char Char Char Char Char Char Char Char Char Char Char Char Char Char Char2"/>
    <w:uiPriority w:val="0"/>
    <w:rPr>
      <w:rFonts w:ascii="Arial Narrow" w:hAnsi="Arial Narrow" w:eastAsia="仿宋_GB2312"/>
      <w:sz w:val="24"/>
      <w:szCs w:val="28"/>
      <w:lang w:val="en-US" w:eastAsia="zh-CN" w:bidi="ar-SA"/>
    </w:rPr>
  </w:style>
  <w:style w:type="paragraph" w:customStyle="1" w:styleId="1693">
    <w:name w:val="Char Char3 Char Char Char Char3"/>
    <w:basedOn w:val="1"/>
    <w:uiPriority w:val="0"/>
    <w:pPr>
      <w:widowControl/>
      <w:snapToGrid/>
      <w:spacing w:line="240" w:lineRule="exact"/>
      <w:ind w:firstLine="0" w:firstLineChars="0"/>
    </w:pPr>
    <w:rPr>
      <w:rFonts w:ascii="Verdana" w:hAnsi="Verdana"/>
      <w:kern w:val="0"/>
      <w:sz w:val="20"/>
      <w:szCs w:val="20"/>
      <w:lang w:eastAsia="en-US"/>
    </w:rPr>
  </w:style>
  <w:style w:type="character" w:customStyle="1" w:styleId="1694">
    <w:name w:val="Char Char162"/>
    <w:uiPriority w:val="0"/>
    <w:rPr>
      <w:rFonts w:ascii="Book Antiqua" w:hAnsi="Book Antiqua" w:eastAsia="宋体"/>
      <w:i/>
      <w:sz w:val="22"/>
      <w:lang w:val="en-GB" w:eastAsia="zh-CN" w:bidi="ar-SA"/>
    </w:rPr>
  </w:style>
  <w:style w:type="character" w:customStyle="1" w:styleId="1695">
    <w:name w:val="Char Char132"/>
    <w:uiPriority w:val="0"/>
    <w:rPr>
      <w:rFonts w:ascii="宋体" w:eastAsia="宋体"/>
      <w:b/>
      <w:spacing w:val="6"/>
      <w:kern w:val="2"/>
      <w:sz w:val="24"/>
      <w:szCs w:val="26"/>
      <w:lang w:val="en-US" w:eastAsia="zh-CN" w:bidi="ar-SA"/>
    </w:rPr>
  </w:style>
  <w:style w:type="paragraph" w:customStyle="1" w:styleId="1696">
    <w:name w:val="Char Char Char Char Char Char Char Char Char Char Char Char Char Char Char Char Char Char Char2"/>
    <w:basedOn w:val="1"/>
    <w:uiPriority w:val="0"/>
    <w:pPr>
      <w:snapToGrid/>
      <w:spacing w:line="240" w:lineRule="auto"/>
      <w:ind w:firstLine="0" w:firstLineChars="0"/>
      <w:jc w:val="both"/>
    </w:pPr>
    <w:rPr>
      <w:rFonts w:eastAsia="Times New Roman"/>
      <w:kern w:val="0"/>
      <w:sz w:val="20"/>
      <w:szCs w:val="20"/>
    </w:rPr>
  </w:style>
  <w:style w:type="character" w:customStyle="1" w:styleId="1697">
    <w:name w:val="Char Char102"/>
    <w:uiPriority w:val="0"/>
    <w:rPr>
      <w:rFonts w:eastAsia="宋体"/>
      <w:sz w:val="18"/>
      <w:szCs w:val="18"/>
      <w:lang w:val="zh-CN" w:eastAsia="zh-CN" w:bidi="ar-SA"/>
    </w:rPr>
  </w:style>
  <w:style w:type="character" w:customStyle="1" w:styleId="1698">
    <w:name w:val="Char Char82"/>
    <w:uiPriority w:val="0"/>
    <w:rPr>
      <w:rFonts w:ascii="宋体" w:hAnsi="宋体" w:eastAsia="宋体"/>
      <w:sz w:val="24"/>
      <w:szCs w:val="24"/>
      <w:lang w:val="zh-CN" w:eastAsia="zh-CN" w:bidi="ar-SA"/>
    </w:rPr>
  </w:style>
  <w:style w:type="paragraph" w:customStyle="1" w:styleId="1699">
    <w:name w:val="Char Char Char Char Char2 Char Char Char Char3"/>
    <w:basedOn w:val="1"/>
    <w:semiHidden/>
    <w:uiPriority w:val="0"/>
    <w:pPr>
      <w:adjustRightInd w:val="0"/>
      <w:ind w:firstLine="200"/>
      <w:jc w:val="both"/>
    </w:pPr>
    <w:rPr>
      <w:rFonts w:ascii="宋体" w:hAnsi="宋体" w:cs="宋体"/>
      <w:szCs w:val="26"/>
    </w:rPr>
  </w:style>
  <w:style w:type="character" w:customStyle="1" w:styleId="1700">
    <w:name w:val="标题12"/>
    <w:uiPriority w:val="0"/>
  </w:style>
  <w:style w:type="paragraph" w:customStyle="1" w:styleId="1701">
    <w:name w:val="Char Char Char Char Char Char Char Char Char Char Char Char Char Char Char Char Char Char2"/>
    <w:basedOn w:val="1"/>
    <w:uiPriority w:val="0"/>
    <w:pPr>
      <w:snapToGrid/>
      <w:spacing w:line="240" w:lineRule="auto"/>
      <w:ind w:firstLine="0" w:firstLineChars="0"/>
      <w:jc w:val="both"/>
    </w:pPr>
    <w:rPr>
      <w:sz w:val="21"/>
    </w:rPr>
  </w:style>
  <w:style w:type="paragraph" w:customStyle="1" w:styleId="1702">
    <w:name w:val="Char Char Char Char Char Char Char Char Char Char2"/>
    <w:basedOn w:val="1"/>
    <w:next w:val="1"/>
    <w:uiPriority w:val="0"/>
    <w:pPr>
      <w:snapToGrid/>
      <w:ind w:firstLine="200"/>
      <w:jc w:val="both"/>
    </w:pPr>
    <w:rPr>
      <w:rFonts w:ascii="宋体" w:hAnsi="宋体" w:cs="宋体"/>
    </w:rPr>
  </w:style>
  <w:style w:type="paragraph" w:customStyle="1" w:styleId="1703">
    <w:name w:val="Char Char Char Char Char Char Char Char Char Char Char Char5"/>
    <w:basedOn w:val="1"/>
    <w:next w:val="1"/>
    <w:uiPriority w:val="0"/>
    <w:pPr>
      <w:snapToGrid/>
      <w:ind w:firstLine="200"/>
      <w:jc w:val="both"/>
    </w:pPr>
    <w:rPr>
      <w:rFonts w:ascii="宋体" w:hAnsi="宋体" w:cs="宋体"/>
    </w:rPr>
  </w:style>
  <w:style w:type="paragraph" w:customStyle="1" w:styleId="1704">
    <w:name w:val="Char Char Char Char Char Char Char Char Char Char Char Char1 Char2"/>
    <w:basedOn w:val="1"/>
    <w:next w:val="1"/>
    <w:uiPriority w:val="0"/>
    <w:pPr>
      <w:snapToGrid/>
      <w:ind w:firstLine="200"/>
      <w:jc w:val="both"/>
    </w:pPr>
    <w:rPr>
      <w:rFonts w:ascii="宋体" w:hAnsi="宋体" w:cs="宋体"/>
    </w:rPr>
  </w:style>
  <w:style w:type="paragraph" w:customStyle="1" w:styleId="1705">
    <w:name w:val="Char Char Char Char Char Char1 Char2"/>
    <w:basedOn w:val="1"/>
    <w:uiPriority w:val="0"/>
    <w:pPr>
      <w:snapToGrid/>
      <w:spacing w:line="240" w:lineRule="auto"/>
      <w:ind w:firstLine="0" w:firstLineChars="0"/>
      <w:jc w:val="both"/>
    </w:pPr>
    <w:rPr>
      <w:sz w:val="21"/>
    </w:rPr>
  </w:style>
  <w:style w:type="paragraph" w:customStyle="1" w:styleId="1706">
    <w:name w:val="Char Char Char Char Char Char Char Char Char Char Char Char Char Char Char Char3"/>
    <w:basedOn w:val="1"/>
    <w:uiPriority w:val="0"/>
    <w:pPr>
      <w:snapToGrid/>
      <w:spacing w:line="240" w:lineRule="auto"/>
      <w:ind w:firstLine="0" w:firstLineChars="0"/>
      <w:jc w:val="both"/>
    </w:pPr>
    <w:rPr>
      <w:sz w:val="21"/>
    </w:rPr>
  </w:style>
  <w:style w:type="paragraph" w:customStyle="1" w:styleId="1707">
    <w:name w:val="Char Char Char1 Char Char Char Char Char Char Char Char Char Char Char Char Char Char Char Char Char Char Char2"/>
    <w:basedOn w:val="1"/>
    <w:uiPriority w:val="0"/>
    <w:pPr>
      <w:snapToGrid/>
      <w:spacing w:line="240" w:lineRule="auto"/>
      <w:ind w:firstLine="0" w:firstLineChars="0"/>
      <w:jc w:val="both"/>
    </w:pPr>
    <w:rPr>
      <w:sz w:val="21"/>
    </w:rPr>
  </w:style>
  <w:style w:type="paragraph" w:customStyle="1" w:styleId="1708">
    <w:name w:val="Char Char Char Char Char Char Char Char Char Char Char Char Char Char Char Char Char Char Char Char Char Char Char Char Char Char Char Char Char Char Char Char Char Char Char Char Char Char Char2"/>
    <w:basedOn w:val="1"/>
    <w:uiPriority w:val="0"/>
    <w:pPr>
      <w:snapToGrid/>
      <w:spacing w:line="240" w:lineRule="auto"/>
      <w:ind w:firstLine="0" w:firstLineChars="0"/>
      <w:jc w:val="both"/>
    </w:pPr>
    <w:rPr>
      <w:sz w:val="21"/>
    </w:rPr>
  </w:style>
  <w:style w:type="paragraph" w:customStyle="1" w:styleId="1709">
    <w:name w:val="Char Char Char Char Char Char Char Char Char Char Char2"/>
    <w:basedOn w:val="1"/>
    <w:uiPriority w:val="0"/>
    <w:pPr>
      <w:adjustRightInd w:val="0"/>
      <w:snapToGrid/>
      <w:ind w:firstLine="0" w:firstLineChars="0"/>
      <w:jc w:val="both"/>
    </w:pPr>
    <w:rPr>
      <w:kern w:val="0"/>
      <w:szCs w:val="20"/>
    </w:rPr>
  </w:style>
  <w:style w:type="character" w:customStyle="1" w:styleId="1710">
    <w:name w:val="Char Char Char Char Char Char Char Char2"/>
    <w:link w:val="1679"/>
    <w:uiPriority w:val="0"/>
    <w:rPr>
      <w:kern w:val="2"/>
      <w:sz w:val="21"/>
      <w:szCs w:val="24"/>
    </w:rPr>
  </w:style>
  <w:style w:type="paragraph" w:customStyle="1" w:styleId="1711">
    <w:name w:val="Char Char Char Char Char2 Char3"/>
    <w:basedOn w:val="1"/>
    <w:uiPriority w:val="0"/>
    <w:pPr>
      <w:adjustRightInd w:val="0"/>
      <w:ind w:firstLine="200"/>
      <w:jc w:val="both"/>
    </w:pPr>
    <w:rPr>
      <w:sz w:val="21"/>
      <w:szCs w:val="20"/>
    </w:rPr>
  </w:style>
  <w:style w:type="character" w:customStyle="1" w:styleId="1712">
    <w:name w:val="Char Char172"/>
    <w:uiPriority w:val="0"/>
    <w:rPr>
      <w:rFonts w:eastAsia="宋体"/>
      <w:color w:val="000000"/>
      <w:kern w:val="2"/>
      <w:sz w:val="18"/>
      <w:szCs w:val="18"/>
      <w:lang w:val="en-US" w:eastAsia="zh-CN" w:bidi="ar-SA"/>
    </w:rPr>
  </w:style>
  <w:style w:type="paragraph" w:customStyle="1" w:styleId="1713">
    <w:name w:val="Char Char Char3"/>
    <w:basedOn w:val="1"/>
    <w:uiPriority w:val="0"/>
    <w:pPr>
      <w:snapToGrid/>
      <w:spacing w:line="240" w:lineRule="auto"/>
      <w:ind w:firstLine="0" w:firstLineChars="0"/>
      <w:jc w:val="both"/>
    </w:pPr>
  </w:style>
  <w:style w:type="character" w:customStyle="1" w:styleId="1714">
    <w:name w:val="Char Char222"/>
    <w:uiPriority w:val="0"/>
    <w:rPr>
      <w:sz w:val="18"/>
      <w:lang w:eastAsia="en-US" w:bidi="en-US"/>
    </w:rPr>
  </w:style>
  <w:style w:type="character" w:customStyle="1" w:styleId="1715">
    <w:name w:val="Char Char212"/>
    <w:uiPriority w:val="0"/>
    <w:rPr>
      <w:rFonts w:eastAsia="宋体"/>
      <w:sz w:val="18"/>
    </w:rPr>
  </w:style>
  <w:style w:type="character" w:customStyle="1" w:styleId="1716">
    <w:name w:val="Char Char202"/>
    <w:uiPriority w:val="0"/>
    <w:rPr>
      <w:rFonts w:eastAsia="宋体"/>
      <w:sz w:val="18"/>
    </w:rPr>
  </w:style>
  <w:style w:type="character" w:customStyle="1" w:styleId="1717">
    <w:name w:val="Char Char192"/>
    <w:uiPriority w:val="0"/>
    <w:rPr>
      <w:rFonts w:ascii="Cambria" w:hAnsi="Cambria" w:eastAsia="宋体"/>
      <w:b/>
      <w:kern w:val="28"/>
      <w:sz w:val="32"/>
    </w:rPr>
  </w:style>
  <w:style w:type="character" w:customStyle="1" w:styleId="1718">
    <w:name w:val="Char Char182"/>
    <w:uiPriority w:val="0"/>
    <w:rPr>
      <w:rFonts w:eastAsia="宋体"/>
    </w:rPr>
  </w:style>
  <w:style w:type="character" w:customStyle="1" w:styleId="1719">
    <w:name w:val="Char Char251"/>
    <w:uiPriority w:val="0"/>
    <w:rPr>
      <w:rFonts w:ascii="Times New Roman" w:hAnsi="Times New Roman" w:eastAsia="宋体" w:cs="Times New Roman"/>
      <w:szCs w:val="24"/>
    </w:rPr>
  </w:style>
  <w:style w:type="paragraph" w:customStyle="1" w:styleId="1720">
    <w:name w:val="Char Char Char1 Char1"/>
    <w:basedOn w:val="1"/>
    <w:uiPriority w:val="0"/>
    <w:pPr>
      <w:snapToGrid/>
      <w:spacing w:line="240" w:lineRule="auto"/>
      <w:ind w:firstLine="0" w:firstLineChars="0"/>
      <w:jc w:val="both"/>
    </w:pPr>
    <w:rPr>
      <w:rFonts w:ascii="宋体" w:hAnsi="Tahoma" w:cs="Tahoma"/>
      <w:sz w:val="20"/>
      <w:szCs w:val="21"/>
    </w:rPr>
  </w:style>
  <w:style w:type="paragraph" w:customStyle="1" w:styleId="1721">
    <w:name w:val="Char Char Char Char Char1"/>
    <w:basedOn w:val="1"/>
    <w:uiPriority w:val="0"/>
    <w:pPr>
      <w:snapToGrid/>
      <w:spacing w:line="240" w:lineRule="auto"/>
      <w:ind w:firstLine="0" w:firstLineChars="0"/>
      <w:jc w:val="both"/>
    </w:pPr>
    <w:rPr>
      <w:sz w:val="21"/>
    </w:rPr>
  </w:style>
  <w:style w:type="paragraph" w:customStyle="1" w:styleId="1722">
    <w:name w:val="Char Char Char Char Char Char Char Char Char Char Char Char Char1"/>
    <w:basedOn w:val="1"/>
    <w:uiPriority w:val="0"/>
    <w:pPr>
      <w:snapToGrid/>
      <w:ind w:firstLine="200"/>
      <w:jc w:val="both"/>
    </w:pPr>
    <w:rPr>
      <w:rFonts w:ascii="宋体" w:hAnsi="宋体" w:cs="宋体"/>
    </w:rPr>
  </w:style>
  <w:style w:type="paragraph" w:customStyle="1" w:styleId="1723">
    <w:name w:val="Char1 Char Char Char Char Char Char1"/>
    <w:basedOn w:val="1"/>
    <w:uiPriority w:val="0"/>
    <w:pPr>
      <w:keepNext/>
      <w:keepLines/>
      <w:snapToGrid/>
      <w:spacing w:line="240" w:lineRule="exact"/>
      <w:ind w:firstLine="0" w:firstLineChars="0"/>
    </w:pPr>
    <w:rPr>
      <w:rFonts w:ascii="宋体" w:hAnsi="宋体"/>
      <w:b/>
      <w:kern w:val="0"/>
      <w:sz w:val="44"/>
      <w:szCs w:val="44"/>
      <w:lang w:eastAsia="en-US"/>
    </w:rPr>
  </w:style>
  <w:style w:type="paragraph" w:customStyle="1" w:styleId="1724">
    <w:name w:val="标题 1红4号2"/>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725">
    <w:name w:val="标题 2 蓝四号2"/>
    <w:basedOn w:val="4"/>
    <w:next w:val="1"/>
    <w:semiHidden/>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1726">
    <w:name w:val="Char Char231"/>
    <w:uiPriority w:val="0"/>
    <w:rPr>
      <w:rFonts w:ascii="Arial Narrow" w:hAnsi="Arial Narrow" w:eastAsia="仿宋_GB2312"/>
      <w:kern w:val="2"/>
      <w:sz w:val="24"/>
      <w:szCs w:val="24"/>
      <w:lang w:val="en-US" w:eastAsia="zh-CN" w:bidi="ar-SA"/>
    </w:rPr>
  </w:style>
  <w:style w:type="character" w:customStyle="1" w:styleId="1727">
    <w:name w:val="Char Char271"/>
    <w:uiPriority w:val="0"/>
    <w:rPr>
      <w:rFonts w:eastAsia="宋体"/>
      <w:bCs/>
      <w:color w:val="000000"/>
      <w:sz w:val="24"/>
      <w:szCs w:val="19"/>
      <w:lang w:val="en-US" w:eastAsia="zh-CN" w:bidi="ar-SA"/>
    </w:rPr>
  </w:style>
  <w:style w:type="character" w:customStyle="1" w:styleId="1728">
    <w:name w:val="Char Char321"/>
    <w:uiPriority w:val="0"/>
    <w:rPr>
      <w:rFonts w:eastAsia="宋体"/>
      <w:color w:val="000000"/>
      <w:kern w:val="2"/>
      <w:sz w:val="24"/>
      <w:szCs w:val="24"/>
      <w:lang w:val="en-US" w:eastAsia="zh-CN" w:bidi="ar-SA"/>
    </w:rPr>
  </w:style>
  <w:style w:type="character" w:customStyle="1" w:styleId="1729">
    <w:name w:val="Char Char341"/>
    <w:uiPriority w:val="0"/>
    <w:rPr>
      <w:rFonts w:eastAsia="宋体"/>
      <w:kern w:val="2"/>
      <w:sz w:val="21"/>
      <w:szCs w:val="24"/>
      <w:lang w:val="en-US" w:eastAsia="zh-CN" w:bidi="ar-SA"/>
    </w:rPr>
  </w:style>
  <w:style w:type="paragraph" w:customStyle="1" w:styleId="1730">
    <w:name w:val="表格样式"/>
    <w:basedOn w:val="1"/>
    <w:link w:val="1731"/>
    <w:uiPriority w:val="0"/>
    <w:pPr>
      <w:snapToGrid/>
      <w:spacing w:line="320" w:lineRule="exact"/>
      <w:ind w:firstLine="0" w:firstLineChars="0"/>
      <w:contextualSpacing/>
      <w:jc w:val="center"/>
    </w:pPr>
    <w:rPr>
      <w:sz w:val="22"/>
      <w:szCs w:val="22"/>
    </w:rPr>
  </w:style>
  <w:style w:type="character" w:customStyle="1" w:styleId="1731">
    <w:name w:val="表格样式 Char"/>
    <w:link w:val="1730"/>
    <w:uiPriority w:val="0"/>
    <w:rPr>
      <w:kern w:val="2"/>
      <w:sz w:val="22"/>
      <w:szCs w:val="22"/>
    </w:rPr>
  </w:style>
  <w:style w:type="character" w:customStyle="1" w:styleId="1732">
    <w:name w:val="报告 Char"/>
    <w:link w:val="698"/>
    <w:locked/>
    <w:uiPriority w:val="0"/>
    <w:rPr>
      <w:color w:val="000000"/>
      <w:spacing w:val="8"/>
      <w:sz w:val="24"/>
      <w:szCs w:val="28"/>
    </w:rPr>
  </w:style>
  <w:style w:type="paragraph" w:customStyle="1" w:styleId="1733">
    <w:name w:val="1、表内字"/>
    <w:basedOn w:val="1"/>
    <w:uiPriority w:val="0"/>
    <w:pPr>
      <w:snapToGrid/>
      <w:spacing w:line="240" w:lineRule="auto"/>
      <w:ind w:firstLine="0" w:firstLineChars="0"/>
      <w:jc w:val="center"/>
    </w:pPr>
    <w:rPr>
      <w:sz w:val="21"/>
      <w:szCs w:val="21"/>
    </w:rPr>
  </w:style>
  <w:style w:type="paragraph" w:customStyle="1" w:styleId="1734">
    <w:name w:val="1、正文"/>
    <w:basedOn w:val="1"/>
    <w:uiPriority w:val="99"/>
    <w:pPr>
      <w:snapToGrid/>
      <w:jc w:val="both"/>
    </w:pPr>
  </w:style>
  <w:style w:type="character" w:customStyle="1" w:styleId="1735">
    <w:name w:val="表格内 Char"/>
    <w:link w:val="674"/>
    <w:uiPriority w:val="0"/>
    <w:rPr>
      <w:rFonts w:ascii="宋体" w:hAnsi="宋体" w:eastAsia="仿宋_GB2312" w:cs="宋体"/>
      <w:sz w:val="24"/>
    </w:rPr>
  </w:style>
  <w:style w:type="character" w:customStyle="1" w:styleId="1736">
    <w:name w:val="sb1"/>
    <w:uiPriority w:val="0"/>
    <w:rPr>
      <w:sz w:val="20"/>
      <w:szCs w:val="20"/>
    </w:rPr>
  </w:style>
  <w:style w:type="character" w:customStyle="1" w:styleId="1737">
    <w:name w:val="排版正文 Char Char"/>
    <w:uiPriority w:val="0"/>
    <w:rPr>
      <w:rFonts w:eastAsia="宋体"/>
      <w:color w:val="000000"/>
      <w:kern w:val="2"/>
      <w:sz w:val="26"/>
      <w:szCs w:val="26"/>
      <w:lang w:val="en-US" w:eastAsia="zh-CN" w:bidi="ar-SA"/>
    </w:rPr>
  </w:style>
  <w:style w:type="character" w:customStyle="1" w:styleId="1738">
    <w:name w:val="样式 小四"/>
    <w:uiPriority w:val="0"/>
    <w:rPr>
      <w:sz w:val="24"/>
    </w:rPr>
  </w:style>
  <w:style w:type="paragraph" w:customStyle="1" w:styleId="1739">
    <w:name w:val="表样式1"/>
    <w:basedOn w:val="1"/>
    <w:uiPriority w:val="0"/>
    <w:pPr>
      <w:ind w:left="-21" w:right="-21" w:firstLine="0" w:firstLineChars="0"/>
      <w:jc w:val="center"/>
    </w:pPr>
    <w:rPr>
      <w:bCs/>
      <w:color w:val="000000"/>
      <w:sz w:val="21"/>
      <w:szCs w:val="21"/>
    </w:rPr>
  </w:style>
  <w:style w:type="paragraph" w:customStyle="1" w:styleId="1740">
    <w:name w:val="样式 表名 + 首行缩进:  0.74 厘米"/>
    <w:basedOn w:val="1"/>
    <w:uiPriority w:val="0"/>
    <w:pPr>
      <w:overflowPunct w:val="0"/>
      <w:snapToGrid/>
      <w:ind w:firstLine="0" w:firstLineChars="0"/>
      <w:jc w:val="center"/>
      <w:textAlignment w:val="baseline"/>
    </w:pPr>
    <w:rPr>
      <w:rFonts w:ascii="Arial" w:hAnsi="Arial" w:eastAsia="黑体"/>
      <w:color w:val="000000"/>
      <w:sz w:val="21"/>
      <w:szCs w:val="20"/>
    </w:rPr>
  </w:style>
  <w:style w:type="paragraph" w:customStyle="1" w:styleId="1741">
    <w:name w:val="环正文"/>
    <w:basedOn w:val="1"/>
    <w:uiPriority w:val="0"/>
    <w:pPr>
      <w:widowControl/>
      <w:suppressAutoHyphens/>
      <w:adjustRightInd w:val="0"/>
      <w:snapToGrid/>
      <w:spacing w:line="312" w:lineRule="atLeast"/>
      <w:ind w:firstLine="549"/>
      <w:jc w:val="both"/>
      <w:textAlignment w:val="baseline"/>
    </w:pPr>
    <w:rPr>
      <w:rFonts w:ascii="宋体" w:hAnsi="宋体"/>
      <w:kern w:val="0"/>
      <w:szCs w:val="20"/>
    </w:rPr>
  </w:style>
  <w:style w:type="paragraph" w:customStyle="1" w:styleId="1742">
    <w:name w:val="册除格式 Char Char"/>
    <w:uiPriority w:val="0"/>
    <w:pPr>
      <w:spacing w:line="360" w:lineRule="auto"/>
      <w:ind w:firstLine="482"/>
    </w:pPr>
    <w:rPr>
      <w:rFonts w:ascii="黑体" w:hAnsi="Arial" w:eastAsia="宋体" w:cs="Arial"/>
      <w:snapToGrid w:val="0"/>
      <w:spacing w:val="4"/>
      <w:kern w:val="18"/>
      <w:sz w:val="24"/>
      <w:szCs w:val="28"/>
      <w:lang w:val="en-US" w:eastAsia="zh-CN" w:bidi="ar-SA"/>
    </w:rPr>
  </w:style>
  <w:style w:type="paragraph" w:customStyle="1" w:styleId="1743">
    <w:name w:val="文本框内文字"/>
    <w:basedOn w:val="1"/>
    <w:uiPriority w:val="0"/>
    <w:pPr>
      <w:snapToGrid/>
      <w:spacing w:line="240" w:lineRule="exact"/>
      <w:ind w:left="-120" w:leftChars="-50" w:right="-120" w:rightChars="-50" w:firstLine="0" w:firstLineChars="0"/>
      <w:jc w:val="center"/>
    </w:pPr>
    <w:rPr>
      <w:rFonts w:ascii="仿宋_GB2312" w:eastAsia="仿宋_GB2312"/>
    </w:rPr>
  </w:style>
  <w:style w:type="paragraph" w:customStyle="1" w:styleId="1744">
    <w:name w:val="段标"/>
    <w:basedOn w:val="1"/>
    <w:uiPriority w:val="0"/>
    <w:pPr>
      <w:adjustRightInd w:val="0"/>
      <w:snapToGrid/>
      <w:ind w:firstLine="567" w:firstLineChars="0"/>
      <w:textAlignment w:val="baseline"/>
    </w:pPr>
    <w:rPr>
      <w:kern w:val="0"/>
      <w:sz w:val="28"/>
      <w:szCs w:val="20"/>
    </w:rPr>
  </w:style>
  <w:style w:type="paragraph" w:customStyle="1" w:styleId="1745">
    <w:name w:val="环评标题三级"/>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746">
    <w:name w:val="td1"/>
    <w:basedOn w:val="1"/>
    <w:uiPriority w:val="0"/>
    <w:pPr>
      <w:widowControl/>
      <w:snapToGrid/>
      <w:spacing w:beforeAutospacing="1" w:afterAutospacing="1" w:line="300" w:lineRule="atLeast"/>
      <w:ind w:firstLine="0" w:firstLineChars="0"/>
    </w:pPr>
    <w:rPr>
      <w:color w:val="000000"/>
      <w:kern w:val="0"/>
      <w:sz w:val="18"/>
      <w:szCs w:val="18"/>
    </w:rPr>
  </w:style>
  <w:style w:type="paragraph" w:customStyle="1" w:styleId="1747">
    <w:name w:val="样式1."/>
    <w:basedOn w:val="1"/>
    <w:uiPriority w:val="0"/>
    <w:pPr>
      <w:adjustRightInd w:val="0"/>
      <w:spacing w:line="460" w:lineRule="exact"/>
      <w:ind w:firstLine="0" w:firstLineChars="0"/>
      <w:jc w:val="both"/>
    </w:pPr>
    <w:rPr>
      <w:rFonts w:ascii="黑体" w:eastAsia="黑体"/>
      <w:b/>
      <w:sz w:val="30"/>
      <w:szCs w:val="20"/>
    </w:rPr>
  </w:style>
  <w:style w:type="paragraph" w:customStyle="1" w:styleId="1748">
    <w:name w:val="正1"/>
    <w:basedOn w:val="1"/>
    <w:uiPriority w:val="0"/>
    <w:pPr>
      <w:snapToGrid/>
      <w:spacing w:line="400" w:lineRule="exact"/>
      <w:ind w:right="32" w:firstLine="612" w:firstLineChars="0"/>
      <w:jc w:val="both"/>
    </w:pPr>
    <w:rPr>
      <w:rFonts w:ascii="宋体"/>
      <w:sz w:val="28"/>
      <w:szCs w:val="20"/>
    </w:rPr>
  </w:style>
  <w:style w:type="paragraph" w:customStyle="1" w:styleId="1749">
    <w:name w:val="环表头"/>
    <w:basedOn w:val="1"/>
    <w:next w:val="1"/>
    <w:uiPriority w:val="0"/>
    <w:pPr>
      <w:widowControl/>
      <w:suppressAutoHyphens/>
      <w:adjustRightInd w:val="0"/>
      <w:snapToGrid/>
      <w:spacing w:line="312" w:lineRule="atLeast"/>
      <w:ind w:right="28" w:firstLine="0" w:firstLineChars="0"/>
      <w:jc w:val="center"/>
      <w:textAlignment w:val="baseline"/>
    </w:pPr>
    <w:rPr>
      <w:rFonts w:ascii="黑体" w:hAnsi="宋体" w:eastAsia="黑体"/>
      <w:kern w:val="0"/>
      <w:szCs w:val="20"/>
    </w:rPr>
  </w:style>
  <w:style w:type="paragraph" w:customStyle="1" w:styleId="1750">
    <w:name w:val="表格后正文"/>
    <w:basedOn w:val="1"/>
    <w:uiPriority w:val="0"/>
    <w:pPr>
      <w:tabs>
        <w:tab w:val="left" w:pos="567"/>
      </w:tabs>
      <w:snapToGrid/>
      <w:ind w:firstLine="567" w:firstLineChars="0"/>
      <w:jc w:val="both"/>
    </w:pPr>
    <w:rPr>
      <w:spacing w:val="20"/>
      <w:szCs w:val="20"/>
    </w:rPr>
  </w:style>
  <w:style w:type="paragraph" w:customStyle="1" w:styleId="1751">
    <w:name w:val="样式1.1.1"/>
    <w:basedOn w:val="1"/>
    <w:uiPriority w:val="0"/>
    <w:pPr>
      <w:snapToGrid/>
      <w:ind w:firstLine="0" w:firstLineChars="0"/>
      <w:jc w:val="both"/>
    </w:pPr>
    <w:rPr>
      <w:rFonts w:hAnsi="宋体"/>
      <w:b/>
      <w:sz w:val="28"/>
      <w:szCs w:val="20"/>
    </w:rPr>
  </w:style>
  <w:style w:type="paragraph" w:customStyle="1" w:styleId="1752">
    <w:name w:val="环评标题一级"/>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753">
    <w:name w:val="black12"/>
    <w:basedOn w:val="1"/>
    <w:uiPriority w:val="0"/>
    <w:pPr>
      <w:widowControl/>
      <w:snapToGrid/>
      <w:spacing w:beforeAutospacing="1" w:afterAutospacing="1" w:line="240" w:lineRule="atLeast"/>
      <w:ind w:firstLine="0" w:firstLineChars="0"/>
    </w:pPr>
    <w:rPr>
      <w:rFonts w:ascii="ˎ̥" w:hAnsi="ˎ̥" w:cs="宋体"/>
      <w:color w:val="333333"/>
      <w:kern w:val="0"/>
      <w:sz w:val="18"/>
      <w:szCs w:val="18"/>
    </w:rPr>
  </w:style>
  <w:style w:type="paragraph" w:customStyle="1" w:styleId="1754">
    <w:name w:val="环评标题二级"/>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755">
    <w:name w:val="表下注释"/>
    <w:basedOn w:val="224"/>
    <w:uiPriority w:val="0"/>
    <w:pPr>
      <w:keepNext/>
      <w:keepLines/>
      <w:spacing w:beforeLines="0" w:afterLines="0" w:line="240" w:lineRule="exact"/>
      <w:ind w:firstLine="0" w:firstLineChars="0"/>
      <w:jc w:val="center"/>
    </w:pPr>
    <w:rPr>
      <w:rFonts w:ascii="Calibri"/>
      <w:bCs/>
      <w:kern w:val="44"/>
      <w:sz w:val="21"/>
      <w:szCs w:val="44"/>
    </w:rPr>
  </w:style>
  <w:style w:type="paragraph" w:customStyle="1" w:styleId="1756">
    <w:name w:val="aa"/>
    <w:basedOn w:val="1"/>
    <w:uiPriority w:val="0"/>
    <w:pPr>
      <w:adjustRightInd w:val="0"/>
      <w:snapToGrid/>
      <w:spacing w:line="315" w:lineRule="atLeast"/>
      <w:ind w:firstLine="0" w:firstLineChars="0"/>
      <w:textAlignment w:val="baseline"/>
    </w:pPr>
    <w:rPr>
      <w:rFonts w:ascii="宋体"/>
      <w:kern w:val="0"/>
      <w:sz w:val="28"/>
      <w:szCs w:val="28"/>
    </w:rPr>
  </w:style>
  <w:style w:type="paragraph" w:customStyle="1" w:styleId="1757">
    <w:name w:val="标题3.5"/>
    <w:basedOn w:val="1"/>
    <w:uiPriority w:val="0"/>
    <w:pPr>
      <w:snapToGrid/>
      <w:spacing w:line="240" w:lineRule="auto"/>
      <w:ind w:firstLine="0" w:firstLineChars="0"/>
      <w:jc w:val="both"/>
    </w:pPr>
    <w:rPr>
      <w:rFonts w:eastAsia="仿宋_GB2312"/>
    </w:rPr>
  </w:style>
  <w:style w:type="paragraph" w:customStyle="1" w:styleId="1758">
    <w:name w:val="环标3"/>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1759">
    <w:name w:val="tt"/>
    <w:basedOn w:val="1"/>
    <w:uiPriority w:val="0"/>
    <w:pPr>
      <w:snapToGrid/>
      <w:spacing w:line="460" w:lineRule="atLeast"/>
      <w:ind w:firstLine="200"/>
      <w:jc w:val="both"/>
    </w:pPr>
    <w:rPr>
      <w:rFonts w:ascii="Arial" w:hAnsi="Arial"/>
      <w:lang w:eastAsia="en-US"/>
    </w:rPr>
  </w:style>
  <w:style w:type="character" w:customStyle="1" w:styleId="1760">
    <w:name w:val="表格备注 Char"/>
    <w:link w:val="1761"/>
    <w:uiPriority w:val="0"/>
    <w:rPr>
      <w:rFonts w:eastAsia="仿宋_GB2312"/>
    </w:rPr>
  </w:style>
  <w:style w:type="paragraph" w:customStyle="1" w:styleId="1761">
    <w:name w:val="表格备注"/>
    <w:basedOn w:val="1"/>
    <w:link w:val="1760"/>
    <w:uiPriority w:val="0"/>
    <w:pPr>
      <w:adjustRightInd w:val="0"/>
      <w:spacing w:line="240" w:lineRule="auto"/>
      <w:ind w:firstLine="200"/>
      <w:jc w:val="both"/>
    </w:pPr>
    <w:rPr>
      <w:rFonts w:eastAsia="仿宋_GB2312"/>
      <w:kern w:val="0"/>
      <w:sz w:val="20"/>
      <w:szCs w:val="20"/>
    </w:rPr>
  </w:style>
  <w:style w:type="character" w:customStyle="1" w:styleId="1762">
    <w:name w:val="公式 Char"/>
    <w:link w:val="1763"/>
    <w:uiPriority w:val="0"/>
    <w:rPr>
      <w:sz w:val="28"/>
      <w:szCs w:val="28"/>
    </w:rPr>
  </w:style>
  <w:style w:type="paragraph" w:customStyle="1" w:styleId="1763">
    <w:name w:val="公式"/>
    <w:basedOn w:val="1"/>
    <w:link w:val="1762"/>
    <w:uiPriority w:val="0"/>
    <w:pPr>
      <w:snapToGrid/>
      <w:ind w:firstLine="0" w:firstLineChars="0"/>
      <w:jc w:val="center"/>
    </w:pPr>
    <w:rPr>
      <w:kern w:val="0"/>
      <w:sz w:val="28"/>
      <w:szCs w:val="28"/>
    </w:rPr>
  </w:style>
  <w:style w:type="character" w:customStyle="1" w:styleId="1764">
    <w:name w:val="公式说明 Char"/>
    <w:link w:val="1765"/>
    <w:uiPriority w:val="0"/>
    <w:rPr>
      <w:rFonts w:eastAsia="仿宋_GB2312"/>
      <w:sz w:val="32"/>
    </w:rPr>
  </w:style>
  <w:style w:type="paragraph" w:customStyle="1" w:styleId="1765">
    <w:name w:val="公式说明"/>
    <w:basedOn w:val="1"/>
    <w:link w:val="1764"/>
    <w:uiPriority w:val="0"/>
    <w:pPr>
      <w:tabs>
        <w:tab w:val="left" w:pos="1920"/>
      </w:tabs>
      <w:adjustRightInd w:val="0"/>
      <w:spacing w:line="620" w:lineRule="exact"/>
      <w:ind w:firstLine="200"/>
      <w:jc w:val="both"/>
    </w:pPr>
    <w:rPr>
      <w:rFonts w:eastAsia="仿宋_GB2312"/>
      <w:kern w:val="0"/>
      <w:sz w:val="32"/>
      <w:szCs w:val="20"/>
    </w:rPr>
  </w:style>
  <w:style w:type="paragraph" w:customStyle="1" w:styleId="1766">
    <w:name w:val="1环评正文"/>
    <w:basedOn w:val="1"/>
    <w:uiPriority w:val="0"/>
    <w:pPr>
      <w:widowControl/>
      <w:snapToGrid/>
      <w:ind w:firstLine="200"/>
      <w:jc w:val="both"/>
    </w:pPr>
    <w:rPr>
      <w:rFonts w:cs="宋体"/>
      <w:kern w:val="0"/>
      <w:szCs w:val="20"/>
    </w:rPr>
  </w:style>
  <w:style w:type="paragraph" w:customStyle="1" w:styleId="1767">
    <w:name w:val="3对 标题3"/>
    <w:basedOn w:val="1"/>
    <w:uiPriority w:val="99"/>
    <w:pPr>
      <w:snapToGrid/>
      <w:spacing w:line="384" w:lineRule="auto"/>
      <w:ind w:firstLine="200"/>
      <w:outlineLvl w:val="2"/>
    </w:pPr>
    <w:rPr>
      <w:b/>
      <w:szCs w:val="22"/>
    </w:rPr>
  </w:style>
  <w:style w:type="character" w:customStyle="1" w:styleId="1768">
    <w:name w:val="批注文字 Char1"/>
    <w:uiPriority w:val="99"/>
    <w:rPr>
      <w:rFonts w:ascii="Times New Roman" w:hAnsi="Times New Roman" w:eastAsia="宋体" w:cs="Times New Roman"/>
      <w:kern w:val="0"/>
      <w:sz w:val="24"/>
      <w:szCs w:val="24"/>
    </w:rPr>
  </w:style>
  <w:style w:type="character" w:customStyle="1" w:styleId="1769">
    <w:name w:val="标4lcc Char"/>
    <w:link w:val="1770"/>
    <w:uiPriority w:val="0"/>
    <w:rPr>
      <w:b/>
      <w:bCs/>
      <w:sz w:val="24"/>
      <w:szCs w:val="28"/>
    </w:rPr>
  </w:style>
  <w:style w:type="paragraph" w:customStyle="1" w:styleId="1770">
    <w:name w:val="标4lcc"/>
    <w:basedOn w:val="6"/>
    <w:next w:val="6"/>
    <w:link w:val="1769"/>
    <w:uiPriority w:val="0"/>
    <w:pPr>
      <w:keepNext/>
      <w:keepLines/>
      <w:numPr>
        <w:ilvl w:val="0"/>
        <w:numId w:val="0"/>
      </w:numPr>
      <w:snapToGrid/>
      <w:spacing w:before="280" w:beforeLines="10" w:after="290" w:afterLines="10" w:line="376" w:lineRule="auto"/>
      <w:ind w:left="864" w:hanging="144" w:firstLineChars="200"/>
      <w:jc w:val="both"/>
    </w:pPr>
    <w:rPr>
      <w:kern w:val="0"/>
      <w:szCs w:val="28"/>
    </w:rPr>
  </w:style>
  <w:style w:type="character" w:customStyle="1" w:styleId="1771">
    <w:name w:val="表内容 Char"/>
    <w:link w:val="1772"/>
    <w:locked/>
    <w:uiPriority w:val="0"/>
    <w:rPr>
      <w:szCs w:val="21"/>
    </w:rPr>
  </w:style>
  <w:style w:type="paragraph" w:customStyle="1" w:styleId="1772">
    <w:name w:val="表内容"/>
    <w:basedOn w:val="1"/>
    <w:link w:val="1771"/>
    <w:qFormat/>
    <w:uiPriority w:val="0"/>
    <w:pPr>
      <w:snapToGrid/>
      <w:spacing w:line="240" w:lineRule="auto"/>
      <w:ind w:firstLine="0" w:firstLineChars="0"/>
      <w:jc w:val="center"/>
    </w:pPr>
    <w:rPr>
      <w:kern w:val="0"/>
      <w:sz w:val="20"/>
      <w:szCs w:val="21"/>
    </w:rPr>
  </w:style>
  <w:style w:type="character" w:customStyle="1" w:styleId="1773">
    <w:name w:val="一级 Char"/>
    <w:link w:val="1129"/>
    <w:uiPriority w:val="0"/>
    <w:rPr>
      <w:rFonts w:ascii="楷体_GB2312" w:hAnsi="宋体" w:eastAsia="楷体_GB2312"/>
      <w:b/>
      <w:color w:val="000000"/>
      <w:kern w:val="2"/>
      <w:sz w:val="28"/>
      <w:szCs w:val="28"/>
    </w:rPr>
  </w:style>
  <w:style w:type="character" w:customStyle="1" w:styleId="1774">
    <w:name w:val="四级 Char"/>
    <w:link w:val="1775"/>
    <w:uiPriority w:val="0"/>
    <w:rPr>
      <w:rFonts w:eastAsia="黑体"/>
      <w:sz w:val="24"/>
      <w:szCs w:val="24"/>
    </w:rPr>
  </w:style>
  <w:style w:type="paragraph" w:customStyle="1" w:styleId="1775">
    <w:name w:val="四级"/>
    <w:basedOn w:val="1"/>
    <w:link w:val="1774"/>
    <w:uiPriority w:val="0"/>
    <w:pPr>
      <w:adjustRightInd w:val="0"/>
      <w:ind w:firstLine="0" w:firstLineChars="0"/>
      <w:outlineLvl w:val="3"/>
    </w:pPr>
    <w:rPr>
      <w:rFonts w:eastAsia="黑体"/>
      <w:kern w:val="0"/>
    </w:rPr>
  </w:style>
  <w:style w:type="paragraph" w:customStyle="1" w:styleId="1776">
    <w:name w:val="二级"/>
    <w:basedOn w:val="5"/>
    <w:link w:val="1778"/>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1777">
    <w:name w:val="三级"/>
    <w:basedOn w:val="4"/>
    <w:link w:val="1779"/>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1778">
    <w:name w:val="二级 Char"/>
    <w:link w:val="1776"/>
    <w:uiPriority w:val="0"/>
    <w:rPr>
      <w:b/>
      <w:bCs/>
      <w:kern w:val="2"/>
      <w:sz w:val="32"/>
      <w:szCs w:val="32"/>
    </w:rPr>
  </w:style>
  <w:style w:type="character" w:customStyle="1" w:styleId="1779">
    <w:name w:val="三级 Char"/>
    <w:link w:val="1777"/>
    <w:uiPriority w:val="0"/>
    <w:rPr>
      <w:rFonts w:ascii="Cambria" w:hAnsi="Cambria"/>
      <w:b/>
      <w:bCs/>
      <w:kern w:val="2"/>
      <w:sz w:val="32"/>
      <w:szCs w:val="32"/>
    </w:rPr>
  </w:style>
  <w:style w:type="paragraph" w:customStyle="1" w:styleId="1780">
    <w:name w:val="龚艺正文加粗"/>
    <w:basedOn w:val="1"/>
    <w:link w:val="1781"/>
    <w:uiPriority w:val="0"/>
    <w:pPr>
      <w:tabs>
        <w:tab w:val="left" w:pos="8789"/>
      </w:tabs>
      <w:wordWrap w:val="0"/>
      <w:snapToGrid/>
      <w:ind w:firstLine="200"/>
      <w:jc w:val="both"/>
    </w:pPr>
    <w:rPr>
      <w:rFonts w:hAnsi="宋体" w:cs="宋体"/>
      <w:color w:val="000000"/>
    </w:rPr>
  </w:style>
  <w:style w:type="character" w:customStyle="1" w:styleId="1781">
    <w:name w:val="龚艺正文加粗 Char"/>
    <w:link w:val="1780"/>
    <w:uiPriority w:val="0"/>
    <w:rPr>
      <w:rFonts w:hAnsi="宋体" w:cs="宋体"/>
      <w:color w:val="000000"/>
      <w:kern w:val="2"/>
      <w:sz w:val="24"/>
      <w:szCs w:val="24"/>
    </w:rPr>
  </w:style>
  <w:style w:type="paragraph" w:customStyle="1" w:styleId="1782">
    <w:name w:val="正文加粗"/>
    <w:basedOn w:val="70"/>
    <w:link w:val="1783"/>
    <w:uiPriority w:val="0"/>
    <w:pPr>
      <w:spacing w:beforeLines="50" w:afterLines="0"/>
      <w:ind w:left="0" w:leftChars="0" w:firstLine="482"/>
    </w:pPr>
    <w:rPr>
      <w:rFonts w:hAnsi="宋体"/>
      <w:b/>
      <w:color w:val="000000"/>
      <w:sz w:val="24"/>
      <w:szCs w:val="20"/>
    </w:rPr>
  </w:style>
  <w:style w:type="character" w:customStyle="1" w:styleId="1783">
    <w:name w:val="正文加粗 Char"/>
    <w:link w:val="1782"/>
    <w:uiPriority w:val="0"/>
    <w:rPr>
      <w:rFonts w:hAnsi="宋体"/>
      <w:b/>
      <w:color w:val="000000"/>
      <w:kern w:val="2"/>
      <w:sz w:val="24"/>
    </w:rPr>
  </w:style>
  <w:style w:type="paragraph" w:customStyle="1" w:styleId="1784">
    <w:name w:val="龚艺表名"/>
    <w:basedOn w:val="1"/>
    <w:link w:val="1785"/>
    <w:uiPriority w:val="0"/>
    <w:pPr>
      <w:snapToGrid/>
      <w:spacing w:beforeLines="20"/>
      <w:ind w:firstLine="200"/>
      <w:jc w:val="center"/>
    </w:pPr>
    <w:rPr>
      <w:b/>
      <w:szCs w:val="21"/>
    </w:rPr>
  </w:style>
  <w:style w:type="character" w:customStyle="1" w:styleId="1785">
    <w:name w:val="龚艺表名 Char"/>
    <w:link w:val="1784"/>
    <w:uiPriority w:val="0"/>
    <w:rPr>
      <w:b/>
      <w:kern w:val="2"/>
      <w:sz w:val="24"/>
      <w:szCs w:val="21"/>
    </w:rPr>
  </w:style>
  <w:style w:type="character" w:customStyle="1" w:styleId="1786">
    <w:name w:val="龚艺表名 Char Char"/>
    <w:uiPriority w:val="0"/>
    <w:rPr>
      <w:rFonts w:ascii="Times New Roman" w:hAnsi="Times New Roman" w:eastAsia="宋体" w:cs="Times New Roman"/>
      <w:b/>
    </w:rPr>
  </w:style>
  <w:style w:type="character" w:customStyle="1" w:styleId="1787">
    <w:name w:val="标题 2 Char1"/>
    <w:uiPriority w:val="9"/>
    <w:rPr>
      <w:rFonts w:ascii="Arial" w:hAnsi="Arial" w:eastAsia="黑体" w:cs="Times New Roman"/>
      <w:b/>
      <w:kern w:val="0"/>
      <w:sz w:val="32"/>
      <w:szCs w:val="20"/>
    </w:rPr>
  </w:style>
  <w:style w:type="paragraph" w:customStyle="1" w:styleId="1788">
    <w:name w:val="标题1级"/>
    <w:basedOn w:val="1"/>
    <w:link w:val="1789"/>
    <w:uiPriority w:val="0"/>
    <w:pPr>
      <w:snapToGrid/>
      <w:spacing w:beforeLines="50" w:afterLines="50"/>
      <w:ind w:firstLine="0" w:firstLineChars="0"/>
      <w:outlineLvl w:val="0"/>
    </w:pPr>
    <w:rPr>
      <w:b/>
      <w:kern w:val="0"/>
      <w:sz w:val="32"/>
      <w:szCs w:val="20"/>
    </w:rPr>
  </w:style>
  <w:style w:type="character" w:customStyle="1" w:styleId="1789">
    <w:name w:val="标题1级 Char"/>
    <w:link w:val="1788"/>
    <w:uiPriority w:val="0"/>
    <w:rPr>
      <w:b/>
      <w:sz w:val="32"/>
    </w:rPr>
  </w:style>
  <w:style w:type="paragraph" w:customStyle="1" w:styleId="1790">
    <w:name w:val="标题2.2级"/>
    <w:basedOn w:val="1"/>
    <w:link w:val="1791"/>
    <w:uiPriority w:val="0"/>
    <w:pPr>
      <w:snapToGrid/>
      <w:spacing w:beforeLines="30" w:afterLines="30"/>
      <w:ind w:firstLine="0" w:firstLineChars="0"/>
      <w:outlineLvl w:val="1"/>
    </w:pPr>
    <w:rPr>
      <w:b/>
      <w:kern w:val="0"/>
      <w:sz w:val="28"/>
      <w:szCs w:val="20"/>
    </w:rPr>
  </w:style>
  <w:style w:type="character" w:customStyle="1" w:styleId="1791">
    <w:name w:val="标题2.2级 Char"/>
    <w:link w:val="1790"/>
    <w:uiPriority w:val="0"/>
    <w:rPr>
      <w:b/>
      <w:sz w:val="28"/>
    </w:rPr>
  </w:style>
  <w:style w:type="paragraph" w:customStyle="1" w:styleId="1792">
    <w:name w:val="标题3.3.3级"/>
    <w:basedOn w:val="1"/>
    <w:link w:val="1793"/>
    <w:uiPriority w:val="0"/>
    <w:pPr>
      <w:snapToGrid/>
      <w:spacing w:beforeLines="50" w:afterLines="50"/>
      <w:ind w:firstLine="0" w:firstLineChars="0"/>
      <w:outlineLvl w:val="2"/>
    </w:pPr>
    <w:rPr>
      <w:b/>
      <w:kern w:val="0"/>
    </w:rPr>
  </w:style>
  <w:style w:type="character" w:customStyle="1" w:styleId="1793">
    <w:name w:val="标题3.3.3级 Char"/>
    <w:link w:val="1792"/>
    <w:uiPriority w:val="0"/>
    <w:rPr>
      <w:b/>
      <w:sz w:val="24"/>
      <w:szCs w:val="24"/>
    </w:rPr>
  </w:style>
  <w:style w:type="paragraph" w:customStyle="1" w:styleId="1794">
    <w:name w:val="标题4.4.4.4级"/>
    <w:basedOn w:val="1"/>
    <w:link w:val="1795"/>
    <w:uiPriority w:val="0"/>
    <w:pPr>
      <w:snapToGrid/>
      <w:ind w:firstLine="0" w:firstLineChars="0"/>
      <w:outlineLvl w:val="3"/>
    </w:pPr>
    <w:rPr>
      <w:b/>
      <w:kern w:val="0"/>
    </w:rPr>
  </w:style>
  <w:style w:type="character" w:customStyle="1" w:styleId="1795">
    <w:name w:val="标题4.4.4.4级 Char"/>
    <w:link w:val="1794"/>
    <w:uiPriority w:val="0"/>
    <w:rPr>
      <w:b/>
      <w:sz w:val="24"/>
      <w:szCs w:val="24"/>
    </w:rPr>
  </w:style>
  <w:style w:type="character" w:customStyle="1" w:styleId="1796">
    <w:name w:val="正文(首行缩进) Char1"/>
    <w:uiPriority w:val="0"/>
    <w:rPr>
      <w:rFonts w:ascii="Times New Roman" w:hAnsi="Times New Roman" w:eastAsia="宋体" w:cs="Times New Roman"/>
      <w:snapToGrid w:val="0"/>
      <w:color w:val="000000"/>
      <w:kern w:val="0"/>
      <w:sz w:val="24"/>
      <w:szCs w:val="24"/>
    </w:rPr>
  </w:style>
  <w:style w:type="paragraph" w:customStyle="1" w:styleId="1797">
    <w:name w:val="方程"/>
    <w:basedOn w:val="1"/>
    <w:uiPriority w:val="0"/>
    <w:pPr>
      <w:widowControl/>
      <w:overflowPunct w:val="0"/>
      <w:adjustRightInd w:val="0"/>
      <w:snapToGrid/>
      <w:spacing w:line="440" w:lineRule="atLeast"/>
      <w:ind w:firstLine="482"/>
      <w:jc w:val="center"/>
      <w:textAlignment w:val="bottom"/>
    </w:pPr>
    <w:rPr>
      <w:rFonts w:ascii="CG Times (W1)" w:hAnsi="CG Times (W1)"/>
      <w:kern w:val="0"/>
      <w:szCs w:val="20"/>
    </w:rPr>
  </w:style>
  <w:style w:type="paragraph" w:customStyle="1" w:styleId="1798">
    <w:name w:val="表、图名"/>
    <w:basedOn w:val="1"/>
    <w:link w:val="1799"/>
    <w:uiPriority w:val="0"/>
    <w:pPr>
      <w:snapToGrid/>
      <w:spacing w:beforeLines="50"/>
      <w:ind w:firstLine="200"/>
      <w:jc w:val="center"/>
    </w:pPr>
    <w:rPr>
      <w:b/>
      <w:kern w:val="0"/>
      <w:sz w:val="21"/>
      <w:szCs w:val="21"/>
    </w:rPr>
  </w:style>
  <w:style w:type="character" w:customStyle="1" w:styleId="1799">
    <w:name w:val="表、图名 Char"/>
    <w:link w:val="1798"/>
    <w:uiPriority w:val="0"/>
    <w:rPr>
      <w:b/>
      <w:sz w:val="21"/>
      <w:szCs w:val="21"/>
    </w:rPr>
  </w:style>
  <w:style w:type="paragraph" w:customStyle="1" w:styleId="1800">
    <w:name w:val="应填表格"/>
    <w:basedOn w:val="1"/>
    <w:uiPriority w:val="0"/>
    <w:pPr>
      <w:adjustRightInd w:val="0"/>
      <w:snapToGrid/>
      <w:ind w:firstLine="200"/>
      <w:textAlignment w:val="baseline"/>
    </w:pPr>
    <w:rPr>
      <w:kern w:val="0"/>
      <w:szCs w:val="20"/>
    </w:rPr>
  </w:style>
  <w:style w:type="paragraph" w:customStyle="1" w:styleId="1801">
    <w:name w:val="已有表格"/>
    <w:basedOn w:val="1"/>
    <w:uiPriority w:val="0"/>
    <w:pPr>
      <w:adjustRightInd w:val="0"/>
      <w:snapToGrid/>
      <w:ind w:firstLine="200"/>
      <w:jc w:val="center"/>
      <w:textAlignment w:val="baseline"/>
    </w:pPr>
    <w:rPr>
      <w:b/>
      <w:kern w:val="0"/>
      <w:szCs w:val="20"/>
    </w:rPr>
  </w:style>
  <w:style w:type="paragraph" w:customStyle="1" w:styleId="1802">
    <w:name w:val="样式 标题 3 + 四号 段前: 0 磅 段后: 0 磅 行距: 单倍行距"/>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1803">
    <w:name w:val="样式 样式 左侧:  2 字符 段后: 0.5 行 + 首行缩进:  2 字符 段后: 0.5 行"/>
    <w:basedOn w:val="1"/>
    <w:uiPriority w:val="0"/>
    <w:pPr>
      <w:snapToGrid/>
    </w:pPr>
    <w:rPr>
      <w:rFonts w:eastAsia="仿宋_GB2312"/>
      <w:szCs w:val="20"/>
    </w:rPr>
  </w:style>
  <w:style w:type="paragraph" w:customStyle="1" w:styleId="1804">
    <w:name w:val="Char Char1 Char Char Char Char Char Char Char Char Char Char Char Char Char Char"/>
    <w:basedOn w:val="1"/>
    <w:uiPriority w:val="0"/>
    <w:pPr>
      <w:widowControl/>
      <w:snapToGrid/>
      <w:spacing w:beforeLines="100" w:line="240" w:lineRule="exact"/>
      <w:ind w:firstLine="200"/>
    </w:pPr>
    <w:rPr>
      <w:rFonts w:ascii="Verdana" w:hAnsi="Verdana"/>
      <w:kern w:val="0"/>
      <w:sz w:val="32"/>
      <w:szCs w:val="32"/>
      <w:lang w:eastAsia="en-US"/>
    </w:rPr>
  </w:style>
  <w:style w:type="paragraph" w:customStyle="1" w:styleId="1805">
    <w:name w:val="Char Char2"/>
    <w:basedOn w:val="1"/>
    <w:uiPriority w:val="0"/>
    <w:pPr>
      <w:widowControl/>
      <w:snapToGrid/>
      <w:spacing w:line="240" w:lineRule="exact"/>
      <w:ind w:firstLine="200"/>
    </w:pPr>
    <w:rPr>
      <w:rFonts w:ascii="Verdana" w:hAnsi="Verdana" w:eastAsia="仿宋_GB2312"/>
      <w:kern w:val="0"/>
      <w:szCs w:val="20"/>
      <w:lang w:eastAsia="en-US"/>
    </w:rPr>
  </w:style>
  <w:style w:type="paragraph" w:customStyle="1" w:styleId="1806">
    <w:name w:val="Char Char1"/>
    <w:basedOn w:val="1"/>
    <w:uiPriority w:val="0"/>
    <w:pPr>
      <w:snapToGrid/>
      <w:spacing w:line="300" w:lineRule="auto"/>
      <w:ind w:left="434" w:hanging="432"/>
    </w:pPr>
  </w:style>
  <w:style w:type="paragraph" w:customStyle="1" w:styleId="1807">
    <w:name w:val="textfont"/>
    <w:basedOn w:val="1"/>
    <w:uiPriority w:val="0"/>
    <w:pPr>
      <w:widowControl/>
      <w:snapToGrid/>
      <w:spacing w:beforeAutospacing="1" w:afterAutospacing="1"/>
      <w:ind w:firstLine="200"/>
    </w:pPr>
    <w:rPr>
      <w:rFonts w:ascii="宋体" w:hAnsi="宋体"/>
      <w:kern w:val="0"/>
    </w:rPr>
  </w:style>
  <w:style w:type="paragraph" w:customStyle="1" w:styleId="1808">
    <w:name w:val="8--"/>
    <w:basedOn w:val="1"/>
    <w:uiPriority w:val="0"/>
    <w:pPr>
      <w:adjustRightInd w:val="0"/>
      <w:snapToGrid/>
      <w:spacing w:line="360" w:lineRule="atLeast"/>
      <w:ind w:firstLine="200"/>
      <w:textAlignment w:val="baseline"/>
    </w:pPr>
    <w:rPr>
      <w:kern w:val="0"/>
      <w:szCs w:val="20"/>
    </w:rPr>
  </w:style>
  <w:style w:type="paragraph" w:customStyle="1" w:styleId="1809">
    <w:name w:val="图表说明"/>
    <w:basedOn w:val="1"/>
    <w:uiPriority w:val="0"/>
    <w:pPr>
      <w:adjustRightInd w:val="0"/>
      <w:ind w:firstLine="200"/>
      <w:jc w:val="center"/>
    </w:pPr>
    <w:rPr>
      <w:rFonts w:hAnsi="宋体"/>
      <w:sz w:val="21"/>
      <w:szCs w:val="21"/>
    </w:rPr>
  </w:style>
  <w:style w:type="paragraph" w:customStyle="1" w:styleId="1810">
    <w:name w:val="Char4 Char Char Char Char Char Char1"/>
    <w:basedOn w:val="1"/>
    <w:uiPriority w:val="0"/>
    <w:pPr>
      <w:snapToGrid/>
    </w:pPr>
    <w:rPr>
      <w:rFonts w:ascii="宋体" w:hAnsi="宋体" w:cs="宋体"/>
    </w:rPr>
  </w:style>
  <w:style w:type="paragraph" w:customStyle="1" w:styleId="1811">
    <w:name w:val="+正文"/>
    <w:basedOn w:val="1"/>
    <w:uiPriority w:val="0"/>
    <w:pPr>
      <w:snapToGrid/>
      <w:ind w:firstLine="0" w:firstLineChars="0"/>
    </w:pPr>
  </w:style>
  <w:style w:type="paragraph" w:customStyle="1" w:styleId="1812">
    <w:name w:val="zxz5"/>
    <w:next w:val="1"/>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1813">
    <w:name w:val="Char1 Char Char"/>
    <w:basedOn w:val="1"/>
    <w:uiPriority w:val="0"/>
    <w:pPr>
      <w:snapToGrid/>
      <w:ind w:firstLine="200"/>
    </w:pPr>
    <w:rPr>
      <w:sz w:val="21"/>
    </w:rPr>
  </w:style>
  <w:style w:type="paragraph" w:customStyle="1" w:styleId="1814">
    <w:name w:val="小表文居中"/>
    <w:basedOn w:val="1"/>
    <w:uiPriority w:val="0"/>
    <w:pPr>
      <w:autoSpaceDE w:val="0"/>
      <w:autoSpaceDN w:val="0"/>
      <w:adjustRightInd w:val="0"/>
      <w:snapToGrid/>
      <w:ind w:firstLine="200"/>
      <w:jc w:val="center"/>
      <w:textAlignment w:val="baseline"/>
    </w:pPr>
    <w:rPr>
      <w:kern w:val="0"/>
      <w:sz w:val="18"/>
      <w:szCs w:val="20"/>
    </w:rPr>
  </w:style>
  <w:style w:type="paragraph" w:customStyle="1" w:styleId="1815">
    <w:name w:val="框图文字1"/>
    <w:basedOn w:val="1"/>
    <w:uiPriority w:val="0"/>
    <w:pPr>
      <w:adjustRightInd w:val="0"/>
      <w:ind w:firstLine="200"/>
      <w:jc w:val="center"/>
    </w:pPr>
    <w:rPr>
      <w:sz w:val="18"/>
      <w:szCs w:val="20"/>
    </w:rPr>
  </w:style>
  <w:style w:type="paragraph" w:customStyle="1" w:styleId="1816">
    <w:name w:val="正文段落"/>
    <w:basedOn w:val="1"/>
    <w:link w:val="2869"/>
    <w:uiPriority w:val="0"/>
    <w:pPr>
      <w:snapToGrid/>
      <w:spacing w:line="360" w:lineRule="exact"/>
      <w:ind w:firstLine="476"/>
    </w:pPr>
    <w:rPr>
      <w:rFonts w:ascii="宋体" w:hAnsi="宋体"/>
      <w:szCs w:val="20"/>
    </w:rPr>
  </w:style>
  <w:style w:type="paragraph" w:customStyle="1" w:styleId="1817">
    <w:name w:val="正文-第几条"/>
    <w:basedOn w:val="1"/>
    <w:uiPriority w:val="0"/>
    <w:pPr>
      <w:tabs>
        <w:tab w:val="left" w:pos="1200"/>
      </w:tabs>
      <w:snapToGrid/>
      <w:ind w:left="1200" w:leftChars="400" w:hanging="360" w:hangingChars="200"/>
    </w:pPr>
  </w:style>
  <w:style w:type="paragraph" w:customStyle="1" w:styleId="1818">
    <w:name w:val="附录二级条标题"/>
    <w:basedOn w:val="1819"/>
    <w:next w:val="1"/>
    <w:uiPriority w:val="0"/>
    <w:pPr>
      <w:tabs>
        <w:tab w:val="left" w:pos="360"/>
        <w:tab w:val="left" w:pos="828"/>
        <w:tab w:val="left" w:pos="1260"/>
        <w:tab w:val="left" w:pos="1680"/>
      </w:tabs>
      <w:ind w:left="360" w:hanging="360"/>
      <w:outlineLvl w:val="3"/>
    </w:pPr>
  </w:style>
  <w:style w:type="paragraph" w:customStyle="1" w:styleId="1819">
    <w:name w:val="附录一级条标题"/>
    <w:basedOn w:val="1820"/>
    <w:next w:val="1"/>
    <w:uiPriority w:val="0"/>
    <w:pPr>
      <w:tabs>
        <w:tab w:val="left" w:pos="828"/>
        <w:tab w:val="left" w:pos="1260"/>
      </w:tabs>
      <w:autoSpaceDN w:val="0"/>
      <w:spacing w:beforeLines="0" w:afterLines="0"/>
      <w:ind w:left="828" w:hanging="240"/>
      <w:outlineLvl w:val="2"/>
    </w:pPr>
  </w:style>
  <w:style w:type="paragraph" w:customStyle="1" w:styleId="1820">
    <w:name w:val="附录章标题"/>
    <w:next w:val="1"/>
    <w:uiPriority w:val="0"/>
    <w:pPr>
      <w:tabs>
        <w:tab w:val="left" w:pos="840"/>
      </w:tabs>
      <w:wordWrap w:val="0"/>
      <w:overflowPunct w:val="0"/>
      <w:autoSpaceDE w:val="0"/>
      <w:spacing w:beforeLines="50" w:afterLines="50"/>
      <w:ind w:left="840" w:hanging="420"/>
      <w:textAlignment w:val="baseline"/>
      <w:outlineLvl w:val="1"/>
    </w:pPr>
    <w:rPr>
      <w:rFonts w:ascii="黑体" w:hAnsi="Times New Roman" w:eastAsia="黑体" w:cs="Times New Roman"/>
      <w:kern w:val="21"/>
      <w:sz w:val="21"/>
      <w:lang w:val="en-US" w:eastAsia="zh-CN" w:bidi="ar-SA"/>
    </w:rPr>
  </w:style>
  <w:style w:type="paragraph" w:customStyle="1" w:styleId="1821">
    <w:name w:val="附录三级条标题"/>
    <w:basedOn w:val="1818"/>
    <w:next w:val="1"/>
    <w:uiPriority w:val="0"/>
    <w:pPr>
      <w:tabs>
        <w:tab w:val="left" w:pos="1068"/>
        <w:tab w:val="left" w:pos="2100"/>
        <w:tab w:val="clear" w:pos="360"/>
        <w:tab w:val="clear" w:pos="1680"/>
      </w:tabs>
      <w:ind w:left="1068"/>
      <w:outlineLvl w:val="4"/>
    </w:pPr>
  </w:style>
  <w:style w:type="paragraph" w:customStyle="1" w:styleId="1822">
    <w:name w:val="附录四级条标题"/>
    <w:basedOn w:val="1821"/>
    <w:next w:val="1"/>
    <w:uiPriority w:val="0"/>
    <w:pPr>
      <w:tabs>
        <w:tab w:val="left" w:pos="960"/>
        <w:tab w:val="left" w:pos="2520"/>
        <w:tab w:val="clear" w:pos="1068"/>
        <w:tab w:val="clear" w:pos="2100"/>
      </w:tabs>
      <w:ind w:left="960"/>
      <w:outlineLvl w:val="5"/>
    </w:pPr>
  </w:style>
  <w:style w:type="paragraph" w:customStyle="1" w:styleId="1823">
    <w:name w:val="附录五级条标题"/>
    <w:basedOn w:val="1822"/>
    <w:next w:val="1"/>
    <w:uiPriority w:val="0"/>
    <w:pPr>
      <w:tabs>
        <w:tab w:val="left" w:pos="435"/>
        <w:tab w:val="left" w:pos="2940"/>
        <w:tab w:val="clear" w:pos="960"/>
        <w:tab w:val="clear" w:pos="2520"/>
      </w:tabs>
      <w:ind w:left="435" w:hanging="165"/>
      <w:outlineLvl w:val="6"/>
    </w:pPr>
  </w:style>
  <w:style w:type="paragraph" w:customStyle="1" w:styleId="1824">
    <w:name w:val="附录标识"/>
    <w:basedOn w:val="360"/>
    <w:uiPriority w:val="0"/>
    <w:pPr>
      <w:tabs>
        <w:tab w:val="left" w:pos="6405"/>
        <w:tab w:val="clear" w:pos="600"/>
        <w:tab w:val="clear" w:pos="903"/>
      </w:tabs>
      <w:spacing w:after="200"/>
      <w:ind w:left="0" w:firstLine="0"/>
    </w:pPr>
    <w:rPr>
      <w:sz w:val="21"/>
    </w:rPr>
  </w:style>
  <w:style w:type="paragraph" w:customStyle="1" w:styleId="1825">
    <w:name w:val="列项·"/>
    <w:uiPriority w:val="0"/>
    <w:pPr>
      <w:tabs>
        <w:tab w:val="left" w:pos="840"/>
      </w:tabs>
      <w:ind w:left="840" w:leftChars="200" w:hanging="420" w:hangingChars="200"/>
    </w:pPr>
    <w:rPr>
      <w:rFonts w:ascii="宋体" w:hAnsi="Times New Roman" w:eastAsia="宋体" w:cs="Times New Roman"/>
      <w:sz w:val="21"/>
      <w:lang w:val="en-US" w:eastAsia="zh-CN" w:bidi="ar-SA"/>
    </w:rPr>
  </w:style>
  <w:style w:type="paragraph" w:customStyle="1" w:styleId="1826">
    <w:name w:val="正文-叶"/>
    <w:basedOn w:val="1"/>
    <w:uiPriority w:val="0"/>
    <w:pPr>
      <w:topLinePunct/>
      <w:snapToGrid/>
      <w:spacing w:line="312" w:lineRule="auto"/>
      <w:ind w:firstLine="465"/>
    </w:pPr>
    <w:rPr>
      <w:szCs w:val="20"/>
    </w:rPr>
  </w:style>
  <w:style w:type="paragraph" w:customStyle="1" w:styleId="1827">
    <w:name w:val="Item1"/>
    <w:basedOn w:val="1"/>
    <w:uiPriority w:val="0"/>
    <w:pPr>
      <w:snapToGrid/>
      <w:ind w:firstLine="200"/>
    </w:pPr>
    <w:rPr>
      <w:sz w:val="21"/>
    </w:rPr>
  </w:style>
  <w:style w:type="paragraph" w:customStyle="1" w:styleId="1828">
    <w:name w:val="ourfont3"/>
    <w:basedOn w:val="1"/>
    <w:uiPriority w:val="0"/>
    <w:pPr>
      <w:widowControl/>
      <w:snapToGrid/>
      <w:spacing w:beforeAutospacing="1" w:afterAutospacing="1"/>
      <w:ind w:firstLine="200"/>
    </w:pPr>
    <w:rPr>
      <w:rFonts w:ascii="宋体" w:hAnsi="宋体" w:cs="宋体"/>
      <w:kern w:val="0"/>
    </w:rPr>
  </w:style>
  <w:style w:type="paragraph" w:customStyle="1" w:styleId="1829">
    <w:name w:val="indent"/>
    <w:basedOn w:val="1"/>
    <w:uiPriority w:val="0"/>
    <w:pPr>
      <w:widowControl/>
      <w:snapToGrid/>
      <w:spacing w:beforeAutospacing="1" w:afterAutospacing="1"/>
      <w:ind w:firstLine="525"/>
    </w:pPr>
    <w:rPr>
      <w:rFonts w:ascii="宋体" w:hAnsi="宋体" w:cs="宋体"/>
      <w:kern w:val="0"/>
    </w:rPr>
  </w:style>
  <w:style w:type="paragraph" w:customStyle="1" w:styleId="1830">
    <w:name w:val="文-7"/>
    <w:basedOn w:val="1"/>
    <w:uiPriority w:val="0"/>
    <w:pPr>
      <w:tabs>
        <w:tab w:val="right" w:leader="dot" w:pos="8789"/>
      </w:tabs>
      <w:snapToGrid/>
      <w:ind w:left="1701" w:firstLine="482"/>
    </w:pPr>
  </w:style>
  <w:style w:type="paragraph" w:customStyle="1" w:styleId="1831">
    <w:name w:val="MTDisplayEquation"/>
    <w:basedOn w:val="1"/>
    <w:next w:val="1"/>
    <w:uiPriority w:val="0"/>
    <w:pPr>
      <w:tabs>
        <w:tab w:val="center" w:pos="4160"/>
        <w:tab w:val="right" w:pos="8300"/>
      </w:tabs>
      <w:snapToGrid/>
      <w:spacing w:line="500" w:lineRule="exact"/>
      <w:ind w:firstLine="538" w:firstLineChars="192"/>
    </w:pPr>
    <w:rPr>
      <w:rFonts w:ascii="黑体" w:eastAsia="黑体"/>
    </w:rPr>
  </w:style>
  <w:style w:type="paragraph" w:customStyle="1" w:styleId="1832">
    <w:name w:val="样式 样式 首行缩进:  2 字符 + 首行缩进:  2 字符"/>
    <w:basedOn w:val="1"/>
    <w:uiPriority w:val="0"/>
    <w:pPr>
      <w:snapToGrid/>
    </w:pPr>
    <w:rPr>
      <w:rFonts w:cs="宋体"/>
      <w:sz w:val="21"/>
      <w:szCs w:val="20"/>
    </w:rPr>
  </w:style>
  <w:style w:type="paragraph" w:customStyle="1" w:styleId="1833">
    <w:name w:val="Char Char1 Char Char Char Char Char Char Char Char Char Char Char Char Char Char1"/>
    <w:basedOn w:val="1"/>
    <w:uiPriority w:val="0"/>
    <w:pPr>
      <w:widowControl/>
      <w:snapToGrid/>
      <w:spacing w:beforeLines="100" w:line="240" w:lineRule="exact"/>
      <w:ind w:firstLine="200"/>
    </w:pPr>
    <w:rPr>
      <w:rFonts w:ascii="Verdana" w:hAnsi="Verdana"/>
      <w:kern w:val="0"/>
      <w:sz w:val="32"/>
      <w:szCs w:val="32"/>
      <w:lang w:eastAsia="en-US"/>
    </w:rPr>
  </w:style>
  <w:style w:type="paragraph" w:customStyle="1" w:styleId="1834">
    <w:name w:val="样式 宋体 小四 首行缩进:  0.85 厘米 行距: 多倍行距 1.75 字行"/>
    <w:basedOn w:val="1"/>
    <w:uiPriority w:val="0"/>
    <w:pPr>
      <w:adjustRightInd w:val="0"/>
      <w:snapToGrid/>
      <w:ind w:firstLine="340"/>
    </w:pPr>
    <w:rPr>
      <w:rFonts w:ascii="宋体" w:hAnsi="宋体"/>
      <w:szCs w:val="20"/>
    </w:rPr>
  </w:style>
  <w:style w:type="paragraph" w:customStyle="1" w:styleId="1835">
    <w:name w:val="Char Char2 Char Char"/>
    <w:basedOn w:val="1"/>
    <w:uiPriority w:val="0"/>
    <w:pPr>
      <w:widowControl/>
      <w:snapToGrid/>
      <w:spacing w:line="240" w:lineRule="exact"/>
      <w:ind w:firstLine="200"/>
    </w:pPr>
    <w:rPr>
      <w:rFonts w:ascii="Verdana" w:hAnsi="Verdana" w:eastAsia="仿宋_GB2312"/>
      <w:kern w:val="0"/>
      <w:szCs w:val="20"/>
      <w:lang w:eastAsia="en-US"/>
    </w:rPr>
  </w:style>
  <w:style w:type="paragraph" w:customStyle="1" w:styleId="1836">
    <w:name w:val="Char Char2 Char Char Char Char"/>
    <w:basedOn w:val="1"/>
    <w:uiPriority w:val="0"/>
    <w:pPr>
      <w:widowControl/>
      <w:snapToGrid/>
      <w:spacing w:line="240" w:lineRule="exact"/>
      <w:ind w:firstLine="200"/>
    </w:pPr>
    <w:rPr>
      <w:rFonts w:ascii="Verdana" w:hAnsi="Verdana" w:eastAsia="仿宋_GB2312"/>
      <w:kern w:val="0"/>
      <w:szCs w:val="20"/>
      <w:lang w:eastAsia="en-US"/>
    </w:rPr>
  </w:style>
  <w:style w:type="character" w:customStyle="1" w:styleId="1837">
    <w:name w:val="表标题 Char"/>
    <w:link w:val="415"/>
    <w:uiPriority w:val="0"/>
    <w:rPr>
      <w:rFonts w:ascii="Arial Narrow" w:hAnsi="Arial Narrow" w:eastAsia="仿宋_GB2312"/>
      <w:b/>
      <w:bCs/>
      <w:spacing w:val="-4"/>
      <w:sz w:val="24"/>
      <w:szCs w:val="24"/>
    </w:rPr>
  </w:style>
  <w:style w:type="paragraph" w:customStyle="1" w:styleId="1838">
    <w:name w:val="WPS Plain"/>
    <w:uiPriority w:val="0"/>
    <w:rPr>
      <w:rFonts w:ascii="Times New Roman" w:hAnsi="Times New Roman" w:eastAsia="宋体" w:cs="Times New Roman"/>
      <w:lang w:val="en-US" w:eastAsia="zh-CN" w:bidi="ar-SA"/>
    </w:rPr>
  </w:style>
  <w:style w:type="paragraph" w:customStyle="1" w:styleId="1839">
    <w:name w:val="表格小四"/>
    <w:basedOn w:val="1"/>
    <w:link w:val="1840"/>
    <w:uiPriority w:val="0"/>
    <w:pPr>
      <w:snapToGrid/>
      <w:spacing w:beforeLines="30" w:afterLines="20"/>
      <w:ind w:firstLine="200"/>
      <w:jc w:val="center"/>
    </w:pPr>
    <w:rPr>
      <w:kern w:val="0"/>
      <w:szCs w:val="20"/>
    </w:rPr>
  </w:style>
  <w:style w:type="character" w:customStyle="1" w:styleId="1840">
    <w:name w:val="表格小四 Char"/>
    <w:link w:val="1839"/>
    <w:uiPriority w:val="0"/>
    <w:rPr>
      <w:sz w:val="24"/>
    </w:rPr>
  </w:style>
  <w:style w:type="paragraph" w:customStyle="1" w:styleId="1841">
    <w:name w:val="20100519正文"/>
    <w:link w:val="1842"/>
    <w:uiPriority w:val="0"/>
    <w:pPr>
      <w:spacing w:line="480" w:lineRule="exact"/>
    </w:pPr>
    <w:rPr>
      <w:rFonts w:ascii="Times New Roman" w:hAnsi="Times New Roman" w:eastAsia="宋体" w:cs="Times New Roman"/>
      <w:szCs w:val="28"/>
      <w:lang w:val="en-US" w:eastAsia="zh-CN" w:bidi="ar-SA"/>
    </w:rPr>
  </w:style>
  <w:style w:type="character" w:customStyle="1" w:styleId="1842">
    <w:name w:val="20100519正文 Char Char"/>
    <w:link w:val="1841"/>
    <w:uiPriority w:val="0"/>
    <w:rPr>
      <w:szCs w:val="28"/>
    </w:rPr>
  </w:style>
  <w:style w:type="paragraph" w:customStyle="1" w:styleId="1843">
    <w:name w:val="1正文"/>
    <w:basedOn w:val="1"/>
    <w:link w:val="1844"/>
    <w:uiPriority w:val="0"/>
    <w:pPr>
      <w:adjustRightInd w:val="0"/>
      <w:spacing w:line="480" w:lineRule="exact"/>
      <w:ind w:firstLine="520"/>
    </w:pPr>
    <w:rPr>
      <w:rFonts w:hAnsi="宋体"/>
      <w:kern w:val="0"/>
      <w:sz w:val="26"/>
      <w:szCs w:val="26"/>
    </w:rPr>
  </w:style>
  <w:style w:type="character" w:customStyle="1" w:styleId="1844">
    <w:name w:val="1正文 Char"/>
    <w:link w:val="1843"/>
    <w:uiPriority w:val="0"/>
    <w:rPr>
      <w:rFonts w:hAnsi="宋体"/>
      <w:sz w:val="26"/>
      <w:szCs w:val="26"/>
    </w:rPr>
  </w:style>
  <w:style w:type="paragraph" w:customStyle="1" w:styleId="1845">
    <w:name w:val="03表格文本"/>
    <w:basedOn w:val="1"/>
    <w:link w:val="1846"/>
    <w:uiPriority w:val="0"/>
    <w:pPr>
      <w:adjustRightInd w:val="0"/>
      <w:spacing w:line="360" w:lineRule="exact"/>
      <w:ind w:firstLine="200"/>
      <w:jc w:val="center"/>
    </w:pPr>
    <w:rPr>
      <w:kern w:val="0"/>
      <w:sz w:val="22"/>
      <w:szCs w:val="20"/>
    </w:rPr>
  </w:style>
  <w:style w:type="character" w:customStyle="1" w:styleId="1846">
    <w:name w:val="03表格文本 Char"/>
    <w:link w:val="1845"/>
    <w:uiPriority w:val="0"/>
    <w:rPr>
      <w:sz w:val="22"/>
    </w:rPr>
  </w:style>
  <w:style w:type="paragraph" w:customStyle="1" w:styleId="1847">
    <w:name w:val="02表格标题"/>
    <w:basedOn w:val="1"/>
    <w:uiPriority w:val="0"/>
    <w:pPr>
      <w:adjustRightInd w:val="0"/>
      <w:spacing w:beforeLines="50" w:line="480" w:lineRule="exact"/>
      <w:ind w:firstLine="200"/>
      <w:jc w:val="center"/>
      <w:outlineLvl w:val="4"/>
    </w:pPr>
    <w:rPr>
      <w:sz w:val="26"/>
      <w:szCs w:val="26"/>
    </w:rPr>
  </w:style>
  <w:style w:type="paragraph" w:customStyle="1" w:styleId="1848">
    <w:name w:val="04表格标注"/>
    <w:basedOn w:val="1"/>
    <w:uiPriority w:val="0"/>
    <w:rPr>
      <w:snapToGrid w:val="0"/>
      <w:kern w:val="0"/>
      <w:sz w:val="21"/>
      <w:szCs w:val="21"/>
    </w:rPr>
  </w:style>
  <w:style w:type="paragraph" w:customStyle="1" w:styleId="1849">
    <w:name w:val="05土标题"/>
    <w:basedOn w:val="1847"/>
    <w:uiPriority w:val="0"/>
    <w:pPr>
      <w:spacing w:beforeLines="0" w:afterLines="50"/>
    </w:pPr>
  </w:style>
  <w:style w:type="character" w:customStyle="1" w:styleId="1850">
    <w:name w:val="正文四号 Char1"/>
    <w:uiPriority w:val="0"/>
    <w:rPr>
      <w:rFonts w:ascii="Times New Roman" w:hAnsi="Times New Roman" w:eastAsia="宋体" w:cs="Times New Roman"/>
      <w:sz w:val="24"/>
      <w:szCs w:val="24"/>
    </w:rPr>
  </w:style>
  <w:style w:type="paragraph" w:customStyle="1" w:styleId="1851">
    <w:name w:val="TOC 标题11"/>
    <w:basedOn w:val="3"/>
    <w:next w:val="1"/>
    <w:uiPriority w:val="39"/>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852">
    <w:name w:val="样式 首行缩进:  2.57 字符"/>
    <w:basedOn w:val="1"/>
    <w:uiPriority w:val="0"/>
    <w:pPr>
      <w:snapToGrid/>
      <w:spacing w:line="480" w:lineRule="exact"/>
      <w:ind w:firstLine="720" w:firstLineChars="257"/>
    </w:pPr>
    <w:rPr>
      <w:rFonts w:cs="宋体"/>
      <w:szCs w:val="20"/>
    </w:rPr>
  </w:style>
  <w:style w:type="paragraph" w:customStyle="1" w:styleId="1853">
    <w:name w:val="标3lcc"/>
    <w:basedOn w:val="45"/>
    <w:link w:val="1854"/>
    <w:uiPriority w:val="0"/>
    <w:pPr>
      <w:adjustRightInd/>
      <w:spacing w:beforeLines="50" w:afterLines="50" w:line="240" w:lineRule="auto"/>
      <w:ind w:firstLine="0" w:firstLineChars="0"/>
      <w:jc w:val="both"/>
      <w:textAlignment w:val="auto"/>
      <w:outlineLvl w:val="2"/>
    </w:pPr>
    <w:rPr>
      <w:rFonts w:ascii="Times New Roman" w:hAnsi="Times New Roman"/>
      <w:b/>
      <w:color w:val="000000"/>
      <w:kern w:val="0"/>
      <w:sz w:val="21"/>
      <w:szCs w:val="24"/>
    </w:rPr>
  </w:style>
  <w:style w:type="character" w:customStyle="1" w:styleId="1854">
    <w:name w:val="标3lcc Char"/>
    <w:link w:val="1853"/>
    <w:uiPriority w:val="0"/>
    <w:rPr>
      <w:b/>
      <w:color w:val="000000"/>
      <w:sz w:val="21"/>
      <w:szCs w:val="24"/>
    </w:rPr>
  </w:style>
  <w:style w:type="paragraph" w:customStyle="1" w:styleId="1855">
    <w:name w:val="2010可研正文"/>
    <w:link w:val="1856"/>
    <w:uiPriority w:val="0"/>
    <w:pPr>
      <w:spacing w:line="480" w:lineRule="exact"/>
      <w:ind w:firstLine="200" w:firstLineChars="200"/>
      <w:jc w:val="both"/>
    </w:pPr>
    <w:rPr>
      <w:rFonts w:ascii="Times New Roman" w:hAnsi="Times New Roman" w:eastAsia="宋体" w:cs="宋体"/>
      <w:lang w:val="en-US" w:eastAsia="zh-CN" w:bidi="ar-SA"/>
    </w:rPr>
  </w:style>
  <w:style w:type="character" w:customStyle="1" w:styleId="1856">
    <w:name w:val="2010可研正文 Char1"/>
    <w:link w:val="1855"/>
    <w:uiPriority w:val="0"/>
    <w:rPr>
      <w:rFonts w:cs="宋体"/>
    </w:rPr>
  </w:style>
  <w:style w:type="paragraph" w:customStyle="1" w:styleId="1857">
    <w:name w:val="标2lcc"/>
    <w:basedOn w:val="45"/>
    <w:link w:val="1858"/>
    <w:uiPriority w:val="0"/>
    <w:pPr>
      <w:adjustRightInd/>
      <w:spacing w:beforeLines="0" w:afterLines="0"/>
      <w:ind w:firstLine="0" w:firstLineChars="0"/>
      <w:jc w:val="both"/>
      <w:textAlignment w:val="auto"/>
      <w:outlineLvl w:val="1"/>
    </w:pPr>
    <w:rPr>
      <w:rFonts w:ascii="Times New Roman" w:hAnsi="Times New Roman"/>
      <w:b/>
      <w:color w:val="000000"/>
      <w:kern w:val="0"/>
      <w:sz w:val="20"/>
    </w:rPr>
  </w:style>
  <w:style w:type="character" w:customStyle="1" w:styleId="1858">
    <w:name w:val="标2lcc Char"/>
    <w:link w:val="1857"/>
    <w:uiPriority w:val="0"/>
    <w:rPr>
      <w:b/>
      <w:color w:val="000000"/>
    </w:rPr>
  </w:style>
  <w:style w:type="paragraph" w:customStyle="1" w:styleId="1859">
    <w:name w:val="正文lcc"/>
    <w:basedOn w:val="1"/>
    <w:link w:val="1860"/>
    <w:uiPriority w:val="0"/>
    <w:pPr>
      <w:adjustRightInd w:val="0"/>
      <w:ind w:firstLine="200"/>
      <w:jc w:val="both"/>
    </w:pPr>
    <w:rPr>
      <w:rFonts w:eastAsia="Times New Roman"/>
      <w:kern w:val="0"/>
    </w:rPr>
  </w:style>
  <w:style w:type="character" w:customStyle="1" w:styleId="1860">
    <w:name w:val="正文lcc Char"/>
    <w:link w:val="1859"/>
    <w:uiPriority w:val="0"/>
    <w:rPr>
      <w:rFonts w:eastAsia="Times New Roman"/>
      <w:sz w:val="24"/>
      <w:szCs w:val="24"/>
    </w:rPr>
  </w:style>
  <w:style w:type="paragraph" w:customStyle="1" w:styleId="1861">
    <w:name w:val="表格-lcc"/>
    <w:basedOn w:val="1"/>
    <w:next w:val="1"/>
    <w:link w:val="1862"/>
    <w:uiPriority w:val="0"/>
    <w:pPr>
      <w:spacing w:line="240" w:lineRule="auto"/>
      <w:ind w:firstLine="0" w:firstLineChars="0"/>
      <w:jc w:val="center"/>
    </w:pPr>
    <w:rPr>
      <w:b/>
      <w:kern w:val="0"/>
      <w:sz w:val="21"/>
      <w:szCs w:val="21"/>
    </w:rPr>
  </w:style>
  <w:style w:type="character" w:customStyle="1" w:styleId="1862">
    <w:name w:val="表格-lcc Char"/>
    <w:link w:val="1861"/>
    <w:uiPriority w:val="0"/>
    <w:rPr>
      <w:b/>
      <w:sz w:val="21"/>
      <w:szCs w:val="21"/>
    </w:rPr>
  </w:style>
  <w:style w:type="paragraph" w:customStyle="1" w:styleId="1863">
    <w:name w:val="表文lcc"/>
    <w:basedOn w:val="1"/>
    <w:next w:val="1"/>
    <w:link w:val="1864"/>
    <w:uiPriority w:val="0"/>
    <w:pPr>
      <w:snapToGrid/>
      <w:spacing w:line="240" w:lineRule="auto"/>
      <w:ind w:firstLine="0" w:firstLineChars="0"/>
      <w:jc w:val="center"/>
    </w:pPr>
    <w:rPr>
      <w:kern w:val="0"/>
      <w:sz w:val="21"/>
      <w:szCs w:val="18"/>
    </w:rPr>
  </w:style>
  <w:style w:type="character" w:customStyle="1" w:styleId="1864">
    <w:name w:val="表文lcc Char"/>
    <w:link w:val="1863"/>
    <w:uiPriority w:val="0"/>
    <w:rPr>
      <w:sz w:val="21"/>
      <w:szCs w:val="18"/>
    </w:rPr>
  </w:style>
  <w:style w:type="character" w:customStyle="1" w:styleId="1865">
    <w:name w:val="表名 Char"/>
    <w:link w:val="1033"/>
    <w:uiPriority w:val="0"/>
    <w:rPr>
      <w:rFonts w:ascii="Calibri" w:hAnsi="Calibri"/>
      <w:bCs/>
      <w:sz w:val="24"/>
      <w:szCs w:val="22"/>
      <w:lang w:eastAsia="en-US" w:bidi="en-US"/>
    </w:rPr>
  </w:style>
  <w:style w:type="paragraph" w:customStyle="1" w:styleId="1866">
    <w:name w:val="表内居中"/>
    <w:basedOn w:val="1867"/>
    <w:link w:val="1869"/>
    <w:uiPriority w:val="0"/>
    <w:rPr>
      <w:rFonts w:ascii="Times New Roman" w:hAnsi="Times New Roman"/>
    </w:rPr>
  </w:style>
  <w:style w:type="paragraph" w:customStyle="1" w:styleId="1867">
    <w:name w:val="表内容5号"/>
    <w:basedOn w:val="1"/>
    <w:link w:val="1868"/>
    <w:uiPriority w:val="0"/>
    <w:pPr>
      <w:overflowPunct w:val="0"/>
      <w:snapToGrid/>
      <w:spacing w:line="240" w:lineRule="auto"/>
      <w:ind w:firstLine="0" w:firstLineChars="0"/>
      <w:jc w:val="center"/>
    </w:pPr>
    <w:rPr>
      <w:rFonts w:ascii="Calibri" w:hAnsi="Calibri"/>
      <w:kern w:val="0"/>
      <w:sz w:val="21"/>
      <w:szCs w:val="21"/>
    </w:rPr>
  </w:style>
  <w:style w:type="character" w:customStyle="1" w:styleId="1868">
    <w:name w:val="表内容5号 Char Char"/>
    <w:link w:val="1867"/>
    <w:uiPriority w:val="0"/>
    <w:rPr>
      <w:rFonts w:ascii="Calibri" w:hAnsi="Calibri"/>
      <w:sz w:val="21"/>
      <w:szCs w:val="21"/>
    </w:rPr>
  </w:style>
  <w:style w:type="character" w:customStyle="1" w:styleId="1869">
    <w:name w:val="表内居中 Char"/>
    <w:link w:val="1866"/>
    <w:uiPriority w:val="0"/>
    <w:rPr>
      <w:sz w:val="21"/>
      <w:szCs w:val="21"/>
    </w:rPr>
  </w:style>
  <w:style w:type="paragraph" w:customStyle="1" w:styleId="1870">
    <w:name w:val="龚正文"/>
    <w:basedOn w:val="1"/>
    <w:link w:val="1871"/>
    <w:uiPriority w:val="0"/>
    <w:pPr>
      <w:overflowPunct w:val="0"/>
      <w:snapToGrid/>
      <w:jc w:val="both"/>
    </w:pPr>
    <w:rPr>
      <w:rFonts w:ascii="Calibri" w:hAnsi="宋体"/>
      <w:kern w:val="0"/>
      <w:szCs w:val="20"/>
    </w:rPr>
  </w:style>
  <w:style w:type="character" w:customStyle="1" w:styleId="1871">
    <w:name w:val="龚正文 Char Char"/>
    <w:link w:val="1870"/>
    <w:uiPriority w:val="0"/>
    <w:rPr>
      <w:rFonts w:ascii="Calibri" w:hAnsi="宋体"/>
      <w:sz w:val="24"/>
    </w:rPr>
  </w:style>
  <w:style w:type="character" w:customStyle="1" w:styleId="1872">
    <w:name w:val="3级标题 Char Char"/>
    <w:link w:val="1243"/>
    <w:uiPriority w:val="0"/>
    <w:rPr>
      <w:rFonts w:ascii="Arial" w:hAnsi="Arial"/>
      <w:b/>
      <w:color w:val="000000"/>
      <w:kern w:val="2"/>
      <w:sz w:val="28"/>
      <w:szCs w:val="24"/>
    </w:rPr>
  </w:style>
  <w:style w:type="character" w:customStyle="1" w:styleId="1873">
    <w:name w:val="2级标题 Char Char"/>
    <w:link w:val="1231"/>
    <w:uiPriority w:val="0"/>
    <w:rPr>
      <w:rFonts w:ascii="Arial" w:hAnsi="Arial"/>
      <w:b/>
      <w:color w:val="000000"/>
      <w:kern w:val="2"/>
      <w:sz w:val="30"/>
      <w:szCs w:val="24"/>
    </w:rPr>
  </w:style>
  <w:style w:type="paragraph" w:customStyle="1" w:styleId="1874">
    <w:name w:val="表题1"/>
    <w:basedOn w:val="1"/>
    <w:link w:val="1875"/>
    <w:uiPriority w:val="0"/>
    <w:pPr>
      <w:tabs>
        <w:tab w:val="left" w:pos="2800"/>
        <w:tab w:val="left" w:pos="5700"/>
      </w:tabs>
      <w:overflowPunct w:val="0"/>
      <w:snapToGrid/>
      <w:spacing w:beforeLines="50"/>
      <w:ind w:firstLine="0" w:firstLineChars="0"/>
      <w:jc w:val="center"/>
    </w:pPr>
    <w:rPr>
      <w:rFonts w:ascii="Calibri" w:hAnsi="Calibri"/>
      <w:b/>
      <w:kern w:val="0"/>
      <w:sz w:val="21"/>
      <w:szCs w:val="21"/>
    </w:rPr>
  </w:style>
  <w:style w:type="character" w:customStyle="1" w:styleId="1875">
    <w:name w:val="表题1 Char Char"/>
    <w:link w:val="1874"/>
    <w:uiPriority w:val="0"/>
    <w:rPr>
      <w:rFonts w:ascii="Calibri" w:hAnsi="Calibri"/>
      <w:b/>
      <w:sz w:val="21"/>
      <w:szCs w:val="21"/>
    </w:rPr>
  </w:style>
  <w:style w:type="paragraph" w:customStyle="1" w:styleId="1876">
    <w:name w:val="y正文"/>
    <w:uiPriority w:val="0"/>
    <w:pPr>
      <w:spacing w:line="360" w:lineRule="auto"/>
      <w:ind w:firstLine="420" w:firstLineChars="200"/>
      <w:jc w:val="both"/>
    </w:pPr>
    <w:rPr>
      <w:rFonts w:ascii="Times New Roman" w:hAnsi="Times New Roman" w:eastAsia="宋体" w:cs="Calibri"/>
      <w:kern w:val="2"/>
      <w:sz w:val="21"/>
      <w:szCs w:val="21"/>
      <w:lang w:val="en-US" w:eastAsia="zh-CN" w:bidi="ar-SA"/>
    </w:rPr>
  </w:style>
  <w:style w:type="paragraph" w:customStyle="1" w:styleId="1877">
    <w:name w:val="样式 自动A +"/>
    <w:basedOn w:val="1"/>
    <w:link w:val="1878"/>
    <w:uiPriority w:val="0"/>
    <w:pPr>
      <w:overflowPunct w:val="0"/>
      <w:snapToGrid/>
      <w:spacing w:beforeLines="50" w:afterLines="50"/>
      <w:jc w:val="both"/>
    </w:pPr>
    <w:rPr>
      <w:rFonts w:ascii="Calibri" w:hAnsi="Calibri"/>
      <w:color w:val="000000"/>
      <w:kern w:val="0"/>
      <w:szCs w:val="20"/>
    </w:rPr>
  </w:style>
  <w:style w:type="character" w:customStyle="1" w:styleId="1878">
    <w:name w:val="样式 自动A + Char Char"/>
    <w:link w:val="1877"/>
    <w:uiPriority w:val="0"/>
    <w:rPr>
      <w:rFonts w:ascii="Calibri" w:hAnsi="Calibri"/>
      <w:color w:val="000000"/>
      <w:sz w:val="24"/>
    </w:rPr>
  </w:style>
  <w:style w:type="paragraph" w:customStyle="1" w:styleId="1879">
    <w:name w:val="龚表名。"/>
    <w:basedOn w:val="1"/>
    <w:link w:val="1880"/>
    <w:uiPriority w:val="0"/>
    <w:pPr>
      <w:overflowPunct w:val="0"/>
      <w:snapToGrid/>
      <w:ind w:firstLine="200"/>
      <w:jc w:val="center"/>
    </w:pPr>
    <w:rPr>
      <w:rFonts w:ascii="Calibri" w:hAnsi="Calibri"/>
      <w:b/>
      <w:kern w:val="0"/>
      <w:sz w:val="21"/>
      <w:szCs w:val="20"/>
    </w:rPr>
  </w:style>
  <w:style w:type="character" w:customStyle="1" w:styleId="1880">
    <w:name w:val="龚表名。 Char Char"/>
    <w:link w:val="1879"/>
    <w:uiPriority w:val="0"/>
    <w:rPr>
      <w:rFonts w:ascii="Calibri" w:hAnsi="Calibri"/>
      <w:b/>
      <w:sz w:val="21"/>
    </w:rPr>
  </w:style>
  <w:style w:type="paragraph" w:customStyle="1" w:styleId="1881">
    <w:name w:val="正文（首行缩进）"/>
    <w:basedOn w:val="1"/>
    <w:link w:val="2511"/>
    <w:uiPriority w:val="0"/>
    <w:pPr>
      <w:widowControl/>
      <w:overflowPunct w:val="0"/>
      <w:snapToGrid/>
      <w:ind w:firstLine="200"/>
    </w:pPr>
    <w:rPr>
      <w:rFonts w:ascii="宋体" w:hAnsi="宋体" w:cs="Calibri"/>
      <w:snapToGrid w:val="0"/>
      <w:color w:val="000000"/>
      <w:szCs w:val="20"/>
    </w:rPr>
  </w:style>
  <w:style w:type="paragraph" w:customStyle="1" w:styleId="1882">
    <w:name w:val="样式 报告书正文 + 首行缩进:  2 字符"/>
    <w:basedOn w:val="1"/>
    <w:link w:val="1883"/>
    <w:uiPriority w:val="0"/>
    <w:pPr>
      <w:tabs>
        <w:tab w:val="left" w:pos="6300"/>
      </w:tabs>
      <w:snapToGrid/>
      <w:ind w:firstLine="482"/>
      <w:jc w:val="both"/>
    </w:pPr>
    <w:rPr>
      <w:color w:val="000000"/>
      <w:kern w:val="0"/>
    </w:rPr>
  </w:style>
  <w:style w:type="character" w:customStyle="1" w:styleId="1883">
    <w:name w:val="样式 报告书正文 + 首行缩进:  2 字符 Char1"/>
    <w:link w:val="1882"/>
    <w:uiPriority w:val="0"/>
    <w:rPr>
      <w:color w:val="000000"/>
      <w:sz w:val="24"/>
      <w:szCs w:val="24"/>
    </w:rPr>
  </w:style>
  <w:style w:type="paragraph" w:customStyle="1" w:styleId="1884">
    <w:name w:val="龚艺正文"/>
    <w:basedOn w:val="1"/>
    <w:link w:val="1885"/>
    <w:uiPriority w:val="0"/>
    <w:pPr>
      <w:wordWrap w:val="0"/>
      <w:snapToGrid/>
    </w:pPr>
    <w:rPr>
      <w:color w:val="000000"/>
      <w:kern w:val="0"/>
      <w:szCs w:val="20"/>
    </w:rPr>
  </w:style>
  <w:style w:type="character" w:customStyle="1" w:styleId="1885">
    <w:name w:val="龚艺正文 Char"/>
    <w:link w:val="1884"/>
    <w:uiPriority w:val="0"/>
    <w:rPr>
      <w:color w:val="000000"/>
      <w:sz w:val="24"/>
    </w:rPr>
  </w:style>
  <w:style w:type="paragraph" w:customStyle="1" w:styleId="1886">
    <w:name w:val="修订1"/>
    <w:hidden/>
    <w:unhideWhenUsed/>
    <w:uiPriority w:val="99"/>
    <w:rPr>
      <w:rFonts w:ascii="Times New Roman" w:hAnsi="Times New Roman" w:eastAsia="宋体" w:cs="Times New Roman"/>
      <w:kern w:val="2"/>
      <w:sz w:val="24"/>
      <w:szCs w:val="24"/>
      <w:lang w:val="en-US" w:eastAsia="zh-CN" w:bidi="ar-SA"/>
    </w:rPr>
  </w:style>
  <w:style w:type="paragraph" w:customStyle="1" w:styleId="1887">
    <w:name w:val="龚艺标题4"/>
    <w:basedOn w:val="1"/>
    <w:link w:val="1888"/>
    <w:uiPriority w:val="0"/>
    <w:pPr>
      <w:overflowPunct w:val="0"/>
      <w:snapToGrid/>
      <w:spacing w:beforeLines="50"/>
      <w:ind w:firstLine="200"/>
      <w:jc w:val="both"/>
      <w:outlineLvl w:val="3"/>
    </w:pPr>
    <w:rPr>
      <w:rFonts w:ascii="Calibri" w:hAnsi="宋体"/>
      <w:color w:val="000000"/>
      <w:kern w:val="0"/>
      <w:szCs w:val="28"/>
    </w:rPr>
  </w:style>
  <w:style w:type="character" w:customStyle="1" w:styleId="1888">
    <w:name w:val="龚艺标题4 Char Char"/>
    <w:link w:val="1887"/>
    <w:uiPriority w:val="0"/>
    <w:rPr>
      <w:rFonts w:ascii="Calibri" w:hAnsi="宋体"/>
      <w:color w:val="000000"/>
      <w:sz w:val="24"/>
      <w:szCs w:val="28"/>
    </w:rPr>
  </w:style>
  <w:style w:type="character" w:customStyle="1" w:styleId="1889">
    <w:name w:val="hongse381"/>
    <w:uiPriority w:val="0"/>
    <w:rPr>
      <w:sz w:val="19"/>
      <w:szCs w:val="19"/>
    </w:rPr>
  </w:style>
  <w:style w:type="character" w:customStyle="1" w:styleId="1890">
    <w:name w:val="tt41"/>
    <w:uiPriority w:val="0"/>
  </w:style>
  <w:style w:type="character" w:customStyle="1" w:styleId="1891">
    <w:name w:val="p141"/>
    <w:uiPriority w:val="0"/>
    <w:rPr>
      <w:color w:val="000000"/>
      <w:sz w:val="21"/>
      <w:szCs w:val="21"/>
      <w:u w:val="none"/>
    </w:rPr>
  </w:style>
  <w:style w:type="character" w:customStyle="1" w:styleId="1892">
    <w:name w:val="批注主题 Char1"/>
    <w:uiPriority w:val="99"/>
    <w:rPr>
      <w:b/>
      <w:bCs/>
    </w:rPr>
  </w:style>
  <w:style w:type="character" w:customStyle="1" w:styleId="1893">
    <w:name w:val="duanluo2"/>
    <w:uiPriority w:val="0"/>
    <w:rPr>
      <w:rFonts w:hint="default" w:ascii="_GB2312" w:hAnsi="_GB2312"/>
      <w:color w:val="000000"/>
      <w:spacing w:val="432"/>
      <w:sz w:val="21"/>
      <w:szCs w:val="21"/>
    </w:rPr>
  </w:style>
  <w:style w:type="character" w:customStyle="1" w:styleId="1894">
    <w:name w:val="11p1"/>
    <w:uiPriority w:val="0"/>
    <w:rPr>
      <w:sz w:val="23"/>
      <w:szCs w:val="23"/>
    </w:rPr>
  </w:style>
  <w:style w:type="character" w:customStyle="1" w:styleId="1895">
    <w:name w:val="s c c"/>
    <w:uiPriority w:val="0"/>
  </w:style>
  <w:style w:type="character" w:customStyle="1" w:styleId="1896">
    <w:name w:val="css1"/>
    <w:uiPriority w:val="0"/>
    <w:rPr>
      <w:sz w:val="20"/>
      <w:szCs w:val="20"/>
      <w:u w:val="none"/>
    </w:rPr>
  </w:style>
  <w:style w:type="character" w:customStyle="1" w:styleId="1897">
    <w:name w:val="white"/>
    <w:uiPriority w:val="0"/>
  </w:style>
  <w:style w:type="character" w:customStyle="1" w:styleId="1898">
    <w:name w:val="postbody1"/>
    <w:uiPriority w:val="0"/>
    <w:rPr>
      <w:sz w:val="21"/>
      <w:szCs w:val="21"/>
    </w:rPr>
  </w:style>
  <w:style w:type="character" w:customStyle="1" w:styleId="1899">
    <w:name w:val="u150"/>
    <w:uiPriority w:val="0"/>
  </w:style>
  <w:style w:type="character" w:customStyle="1" w:styleId="1900">
    <w:name w:val="titlefront1"/>
    <w:uiPriority w:val="0"/>
    <w:rPr>
      <w:sz w:val="19"/>
      <w:szCs w:val="19"/>
    </w:rPr>
  </w:style>
  <w:style w:type="character" w:customStyle="1" w:styleId="1901">
    <w:name w:val="style441"/>
    <w:uiPriority w:val="0"/>
    <w:rPr>
      <w:sz w:val="18"/>
      <w:szCs w:val="18"/>
    </w:rPr>
  </w:style>
  <w:style w:type="character" w:customStyle="1" w:styleId="1902">
    <w:name w:val="小标题样式"/>
    <w:uiPriority w:val="0"/>
    <w:rPr>
      <w:rFonts w:ascii="Times New Roman" w:hAnsi="Times New Roman" w:eastAsia="宋体"/>
      <w:kern w:val="2"/>
      <w:sz w:val="28"/>
      <w:szCs w:val="28"/>
      <w:lang w:val="en-US" w:eastAsia="zh-CN" w:bidi="ar-SA"/>
    </w:rPr>
  </w:style>
  <w:style w:type="character" w:customStyle="1" w:styleId="1903">
    <w:name w:val="t1"/>
    <w:uiPriority w:val="0"/>
    <w:rPr>
      <w:rFonts w:eastAsia="宋体" w:cs="宋体"/>
      <w:kern w:val="2"/>
      <w:sz w:val="22"/>
      <w:szCs w:val="22"/>
      <w:lang w:val="en-US" w:eastAsia="zh-CN" w:bidi="ar-SA"/>
    </w:rPr>
  </w:style>
  <w:style w:type="character" w:customStyle="1" w:styleId="1904">
    <w:name w:val="明显参考11"/>
    <w:uiPriority w:val="32"/>
    <w:rPr>
      <w:b/>
      <w:bCs/>
      <w:smallCaps/>
      <w:color w:val="C0504D"/>
      <w:spacing w:val="5"/>
      <w:u w:val="single"/>
    </w:rPr>
  </w:style>
  <w:style w:type="character" w:customStyle="1" w:styleId="1905">
    <w:name w:val="样式 样式1 + 首行缩进:  2 字符 Char1"/>
    <w:uiPriority w:val="0"/>
    <w:rPr>
      <w:rFonts w:eastAsia="宋体" w:cs="宋体"/>
      <w:bCs/>
      <w:kern w:val="2"/>
      <w:sz w:val="24"/>
      <w:lang w:val="en-US" w:eastAsia="zh-CN" w:bidi="ar-SA"/>
    </w:rPr>
  </w:style>
  <w:style w:type="character" w:customStyle="1" w:styleId="1906">
    <w:name w:val="报告 Char Char"/>
    <w:uiPriority w:val="0"/>
    <w:rPr>
      <w:rFonts w:ascii="TimesNewRoman" w:hAnsi="TimesNewRoman" w:eastAsia="宋体" w:cs="Times New Roman"/>
      <w:kern w:val="0"/>
      <w:sz w:val="24"/>
      <w:szCs w:val="20"/>
    </w:rPr>
  </w:style>
  <w:style w:type="character" w:customStyle="1" w:styleId="1907">
    <w:name w:val="报告表正文 Char Char"/>
    <w:uiPriority w:val="0"/>
    <w:rPr>
      <w:rFonts w:ascii="Times New Roman" w:hAnsi="Times New Roman" w:eastAsia="宋体" w:cs="Times New Roman"/>
      <w:kern w:val="0"/>
      <w:sz w:val="24"/>
      <w:szCs w:val="20"/>
    </w:rPr>
  </w:style>
  <w:style w:type="paragraph" w:customStyle="1" w:styleId="1908">
    <w:name w:val="Table Paragraph"/>
    <w:basedOn w:val="1"/>
    <w:uiPriority w:val="1"/>
    <w:pPr>
      <w:snapToGrid/>
      <w:spacing w:line="240" w:lineRule="auto"/>
      <w:ind w:firstLine="0" w:firstLineChars="0"/>
    </w:pPr>
    <w:rPr>
      <w:rFonts w:ascii="Calibri" w:hAnsi="Calibri"/>
      <w:kern w:val="0"/>
      <w:sz w:val="22"/>
      <w:szCs w:val="22"/>
      <w:lang w:eastAsia="en-US"/>
    </w:rPr>
  </w:style>
  <w:style w:type="character" w:customStyle="1" w:styleId="1909">
    <w:name w:val="title-text"/>
    <w:uiPriority w:val="0"/>
  </w:style>
  <w:style w:type="character" w:customStyle="1" w:styleId="1910">
    <w:name w:val="正文0 Char"/>
    <w:link w:val="1911"/>
    <w:uiPriority w:val="0"/>
    <w:rPr>
      <w:rFonts w:hAnsi="宋体"/>
      <w:sz w:val="24"/>
      <w:szCs w:val="24"/>
    </w:rPr>
  </w:style>
  <w:style w:type="paragraph" w:customStyle="1" w:styleId="1911">
    <w:name w:val="正文0"/>
    <w:basedOn w:val="1"/>
    <w:next w:val="1"/>
    <w:link w:val="1910"/>
    <w:uiPriority w:val="0"/>
    <w:pPr>
      <w:adjustRightInd w:val="0"/>
      <w:spacing w:line="480" w:lineRule="exact"/>
      <w:jc w:val="both"/>
    </w:pPr>
    <w:rPr>
      <w:rFonts w:hAnsi="宋体"/>
      <w:kern w:val="0"/>
    </w:rPr>
  </w:style>
  <w:style w:type="character" w:customStyle="1" w:styleId="1912">
    <w:name w:val="style391"/>
    <w:uiPriority w:val="0"/>
    <w:rPr>
      <w:b/>
      <w:bCs/>
      <w:color w:val="287D3C"/>
      <w:sz w:val="21"/>
      <w:szCs w:val="21"/>
    </w:rPr>
  </w:style>
  <w:style w:type="character" w:customStyle="1" w:styleId="1913">
    <w:name w:val="style421"/>
    <w:uiPriority w:val="0"/>
    <w:rPr>
      <w:color w:val="287D3C"/>
      <w:sz w:val="21"/>
      <w:szCs w:val="21"/>
    </w:rPr>
  </w:style>
  <w:style w:type="character" w:customStyle="1" w:styleId="1914">
    <w:name w:val="标题3l Char"/>
    <w:link w:val="1915"/>
    <w:uiPriority w:val="0"/>
    <w:rPr>
      <w:b/>
      <w:color w:val="000000"/>
      <w:sz w:val="24"/>
    </w:rPr>
  </w:style>
  <w:style w:type="paragraph" w:customStyle="1" w:styleId="1915">
    <w:name w:val="标题3l"/>
    <w:basedOn w:val="1"/>
    <w:link w:val="1914"/>
    <w:uiPriority w:val="0"/>
    <w:pPr>
      <w:adjustRightInd w:val="0"/>
      <w:ind w:firstLine="0" w:firstLineChars="0"/>
      <w:jc w:val="both"/>
      <w:outlineLvl w:val="2"/>
    </w:pPr>
    <w:rPr>
      <w:b/>
      <w:color w:val="000000"/>
      <w:kern w:val="0"/>
      <w:szCs w:val="20"/>
    </w:rPr>
  </w:style>
  <w:style w:type="character" w:customStyle="1" w:styleId="1916">
    <w:name w:val="p31"/>
    <w:uiPriority w:val="0"/>
    <w:rPr>
      <w:rFonts w:hint="default"/>
      <w:spacing w:val="360"/>
      <w:sz w:val="18"/>
      <w:szCs w:val="18"/>
    </w:rPr>
  </w:style>
  <w:style w:type="character" w:customStyle="1" w:styleId="1917">
    <w:name w:val="【表中文字】 Char"/>
    <w:link w:val="1918"/>
    <w:uiPriority w:val="0"/>
    <w:rPr>
      <w:rFonts w:ascii="Calibri" w:hAnsi="Calibri"/>
      <w:sz w:val="24"/>
    </w:rPr>
  </w:style>
  <w:style w:type="paragraph" w:customStyle="1" w:styleId="1918">
    <w:name w:val="【表中文字】"/>
    <w:basedOn w:val="1"/>
    <w:link w:val="1917"/>
    <w:uiPriority w:val="0"/>
    <w:pPr>
      <w:snapToGrid/>
      <w:ind w:firstLine="200"/>
      <w:jc w:val="center"/>
    </w:pPr>
    <w:rPr>
      <w:rFonts w:ascii="Calibri" w:hAnsi="Calibri"/>
      <w:kern w:val="0"/>
      <w:szCs w:val="20"/>
    </w:rPr>
  </w:style>
  <w:style w:type="character" w:customStyle="1" w:styleId="1919">
    <w:name w:val="15"/>
    <w:uiPriority w:val="0"/>
    <w:rPr>
      <w:rFonts w:hint="default" w:ascii="Times New Roman" w:hAnsi="Times New Roman" w:cs="Times New Roman"/>
      <w:sz w:val="18"/>
      <w:szCs w:val="18"/>
    </w:rPr>
  </w:style>
  <w:style w:type="character" w:customStyle="1" w:styleId="1920">
    <w:name w:val="标题1l Char"/>
    <w:link w:val="1921"/>
    <w:uiPriority w:val="0"/>
    <w:rPr>
      <w:b/>
      <w:color w:val="000000"/>
      <w:sz w:val="30"/>
      <w:szCs w:val="30"/>
    </w:rPr>
  </w:style>
  <w:style w:type="paragraph" w:customStyle="1" w:styleId="1921">
    <w:name w:val="标题1l"/>
    <w:basedOn w:val="1"/>
    <w:link w:val="1920"/>
    <w:uiPriority w:val="0"/>
    <w:pPr>
      <w:snapToGrid/>
      <w:ind w:firstLine="0" w:firstLineChars="0"/>
      <w:outlineLvl w:val="0"/>
    </w:pPr>
    <w:rPr>
      <w:b/>
      <w:color w:val="000000"/>
      <w:kern w:val="0"/>
      <w:sz w:val="30"/>
      <w:szCs w:val="30"/>
    </w:rPr>
  </w:style>
  <w:style w:type="character" w:customStyle="1" w:styleId="1922">
    <w:name w:val="样式44 Char"/>
    <w:link w:val="1923"/>
    <w:uiPriority w:val="0"/>
    <w:rPr>
      <w:color w:val="000000"/>
      <w:sz w:val="24"/>
    </w:rPr>
  </w:style>
  <w:style w:type="paragraph" w:customStyle="1" w:styleId="1923">
    <w:name w:val="样式44"/>
    <w:basedOn w:val="1"/>
    <w:link w:val="1922"/>
    <w:uiPriority w:val="0"/>
    <w:pPr>
      <w:snapToGrid/>
      <w:jc w:val="both"/>
    </w:pPr>
    <w:rPr>
      <w:color w:val="000000"/>
      <w:kern w:val="0"/>
      <w:szCs w:val="20"/>
    </w:rPr>
  </w:style>
  <w:style w:type="character" w:customStyle="1" w:styleId="1924">
    <w:name w:val="标题1lcc Char"/>
    <w:link w:val="1925"/>
    <w:uiPriority w:val="0"/>
    <w:rPr>
      <w:b/>
      <w:bCs/>
      <w:kern w:val="44"/>
      <w:sz w:val="32"/>
      <w:szCs w:val="24"/>
    </w:rPr>
  </w:style>
  <w:style w:type="paragraph" w:customStyle="1" w:styleId="1925">
    <w:name w:val="标题1lcc"/>
    <w:basedOn w:val="3"/>
    <w:link w:val="1924"/>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32"/>
      <w:szCs w:val="24"/>
    </w:rPr>
  </w:style>
  <w:style w:type="paragraph" w:customStyle="1" w:styleId="1926">
    <w:name w:val="style44"/>
    <w:basedOn w:val="1"/>
    <w:uiPriority w:val="0"/>
    <w:pPr>
      <w:widowControl/>
      <w:snapToGrid/>
      <w:spacing w:beforeAutospacing="1" w:afterAutospacing="1" w:line="240" w:lineRule="auto"/>
      <w:ind w:firstLine="0" w:firstLineChars="0"/>
    </w:pPr>
    <w:rPr>
      <w:rFonts w:ascii="宋体" w:hAnsi="宋体" w:cs="宋体"/>
      <w:kern w:val="0"/>
      <w:sz w:val="18"/>
      <w:szCs w:val="18"/>
    </w:rPr>
  </w:style>
  <w:style w:type="paragraph" w:customStyle="1" w:styleId="1927">
    <w:name w:val="Char23"/>
    <w:basedOn w:val="1"/>
    <w:uiPriority w:val="0"/>
    <w:pPr>
      <w:snapToGrid/>
      <w:spacing w:line="240" w:lineRule="auto"/>
      <w:ind w:firstLine="0" w:firstLineChars="0"/>
      <w:jc w:val="both"/>
    </w:pPr>
    <w:rPr>
      <w:sz w:val="21"/>
      <w:szCs w:val="20"/>
    </w:rPr>
  </w:style>
  <w:style w:type="paragraph" w:customStyle="1" w:styleId="1928">
    <w:name w:val="1 Char Char Char Char Char Char Char Char Char Char Char Char Char"/>
    <w:basedOn w:val="1"/>
    <w:semiHidden/>
    <w:uiPriority w:val="0"/>
    <w:pPr>
      <w:snapToGrid/>
      <w:spacing w:line="240" w:lineRule="auto"/>
      <w:ind w:firstLine="0" w:firstLineChars="0"/>
      <w:jc w:val="both"/>
    </w:pPr>
    <w:rPr>
      <w:sz w:val="21"/>
    </w:rPr>
  </w:style>
  <w:style w:type="paragraph" w:customStyle="1" w:styleId="1929">
    <w:name w:val="p16"/>
    <w:basedOn w:val="1"/>
    <w:uiPriority w:val="0"/>
    <w:pPr>
      <w:widowControl/>
      <w:snapToGrid/>
      <w:spacing w:line="240" w:lineRule="auto"/>
      <w:ind w:firstLine="0" w:firstLineChars="0"/>
      <w:jc w:val="both"/>
    </w:pPr>
    <w:rPr>
      <w:kern w:val="0"/>
      <w:sz w:val="21"/>
      <w:szCs w:val="21"/>
    </w:rPr>
  </w:style>
  <w:style w:type="paragraph" w:customStyle="1" w:styleId="1930">
    <w:name w:val="正文样式1"/>
    <w:basedOn w:val="1"/>
    <w:uiPriority w:val="0"/>
    <w:pPr>
      <w:adjustRightInd w:val="0"/>
      <w:snapToGrid/>
      <w:spacing w:beforeLines="10" w:afterLines="10" w:line="264" w:lineRule="auto"/>
      <w:ind w:firstLine="454" w:firstLineChars="0"/>
      <w:jc w:val="both"/>
      <w:textAlignment w:val="baseline"/>
    </w:pPr>
    <w:rPr>
      <w:snapToGrid w:val="0"/>
      <w:kern w:val="0"/>
      <w:position w:val="-12"/>
      <w:szCs w:val="20"/>
    </w:rPr>
  </w:style>
  <w:style w:type="table" w:customStyle="1" w:styleId="1931">
    <w:name w:val="AAA"/>
    <w:basedOn w:val="89"/>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32">
    <w:name w:val="三级标题0"/>
    <w:basedOn w:val="5"/>
    <w:next w:val="1"/>
    <w:link w:val="1933"/>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character" w:customStyle="1" w:styleId="1933">
    <w:name w:val="三级标题0 Char"/>
    <w:link w:val="1932"/>
    <w:uiPriority w:val="0"/>
    <w:rPr>
      <w:b/>
      <w:bCs/>
      <w:kern w:val="2"/>
      <w:sz w:val="32"/>
      <w:szCs w:val="32"/>
    </w:rPr>
  </w:style>
  <w:style w:type="paragraph" w:customStyle="1" w:styleId="1934">
    <w:name w:val="11表名"/>
    <w:basedOn w:val="77"/>
    <w:uiPriority w:val="0"/>
    <w:pPr>
      <w:adjustRightInd w:val="0"/>
      <w:ind w:left="0" w:leftChars="0" w:firstLine="0" w:firstLineChars="0"/>
      <w:jc w:val="center"/>
      <w:textAlignment w:val="baseline"/>
    </w:pPr>
    <w:rPr>
      <w:b/>
      <w:kern w:val="0"/>
    </w:rPr>
  </w:style>
  <w:style w:type="paragraph" w:customStyle="1" w:styleId="1935">
    <w:name w:val="11表内字"/>
    <w:basedOn w:val="1"/>
    <w:uiPriority w:val="0"/>
    <w:pPr>
      <w:autoSpaceDE w:val="0"/>
      <w:autoSpaceDN w:val="0"/>
      <w:snapToGrid/>
      <w:spacing w:line="240" w:lineRule="auto"/>
      <w:ind w:firstLine="0" w:firstLineChars="0"/>
      <w:jc w:val="center"/>
    </w:pPr>
    <w:rPr>
      <w:sz w:val="21"/>
      <w:szCs w:val="20"/>
    </w:rPr>
  </w:style>
  <w:style w:type="paragraph" w:customStyle="1" w:styleId="1936">
    <w:name w:val="表名、图名"/>
    <w:basedOn w:val="1"/>
    <w:uiPriority w:val="0"/>
    <w:pPr>
      <w:snapToGrid/>
      <w:spacing w:line="240" w:lineRule="auto"/>
      <w:ind w:firstLine="0" w:firstLineChars="0"/>
      <w:jc w:val="center"/>
    </w:pPr>
    <w:rPr>
      <w:b/>
      <w:bCs/>
      <w:sz w:val="21"/>
      <w:szCs w:val="18"/>
    </w:rPr>
  </w:style>
  <w:style w:type="paragraph" w:customStyle="1" w:styleId="1937">
    <w:name w:val="龚4级标题"/>
    <w:basedOn w:val="1"/>
    <w:link w:val="1940"/>
    <w:uiPriority w:val="0"/>
    <w:pPr>
      <w:snapToGrid/>
      <w:spacing w:beforeLines="50"/>
      <w:ind w:firstLine="0" w:firstLineChars="0"/>
      <w:jc w:val="both"/>
      <w:outlineLvl w:val="3"/>
    </w:pPr>
    <w:rPr>
      <w:b/>
      <w:kern w:val="0"/>
    </w:rPr>
  </w:style>
  <w:style w:type="paragraph" w:customStyle="1" w:styleId="1938">
    <w:name w:val="正文l"/>
    <w:basedOn w:val="1"/>
    <w:link w:val="1941"/>
    <w:uiPriority w:val="0"/>
    <w:pPr>
      <w:autoSpaceDE w:val="0"/>
      <w:autoSpaceDN w:val="0"/>
      <w:adjustRightInd w:val="0"/>
      <w:snapToGrid/>
      <w:ind w:firstLine="200"/>
      <w:jc w:val="both"/>
    </w:pPr>
    <w:rPr>
      <w:rFonts w:eastAsia="Times New Roman"/>
      <w:kern w:val="0"/>
    </w:rPr>
  </w:style>
  <w:style w:type="paragraph" w:customStyle="1" w:styleId="1939">
    <w:name w:val="小四+首行缩进"/>
    <w:basedOn w:val="1"/>
    <w:link w:val="1942"/>
    <w:uiPriority w:val="0"/>
    <w:pPr>
      <w:snapToGrid/>
      <w:ind w:firstLine="482" w:firstLineChars="0"/>
      <w:jc w:val="both"/>
    </w:pPr>
    <w:rPr>
      <w:rFonts w:ascii="宋体" w:hAnsi="宋体"/>
      <w:kern w:val="0"/>
      <w:szCs w:val="20"/>
    </w:rPr>
  </w:style>
  <w:style w:type="character" w:customStyle="1" w:styleId="1940">
    <w:name w:val="龚4级标题 Char"/>
    <w:link w:val="1937"/>
    <w:locked/>
    <w:uiPriority w:val="0"/>
    <w:rPr>
      <w:b/>
      <w:sz w:val="24"/>
      <w:szCs w:val="24"/>
    </w:rPr>
  </w:style>
  <w:style w:type="character" w:customStyle="1" w:styleId="1941">
    <w:name w:val="正文l Char"/>
    <w:link w:val="1938"/>
    <w:uiPriority w:val="0"/>
    <w:rPr>
      <w:rFonts w:eastAsia="Times New Roman"/>
      <w:sz w:val="24"/>
      <w:szCs w:val="24"/>
    </w:rPr>
  </w:style>
  <w:style w:type="character" w:customStyle="1" w:styleId="1942">
    <w:name w:val="小四+首行缩进 Char2"/>
    <w:link w:val="1939"/>
    <w:uiPriority w:val="0"/>
    <w:rPr>
      <w:rFonts w:ascii="宋体" w:hAnsi="宋体"/>
      <w:sz w:val="24"/>
    </w:rPr>
  </w:style>
  <w:style w:type="character" w:customStyle="1" w:styleId="1943">
    <w:name w:val="报告表格 Char Char"/>
    <w:link w:val="1255"/>
    <w:uiPriority w:val="0"/>
    <w:rPr>
      <w:sz w:val="21"/>
    </w:rPr>
  </w:style>
  <w:style w:type="character" w:customStyle="1" w:styleId="1944">
    <w:name w:val="MTEquationSection"/>
    <w:uiPriority w:val="0"/>
    <w:rPr>
      <w:rFonts w:ascii="Tahoma" w:hAnsi="Tahoma" w:eastAsia="微软雅黑"/>
      <w:b/>
      <w:vanish/>
      <w:color w:val="FF0000"/>
      <w:kern w:val="0"/>
      <w:sz w:val="22"/>
      <w:szCs w:val="24"/>
    </w:rPr>
  </w:style>
  <w:style w:type="paragraph" w:customStyle="1" w:styleId="1945">
    <w:name w:val="xl93"/>
    <w:basedOn w:val="1"/>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46">
    <w:name w:val="xl94"/>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pPr>
    <w:rPr>
      <w:rFonts w:ascii="宋体" w:hAnsi="宋体" w:cs="宋体"/>
      <w:color w:val="FF0000"/>
      <w:kern w:val="0"/>
      <w:sz w:val="22"/>
      <w:szCs w:val="22"/>
    </w:rPr>
  </w:style>
  <w:style w:type="paragraph" w:customStyle="1" w:styleId="1947">
    <w:name w:val="xl95"/>
    <w:basedOn w:val="1"/>
    <w:uiPriority w:val="0"/>
    <w:pPr>
      <w:widowControl/>
      <w:pBdr>
        <w:top w:val="single" w:color="auto" w:sz="4" w:space="0"/>
        <w:left w:val="single" w:color="auto" w:sz="4" w:space="0"/>
        <w:right w:val="single" w:color="auto" w:sz="4" w:space="0"/>
      </w:pBdr>
      <w:snapToGrid/>
      <w:spacing w:beforeAutospacing="1" w:afterAutospacing="1" w:line="240" w:lineRule="auto"/>
      <w:ind w:firstLine="0" w:firstLineChars="0"/>
    </w:pPr>
    <w:rPr>
      <w:kern w:val="0"/>
      <w:sz w:val="22"/>
      <w:szCs w:val="22"/>
    </w:rPr>
  </w:style>
  <w:style w:type="paragraph" w:customStyle="1" w:styleId="1948">
    <w:name w:val="xl96"/>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pPr>
    <w:rPr>
      <w:color w:val="FF0000"/>
      <w:kern w:val="0"/>
      <w:sz w:val="22"/>
      <w:szCs w:val="22"/>
    </w:rPr>
  </w:style>
  <w:style w:type="paragraph" w:customStyle="1" w:styleId="1949">
    <w:name w:val="xl97"/>
    <w:basedOn w:val="1"/>
    <w:uiPriority w:val="0"/>
    <w:pPr>
      <w:widowControl/>
      <w:pBdr>
        <w:top w:val="single" w:color="auto" w:sz="4" w:space="0"/>
        <w:left w:val="single" w:color="auto" w:sz="4" w:space="0"/>
        <w:right w:val="single" w:color="auto" w:sz="4" w:space="0"/>
      </w:pBdr>
      <w:snapToGrid/>
      <w:spacing w:beforeAutospacing="1" w:afterAutospacing="1" w:line="240" w:lineRule="auto"/>
      <w:ind w:firstLine="0" w:firstLineChars="0"/>
    </w:pPr>
    <w:rPr>
      <w:color w:val="FF0000"/>
      <w:kern w:val="0"/>
      <w:sz w:val="22"/>
      <w:szCs w:val="22"/>
    </w:rPr>
  </w:style>
  <w:style w:type="paragraph" w:customStyle="1" w:styleId="1950">
    <w:name w:val="xl98"/>
    <w:basedOn w:val="1"/>
    <w:uiPriority w:val="0"/>
    <w:pPr>
      <w:widowControl/>
      <w:pBdr>
        <w:top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51">
    <w:name w:val="xl99"/>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52">
    <w:name w:val="xl100"/>
    <w:basedOn w:val="1"/>
    <w:uiPriority w:val="0"/>
    <w:pPr>
      <w:widowControl/>
      <w:pBdr>
        <w:left w:val="single" w:color="auto" w:sz="4" w:space="0"/>
        <w:bottom w:val="single" w:color="auto" w:sz="4" w:space="0"/>
        <w:right w:val="single" w:color="auto" w:sz="4" w:space="0"/>
      </w:pBdr>
      <w:snapToGrid/>
      <w:spacing w:beforeAutospacing="1" w:afterAutospacing="1" w:line="240" w:lineRule="auto"/>
      <w:ind w:firstLine="0" w:firstLineChars="0"/>
    </w:pPr>
    <w:rPr>
      <w:color w:val="FF0000"/>
      <w:kern w:val="0"/>
      <w:sz w:val="22"/>
      <w:szCs w:val="22"/>
    </w:rPr>
  </w:style>
  <w:style w:type="paragraph" w:customStyle="1" w:styleId="1953">
    <w:name w:val="xl101"/>
    <w:basedOn w:val="1"/>
    <w:uiPriority w:val="0"/>
    <w:pPr>
      <w:widowControl/>
      <w:pBdr>
        <w:bottom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54">
    <w:name w:val="xl102"/>
    <w:basedOn w:val="1"/>
    <w:uiPriority w:val="0"/>
    <w:pPr>
      <w:widowControl/>
      <w:pBdr>
        <w:left w:val="single" w:color="auto" w:sz="4" w:space="0"/>
        <w:bottom w:val="single" w:color="auto" w:sz="4" w:space="0"/>
      </w:pBdr>
      <w:snapToGrid/>
      <w:spacing w:beforeAutospacing="1" w:afterAutospacing="1" w:line="240" w:lineRule="auto"/>
      <w:ind w:firstLine="0" w:firstLineChars="0"/>
    </w:pPr>
    <w:rPr>
      <w:kern w:val="0"/>
      <w:sz w:val="22"/>
      <w:szCs w:val="22"/>
    </w:rPr>
  </w:style>
  <w:style w:type="paragraph" w:customStyle="1" w:styleId="1955">
    <w:name w:val="xl103"/>
    <w:basedOn w:val="1"/>
    <w:uiPriority w:val="0"/>
    <w:pPr>
      <w:widowControl/>
      <w:pBdr>
        <w:left w:val="single" w:color="auto" w:sz="4" w:space="0"/>
        <w:bottom w:val="single" w:color="auto" w:sz="4" w:space="0"/>
        <w:right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56">
    <w:name w:val="xl104"/>
    <w:basedOn w:val="1"/>
    <w:uiPriority w:val="0"/>
    <w:pPr>
      <w:widowControl/>
      <w:pBdr>
        <w:left w:val="single" w:color="auto" w:sz="4" w:space="0"/>
        <w:bottom w:val="single" w:color="auto" w:sz="4" w:space="0"/>
        <w:right w:val="single" w:color="auto" w:sz="4" w:space="0"/>
      </w:pBdr>
      <w:snapToGrid/>
      <w:spacing w:beforeAutospacing="1" w:afterAutospacing="1" w:line="240" w:lineRule="auto"/>
      <w:ind w:firstLine="0" w:firstLineChars="0"/>
    </w:pPr>
    <w:rPr>
      <w:kern w:val="0"/>
      <w:sz w:val="22"/>
      <w:szCs w:val="22"/>
    </w:rPr>
  </w:style>
  <w:style w:type="paragraph" w:customStyle="1" w:styleId="1957">
    <w:name w:val="xl105"/>
    <w:basedOn w:val="1"/>
    <w:uiPriority w:val="0"/>
    <w:pPr>
      <w:widowControl/>
      <w:pBdr>
        <w:top w:val="single" w:color="auto" w:sz="4" w:space="0"/>
        <w:bottom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58">
    <w:name w:val="xl106"/>
    <w:basedOn w:val="1"/>
    <w:uiPriority w:val="0"/>
    <w:pPr>
      <w:widowControl/>
      <w:pBdr>
        <w:left w:val="single" w:color="auto" w:sz="8" w:space="0"/>
        <w:bottom w:val="single" w:color="auto" w:sz="4" w:space="0"/>
        <w:right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59">
    <w:name w:val="xl107"/>
    <w:basedOn w:val="1"/>
    <w:uiPriority w:val="0"/>
    <w:pPr>
      <w:widowControl/>
      <w:pBdr>
        <w:left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60">
    <w:name w:val="xl108"/>
    <w:basedOn w:val="1"/>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61">
    <w:name w:val="xl109"/>
    <w:basedOn w:val="1"/>
    <w:uiPriority w:val="0"/>
    <w:pPr>
      <w:widowControl/>
      <w:pBdr>
        <w:left w:val="single" w:color="auto" w:sz="8" w:space="0"/>
        <w:right w:val="single" w:color="auto" w:sz="4" w:space="0"/>
      </w:pBdr>
      <w:snapToGrid/>
      <w:spacing w:beforeAutospacing="1" w:afterAutospacing="1" w:line="240" w:lineRule="auto"/>
      <w:ind w:firstLine="0" w:firstLineChars="0"/>
    </w:pPr>
    <w:rPr>
      <w:kern w:val="0"/>
      <w:sz w:val="22"/>
      <w:szCs w:val="22"/>
    </w:rPr>
  </w:style>
  <w:style w:type="paragraph" w:customStyle="1" w:styleId="1962">
    <w:name w:val="xl110"/>
    <w:basedOn w:val="1"/>
    <w:uiPriority w:val="0"/>
    <w:pPr>
      <w:widowControl/>
      <w:pBdr>
        <w:top w:val="single" w:color="auto" w:sz="4" w:space="0"/>
        <w:left w:val="single" w:color="auto" w:sz="4" w:space="0"/>
        <w:right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63">
    <w:name w:val="xl111"/>
    <w:basedOn w:val="1"/>
    <w:uiPriority w:val="0"/>
    <w:pPr>
      <w:widowControl/>
      <w:pBdr>
        <w:right w:val="single" w:color="auto" w:sz="4" w:space="0"/>
      </w:pBdr>
      <w:snapToGrid/>
      <w:spacing w:beforeAutospacing="1" w:afterAutospacing="1" w:line="240" w:lineRule="auto"/>
      <w:ind w:firstLine="0" w:firstLineChars="0"/>
    </w:pPr>
    <w:rPr>
      <w:kern w:val="0"/>
      <w:sz w:val="22"/>
      <w:szCs w:val="22"/>
    </w:rPr>
  </w:style>
  <w:style w:type="paragraph" w:customStyle="1" w:styleId="1964">
    <w:name w:val="xl112"/>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pPr>
    <w:rPr>
      <w:kern w:val="0"/>
      <w:sz w:val="22"/>
      <w:szCs w:val="22"/>
    </w:rPr>
  </w:style>
  <w:style w:type="paragraph" w:customStyle="1" w:styleId="1965">
    <w:name w:val="xl113"/>
    <w:basedOn w:val="1"/>
    <w:uiPriority w:val="0"/>
    <w:pPr>
      <w:widowControl/>
      <w:pBdr>
        <w:top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66">
    <w:name w:val="xl114"/>
    <w:basedOn w:val="1"/>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pPr>
    <w:rPr>
      <w:b/>
      <w:bCs/>
      <w:kern w:val="0"/>
      <w:sz w:val="22"/>
      <w:szCs w:val="22"/>
    </w:rPr>
  </w:style>
  <w:style w:type="paragraph" w:customStyle="1" w:styleId="1967">
    <w:name w:val="xl115"/>
    <w:basedOn w:val="1"/>
    <w:uiPriority w:val="0"/>
    <w:pPr>
      <w:widowControl/>
      <w:pBdr>
        <w:left w:val="single" w:color="auto" w:sz="4" w:space="0"/>
      </w:pBdr>
      <w:snapToGrid/>
      <w:spacing w:beforeAutospacing="1" w:afterAutospacing="1" w:line="240" w:lineRule="auto"/>
      <w:ind w:firstLine="0" w:firstLineChars="0"/>
    </w:pPr>
    <w:rPr>
      <w:rFonts w:ascii="宋体" w:hAnsi="宋体" w:cs="宋体"/>
      <w:b/>
      <w:bCs/>
      <w:kern w:val="0"/>
      <w:sz w:val="22"/>
      <w:szCs w:val="22"/>
    </w:rPr>
  </w:style>
  <w:style w:type="paragraph" w:customStyle="1" w:styleId="1968">
    <w:name w:val="xl116"/>
    <w:basedOn w:val="1"/>
    <w:uiPriority w:val="0"/>
    <w:pPr>
      <w:widowControl/>
      <w:pBdr>
        <w:right w:val="single" w:color="auto" w:sz="4" w:space="0"/>
      </w:pBdr>
      <w:snapToGrid/>
      <w:spacing w:beforeAutospacing="1" w:afterAutospacing="1" w:line="240" w:lineRule="auto"/>
      <w:ind w:firstLine="0" w:firstLineChars="0"/>
    </w:pPr>
    <w:rPr>
      <w:b/>
      <w:bCs/>
      <w:kern w:val="0"/>
      <w:sz w:val="22"/>
      <w:szCs w:val="22"/>
    </w:rPr>
  </w:style>
  <w:style w:type="paragraph" w:customStyle="1" w:styleId="1969">
    <w:name w:val="xl117"/>
    <w:basedOn w:val="1"/>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pPr>
    <w:rPr>
      <w:rFonts w:ascii="宋体" w:hAnsi="宋体" w:cs="宋体"/>
      <w:b/>
      <w:bCs/>
      <w:kern w:val="0"/>
      <w:sz w:val="22"/>
      <w:szCs w:val="22"/>
    </w:rPr>
  </w:style>
  <w:style w:type="paragraph" w:customStyle="1" w:styleId="1970">
    <w:name w:val="xl118"/>
    <w:basedOn w:val="1"/>
    <w:uiPriority w:val="0"/>
    <w:pPr>
      <w:widowControl/>
      <w:pBdr>
        <w:bottom w:val="single" w:color="auto" w:sz="4" w:space="0"/>
      </w:pBdr>
      <w:snapToGrid/>
      <w:spacing w:beforeAutospacing="1" w:afterAutospacing="1" w:line="240" w:lineRule="auto"/>
      <w:ind w:firstLine="0" w:firstLineChars="0"/>
    </w:pPr>
    <w:rPr>
      <w:rFonts w:ascii="宋体" w:hAnsi="宋体" w:cs="宋体"/>
      <w:b/>
      <w:bCs/>
      <w:kern w:val="0"/>
      <w:sz w:val="22"/>
      <w:szCs w:val="22"/>
    </w:rPr>
  </w:style>
  <w:style w:type="paragraph" w:customStyle="1" w:styleId="1971">
    <w:name w:val="xl119"/>
    <w:basedOn w:val="1"/>
    <w:uiPriority w:val="0"/>
    <w:pPr>
      <w:widowControl/>
      <w:pBdr>
        <w:left w:val="single" w:color="auto" w:sz="4" w:space="0"/>
        <w:bottom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72">
    <w:name w:val="xl120"/>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pPr>
    <w:rPr>
      <w:rFonts w:ascii="宋体" w:hAnsi="宋体" w:cs="宋体"/>
      <w:color w:val="333333"/>
      <w:kern w:val="0"/>
      <w:sz w:val="22"/>
      <w:szCs w:val="22"/>
    </w:rPr>
  </w:style>
  <w:style w:type="paragraph" w:customStyle="1" w:styleId="1973">
    <w:name w:val="表内l"/>
    <w:basedOn w:val="1"/>
    <w:link w:val="1974"/>
    <w:uiPriority w:val="0"/>
    <w:pPr>
      <w:snapToGrid/>
      <w:spacing w:line="240" w:lineRule="auto"/>
      <w:ind w:firstLine="0" w:firstLineChars="0"/>
      <w:jc w:val="center"/>
    </w:pPr>
    <w:rPr>
      <w:bCs/>
      <w:sz w:val="21"/>
      <w:szCs w:val="21"/>
    </w:rPr>
  </w:style>
  <w:style w:type="character" w:customStyle="1" w:styleId="1974">
    <w:name w:val="表内l Char"/>
    <w:link w:val="1973"/>
    <w:uiPriority w:val="0"/>
    <w:rPr>
      <w:bCs/>
      <w:kern w:val="2"/>
      <w:sz w:val="21"/>
      <w:szCs w:val="21"/>
    </w:rPr>
  </w:style>
  <w:style w:type="table" w:customStyle="1" w:styleId="1975">
    <w:name w:val="Table Normal1"/>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1976">
    <w:name w:val="专业网格1"/>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77">
    <w:name w:val="biao 2"/>
    <w:basedOn w:val="1"/>
    <w:link w:val="1978"/>
    <w:uiPriority w:val="0"/>
    <w:pPr>
      <w:keepNext/>
      <w:keepLines/>
      <w:adjustRightInd w:val="0"/>
      <w:ind w:firstLine="0" w:firstLineChars="0"/>
      <w:jc w:val="both"/>
      <w:outlineLvl w:val="1"/>
    </w:pPr>
    <w:rPr>
      <w:b/>
      <w:bCs/>
      <w:color w:val="000000"/>
      <w:sz w:val="28"/>
      <w:szCs w:val="28"/>
      <w:lang w:val="zh-CN"/>
    </w:rPr>
  </w:style>
  <w:style w:type="character" w:customStyle="1" w:styleId="1978">
    <w:name w:val="biao 2 Char"/>
    <w:link w:val="1977"/>
    <w:uiPriority w:val="0"/>
    <w:rPr>
      <w:b/>
      <w:bCs/>
      <w:color w:val="000000"/>
      <w:kern w:val="2"/>
      <w:sz w:val="28"/>
      <w:szCs w:val="28"/>
      <w:lang w:val="zh-CN"/>
    </w:rPr>
  </w:style>
  <w:style w:type="paragraph" w:customStyle="1" w:styleId="1979">
    <w:name w:val="列出段落2"/>
    <w:basedOn w:val="1"/>
    <w:uiPriority w:val="34"/>
    <w:pPr>
      <w:snapToGrid/>
      <w:spacing w:line="240" w:lineRule="auto"/>
      <w:ind w:firstLine="420"/>
      <w:jc w:val="both"/>
    </w:pPr>
    <w:rPr>
      <w:rFonts w:ascii="Calibri" w:hAnsi="Calibri"/>
      <w:sz w:val="21"/>
      <w:szCs w:val="22"/>
    </w:rPr>
  </w:style>
  <w:style w:type="character" w:customStyle="1" w:styleId="1980">
    <w:name w:val="图表内容 Char"/>
    <w:link w:val="1981"/>
    <w:uiPriority w:val="0"/>
    <w:rPr>
      <w:rFonts w:eastAsia="仿宋_GB2312"/>
    </w:rPr>
  </w:style>
  <w:style w:type="paragraph" w:customStyle="1" w:styleId="1981">
    <w:name w:val="图表内容"/>
    <w:basedOn w:val="1"/>
    <w:link w:val="1980"/>
    <w:uiPriority w:val="0"/>
    <w:pPr>
      <w:adjustRightInd w:val="0"/>
      <w:spacing w:line="240" w:lineRule="auto"/>
      <w:ind w:firstLine="0" w:firstLineChars="0"/>
      <w:jc w:val="center"/>
    </w:pPr>
    <w:rPr>
      <w:rFonts w:eastAsia="仿宋_GB2312"/>
      <w:kern w:val="0"/>
      <w:sz w:val="20"/>
      <w:szCs w:val="20"/>
    </w:rPr>
  </w:style>
  <w:style w:type="character" w:customStyle="1" w:styleId="1982">
    <w:name w:val="样式 (西文) 仿宋_GB2312 (中文) 仿宋_GB2312 Char"/>
    <w:link w:val="1983"/>
    <w:uiPriority w:val="0"/>
    <w:rPr>
      <w:rFonts w:ascii="仿宋_GB2312" w:eastAsia="仿宋_GB2312"/>
      <w:sz w:val="28"/>
      <w:szCs w:val="30"/>
    </w:rPr>
  </w:style>
  <w:style w:type="paragraph" w:customStyle="1" w:styleId="1983">
    <w:name w:val="样式 (西文) 仿宋_GB2312 (中文) 仿宋_GB2312"/>
    <w:basedOn w:val="1"/>
    <w:link w:val="1982"/>
    <w:uiPriority w:val="0"/>
    <w:pPr>
      <w:adjustRightInd w:val="0"/>
      <w:spacing w:afterLines="100" w:line="300" w:lineRule="auto"/>
      <w:ind w:firstLine="200"/>
      <w:contextualSpacing/>
      <w:jc w:val="both"/>
    </w:pPr>
    <w:rPr>
      <w:rFonts w:ascii="仿宋_GB2312" w:eastAsia="仿宋_GB2312"/>
      <w:kern w:val="0"/>
      <w:sz w:val="28"/>
      <w:szCs w:val="30"/>
    </w:rPr>
  </w:style>
  <w:style w:type="character" w:customStyle="1" w:styleId="1984">
    <w:name w:val="ask-title"/>
    <w:uiPriority w:val="0"/>
  </w:style>
  <w:style w:type="character" w:customStyle="1" w:styleId="1985">
    <w:name w:val="表注 Char"/>
    <w:link w:val="1986"/>
    <w:uiPriority w:val="0"/>
    <w:rPr>
      <w:rFonts w:eastAsia="仿宋"/>
      <w:color w:val="000000"/>
      <w:kern w:val="16"/>
      <w:sz w:val="16"/>
      <w:szCs w:val="16"/>
    </w:rPr>
  </w:style>
  <w:style w:type="paragraph" w:customStyle="1" w:styleId="1986">
    <w:name w:val="表注"/>
    <w:link w:val="1985"/>
    <w:uiPriority w:val="0"/>
    <w:pPr>
      <w:widowControl w:val="0"/>
      <w:topLinePunct/>
      <w:adjustRightInd w:val="0"/>
      <w:spacing w:line="240" w:lineRule="exact"/>
      <w:jc w:val="both"/>
    </w:pPr>
    <w:rPr>
      <w:rFonts w:ascii="Times New Roman" w:hAnsi="Times New Roman" w:eastAsia="仿宋" w:cs="Times New Roman"/>
      <w:color w:val="000000"/>
      <w:kern w:val="16"/>
      <w:sz w:val="16"/>
      <w:szCs w:val="16"/>
      <w:lang w:val="en-US" w:eastAsia="zh-CN" w:bidi="ar-SA"/>
    </w:rPr>
  </w:style>
  <w:style w:type="character" w:customStyle="1" w:styleId="1987">
    <w:name w:val="文档结构图 Char1"/>
    <w:semiHidden/>
    <w:uiPriority w:val="99"/>
    <w:rPr>
      <w:rFonts w:ascii="Microsoft YaHei UI" w:eastAsia="Microsoft YaHei UI"/>
      <w:kern w:val="2"/>
      <w:sz w:val="18"/>
      <w:szCs w:val="18"/>
    </w:rPr>
  </w:style>
  <w:style w:type="character" w:customStyle="1" w:styleId="1988">
    <w:name w:val="日期 Char1"/>
    <w:semiHidden/>
    <w:uiPriority w:val="99"/>
    <w:rPr>
      <w:kern w:val="2"/>
      <w:sz w:val="21"/>
      <w:szCs w:val="24"/>
    </w:rPr>
  </w:style>
  <w:style w:type="character" w:customStyle="1" w:styleId="1989">
    <w:name w:val="正文文本 Char1"/>
    <w:uiPriority w:val="0"/>
    <w:rPr>
      <w:kern w:val="2"/>
      <w:sz w:val="21"/>
      <w:szCs w:val="24"/>
    </w:rPr>
  </w:style>
  <w:style w:type="character" w:customStyle="1" w:styleId="1990">
    <w:name w:val="页眉 Char1"/>
    <w:uiPriority w:val="0"/>
    <w:rPr>
      <w:kern w:val="2"/>
      <w:sz w:val="18"/>
      <w:szCs w:val="18"/>
    </w:rPr>
  </w:style>
  <w:style w:type="character" w:customStyle="1" w:styleId="1991">
    <w:name w:val="批注框文本 Char1"/>
    <w:semiHidden/>
    <w:uiPriority w:val="99"/>
    <w:rPr>
      <w:kern w:val="2"/>
      <w:sz w:val="18"/>
      <w:szCs w:val="18"/>
    </w:rPr>
  </w:style>
  <w:style w:type="character" w:customStyle="1" w:styleId="1992">
    <w:name w:val="页脚 Char1"/>
    <w:uiPriority w:val="99"/>
    <w:rPr>
      <w:kern w:val="2"/>
      <w:sz w:val="18"/>
      <w:szCs w:val="18"/>
    </w:rPr>
  </w:style>
  <w:style w:type="paragraph" w:customStyle="1" w:styleId="1993">
    <w:name w:val="zhang"/>
    <w:basedOn w:val="1"/>
    <w:uiPriority w:val="99"/>
    <w:pPr>
      <w:widowControl/>
      <w:snapToGrid/>
      <w:spacing w:beforeAutospacing="1" w:afterAutospacing="1" w:line="240" w:lineRule="auto"/>
      <w:ind w:firstLine="0" w:firstLineChars="0"/>
    </w:pPr>
    <w:rPr>
      <w:rFonts w:ascii="宋体" w:hAnsi="宋体" w:cs="宋体"/>
      <w:color w:val="000000"/>
      <w:kern w:val="0"/>
    </w:rPr>
  </w:style>
  <w:style w:type="paragraph" w:customStyle="1" w:styleId="1994">
    <w:name w:val="S-正文"/>
    <w:basedOn w:val="1"/>
    <w:uiPriority w:val="0"/>
    <w:pPr>
      <w:widowControl/>
      <w:snapToGrid/>
      <w:ind w:firstLine="200"/>
    </w:pPr>
    <w:rPr>
      <w:rFonts w:ascii="仿宋_GB2312" w:hAnsi="Calibri" w:eastAsia="仿宋_GB2312" w:cs="仿宋_GB2312"/>
      <w:sz w:val="28"/>
    </w:rPr>
  </w:style>
  <w:style w:type="paragraph" w:customStyle="1" w:styleId="1995">
    <w:name w:val="CM7"/>
    <w:basedOn w:val="1"/>
    <w:next w:val="1"/>
    <w:uiPriority w:val="99"/>
    <w:pPr>
      <w:autoSpaceDE w:val="0"/>
      <w:autoSpaceDN w:val="0"/>
      <w:adjustRightInd w:val="0"/>
      <w:snapToGrid/>
      <w:spacing w:line="591" w:lineRule="atLeast"/>
      <w:ind w:firstLine="0" w:firstLineChars="0"/>
    </w:pPr>
    <w:rPr>
      <w:rFonts w:ascii="黑体" w:eastAsia="黑体"/>
      <w:kern w:val="0"/>
    </w:rPr>
  </w:style>
  <w:style w:type="paragraph" w:customStyle="1" w:styleId="1996">
    <w:name w:val="列出段落3"/>
    <w:basedOn w:val="1"/>
    <w:uiPriority w:val="34"/>
    <w:pPr>
      <w:snapToGrid/>
      <w:ind w:firstLine="420"/>
      <w:jc w:val="both"/>
    </w:pPr>
    <w:rPr>
      <w:sz w:val="21"/>
    </w:rPr>
  </w:style>
  <w:style w:type="paragraph" w:customStyle="1" w:styleId="1997">
    <w:name w:val="标题 4　1.1.1"/>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1998">
    <w:name w:val="图号"/>
    <w:basedOn w:val="1"/>
    <w:uiPriority w:val="0"/>
    <w:pPr>
      <w:autoSpaceDE w:val="0"/>
      <w:autoSpaceDN w:val="0"/>
      <w:adjustRightInd w:val="0"/>
      <w:ind w:firstLine="0" w:firstLineChars="0"/>
      <w:jc w:val="center"/>
    </w:pPr>
    <w:rPr>
      <w:rFonts w:ascii="宋体" w:hAnsi="宋体"/>
      <w:b/>
      <w:bCs/>
      <w:sz w:val="21"/>
      <w:szCs w:val="21"/>
      <w:lang w:val="zh-CN"/>
    </w:rPr>
  </w:style>
  <w:style w:type="paragraph" w:customStyle="1" w:styleId="1999">
    <w:name w:val="jb仿宋_GB2312"/>
    <w:basedOn w:val="1"/>
    <w:uiPriority w:val="0"/>
    <w:pPr>
      <w:tabs>
        <w:tab w:val="left" w:pos="446"/>
      </w:tabs>
      <w:snapToGrid/>
      <w:jc w:val="both"/>
    </w:pPr>
    <w:rPr>
      <w:rFonts w:ascii="宋体" w:hAnsi="宋体"/>
    </w:rPr>
  </w:style>
  <w:style w:type="paragraph" w:customStyle="1" w:styleId="2000">
    <w:name w:val="标题 2标题 1.1"/>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2001">
    <w:name w:val="jb仿宋_GB2312 Char"/>
    <w:uiPriority w:val="0"/>
    <w:rPr>
      <w:rFonts w:hAnsi="仿宋_GB2312" w:eastAsia="仿宋_GB2312"/>
      <w:kern w:val="2"/>
      <w:sz w:val="28"/>
      <w:lang w:val="en-US" w:eastAsia="zh-CN" w:bidi="ar-SA"/>
    </w:rPr>
  </w:style>
  <w:style w:type="paragraph" w:customStyle="1" w:styleId="2002">
    <w:name w:val="样式 王向东正文 + 首行缩进:  2 字符"/>
    <w:basedOn w:val="366"/>
    <w:uiPriority w:val="0"/>
    <w:pPr>
      <w:spacing w:line="360" w:lineRule="auto"/>
      <w:ind w:right="0" w:rightChars="0" w:firstLine="560"/>
      <w:jc w:val="both"/>
    </w:pPr>
    <w:rPr>
      <w:rFonts w:ascii="Times New Roman" w:hAnsi="Times New Roman" w:eastAsia="仿宋_GB2312" w:cs="Times New Roman"/>
      <w:sz w:val="28"/>
      <w:szCs w:val="20"/>
    </w:rPr>
  </w:style>
  <w:style w:type="character" w:customStyle="1" w:styleId="2003">
    <w:name w:val="表 Char1"/>
    <w:uiPriority w:val="0"/>
    <w:rPr>
      <w:rFonts w:ascii="宋体" w:hAnsi="宋体" w:eastAsia="宋体" w:cs="Times New Roman"/>
      <w:color w:val="FF0000"/>
      <w:sz w:val="18"/>
      <w:szCs w:val="18"/>
    </w:rPr>
  </w:style>
  <w:style w:type="paragraph" w:customStyle="1" w:styleId="2004">
    <w:name w:val="样式 正文文本 + 首行缩进:  2 字符4"/>
    <w:basedOn w:val="34"/>
    <w:uiPriority w:val="0"/>
    <w:pPr>
      <w:widowControl w:val="0"/>
      <w:adjustRightInd w:val="0"/>
      <w:snapToGrid/>
      <w:spacing w:before="0" w:after="120" w:line="280" w:lineRule="exact"/>
      <w:ind w:right="-42" w:firstLine="0" w:firstLineChars="0"/>
      <w:jc w:val="both"/>
      <w:textAlignment w:val="baseline"/>
    </w:pPr>
    <w:rPr>
      <w:rFonts w:hAnsi="宋体" w:cs="宋体"/>
      <w:kern w:val="2"/>
      <w:sz w:val="21"/>
      <w:szCs w:val="21"/>
    </w:rPr>
  </w:style>
  <w:style w:type="paragraph" w:customStyle="1" w:styleId="2005">
    <w:name w:val="样式 标题 4 + 段前: 7.8 磅"/>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2006">
    <w:name w:val="正文表格文字"/>
    <w:basedOn w:val="1"/>
    <w:uiPriority w:val="0"/>
    <w:pPr>
      <w:widowControl/>
      <w:snapToGrid/>
      <w:spacing w:line="400" w:lineRule="exact"/>
      <w:ind w:firstLine="0" w:firstLineChars="0"/>
    </w:pPr>
    <w:rPr>
      <w:kern w:val="0"/>
      <w:sz w:val="21"/>
      <w:szCs w:val="20"/>
    </w:rPr>
  </w:style>
  <w:style w:type="character" w:customStyle="1" w:styleId="2007">
    <w:name w:val="z1"/>
    <w:uiPriority w:val="0"/>
    <w:rPr>
      <w:spacing w:val="400"/>
      <w:sz w:val="18"/>
      <w:szCs w:val="18"/>
    </w:rPr>
  </w:style>
  <w:style w:type="paragraph" w:customStyle="1" w:styleId="2008">
    <w:name w:val="正文条目a"/>
    <w:basedOn w:val="1"/>
    <w:uiPriority w:val="0"/>
    <w:pPr>
      <w:snapToGrid/>
      <w:spacing w:line="240" w:lineRule="auto"/>
      <w:ind w:left="400" w:leftChars="300" w:hanging="100" w:hangingChars="100"/>
      <w:jc w:val="both"/>
    </w:pPr>
    <w:rPr>
      <w:rFonts w:ascii="宋体"/>
    </w:rPr>
  </w:style>
  <w:style w:type="table" w:customStyle="1" w:styleId="2009">
    <w:name w:val="专业网格2"/>
    <w:basedOn w:val="88"/>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0">
    <w:name w:val="网格型11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11">
    <w:name w:val="表格内容1"/>
    <w:basedOn w:val="1"/>
    <w:uiPriority w:val="0"/>
    <w:pPr>
      <w:adjustRightInd w:val="0"/>
      <w:spacing w:line="240" w:lineRule="atLeast"/>
      <w:ind w:firstLine="0" w:firstLineChars="0"/>
      <w:jc w:val="center"/>
    </w:pPr>
    <w:rPr>
      <w:snapToGrid w:val="0"/>
      <w:kern w:val="0"/>
      <w:sz w:val="21"/>
    </w:rPr>
  </w:style>
  <w:style w:type="paragraph" w:customStyle="1" w:styleId="2012">
    <w:name w:val="样式 标题 3 + (西文)粗体"/>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2013">
    <w:name w:val="海港表格文字"/>
    <w:basedOn w:val="358"/>
    <w:uiPriority w:val="0"/>
    <w:pPr>
      <w:snapToGrid w:val="0"/>
      <w:spacing w:line="300" w:lineRule="exact"/>
      <w:ind w:left="-56" w:leftChars="-30" w:right="-56" w:rightChars="-30" w:firstLine="19"/>
      <w:jc w:val="center"/>
    </w:pPr>
    <w:rPr>
      <w:rFonts w:ascii="宋体" w:hAnsi="宋体" w:eastAsia="宋体"/>
      <w:color w:val="FF0000"/>
      <w:spacing w:val="0"/>
      <w:sz w:val="18"/>
    </w:rPr>
  </w:style>
  <w:style w:type="character" w:customStyle="1" w:styleId="2014">
    <w:name w:val="cucd-0 Char"/>
    <w:link w:val="2015"/>
    <w:qFormat/>
    <w:uiPriority w:val="0"/>
    <w:rPr>
      <w:sz w:val="24"/>
    </w:rPr>
  </w:style>
  <w:style w:type="paragraph" w:customStyle="1" w:styleId="2015">
    <w:name w:val="cucd-0"/>
    <w:link w:val="2014"/>
    <w:uiPriority w:val="0"/>
    <w:pPr>
      <w:spacing w:line="360" w:lineRule="auto"/>
      <w:ind w:firstLine="480" w:firstLineChars="200"/>
    </w:pPr>
    <w:rPr>
      <w:rFonts w:ascii="Times New Roman" w:hAnsi="Times New Roman" w:eastAsia="宋体" w:cs="Times New Roman"/>
      <w:sz w:val="24"/>
      <w:lang w:val="en-US" w:eastAsia="zh-CN" w:bidi="ar-SA"/>
    </w:rPr>
  </w:style>
  <w:style w:type="character" w:customStyle="1" w:styleId="2016">
    <w:name w:val="cucd-TB Char"/>
    <w:link w:val="1127"/>
    <w:qFormat/>
    <w:uiPriority w:val="0"/>
    <w:rPr>
      <w:kern w:val="2"/>
      <w:sz w:val="21"/>
      <w:szCs w:val="24"/>
    </w:rPr>
  </w:style>
  <w:style w:type="paragraph" w:customStyle="1" w:styleId="2017">
    <w:name w:val="cucd-TB-Head"/>
    <w:basedOn w:val="1"/>
    <w:next w:val="2015"/>
    <w:link w:val="2018"/>
    <w:uiPriority w:val="0"/>
    <w:pPr>
      <w:snapToGrid/>
      <w:spacing w:beforeLines="50"/>
      <w:ind w:firstLine="0" w:firstLineChars="0"/>
      <w:jc w:val="center"/>
    </w:pPr>
    <w:rPr>
      <w:rFonts w:eastAsia="黑体"/>
      <w:color w:val="0000FF"/>
    </w:rPr>
  </w:style>
  <w:style w:type="character" w:customStyle="1" w:styleId="2018">
    <w:name w:val="cucd-TB-Head Char"/>
    <w:link w:val="2017"/>
    <w:uiPriority w:val="0"/>
    <w:rPr>
      <w:rFonts w:eastAsia="黑体"/>
      <w:color w:val="0000FF"/>
      <w:kern w:val="2"/>
      <w:sz w:val="24"/>
      <w:szCs w:val="24"/>
    </w:rPr>
  </w:style>
  <w:style w:type="table" w:customStyle="1" w:styleId="2019">
    <w:name w:val="cucd-table"/>
    <w:basedOn w:val="88"/>
    <w:uiPriority w:val="0"/>
    <w:pPr>
      <w:jc w:val="center"/>
    </w:pPr>
    <w:tblP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
    <w:tcPr>
      <w:vAlign w:val="center"/>
    </w:tcPr>
    <w:tblStylePr w:type="firstRow">
      <w:rPr>
        <w:b/>
        <w:i w:val="0"/>
      </w:rPr>
      <w:tcPr>
        <w:tcBorders>
          <w:top w:val="thinThickSmallGap" w:color="auto" w:sz="12" w:space="0"/>
          <w:left w:val="thinThickSmallGap" w:color="auto" w:sz="12" w:space="0"/>
          <w:bottom w:val="single" w:color="auto" w:sz="4" w:space="0"/>
          <w:right w:val="thickThinSmallGap" w:color="auto" w:sz="12" w:space="0"/>
          <w:insideH w:val="single" w:sz="6" w:space="0"/>
          <w:insideV w:val="single" w:sz="6" w:space="0"/>
          <w:tl2br w:val="nil"/>
          <w:tr2bl w:val="nil"/>
        </w:tcBorders>
        <w:shd w:val="clear" w:color="auto" w:fill="D9D9D9"/>
      </w:tcPr>
    </w:tblStylePr>
  </w:style>
  <w:style w:type="paragraph" w:customStyle="1" w:styleId="2020">
    <w:name w:val="cucd-2"/>
    <w:next w:val="2021"/>
    <w:uiPriority w:val="0"/>
    <w:pPr>
      <w:tabs>
        <w:tab w:val="left" w:pos="567"/>
      </w:tabs>
      <w:spacing w:line="360" w:lineRule="auto"/>
      <w:ind w:left="567" w:hanging="567"/>
      <w:outlineLvl w:val="1"/>
    </w:pPr>
    <w:rPr>
      <w:rFonts w:ascii="Times New Roman" w:hAnsi="Times New Roman" w:eastAsia="黑体" w:cs="Times New Roman"/>
      <w:b/>
      <w:kern w:val="2"/>
      <w:sz w:val="30"/>
      <w:szCs w:val="24"/>
      <w:lang w:val="en-US" w:eastAsia="zh-CN" w:bidi="ar-SA"/>
    </w:rPr>
  </w:style>
  <w:style w:type="paragraph" w:customStyle="1" w:styleId="2021">
    <w:name w:val="cucd-3"/>
    <w:next w:val="2022"/>
    <w:link w:val="2023"/>
    <w:uiPriority w:val="0"/>
    <w:pPr>
      <w:tabs>
        <w:tab w:val="left" w:pos="709"/>
      </w:tabs>
      <w:spacing w:line="360" w:lineRule="auto"/>
      <w:ind w:left="709" w:hanging="709"/>
      <w:outlineLvl w:val="2"/>
    </w:pPr>
    <w:rPr>
      <w:rFonts w:ascii="Times New Roman" w:hAnsi="Times New Roman" w:eastAsia="宋体" w:cs="Times New Roman"/>
      <w:b/>
      <w:kern w:val="2"/>
      <w:sz w:val="28"/>
      <w:szCs w:val="24"/>
      <w:lang w:val="en-US" w:eastAsia="zh-CN" w:bidi="ar-SA"/>
    </w:rPr>
  </w:style>
  <w:style w:type="paragraph" w:customStyle="1" w:styleId="2022">
    <w:name w:val="cucd-4"/>
    <w:next w:val="2015"/>
    <w:uiPriority w:val="0"/>
    <w:pPr>
      <w:tabs>
        <w:tab w:val="left" w:pos="851"/>
      </w:tabs>
      <w:spacing w:line="360" w:lineRule="auto"/>
      <w:ind w:left="851" w:hanging="851"/>
      <w:outlineLvl w:val="3"/>
    </w:pPr>
    <w:rPr>
      <w:rFonts w:ascii="Times New Roman" w:hAnsi="Times New Roman" w:eastAsia="宋体" w:cs="Times New Roman"/>
      <w:b/>
      <w:kern w:val="2"/>
      <w:sz w:val="24"/>
      <w:szCs w:val="24"/>
      <w:lang w:val="en-US" w:eastAsia="zh-CN" w:bidi="ar-SA"/>
    </w:rPr>
  </w:style>
  <w:style w:type="character" w:customStyle="1" w:styleId="2023">
    <w:name w:val="cucd-3 Char"/>
    <w:link w:val="2021"/>
    <w:uiPriority w:val="0"/>
    <w:rPr>
      <w:b/>
      <w:kern w:val="2"/>
      <w:sz w:val="28"/>
      <w:szCs w:val="24"/>
    </w:rPr>
  </w:style>
  <w:style w:type="paragraph" w:customStyle="1" w:styleId="2024">
    <w:name w:val="CM71"/>
    <w:basedOn w:val="1"/>
    <w:next w:val="1"/>
    <w:uiPriority w:val="0"/>
    <w:pPr>
      <w:autoSpaceDE w:val="0"/>
      <w:autoSpaceDN w:val="0"/>
      <w:adjustRightInd w:val="0"/>
      <w:snapToGrid/>
      <w:spacing w:line="240" w:lineRule="auto"/>
      <w:ind w:firstLine="0" w:firstLineChars="0"/>
    </w:pPr>
    <w:rPr>
      <w:rFonts w:ascii="宋体"/>
      <w:kern w:val="0"/>
    </w:rPr>
  </w:style>
  <w:style w:type="paragraph" w:customStyle="1" w:styleId="2025">
    <w:name w:val="CM19"/>
    <w:basedOn w:val="180"/>
    <w:next w:val="180"/>
    <w:uiPriority w:val="0"/>
    <w:pPr>
      <w:suppressAutoHyphens w:val="0"/>
      <w:adjustRightInd w:val="0"/>
      <w:textAlignment w:val="auto"/>
    </w:pPr>
    <w:rPr>
      <w:rFonts w:hAnsi="Times New Roman" w:cs="Times New Roman"/>
      <w:color w:val="auto"/>
    </w:rPr>
  </w:style>
  <w:style w:type="character" w:customStyle="1" w:styleId="2026">
    <w:name w:val="样式 样式1 + 首行缩进:  2 字符 Char"/>
    <w:uiPriority w:val="0"/>
    <w:rPr>
      <w:rFonts w:eastAsia="宋体" w:cs="宋体"/>
      <w:bCs/>
      <w:kern w:val="2"/>
      <w:sz w:val="24"/>
      <w:lang w:val="en-US" w:eastAsia="zh-CN" w:bidi="ar-SA"/>
    </w:rPr>
  </w:style>
  <w:style w:type="paragraph" w:customStyle="1" w:styleId="2027">
    <w:name w:val="bw1"/>
    <w:basedOn w:val="1"/>
    <w:uiPriority w:val="0"/>
    <w:pPr>
      <w:adjustRightInd w:val="0"/>
      <w:spacing w:line="240" w:lineRule="atLeast"/>
      <w:ind w:left="-57" w:right="-57" w:firstLine="0" w:firstLineChars="0"/>
      <w:jc w:val="center"/>
    </w:pPr>
    <w:rPr>
      <w:rFonts w:ascii="Arial Narrow" w:hAnsi="Arial Narrow" w:eastAsia="楷体_GB2312"/>
      <w:w w:val="90"/>
      <w:sz w:val="18"/>
      <w:szCs w:val="20"/>
    </w:rPr>
  </w:style>
  <w:style w:type="paragraph" w:customStyle="1" w:styleId="2028">
    <w:name w:val="样式 样式 样式1 + 首行缩进:  2 字符 + 首行缩进:  2 字符"/>
    <w:basedOn w:val="317"/>
    <w:uiPriority w:val="0"/>
    <w:pPr>
      <w:spacing w:line="440" w:lineRule="exact"/>
      <w:ind w:firstLine="480" w:firstLineChars="200"/>
    </w:pPr>
    <w:rPr>
      <w:rFonts w:cs="宋体"/>
      <w:szCs w:val="20"/>
    </w:rPr>
  </w:style>
  <w:style w:type="paragraph" w:customStyle="1" w:styleId="2029">
    <w:name w:val="3 Char Char Char Char Char Char Char Char Char1 Char Char Char Char"/>
    <w:basedOn w:val="1"/>
    <w:uiPriority w:val="0"/>
    <w:pPr>
      <w:ind w:firstLine="200"/>
      <w:jc w:val="both"/>
    </w:pPr>
    <w:rPr>
      <w:rFonts w:eastAsia="仿宋_GB2312"/>
    </w:rPr>
  </w:style>
  <w:style w:type="paragraph" w:customStyle="1" w:styleId="2030">
    <w:name w:val="标题2编号"/>
    <w:basedOn w:val="4"/>
    <w:next w:val="1"/>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2031">
    <w:name w:val="纯咖啡正文"/>
    <w:uiPriority w:val="0"/>
    <w:pPr>
      <w:spacing w:line="360" w:lineRule="auto"/>
      <w:ind w:firstLine="200" w:firstLineChars="200"/>
    </w:pPr>
    <w:rPr>
      <w:rFonts w:ascii="宋体" w:hAnsi="Times New Roman" w:eastAsia="宋体" w:cs="Times New Roman"/>
      <w:bCs/>
      <w:sz w:val="24"/>
      <w:szCs w:val="24"/>
      <w:lang w:val="en-US" w:eastAsia="zh-CN" w:bidi="ar-SA"/>
    </w:rPr>
  </w:style>
  <w:style w:type="paragraph" w:customStyle="1" w:styleId="2032">
    <w:name w:val="正式"/>
    <w:basedOn w:val="1"/>
    <w:uiPriority w:val="0"/>
    <w:pPr>
      <w:snapToGrid/>
      <w:spacing w:beforeLines="50" w:afterLines="50"/>
      <w:ind w:firstLine="200"/>
    </w:pPr>
    <w:rPr>
      <w:rFonts w:hAnsi="宋体"/>
      <w:kern w:val="0"/>
      <w:szCs w:val="21"/>
    </w:rPr>
  </w:style>
  <w:style w:type="paragraph" w:customStyle="1" w:styleId="2033">
    <w:name w:val="BG"/>
    <w:basedOn w:val="1"/>
    <w:uiPriority w:val="0"/>
    <w:pPr>
      <w:snapToGrid/>
      <w:spacing w:line="240" w:lineRule="auto"/>
      <w:ind w:firstLine="0" w:firstLineChars="0"/>
      <w:jc w:val="center"/>
    </w:pPr>
    <w:rPr>
      <w:sz w:val="21"/>
      <w:szCs w:val="21"/>
    </w:rPr>
  </w:style>
  <w:style w:type="paragraph" w:customStyle="1" w:styleId="2034">
    <w:name w:val="标题51"/>
    <w:basedOn w:val="21"/>
    <w:uiPriority w:val="0"/>
    <w:pPr>
      <w:tabs>
        <w:tab w:val="left" w:pos="900"/>
      </w:tabs>
      <w:ind w:left="900" w:hanging="900" w:firstLineChars="0"/>
    </w:pPr>
    <w:rPr>
      <w:b/>
      <w:spacing w:val="10"/>
      <w:sz w:val="28"/>
    </w:rPr>
  </w:style>
  <w:style w:type="paragraph" w:customStyle="1" w:styleId="2035">
    <w:name w:val="a)"/>
    <w:basedOn w:val="1"/>
    <w:uiPriority w:val="0"/>
    <w:pPr>
      <w:adjustRightInd w:val="0"/>
      <w:snapToGrid/>
      <w:ind w:firstLine="567" w:firstLineChars="0"/>
      <w:jc w:val="both"/>
      <w:textAlignment w:val="baseline"/>
    </w:pPr>
    <w:rPr>
      <w:kern w:val="0"/>
      <w:sz w:val="28"/>
      <w:szCs w:val="20"/>
    </w:rPr>
  </w:style>
  <w:style w:type="paragraph" w:customStyle="1" w:styleId="2036">
    <w:name w:val="表样式2"/>
    <w:basedOn w:val="1"/>
    <w:uiPriority w:val="0"/>
    <w:pPr>
      <w:snapToGrid/>
      <w:spacing w:line="240" w:lineRule="auto"/>
      <w:ind w:firstLine="0" w:firstLineChars="0"/>
      <w:jc w:val="center"/>
    </w:pPr>
    <w:rPr>
      <w:rFonts w:ascii="宋体" w:hAnsi="宋体"/>
      <w:bCs/>
      <w:sz w:val="21"/>
    </w:rPr>
  </w:style>
  <w:style w:type="character" w:customStyle="1" w:styleId="2037">
    <w:name w:val="样式 宋体 四号"/>
    <w:uiPriority w:val="0"/>
    <w:rPr>
      <w:rFonts w:ascii="宋体" w:hAnsi="宋体"/>
      <w:sz w:val="24"/>
    </w:rPr>
  </w:style>
  <w:style w:type="paragraph" w:customStyle="1" w:styleId="2038">
    <w:name w:val="表格内容格式"/>
    <w:basedOn w:val="1"/>
    <w:uiPriority w:val="0"/>
    <w:pPr>
      <w:adjustRightInd w:val="0"/>
      <w:snapToGrid/>
      <w:spacing w:line="360" w:lineRule="exact"/>
      <w:ind w:firstLine="0" w:firstLineChars="0"/>
      <w:jc w:val="both"/>
      <w:textAlignment w:val="baseline"/>
    </w:pPr>
    <w:rPr>
      <w:rFonts w:hAnsi="宋体"/>
      <w:snapToGrid w:val="0"/>
      <w:color w:val="000000"/>
      <w:kern w:val="0"/>
      <w:sz w:val="21"/>
      <w:szCs w:val="21"/>
    </w:rPr>
  </w:style>
  <w:style w:type="character" w:customStyle="1" w:styleId="2039">
    <w:name w:val="tit2"/>
    <w:uiPriority w:val="0"/>
    <w:rPr>
      <w:rFonts w:hint="default"/>
      <w:b/>
      <w:bCs/>
      <w:spacing w:val="432"/>
      <w:sz w:val="48"/>
      <w:szCs w:val="48"/>
    </w:rPr>
  </w:style>
  <w:style w:type="paragraph" w:customStyle="1" w:styleId="2040">
    <w:name w:val="正文样式"/>
    <w:basedOn w:val="1"/>
    <w:link w:val="2041"/>
    <w:uiPriority w:val="0"/>
    <w:pPr>
      <w:snapToGrid/>
      <w:jc w:val="both"/>
    </w:pPr>
    <w:rPr>
      <w:rFonts w:ascii="宋体" w:hAnsi="宋体"/>
      <w:color w:val="000000"/>
    </w:rPr>
  </w:style>
  <w:style w:type="character" w:customStyle="1" w:styleId="2041">
    <w:name w:val="正文样式 Char1"/>
    <w:link w:val="2040"/>
    <w:uiPriority w:val="0"/>
    <w:rPr>
      <w:rFonts w:ascii="宋体" w:hAnsi="宋体"/>
      <w:color w:val="000000"/>
      <w:kern w:val="2"/>
      <w:sz w:val="24"/>
      <w:szCs w:val="24"/>
    </w:rPr>
  </w:style>
  <w:style w:type="paragraph" w:customStyle="1" w:styleId="2042">
    <w:name w:val="PSPSPSPS"/>
    <w:basedOn w:val="1"/>
    <w:uiPriority w:val="0"/>
    <w:pPr>
      <w:adjustRightInd w:val="0"/>
      <w:snapToGrid/>
      <w:spacing w:line="600" w:lineRule="atLeast"/>
      <w:ind w:firstLine="0" w:firstLineChars="0"/>
      <w:jc w:val="both"/>
      <w:textAlignment w:val="baseline"/>
    </w:pPr>
    <w:rPr>
      <w:kern w:val="0"/>
      <w:sz w:val="28"/>
      <w:szCs w:val="20"/>
    </w:rPr>
  </w:style>
  <w:style w:type="paragraph" w:customStyle="1" w:styleId="2043">
    <w:name w:val="样式 样式 样式 样式1 + 首行缩进:  2 字符 + 首行缩进:  2 字符 + 四号 首行缩进:  2 字符"/>
    <w:basedOn w:val="2028"/>
    <w:uiPriority w:val="0"/>
    <w:pPr>
      <w:ind w:firstLine="560"/>
    </w:pPr>
    <w:rPr>
      <w:sz w:val="28"/>
    </w:rPr>
  </w:style>
  <w:style w:type="character" w:customStyle="1" w:styleId="2044">
    <w:name w:val="style6"/>
    <w:uiPriority w:val="0"/>
  </w:style>
  <w:style w:type="character" w:customStyle="1" w:styleId="2045">
    <w:name w:val="样式 样式 样式1 + 首行缩进:  2 字符 + 首行缩进:  2 字符 Char"/>
    <w:uiPriority w:val="0"/>
    <w:rPr>
      <w:rFonts w:eastAsia="宋体" w:cs="宋体"/>
      <w:bCs/>
      <w:kern w:val="2"/>
      <w:sz w:val="24"/>
      <w:lang w:val="en-US" w:eastAsia="zh-CN" w:bidi="ar-SA"/>
    </w:rPr>
  </w:style>
  <w:style w:type="paragraph" w:customStyle="1" w:styleId="2046">
    <w:name w:val="bt1"/>
    <w:basedOn w:val="1"/>
    <w:uiPriority w:val="0"/>
    <w:pPr>
      <w:adjustRightInd w:val="0"/>
      <w:spacing w:beforeLines="75" w:line="500" w:lineRule="exact"/>
      <w:ind w:firstLine="0" w:firstLineChars="0"/>
      <w:jc w:val="center"/>
    </w:pPr>
    <w:rPr>
      <w:rFonts w:ascii="Arial Narrow" w:hAnsi="Arial Narrow" w:eastAsia="黑体" w:cs="Arial Narrow"/>
      <w:color w:val="000000"/>
      <w:kern w:val="27"/>
      <w:sz w:val="26"/>
      <w:szCs w:val="26"/>
    </w:rPr>
  </w:style>
  <w:style w:type="character" w:customStyle="1" w:styleId="2047">
    <w:name w:val="样式 样式1 + 首行缩进:  2 字符 Char2"/>
    <w:uiPriority w:val="0"/>
    <w:rPr>
      <w:rFonts w:eastAsia="宋体" w:cs="宋体"/>
      <w:bCs/>
      <w:kern w:val="2"/>
      <w:sz w:val="24"/>
      <w:lang w:val="en-US" w:eastAsia="zh-CN" w:bidi="ar-SA"/>
    </w:rPr>
  </w:style>
  <w:style w:type="paragraph" w:customStyle="1" w:styleId="2048">
    <w:name w:val="表图标题"/>
    <w:basedOn w:val="1"/>
    <w:uiPriority w:val="0"/>
    <w:pPr>
      <w:snapToGrid/>
      <w:spacing w:line="240" w:lineRule="exact"/>
      <w:ind w:firstLine="0" w:firstLineChars="0"/>
      <w:jc w:val="center"/>
    </w:pPr>
    <w:rPr>
      <w:sz w:val="18"/>
      <w:szCs w:val="18"/>
    </w:rPr>
  </w:style>
  <w:style w:type="paragraph" w:customStyle="1" w:styleId="2049">
    <w:name w:val="style0"/>
    <w:basedOn w:val="1"/>
    <w:uiPriority w:val="0"/>
    <w:pPr>
      <w:widowControl/>
      <w:snapToGrid/>
      <w:spacing w:beforeAutospacing="1" w:afterAutospacing="1" w:line="240" w:lineRule="auto"/>
      <w:ind w:firstLine="0" w:firstLineChars="0"/>
      <w:textAlignment w:val="bottom"/>
    </w:pPr>
    <w:rPr>
      <w:kern w:val="0"/>
    </w:rPr>
  </w:style>
  <w:style w:type="character" w:customStyle="1" w:styleId="2050">
    <w:name w:val="hei1"/>
    <w:uiPriority w:val="0"/>
    <w:rPr>
      <w:spacing w:val="405"/>
      <w:sz w:val="20"/>
      <w:szCs w:val="20"/>
    </w:rPr>
  </w:style>
  <w:style w:type="paragraph" w:customStyle="1" w:styleId="2051">
    <w:name w:val="表号1"/>
    <w:basedOn w:val="1"/>
    <w:uiPriority w:val="0"/>
    <w:pPr>
      <w:snapToGrid/>
      <w:spacing w:line="240" w:lineRule="auto"/>
      <w:ind w:firstLine="0" w:firstLineChars="0"/>
    </w:pPr>
    <w:rPr>
      <w:color w:val="000000"/>
      <w:sz w:val="21"/>
      <w:szCs w:val="20"/>
    </w:rPr>
  </w:style>
  <w:style w:type="paragraph" w:customStyle="1" w:styleId="2052">
    <w:name w:val="表格左对齐"/>
    <w:basedOn w:val="35"/>
    <w:uiPriority w:val="0"/>
    <w:pPr>
      <w:adjustRightInd w:val="0"/>
      <w:snapToGrid/>
      <w:spacing w:line="240" w:lineRule="auto"/>
      <w:ind w:left="0" w:leftChars="0" w:firstLine="0" w:firstLineChars="0"/>
      <w:textAlignment w:val="baseline"/>
    </w:pPr>
    <w:rPr>
      <w:sz w:val="21"/>
    </w:rPr>
  </w:style>
  <w:style w:type="paragraph" w:customStyle="1" w:styleId="2053">
    <w:name w:val="表头编号"/>
    <w:basedOn w:val="1"/>
    <w:uiPriority w:val="0"/>
    <w:pPr>
      <w:tabs>
        <w:tab w:val="left" w:pos="8610"/>
        <w:tab w:val="left" w:pos="8820"/>
      </w:tabs>
      <w:snapToGrid/>
      <w:spacing w:line="240" w:lineRule="atLeast"/>
      <w:ind w:right="3" w:firstLine="0" w:firstLineChars="0"/>
      <w:jc w:val="center"/>
    </w:pPr>
    <w:rPr>
      <w:b/>
      <w:szCs w:val="20"/>
    </w:rPr>
  </w:style>
  <w:style w:type="paragraph" w:customStyle="1" w:styleId="2054">
    <w:name w:val="多文字表"/>
    <w:basedOn w:val="1432"/>
    <w:uiPriority w:val="0"/>
    <w:pPr>
      <w:adjustRightInd/>
      <w:snapToGrid/>
      <w:spacing w:line="360" w:lineRule="auto"/>
      <w:ind w:firstLine="200"/>
      <w:jc w:val="both"/>
    </w:pPr>
    <w:rPr>
      <w:bCs w:val="0"/>
      <w:sz w:val="18"/>
      <w:szCs w:val="20"/>
    </w:rPr>
  </w:style>
  <w:style w:type="paragraph" w:customStyle="1" w:styleId="2055">
    <w:name w:val="黑宋体"/>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2056">
    <w:name w:val="数字表格"/>
    <w:basedOn w:val="1"/>
    <w:uiPriority w:val="0"/>
    <w:pPr>
      <w:snapToGrid/>
      <w:spacing w:beforeLines="10" w:afterLines="10"/>
      <w:ind w:firstLine="200"/>
      <w:jc w:val="both"/>
    </w:pPr>
    <w:rPr>
      <w:szCs w:val="22"/>
    </w:rPr>
  </w:style>
  <w:style w:type="paragraph" w:customStyle="1" w:styleId="2057">
    <w:name w:val="图文1"/>
    <w:basedOn w:val="287"/>
    <w:uiPriority w:val="0"/>
    <w:pPr>
      <w:tabs>
        <w:tab w:val="clear" w:pos="4060"/>
        <w:tab w:val="clear" w:pos="8261"/>
      </w:tabs>
      <w:suppressAutoHyphens w:val="0"/>
      <w:snapToGrid w:val="0"/>
      <w:spacing w:line="440" w:lineRule="exact"/>
      <w:ind w:firstLine="0" w:firstLineChars="0"/>
      <w:jc w:val="center"/>
    </w:pPr>
    <w:rPr>
      <w:bCs/>
      <w:spacing w:val="8"/>
      <w:kern w:val="2"/>
      <w:sz w:val="28"/>
      <w:szCs w:val="21"/>
    </w:rPr>
  </w:style>
  <w:style w:type="paragraph" w:customStyle="1" w:styleId="2058">
    <w:name w:val="正文2000"/>
    <w:basedOn w:val="1"/>
    <w:uiPriority w:val="0"/>
    <w:pPr>
      <w:snapToGrid/>
      <w:ind w:firstLine="0" w:firstLineChars="0"/>
      <w:jc w:val="both"/>
    </w:pPr>
    <w:rPr>
      <w:rFonts w:ascii="宋体" w:hAnsi="宋体"/>
      <w:b/>
      <w:szCs w:val="20"/>
    </w:rPr>
  </w:style>
  <w:style w:type="paragraph" w:customStyle="1" w:styleId="2059">
    <w:name w:val="表框1"/>
    <w:basedOn w:val="1"/>
    <w:uiPriority w:val="0"/>
    <w:pPr>
      <w:pBdr>
        <w:top w:val="single" w:color="auto" w:sz="12" w:space="1"/>
        <w:left w:val="single" w:color="auto" w:sz="12" w:space="1"/>
        <w:bottom w:val="single" w:color="auto" w:sz="12" w:space="1"/>
        <w:right w:val="single" w:color="auto" w:sz="12" w:space="1"/>
      </w:pBdr>
      <w:snapToGrid/>
      <w:ind w:firstLine="0" w:firstLineChars="0"/>
    </w:pPr>
    <w:rPr>
      <w:szCs w:val="20"/>
    </w:rPr>
  </w:style>
  <w:style w:type="paragraph" w:customStyle="1" w:styleId="2060">
    <w:name w:val="表框2"/>
    <w:basedOn w:val="1"/>
    <w:uiPriority w:val="0"/>
    <w:pPr>
      <w:framePr w:hSpace="181" w:vSpace="181" w:wrap="notBeside" w:vAnchor="text" w:hAnchor="text" w:y="1"/>
      <w:pBdr>
        <w:top w:val="single" w:color="auto" w:sz="4" w:space="1"/>
        <w:left w:val="single" w:color="auto" w:sz="4" w:space="4"/>
        <w:bottom w:val="single" w:color="auto" w:sz="4" w:space="1"/>
        <w:right w:val="single" w:color="auto" w:sz="4" w:space="4"/>
      </w:pBdr>
      <w:snapToGrid/>
      <w:ind w:firstLine="0" w:firstLineChars="0"/>
    </w:pPr>
    <w:rPr>
      <w:szCs w:val="20"/>
    </w:rPr>
  </w:style>
  <w:style w:type="paragraph" w:customStyle="1" w:styleId="2061">
    <w:name w:val="PP 行"/>
    <w:basedOn w:val="58"/>
    <w:uiPriority w:val="0"/>
    <w:pPr>
      <w:spacing w:line="360" w:lineRule="auto"/>
      <w:ind w:left="0" w:leftChars="0" w:firstLine="200"/>
      <w:jc w:val="left"/>
    </w:pPr>
    <w:rPr>
      <w:sz w:val="24"/>
      <w:szCs w:val="20"/>
    </w:rPr>
  </w:style>
  <w:style w:type="paragraph" w:customStyle="1" w:styleId="2062">
    <w:name w:val="样式 标题 3 + 浅蓝1"/>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2063">
    <w:name w:val="表biao"/>
    <w:basedOn w:val="1"/>
    <w:uiPriority w:val="0"/>
    <w:pPr>
      <w:snapToGrid/>
      <w:spacing w:line="280" w:lineRule="exact"/>
      <w:ind w:firstLine="0" w:firstLineChars="0"/>
      <w:jc w:val="center"/>
    </w:pPr>
    <w:rPr>
      <w:sz w:val="21"/>
      <w:szCs w:val="21"/>
    </w:rPr>
  </w:style>
  <w:style w:type="paragraph" w:customStyle="1" w:styleId="2064">
    <w:name w:val="!正文(alt+c)"/>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2065">
    <w:name w:val="!表格(alt+t)"/>
    <w:next w:val="2064"/>
    <w:uiPriority w:val="0"/>
    <w:pPr>
      <w:adjustRightInd w:val="0"/>
      <w:spacing w:line="360" w:lineRule="exact"/>
      <w:jc w:val="center"/>
      <w:textAlignment w:val="center"/>
    </w:pPr>
    <w:rPr>
      <w:rFonts w:ascii="Times New Roman" w:hAnsi="Times New Roman" w:eastAsia="宋体" w:cs="Times New Roman"/>
      <w:sz w:val="21"/>
      <w:szCs w:val="18"/>
      <w:lang w:val="en-US" w:eastAsia="zh-CN" w:bidi="ar-SA"/>
    </w:rPr>
  </w:style>
  <w:style w:type="paragraph" w:customStyle="1" w:styleId="2066">
    <w:name w:val="!章名(alt+m)"/>
    <w:next w:val="1"/>
    <w:uiPriority w:val="0"/>
    <w:pPr>
      <w:spacing w:line="500" w:lineRule="exact"/>
      <w:jc w:val="center"/>
      <w:outlineLvl w:val="0"/>
    </w:pPr>
    <w:rPr>
      <w:rFonts w:ascii="Arial" w:hAnsi="Arial" w:eastAsia="黑体" w:cs="Times New Roman"/>
      <w:spacing w:val="-5"/>
      <w:sz w:val="32"/>
      <w:szCs w:val="32"/>
      <w:lang w:val="en-US" w:eastAsia="zh-CN" w:bidi="ar-SA"/>
    </w:rPr>
  </w:style>
  <w:style w:type="paragraph" w:customStyle="1" w:styleId="2067">
    <w:name w:val="文章副标题"/>
    <w:basedOn w:val="1"/>
    <w:next w:val="3"/>
    <w:uiPriority w:val="0"/>
    <w:pPr>
      <w:widowControl/>
      <w:snapToGrid/>
      <w:spacing w:line="374" w:lineRule="atLeast"/>
      <w:ind w:firstLine="0" w:firstLineChars="0"/>
      <w:jc w:val="center"/>
      <w:textAlignment w:val="baseline"/>
    </w:pPr>
    <w:rPr>
      <w:color w:val="000000"/>
      <w:kern w:val="0"/>
      <w:sz w:val="36"/>
      <w:szCs w:val="20"/>
      <w:u w:color="000000"/>
    </w:rPr>
  </w:style>
  <w:style w:type="paragraph" w:customStyle="1" w:styleId="2068">
    <w:name w:val="标题 12"/>
    <w:basedOn w:val="1"/>
    <w:next w:val="2069"/>
    <w:uiPriority w:val="0"/>
    <w:pPr>
      <w:widowControl/>
      <w:snapToGrid/>
      <w:spacing w:line="788" w:lineRule="atLeast"/>
      <w:ind w:firstLine="0" w:firstLineChars="0"/>
      <w:jc w:val="center"/>
      <w:textAlignment w:val="baseline"/>
    </w:pPr>
    <w:rPr>
      <w:rFonts w:ascii="Arial" w:eastAsia="黑体"/>
      <w:color w:val="000000"/>
      <w:kern w:val="0"/>
      <w:sz w:val="31"/>
      <w:szCs w:val="20"/>
      <w:u w:color="000000"/>
    </w:rPr>
  </w:style>
  <w:style w:type="paragraph" w:customStyle="1" w:styleId="2069">
    <w:name w:val="标题 22"/>
    <w:basedOn w:val="1"/>
    <w:next w:val="1"/>
    <w:uiPriority w:val="0"/>
    <w:pPr>
      <w:widowControl/>
      <w:snapToGrid/>
      <w:spacing w:line="1054" w:lineRule="atLeast"/>
      <w:ind w:firstLine="419" w:firstLineChars="0"/>
      <w:jc w:val="both"/>
      <w:textAlignment w:val="baseline"/>
    </w:pPr>
    <w:rPr>
      <w:rFonts w:ascii="Arial" w:eastAsia="黑体"/>
      <w:color w:val="000000"/>
      <w:kern w:val="0"/>
      <w:sz w:val="30"/>
      <w:szCs w:val="20"/>
      <w:u w:color="000000"/>
    </w:rPr>
  </w:style>
  <w:style w:type="paragraph" w:customStyle="1" w:styleId="2070">
    <w:name w:val="标题 32"/>
    <w:basedOn w:val="1"/>
    <w:uiPriority w:val="0"/>
    <w:pPr>
      <w:widowControl/>
      <w:snapToGrid/>
      <w:spacing w:line="640" w:lineRule="atLeast"/>
      <w:ind w:firstLine="419" w:firstLineChars="0"/>
      <w:jc w:val="both"/>
      <w:textAlignment w:val="baseline"/>
    </w:pPr>
    <w:rPr>
      <w:color w:val="000000"/>
      <w:kern w:val="0"/>
      <w:sz w:val="28"/>
      <w:szCs w:val="20"/>
      <w:u w:color="000000"/>
    </w:rPr>
  </w:style>
  <w:style w:type="paragraph" w:customStyle="1" w:styleId="2071">
    <w:name w:val="标题 61"/>
    <w:basedOn w:val="1"/>
    <w:next w:val="1"/>
    <w:uiPriority w:val="0"/>
    <w:pPr>
      <w:widowControl/>
      <w:snapToGrid/>
      <w:spacing w:line="606" w:lineRule="atLeast"/>
      <w:ind w:firstLine="419" w:firstLineChars="0"/>
      <w:jc w:val="both"/>
      <w:textAlignment w:val="baseline"/>
    </w:pPr>
    <w:rPr>
      <w:color w:val="000000"/>
      <w:kern w:val="0"/>
      <w:szCs w:val="20"/>
      <w:u w:color="000000"/>
    </w:rPr>
  </w:style>
  <w:style w:type="paragraph" w:customStyle="1" w:styleId="2072">
    <w:name w:val="标题 71"/>
    <w:basedOn w:val="1"/>
    <w:next w:val="1"/>
    <w:uiPriority w:val="0"/>
    <w:pPr>
      <w:widowControl/>
      <w:snapToGrid/>
      <w:spacing w:line="606" w:lineRule="atLeast"/>
      <w:ind w:firstLine="419" w:firstLineChars="0"/>
      <w:jc w:val="both"/>
      <w:textAlignment w:val="baseline"/>
    </w:pPr>
    <w:rPr>
      <w:color w:val="000000"/>
      <w:kern w:val="0"/>
      <w:szCs w:val="20"/>
      <w:u w:color="000000"/>
    </w:rPr>
  </w:style>
  <w:style w:type="paragraph" w:customStyle="1" w:styleId="2073">
    <w:name w:val="标题 81"/>
    <w:basedOn w:val="1"/>
    <w:next w:val="1"/>
    <w:uiPriority w:val="0"/>
    <w:pPr>
      <w:widowControl/>
      <w:snapToGrid/>
      <w:spacing w:line="606" w:lineRule="atLeast"/>
      <w:ind w:firstLine="419" w:firstLineChars="0"/>
      <w:jc w:val="both"/>
      <w:textAlignment w:val="baseline"/>
    </w:pPr>
    <w:rPr>
      <w:color w:val="000000"/>
      <w:kern w:val="0"/>
      <w:szCs w:val="20"/>
      <w:u w:color="000000"/>
    </w:rPr>
  </w:style>
  <w:style w:type="paragraph" w:customStyle="1" w:styleId="2074">
    <w:name w:val="标题 91"/>
    <w:basedOn w:val="1"/>
    <w:next w:val="1"/>
    <w:uiPriority w:val="0"/>
    <w:pPr>
      <w:widowControl/>
      <w:snapToGrid/>
      <w:spacing w:line="606" w:lineRule="atLeast"/>
      <w:ind w:firstLine="419" w:firstLineChars="0"/>
      <w:jc w:val="both"/>
      <w:textAlignment w:val="baseline"/>
    </w:pPr>
    <w:rPr>
      <w:color w:val="000000"/>
      <w:kern w:val="0"/>
      <w:szCs w:val="20"/>
      <w:u w:color="000000"/>
    </w:rPr>
  </w:style>
  <w:style w:type="character" w:customStyle="1" w:styleId="2075">
    <w:name w:val="默认段落字体1"/>
    <w:semiHidden/>
    <w:uiPriority w:val="0"/>
    <w:rPr>
      <w:rFonts w:ascii="Times New Roman" w:eastAsia="宋体"/>
      <w:color w:val="000000"/>
      <w:spacing w:val="0"/>
      <w:w w:val="100"/>
      <w:sz w:val="21"/>
      <w:u w:val="none" w:color="000000"/>
      <w:vertAlign w:val="baseline"/>
      <w:lang w:val="en-US" w:eastAsia="zh-CN"/>
    </w:rPr>
  </w:style>
  <w:style w:type="paragraph" w:customStyle="1" w:styleId="2076">
    <w:name w:val="图形中文字"/>
    <w:basedOn w:val="1"/>
    <w:uiPriority w:val="0"/>
    <w:pPr>
      <w:widowControl/>
      <w:snapToGrid/>
      <w:spacing w:line="606" w:lineRule="atLeast"/>
      <w:ind w:firstLine="419" w:firstLineChars="0"/>
      <w:jc w:val="center"/>
      <w:textAlignment w:val="baseline"/>
    </w:pPr>
    <w:rPr>
      <w:rFonts w:ascii="宋体"/>
      <w:color w:val="000000"/>
      <w:kern w:val="0"/>
      <w:szCs w:val="20"/>
      <w:u w:color="000000"/>
    </w:rPr>
  </w:style>
  <w:style w:type="paragraph" w:customStyle="1" w:styleId="2077">
    <w:name w:val="font14"/>
    <w:basedOn w:val="1"/>
    <w:uiPriority w:val="0"/>
    <w:pPr>
      <w:widowControl/>
      <w:snapToGrid/>
      <w:spacing w:line="351" w:lineRule="atLeast"/>
      <w:ind w:firstLine="419" w:firstLineChars="0"/>
      <w:textAlignment w:val="baseline"/>
    </w:pPr>
    <w:rPr>
      <w:rFonts w:ascii="宋体"/>
      <w:color w:val="00FF00"/>
      <w:kern w:val="0"/>
      <w:sz w:val="21"/>
      <w:szCs w:val="20"/>
      <w:u w:color="000000"/>
    </w:rPr>
  </w:style>
  <w:style w:type="paragraph" w:customStyle="1" w:styleId="2078">
    <w:name w:val="font15"/>
    <w:basedOn w:val="1"/>
    <w:uiPriority w:val="0"/>
    <w:pPr>
      <w:widowControl/>
      <w:snapToGrid/>
      <w:spacing w:line="351" w:lineRule="atLeast"/>
      <w:ind w:firstLine="419" w:firstLineChars="0"/>
      <w:textAlignment w:val="baseline"/>
    </w:pPr>
    <w:rPr>
      <w:color w:val="00FF00"/>
      <w:kern w:val="0"/>
      <w:sz w:val="21"/>
      <w:szCs w:val="20"/>
      <w:u w:color="000000"/>
    </w:rPr>
  </w:style>
  <w:style w:type="paragraph" w:customStyle="1" w:styleId="2079">
    <w:name w:val="font16"/>
    <w:basedOn w:val="1"/>
    <w:uiPriority w:val="0"/>
    <w:pPr>
      <w:widowControl/>
      <w:snapToGrid/>
      <w:spacing w:line="351" w:lineRule="atLeast"/>
      <w:ind w:firstLine="419" w:firstLineChars="0"/>
      <w:textAlignment w:val="baseline"/>
    </w:pPr>
    <w:rPr>
      <w:color w:val="000000"/>
      <w:kern w:val="0"/>
      <w:sz w:val="21"/>
      <w:szCs w:val="20"/>
      <w:u w:color="000000"/>
    </w:rPr>
  </w:style>
  <w:style w:type="paragraph" w:customStyle="1" w:styleId="2080">
    <w:name w:val="图表头"/>
    <w:basedOn w:val="1"/>
    <w:next w:val="1"/>
    <w:uiPriority w:val="0"/>
    <w:pPr>
      <w:widowControl/>
      <w:snapToGrid/>
      <w:spacing w:line="708" w:lineRule="atLeast"/>
      <w:ind w:firstLine="419" w:firstLineChars="0"/>
      <w:jc w:val="center"/>
      <w:textAlignment w:val="baseline"/>
    </w:pPr>
    <w:rPr>
      <w:rFonts w:ascii="宋体"/>
      <w:b/>
      <w:color w:val="000000"/>
      <w:kern w:val="0"/>
      <w:szCs w:val="20"/>
      <w:u w:color="000000"/>
    </w:rPr>
  </w:style>
  <w:style w:type="paragraph" w:customStyle="1" w:styleId="2081">
    <w:name w:val="表格_dg"/>
    <w:basedOn w:val="1"/>
    <w:uiPriority w:val="0"/>
    <w:pPr>
      <w:widowControl/>
      <w:snapToGrid/>
      <w:spacing w:line="572" w:lineRule="atLeast"/>
      <w:ind w:firstLine="419" w:firstLineChars="0"/>
      <w:jc w:val="center"/>
      <w:textAlignment w:val="center"/>
    </w:pPr>
    <w:rPr>
      <w:rFonts w:ascii="宋体"/>
      <w:color w:val="000000"/>
      <w:kern w:val="0"/>
      <w:sz w:val="21"/>
      <w:szCs w:val="20"/>
      <w:u w:color="000000"/>
    </w:rPr>
  </w:style>
  <w:style w:type="paragraph" w:customStyle="1" w:styleId="2082">
    <w:name w:val="!标题1(alt+1)"/>
    <w:basedOn w:val="2066"/>
    <w:next w:val="1"/>
    <w:uiPriority w:val="0"/>
    <w:pPr>
      <w:spacing w:line="440" w:lineRule="exact"/>
      <w:jc w:val="both"/>
      <w:outlineLvl w:val="9"/>
    </w:pPr>
    <w:rPr>
      <w:rFonts w:ascii="Times New Roman" w:hAnsi="Times New Roman" w:eastAsia="宋体"/>
      <w:b/>
      <w:sz w:val="24"/>
    </w:rPr>
  </w:style>
  <w:style w:type="paragraph" w:customStyle="1" w:styleId="2083">
    <w:name w:val="!标题2(alt+2)"/>
    <w:next w:val="1"/>
    <w:uiPriority w:val="0"/>
    <w:pPr>
      <w:jc w:val="both"/>
    </w:pPr>
    <w:rPr>
      <w:rFonts w:ascii="Times New Roman" w:hAnsi="Times New Roman" w:eastAsia="宋体" w:cs="Times New Roman"/>
      <w:b/>
      <w:bCs/>
      <w:color w:val="000000"/>
      <w:sz w:val="24"/>
      <w:szCs w:val="24"/>
      <w:lang w:val="en-US" w:eastAsia="zh-CN" w:bidi="ar-SA"/>
    </w:rPr>
  </w:style>
  <w:style w:type="character" w:customStyle="1" w:styleId="2084">
    <w:name w:val="!标题2(alt+2) Char Char"/>
    <w:uiPriority w:val="0"/>
    <w:rPr>
      <w:rFonts w:eastAsia="宋体"/>
      <w:kern w:val="2"/>
      <w:sz w:val="30"/>
      <w:szCs w:val="30"/>
      <w:lang w:val="en-US" w:eastAsia="zh-CN" w:bidi="ar-SA"/>
    </w:rPr>
  </w:style>
  <w:style w:type="paragraph" w:customStyle="1" w:styleId="2085">
    <w:name w:val="!标题3(alt+3)"/>
    <w:next w:val="1"/>
    <w:uiPriority w:val="0"/>
    <w:pPr>
      <w:spacing w:before="120" w:after="80" w:line="500" w:lineRule="exact"/>
      <w:outlineLvl w:val="2"/>
    </w:pPr>
    <w:rPr>
      <w:rFonts w:ascii="Times New Roman" w:hAnsi="Times New Roman" w:eastAsia="黑体" w:cs="Times New Roman"/>
      <w:kern w:val="2"/>
      <w:sz w:val="24"/>
      <w:szCs w:val="24"/>
      <w:lang w:val="en-US" w:eastAsia="zh-CN" w:bidi="ar-SA"/>
    </w:rPr>
  </w:style>
  <w:style w:type="character" w:customStyle="1" w:styleId="2086">
    <w:name w:val="!标题3(alt+3) Char Char"/>
    <w:uiPriority w:val="0"/>
    <w:rPr>
      <w:rFonts w:eastAsia="黑体"/>
      <w:kern w:val="2"/>
      <w:sz w:val="24"/>
      <w:szCs w:val="24"/>
      <w:lang w:val="en-US" w:eastAsia="zh-CN" w:bidi="ar-SA"/>
    </w:rPr>
  </w:style>
  <w:style w:type="paragraph" w:customStyle="1" w:styleId="2087">
    <w:name w:val="!标题4(alt+4)"/>
    <w:basedOn w:val="1"/>
    <w:uiPriority w:val="0"/>
    <w:pPr>
      <w:tabs>
        <w:tab w:val="left" w:pos="1825"/>
      </w:tabs>
      <w:snapToGrid/>
      <w:spacing w:line="420" w:lineRule="exact"/>
      <w:ind w:left="1825" w:hanging="420" w:firstLineChars="0"/>
      <w:jc w:val="both"/>
      <w:outlineLvl w:val="3"/>
    </w:pPr>
  </w:style>
  <w:style w:type="paragraph" w:customStyle="1" w:styleId="2088">
    <w:name w:val="!表标题(alt+h)"/>
    <w:next w:val="1"/>
    <w:uiPriority w:val="0"/>
    <w:pPr>
      <w:spacing w:after="78" w:line="440" w:lineRule="exact"/>
      <w:ind w:firstLine="480" w:firstLineChars="200"/>
      <w:jc w:val="center"/>
    </w:pPr>
    <w:rPr>
      <w:rFonts w:ascii="黑体" w:hAnsi="黑体" w:eastAsia="黑体" w:cs="Times New Roman"/>
      <w:bCs/>
      <w:sz w:val="24"/>
      <w:szCs w:val="28"/>
      <w:lang w:val="en-US" w:eastAsia="zh-CN" w:bidi="ar-SA"/>
    </w:rPr>
  </w:style>
  <w:style w:type="character" w:customStyle="1" w:styleId="2089">
    <w:name w:val="!表标题(alt+h) Char"/>
    <w:uiPriority w:val="0"/>
    <w:rPr>
      <w:rFonts w:eastAsia="黑体"/>
      <w:sz w:val="24"/>
      <w:szCs w:val="24"/>
      <w:lang w:val="en-US" w:eastAsia="zh-CN" w:bidi="ar-SA"/>
    </w:rPr>
  </w:style>
  <w:style w:type="character" w:customStyle="1" w:styleId="2090">
    <w:name w:val="!表格(alt+t) Char"/>
    <w:uiPriority w:val="0"/>
    <w:rPr>
      <w:rFonts w:eastAsia="宋体"/>
      <w:sz w:val="21"/>
      <w:szCs w:val="21"/>
      <w:lang w:val="en-US" w:eastAsia="zh-CN" w:bidi="ar-SA"/>
    </w:rPr>
  </w:style>
  <w:style w:type="character" w:customStyle="1" w:styleId="2091">
    <w:name w:val="!正文(alt+c) Char"/>
    <w:uiPriority w:val="0"/>
    <w:rPr>
      <w:rFonts w:eastAsia="宋体"/>
      <w:sz w:val="24"/>
      <w:szCs w:val="24"/>
      <w:lang w:val="en-US" w:eastAsia="zh-CN" w:bidi="ar-SA"/>
    </w:rPr>
  </w:style>
  <w:style w:type="character" w:customStyle="1" w:styleId="2092">
    <w:name w:val="!注_字符(alt+p)"/>
    <w:uiPriority w:val="0"/>
    <w:rPr>
      <w:rFonts w:eastAsia="宋体"/>
      <w:sz w:val="21"/>
    </w:rPr>
  </w:style>
  <w:style w:type="paragraph" w:customStyle="1" w:styleId="2093">
    <w:name w:val="gg_body"/>
    <w:basedOn w:val="1"/>
    <w:uiPriority w:val="0"/>
    <w:pPr>
      <w:snapToGrid/>
      <w:spacing w:line="460" w:lineRule="exact"/>
      <w:ind w:firstLine="200"/>
      <w:jc w:val="both"/>
    </w:pPr>
    <w:rPr>
      <w:rFonts w:ascii="宋体" w:hAnsi="宋体"/>
    </w:rPr>
  </w:style>
  <w:style w:type="character" w:customStyle="1" w:styleId="2094">
    <w:name w:val="!正文(alt+c) Char1"/>
    <w:uiPriority w:val="0"/>
    <w:rPr>
      <w:rFonts w:eastAsia="宋体"/>
      <w:sz w:val="24"/>
      <w:szCs w:val="24"/>
      <w:lang w:val="en-US" w:eastAsia="zh-CN" w:bidi="ar-SA"/>
    </w:rPr>
  </w:style>
  <w:style w:type="character" w:customStyle="1" w:styleId="2095">
    <w:name w:val="!表标题(alt+h) Char2"/>
    <w:uiPriority w:val="0"/>
    <w:rPr>
      <w:rFonts w:hint="eastAsia" w:ascii="黑体" w:eastAsia="黑体"/>
      <w:color w:val="000000"/>
      <w:sz w:val="24"/>
      <w:szCs w:val="24"/>
      <w:lang w:val="en-US" w:eastAsia="zh-CN" w:bidi="ar-SA"/>
    </w:rPr>
  </w:style>
  <w:style w:type="character" w:customStyle="1" w:styleId="2096">
    <w:name w:val="!表标题(alt+h) Char1"/>
    <w:uiPriority w:val="0"/>
    <w:rPr>
      <w:rFonts w:eastAsia="黑体"/>
      <w:sz w:val="24"/>
      <w:szCs w:val="24"/>
      <w:lang w:val="en-US" w:eastAsia="zh-CN" w:bidi="ar-SA"/>
    </w:rPr>
  </w:style>
  <w:style w:type="paragraph" w:customStyle="1" w:styleId="2097">
    <w:name w:val="样式 !正文(alt+c) + 首行缩进:  2 字符"/>
    <w:basedOn w:val="2064"/>
    <w:uiPriority w:val="0"/>
    <w:pPr>
      <w:spacing w:line="440" w:lineRule="exact"/>
    </w:pPr>
    <w:rPr>
      <w:color w:val="000000"/>
      <w:szCs w:val="20"/>
    </w:rPr>
  </w:style>
  <w:style w:type="paragraph" w:customStyle="1" w:styleId="2098">
    <w:name w:val="表5号字"/>
    <w:uiPriority w:val="0"/>
    <w:pPr>
      <w:keepNext/>
      <w:widowControl w:val="0"/>
      <w:adjustRightInd w:val="0"/>
      <w:spacing w:before="120" w:line="60" w:lineRule="atLeast"/>
      <w:jc w:val="center"/>
      <w:textAlignment w:val="baseline"/>
    </w:pPr>
    <w:rPr>
      <w:rFonts w:ascii="Times New Roman" w:hAnsi="Times New Roman" w:eastAsia="宋体" w:cs="Times New Roman"/>
      <w:sz w:val="21"/>
      <w:lang w:val="en-US" w:eastAsia="zh-CN" w:bidi="ar-SA"/>
    </w:rPr>
  </w:style>
  <w:style w:type="character" w:customStyle="1" w:styleId="2099">
    <w:name w:val="正文4号 Char Char"/>
    <w:uiPriority w:val="0"/>
    <w:rPr>
      <w:rFonts w:eastAsia="宋体"/>
      <w:kern w:val="2"/>
      <w:sz w:val="24"/>
      <w:lang w:val="en-US" w:eastAsia="zh-CN" w:bidi="ar-SA"/>
    </w:rPr>
  </w:style>
  <w:style w:type="paragraph" w:customStyle="1" w:styleId="2100">
    <w:name w:val="pa-4"/>
    <w:basedOn w:val="1"/>
    <w:uiPriority w:val="0"/>
    <w:pPr>
      <w:widowControl/>
      <w:snapToGrid/>
      <w:spacing w:beforeAutospacing="1" w:afterAutospacing="1" w:line="240" w:lineRule="auto"/>
      <w:ind w:firstLine="0" w:firstLineChars="0"/>
    </w:pPr>
    <w:rPr>
      <w:rFonts w:ascii="宋体" w:hAnsi="宋体" w:cs="宋体"/>
      <w:kern w:val="0"/>
    </w:rPr>
  </w:style>
  <w:style w:type="character" w:customStyle="1" w:styleId="2101">
    <w:name w:val="ca-51"/>
    <w:uiPriority w:val="0"/>
  </w:style>
  <w:style w:type="paragraph" w:customStyle="1" w:styleId="2102">
    <w:name w:val="样式 行距: 固定值 18 磅 首行缩进:  2 字符"/>
    <w:basedOn w:val="1"/>
    <w:uiPriority w:val="0"/>
    <w:pPr>
      <w:snapToGrid/>
      <w:ind w:firstLine="420"/>
      <w:jc w:val="both"/>
    </w:pPr>
    <w:rPr>
      <w:rFonts w:cs="宋体"/>
      <w:szCs w:val="20"/>
    </w:rPr>
  </w:style>
  <w:style w:type="paragraph" w:customStyle="1" w:styleId="2103">
    <w:name w:val="Char11"/>
    <w:basedOn w:val="1"/>
    <w:uiPriority w:val="0"/>
    <w:pPr>
      <w:snapToGrid/>
      <w:spacing w:line="240" w:lineRule="auto"/>
      <w:ind w:left="510" w:firstLine="0" w:firstLineChars="0"/>
      <w:jc w:val="both"/>
    </w:pPr>
    <w:rPr>
      <w:sz w:val="21"/>
      <w:szCs w:val="21"/>
    </w:rPr>
  </w:style>
  <w:style w:type="paragraph" w:customStyle="1" w:styleId="2104">
    <w:name w:val="Char Char Char1 Char Char Char Char"/>
    <w:basedOn w:val="1"/>
    <w:semiHidden/>
    <w:uiPriority w:val="0"/>
    <w:pPr>
      <w:adjustRightInd w:val="0"/>
      <w:ind w:firstLine="200"/>
      <w:jc w:val="both"/>
    </w:pPr>
    <w:rPr>
      <w:rFonts w:ascii="宋体" w:hAnsi="宋体" w:cs="宋体"/>
      <w:szCs w:val="26"/>
    </w:rPr>
  </w:style>
  <w:style w:type="character" w:customStyle="1" w:styleId="2105">
    <w:name w:val="question-title2"/>
    <w:uiPriority w:val="0"/>
  </w:style>
  <w:style w:type="paragraph" w:customStyle="1" w:styleId="2106">
    <w:name w:val="cucd-1"/>
    <w:next w:val="2020"/>
    <w:uiPriority w:val="0"/>
    <w:pPr>
      <w:pageBreakBefore/>
      <w:tabs>
        <w:tab w:val="left" w:pos="425"/>
      </w:tabs>
      <w:spacing w:beforeLines="100"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character" w:customStyle="1" w:styleId="2107">
    <w:name w:val="cucd-3 Char1"/>
    <w:uiPriority w:val="0"/>
    <w:rPr>
      <w:rFonts w:eastAsia="宋体"/>
      <w:b/>
      <w:kern w:val="2"/>
      <w:sz w:val="28"/>
      <w:szCs w:val="24"/>
      <w:lang w:val="en-US" w:eastAsia="zh-CN" w:bidi="ar-SA"/>
    </w:rPr>
  </w:style>
  <w:style w:type="paragraph" w:customStyle="1" w:styleId="2108">
    <w:name w:val="样式 标题 3 + 段后: 0.5 行"/>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2109">
    <w:name w:val="样式 cucd-0 + 宋体"/>
    <w:basedOn w:val="1"/>
    <w:uiPriority w:val="0"/>
    <w:pPr>
      <w:widowControl/>
      <w:snapToGrid/>
    </w:pPr>
    <w:rPr>
      <w:rFonts w:ascii="宋体" w:hAnsi="宋体"/>
    </w:rPr>
  </w:style>
  <w:style w:type="paragraph" w:customStyle="1" w:styleId="2110">
    <w:name w:val="reader-word-layer reader-word-s1-8"/>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2111">
    <w:name w:val="CM23"/>
    <w:basedOn w:val="180"/>
    <w:next w:val="180"/>
    <w:uiPriority w:val="0"/>
    <w:pPr>
      <w:suppressAutoHyphens w:val="0"/>
      <w:adjustRightInd w:val="0"/>
      <w:spacing w:line="573" w:lineRule="atLeast"/>
      <w:textAlignment w:val="auto"/>
    </w:pPr>
    <w:rPr>
      <w:rFonts w:ascii="黑体" w:hAnsi="Times New Roman" w:eastAsia="黑体" w:cs="Times New Roman"/>
      <w:color w:val="auto"/>
      <w:sz w:val="20"/>
    </w:rPr>
  </w:style>
  <w:style w:type="character" w:customStyle="1" w:styleId="2112">
    <w:name w:val="Body Text Indent Char"/>
    <w:semiHidden/>
    <w:locked/>
    <w:uiPriority w:val="0"/>
    <w:rPr>
      <w:rFonts w:ascii="Times New Roman" w:hAnsi="Times New Roman" w:eastAsia="宋体" w:cs="Times New Roman"/>
      <w:color w:val="FF0000"/>
      <w:sz w:val="20"/>
      <w:szCs w:val="20"/>
    </w:rPr>
  </w:style>
  <w:style w:type="paragraph" w:customStyle="1" w:styleId="2113">
    <w:name w:val="三亚标3"/>
    <w:basedOn w:val="1"/>
    <w:uiPriority w:val="0"/>
    <w:pPr>
      <w:keepNext/>
      <w:keepLines/>
      <w:snapToGrid/>
      <w:spacing w:line="413" w:lineRule="auto"/>
      <w:ind w:firstLine="0" w:firstLineChars="0"/>
      <w:outlineLvl w:val="1"/>
    </w:pPr>
    <w:rPr>
      <w:b/>
      <w:bCs/>
      <w:kern w:val="0"/>
      <w:szCs w:val="32"/>
    </w:rPr>
  </w:style>
  <w:style w:type="paragraph" w:customStyle="1" w:styleId="2114">
    <w:name w:val="CM80"/>
    <w:basedOn w:val="180"/>
    <w:next w:val="180"/>
    <w:uiPriority w:val="0"/>
    <w:pPr>
      <w:suppressAutoHyphens w:val="0"/>
      <w:adjustRightInd w:val="0"/>
      <w:spacing w:after="68"/>
      <w:textAlignment w:val="auto"/>
    </w:pPr>
    <w:rPr>
      <w:rFonts w:hAnsi="Times New Roman" w:cs="Times New Roman"/>
      <w:color w:val="auto"/>
    </w:rPr>
  </w:style>
  <w:style w:type="character" w:customStyle="1" w:styleId="2115">
    <w:name w:val="cucd-0 Char Char"/>
    <w:locked/>
    <w:uiPriority w:val="0"/>
    <w:rPr>
      <w:kern w:val="2"/>
      <w:sz w:val="24"/>
      <w:szCs w:val="24"/>
    </w:rPr>
  </w:style>
  <w:style w:type="character" w:customStyle="1" w:styleId="2116">
    <w:name w:val="标准样式 Char Char"/>
    <w:link w:val="2117"/>
    <w:uiPriority w:val="0"/>
    <w:rPr>
      <w:rFonts w:eastAsia="仿宋_GB2312"/>
      <w:kern w:val="28"/>
      <w:sz w:val="28"/>
      <w:szCs w:val="28"/>
    </w:rPr>
  </w:style>
  <w:style w:type="paragraph" w:customStyle="1" w:styleId="2117">
    <w:name w:val="标准样式"/>
    <w:basedOn w:val="1"/>
    <w:link w:val="2116"/>
    <w:uiPriority w:val="0"/>
    <w:pPr>
      <w:topLinePunct/>
      <w:snapToGrid/>
      <w:ind w:firstLine="560"/>
    </w:pPr>
    <w:rPr>
      <w:rFonts w:eastAsia="仿宋_GB2312"/>
      <w:kern w:val="28"/>
      <w:sz w:val="28"/>
      <w:szCs w:val="28"/>
    </w:rPr>
  </w:style>
  <w:style w:type="character" w:customStyle="1" w:styleId="2118">
    <w:name w:val="公正文 Char"/>
    <w:link w:val="2119"/>
    <w:locked/>
    <w:uiPriority w:val="0"/>
    <w:rPr>
      <w:rFonts w:ascii="宋体" w:hAnsi="宋体" w:eastAsia="仿宋_GB2312"/>
      <w:sz w:val="28"/>
      <w:szCs w:val="24"/>
    </w:rPr>
  </w:style>
  <w:style w:type="paragraph" w:customStyle="1" w:styleId="2119">
    <w:name w:val="公正文"/>
    <w:basedOn w:val="21"/>
    <w:link w:val="2118"/>
    <w:uiPriority w:val="0"/>
    <w:pPr>
      <w:adjustRightInd w:val="0"/>
      <w:snapToGrid w:val="0"/>
      <w:spacing w:line="355" w:lineRule="auto"/>
      <w:ind w:firstLine="200"/>
    </w:pPr>
    <w:rPr>
      <w:rFonts w:ascii="宋体" w:hAnsi="宋体" w:eastAsia="仿宋_GB2312"/>
      <w:kern w:val="0"/>
      <w:sz w:val="28"/>
      <w:szCs w:val="24"/>
    </w:rPr>
  </w:style>
  <w:style w:type="character" w:customStyle="1" w:styleId="2120">
    <w:name w:val="Char Char9"/>
    <w:uiPriority w:val="0"/>
    <w:rPr>
      <w:rFonts w:ascii="Times New Roman" w:hAnsi="Times New Roman" w:eastAsia="宋体" w:cs="Times New Roman"/>
      <w:szCs w:val="24"/>
    </w:rPr>
  </w:style>
  <w:style w:type="paragraph" w:customStyle="1" w:styleId="2121">
    <w:name w:val="正文文本缩进 31"/>
    <w:basedOn w:val="1"/>
    <w:uiPriority w:val="0"/>
    <w:pPr>
      <w:snapToGrid/>
      <w:spacing w:line="240" w:lineRule="auto"/>
      <w:ind w:left="420" w:leftChars="200" w:firstLine="0" w:firstLineChars="0"/>
      <w:jc w:val="both"/>
    </w:pPr>
    <w:rPr>
      <w:sz w:val="16"/>
      <w:szCs w:val="16"/>
    </w:rPr>
  </w:style>
  <w:style w:type="paragraph" w:customStyle="1" w:styleId="2122">
    <w:name w:val="修订2"/>
    <w:hidden/>
    <w:semiHidden/>
    <w:uiPriority w:val="99"/>
    <w:rPr>
      <w:rFonts w:ascii="Times New Roman" w:hAnsi="Times New Roman" w:eastAsia="宋体" w:cs="Times New Roman"/>
      <w:kern w:val="2"/>
      <w:sz w:val="21"/>
      <w:szCs w:val="24"/>
      <w:lang w:val="en-US" w:eastAsia="zh-CN" w:bidi="ar-SA"/>
    </w:rPr>
  </w:style>
  <w:style w:type="character" w:customStyle="1" w:styleId="2123">
    <w:name w:val="description6"/>
    <w:uiPriority w:val="0"/>
  </w:style>
  <w:style w:type="paragraph" w:customStyle="1" w:styleId="2124">
    <w:name w:val="_Style 4"/>
    <w:basedOn w:val="1"/>
    <w:uiPriority w:val="0"/>
    <w:pPr>
      <w:widowControl/>
      <w:snapToGrid/>
      <w:spacing w:line="240" w:lineRule="exact"/>
      <w:ind w:firstLine="0" w:firstLineChars="0"/>
    </w:pPr>
    <w:rPr>
      <w:color w:val="000000"/>
    </w:rPr>
  </w:style>
  <w:style w:type="character" w:customStyle="1" w:styleId="2125">
    <w:name w:val="环评正文2 Char Char"/>
    <w:link w:val="2126"/>
    <w:uiPriority w:val="0"/>
    <w:rPr>
      <w:rFonts w:ascii="宋体" w:hAnsi="宋体" w:eastAsia="仿宋_GB2312"/>
      <w:color w:val="000000"/>
      <w:kern w:val="16"/>
      <w:sz w:val="24"/>
      <w:szCs w:val="24"/>
    </w:rPr>
  </w:style>
  <w:style w:type="paragraph" w:customStyle="1" w:styleId="2126">
    <w:name w:val="环评正文2"/>
    <w:basedOn w:val="1"/>
    <w:link w:val="2125"/>
    <w:uiPriority w:val="0"/>
    <w:pPr>
      <w:snapToGrid/>
      <w:ind w:firstLine="200"/>
      <w:jc w:val="both"/>
    </w:pPr>
    <w:rPr>
      <w:rFonts w:ascii="宋体" w:hAnsi="宋体" w:eastAsia="仿宋_GB2312"/>
      <w:color w:val="000000"/>
      <w:kern w:val="16"/>
    </w:rPr>
  </w:style>
  <w:style w:type="paragraph" w:customStyle="1" w:styleId="2127">
    <w:name w:val="表格字2"/>
    <w:basedOn w:val="1"/>
    <w:uiPriority w:val="0"/>
    <w:pPr>
      <w:snapToGrid/>
      <w:spacing w:line="240" w:lineRule="auto"/>
      <w:ind w:firstLine="0" w:firstLineChars="0"/>
      <w:jc w:val="both"/>
    </w:pPr>
    <w:rPr>
      <w:rFonts w:ascii="宋体" w:hAnsi="宋体"/>
      <w:color w:val="000000"/>
      <w:kern w:val="16"/>
      <w:sz w:val="21"/>
      <w:szCs w:val="21"/>
    </w:rPr>
  </w:style>
  <w:style w:type="character" w:customStyle="1" w:styleId="2128">
    <w:name w:val="fontstyle21"/>
    <w:uiPriority w:val="0"/>
    <w:rPr>
      <w:rFonts w:hint="default" w:ascii="TimesNewRoman" w:hAnsi="TimesNewRoman"/>
      <w:color w:val="000000"/>
      <w:sz w:val="24"/>
      <w:szCs w:val="24"/>
    </w:rPr>
  </w:style>
  <w:style w:type="character" w:customStyle="1" w:styleId="2129">
    <w:name w:val="fontstyle31"/>
    <w:uiPriority w:val="0"/>
    <w:rPr>
      <w:rFonts w:hint="default" w:ascii="TimesNewRoman" w:hAnsi="TimesNewRoman"/>
      <w:b/>
      <w:bCs/>
      <w:color w:val="000000"/>
      <w:sz w:val="24"/>
      <w:szCs w:val="24"/>
    </w:rPr>
  </w:style>
  <w:style w:type="character" w:customStyle="1" w:styleId="2130">
    <w:name w:val="二级条标题 Char Char"/>
    <w:uiPriority w:val="0"/>
    <w:rPr>
      <w:rFonts w:ascii="黑体" w:eastAsia="黑体"/>
      <w:sz w:val="21"/>
      <w:lang w:val="en-US" w:eastAsia="zh-CN" w:bidi="ar-SA"/>
    </w:rPr>
  </w:style>
  <w:style w:type="paragraph" w:customStyle="1" w:styleId="2131">
    <w:name w:val="Char Char Char Char Char Char Char Char Char Char Char Char4"/>
    <w:basedOn w:val="1"/>
    <w:uiPriority w:val="0"/>
    <w:pPr>
      <w:widowControl/>
      <w:tabs>
        <w:tab w:val="left" w:pos="540"/>
        <w:tab w:val="left" w:pos="1800"/>
      </w:tabs>
      <w:adjustRightInd w:val="0"/>
      <w:spacing w:line="240" w:lineRule="exact"/>
    </w:pPr>
    <w:rPr>
      <w:szCs w:val="22"/>
    </w:rPr>
  </w:style>
  <w:style w:type="paragraph" w:customStyle="1" w:styleId="2132">
    <w:name w:val="正文14"/>
    <w:uiPriority w:val="0"/>
    <w:pPr>
      <w:jc w:val="both"/>
    </w:pPr>
    <w:rPr>
      <w:rFonts w:ascii="Times New Roman" w:hAnsi="Times New Roman" w:eastAsia="宋体" w:cs="Times New Roman"/>
      <w:kern w:val="2"/>
      <w:sz w:val="21"/>
      <w:szCs w:val="21"/>
      <w:lang w:val="en-US" w:eastAsia="zh-CN" w:bidi="ar-SA"/>
    </w:rPr>
  </w:style>
  <w:style w:type="paragraph" w:customStyle="1" w:styleId="2133">
    <w:name w:val="Char Char Char Char Char Char Char Char Char Char Char Char7"/>
    <w:basedOn w:val="1"/>
    <w:semiHidden/>
    <w:uiPriority w:val="0"/>
    <w:pPr>
      <w:widowControl/>
      <w:tabs>
        <w:tab w:val="left" w:pos="540"/>
        <w:tab w:val="left" w:pos="1800"/>
      </w:tabs>
      <w:adjustRightInd w:val="0"/>
      <w:spacing w:line="240" w:lineRule="exact"/>
    </w:pPr>
    <w:rPr>
      <w:szCs w:val="22"/>
    </w:rPr>
  </w:style>
  <w:style w:type="paragraph" w:customStyle="1" w:styleId="2134">
    <w:name w:val="表格内字体"/>
    <w:basedOn w:val="1"/>
    <w:link w:val="2135"/>
    <w:uiPriority w:val="0"/>
    <w:pPr>
      <w:snapToGrid/>
      <w:spacing w:line="240" w:lineRule="auto"/>
      <w:ind w:firstLine="0" w:firstLineChars="0"/>
      <w:jc w:val="center"/>
    </w:pPr>
    <w:rPr>
      <w:sz w:val="21"/>
      <w:szCs w:val="18"/>
    </w:rPr>
  </w:style>
  <w:style w:type="character" w:customStyle="1" w:styleId="2135">
    <w:name w:val="表格内字体 Char"/>
    <w:link w:val="2134"/>
    <w:uiPriority w:val="0"/>
    <w:rPr>
      <w:kern w:val="2"/>
      <w:sz w:val="21"/>
      <w:szCs w:val="18"/>
    </w:rPr>
  </w:style>
  <w:style w:type="paragraph" w:customStyle="1" w:styleId="2136">
    <w:name w:val="标题44"/>
    <w:basedOn w:val="1"/>
    <w:link w:val="2138"/>
    <w:uiPriority w:val="0"/>
    <w:pPr>
      <w:snapToGrid/>
      <w:ind w:firstLine="0" w:firstLineChars="0"/>
      <w:outlineLvl w:val="3"/>
    </w:pPr>
    <w:rPr>
      <w:b/>
    </w:rPr>
  </w:style>
  <w:style w:type="table" w:customStyle="1" w:styleId="2137">
    <w:name w:val="专业网格3"/>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38">
    <w:name w:val="标题44 Char"/>
    <w:link w:val="2136"/>
    <w:uiPriority w:val="0"/>
    <w:rPr>
      <w:b/>
      <w:kern w:val="2"/>
      <w:sz w:val="24"/>
      <w:szCs w:val="24"/>
    </w:rPr>
  </w:style>
  <w:style w:type="paragraph" w:customStyle="1" w:styleId="2139">
    <w:name w:val="表头字体"/>
    <w:basedOn w:val="1"/>
    <w:link w:val="2199"/>
    <w:uiPriority w:val="0"/>
    <w:pPr>
      <w:adjustRightInd w:val="0"/>
      <w:spacing w:beforeLines="50" w:line="240" w:lineRule="auto"/>
      <w:ind w:firstLine="0" w:firstLineChars="0"/>
      <w:jc w:val="center"/>
    </w:pPr>
    <w:rPr>
      <w:b/>
    </w:rPr>
  </w:style>
  <w:style w:type="table" w:customStyle="1" w:styleId="2140">
    <w:name w:val="网格型 11"/>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2141">
    <w:name w:val="网格型 51"/>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character" w:customStyle="1" w:styleId="2142">
    <w:name w:val="WJ表格 Char"/>
    <w:link w:val="2143"/>
    <w:uiPriority w:val="0"/>
    <w:rPr>
      <w:rFonts w:ascii="宋体" w:hAnsi="宋体"/>
      <w:color w:val="000000"/>
      <w:szCs w:val="24"/>
    </w:rPr>
  </w:style>
  <w:style w:type="paragraph" w:customStyle="1" w:styleId="2143">
    <w:name w:val="WJ表格"/>
    <w:basedOn w:val="1"/>
    <w:next w:val="1"/>
    <w:link w:val="2142"/>
    <w:uiPriority w:val="0"/>
    <w:pPr>
      <w:tabs>
        <w:tab w:val="left" w:pos="600"/>
      </w:tabs>
      <w:snapToGrid/>
      <w:spacing w:line="240" w:lineRule="auto"/>
      <w:ind w:firstLine="0" w:firstLineChars="0"/>
      <w:jc w:val="center"/>
    </w:pPr>
    <w:rPr>
      <w:rFonts w:ascii="宋体" w:hAnsi="宋体"/>
      <w:color w:val="000000"/>
      <w:kern w:val="0"/>
      <w:sz w:val="20"/>
    </w:rPr>
  </w:style>
  <w:style w:type="character" w:customStyle="1" w:styleId="2144">
    <w:name w:val="WJ标题3 Char"/>
    <w:link w:val="2145"/>
    <w:uiPriority w:val="0"/>
    <w:rPr>
      <w:rFonts w:ascii="宋体" w:hAnsi="宋体"/>
      <w:color w:val="000000"/>
      <w:sz w:val="24"/>
      <w:szCs w:val="24"/>
    </w:rPr>
  </w:style>
  <w:style w:type="paragraph" w:customStyle="1" w:styleId="2145">
    <w:name w:val="WJ标题3"/>
    <w:basedOn w:val="4"/>
    <w:link w:val="2144"/>
    <w:uiPriority w:val="0"/>
    <w:pPr>
      <w:keepNext/>
      <w:keepLines/>
      <w:numPr>
        <w:ilvl w:val="0"/>
        <w:numId w:val="0"/>
      </w:numPr>
      <w:snapToGrid/>
      <w:spacing w:before="260" w:beforeLines="10" w:after="260" w:afterLines="10" w:line="416" w:lineRule="auto"/>
      <w:ind w:firstLine="200" w:firstLineChars="200"/>
      <w:jc w:val="both"/>
    </w:pPr>
    <w:rPr>
      <w:rFonts w:ascii="宋体" w:hAnsi="宋体"/>
      <w:b w:val="0"/>
      <w:bCs w:val="0"/>
      <w:color w:val="000000"/>
      <w:kern w:val="0"/>
      <w:sz w:val="24"/>
      <w:szCs w:val="24"/>
    </w:rPr>
  </w:style>
  <w:style w:type="character" w:customStyle="1" w:styleId="2146">
    <w:name w:val="WJ正文 Char"/>
    <w:link w:val="2147"/>
    <w:uiPriority w:val="0"/>
    <w:rPr>
      <w:rFonts w:ascii="宋体" w:hAnsi="宋体"/>
      <w:color w:val="000000"/>
      <w:sz w:val="24"/>
      <w:szCs w:val="24"/>
    </w:rPr>
  </w:style>
  <w:style w:type="paragraph" w:customStyle="1" w:styleId="2147">
    <w:name w:val="WJ正文"/>
    <w:basedOn w:val="1"/>
    <w:next w:val="1"/>
    <w:link w:val="2146"/>
    <w:uiPriority w:val="0"/>
    <w:pPr>
      <w:tabs>
        <w:tab w:val="left" w:pos="600"/>
      </w:tabs>
      <w:snapToGrid/>
      <w:ind w:firstLine="200"/>
      <w:jc w:val="both"/>
    </w:pPr>
    <w:rPr>
      <w:rFonts w:ascii="宋体" w:hAnsi="宋体"/>
      <w:color w:val="000000"/>
      <w:kern w:val="0"/>
    </w:rPr>
  </w:style>
  <w:style w:type="paragraph" w:customStyle="1" w:styleId="2148">
    <w:name w:val="正文文本 22"/>
    <w:basedOn w:val="1"/>
    <w:uiPriority w:val="0"/>
    <w:pPr>
      <w:tabs>
        <w:tab w:val="left" w:pos="567"/>
      </w:tabs>
      <w:adjustRightInd w:val="0"/>
      <w:snapToGrid/>
      <w:spacing w:line="410" w:lineRule="atLeast"/>
      <w:ind w:firstLine="0" w:firstLineChars="0"/>
      <w:jc w:val="both"/>
      <w:textAlignment w:val="baseline"/>
    </w:pPr>
    <w:rPr>
      <w:rFonts w:ascii="宋体"/>
      <w:kern w:val="0"/>
      <w:szCs w:val="20"/>
    </w:rPr>
  </w:style>
  <w:style w:type="paragraph" w:customStyle="1" w:styleId="2149">
    <w:name w:val="纯文本5"/>
    <w:basedOn w:val="1"/>
    <w:uiPriority w:val="0"/>
    <w:pPr>
      <w:adjustRightInd w:val="0"/>
      <w:snapToGrid/>
      <w:spacing w:line="240" w:lineRule="auto"/>
      <w:ind w:firstLine="0" w:firstLineChars="0"/>
      <w:jc w:val="both"/>
      <w:textAlignment w:val="baseline"/>
    </w:pPr>
    <w:rPr>
      <w:rFonts w:ascii="宋体" w:hAnsi="Courier New"/>
      <w:sz w:val="21"/>
      <w:szCs w:val="20"/>
    </w:rPr>
  </w:style>
  <w:style w:type="paragraph" w:customStyle="1" w:styleId="2150">
    <w:name w:val="默认段落字体 Para Char Char Char Char Char Char Char Char Char Char Char Char Char"/>
    <w:basedOn w:val="1"/>
    <w:uiPriority w:val="0"/>
    <w:pPr>
      <w:snapToGrid/>
      <w:spacing w:line="240" w:lineRule="auto"/>
      <w:ind w:firstLine="0" w:firstLineChars="0"/>
      <w:jc w:val="both"/>
    </w:pPr>
    <w:rPr>
      <w:sz w:val="21"/>
    </w:rPr>
  </w:style>
  <w:style w:type="paragraph" w:customStyle="1" w:styleId="2151">
    <w:name w:val="basic eng. doc."/>
    <w:basedOn w:val="1"/>
    <w:uiPriority w:val="0"/>
    <w:pPr>
      <w:adjustRightInd w:val="0"/>
      <w:spacing w:line="240" w:lineRule="auto"/>
      <w:ind w:left="200" w:leftChars="200" w:firstLine="0" w:firstLineChars="0"/>
      <w:jc w:val="both"/>
    </w:pPr>
    <w:rPr>
      <w:rFonts w:hint="eastAsia" w:ascii="宋体" w:hAnsi="宋体"/>
      <w:kern w:val="0"/>
      <w:sz w:val="21"/>
      <w:szCs w:val="32"/>
    </w:rPr>
  </w:style>
  <w:style w:type="paragraph" w:customStyle="1" w:styleId="2152">
    <w:name w:val="默认段落字体 Char Char Char"/>
    <w:basedOn w:val="1"/>
    <w:uiPriority w:val="0"/>
    <w:pPr>
      <w:snapToGrid/>
      <w:spacing w:line="240" w:lineRule="auto"/>
      <w:ind w:firstLine="0" w:firstLineChars="0"/>
      <w:jc w:val="both"/>
    </w:pPr>
  </w:style>
  <w:style w:type="character" w:customStyle="1" w:styleId="2153">
    <w:name w:val="Char Char"/>
    <w:locked/>
    <w:uiPriority w:val="0"/>
    <w:rPr>
      <w:rFonts w:ascii="宋体" w:hAnsi="Courier New" w:eastAsia="宋体" w:cs="Courier New"/>
      <w:kern w:val="2"/>
      <w:sz w:val="21"/>
      <w:szCs w:val="21"/>
      <w:lang w:val="en-US" w:eastAsia="zh-CN" w:bidi="ar-SA"/>
    </w:rPr>
  </w:style>
  <w:style w:type="paragraph" w:customStyle="1" w:styleId="2154">
    <w:name w:val="日期5"/>
    <w:basedOn w:val="1"/>
    <w:next w:val="1"/>
    <w:uiPriority w:val="0"/>
    <w:pPr>
      <w:adjustRightInd w:val="0"/>
      <w:snapToGrid/>
      <w:spacing w:line="240" w:lineRule="auto"/>
      <w:ind w:firstLine="0" w:firstLineChars="0"/>
      <w:textAlignment w:val="baseline"/>
    </w:pPr>
    <w:rPr>
      <w:rFonts w:ascii="宋体"/>
      <w:spacing w:val="24"/>
      <w:kern w:val="24"/>
      <w:szCs w:val="20"/>
    </w:rPr>
  </w:style>
  <w:style w:type="character" w:customStyle="1" w:styleId="2155">
    <w:name w:val="标题 1 Char Char Char Char1"/>
    <w:uiPriority w:val="0"/>
    <w:rPr>
      <w:rFonts w:eastAsia="宋体"/>
      <w:b/>
      <w:bCs/>
      <w:kern w:val="44"/>
      <w:sz w:val="44"/>
      <w:szCs w:val="44"/>
      <w:lang w:val="en-US" w:eastAsia="zh-CN" w:bidi="ar-SA"/>
    </w:rPr>
  </w:style>
  <w:style w:type="paragraph" w:customStyle="1" w:styleId="2156">
    <w:name w:val="puce"/>
    <w:basedOn w:val="1"/>
    <w:autoRedefine/>
    <w:uiPriority w:val="0"/>
    <w:pPr>
      <w:widowControl/>
      <w:tabs>
        <w:tab w:val="left" w:pos="1040"/>
      </w:tabs>
      <w:adjustRightInd w:val="0"/>
      <w:spacing w:line="240" w:lineRule="auto"/>
      <w:ind w:left="1020" w:hanging="340" w:firstLineChars="0"/>
      <w:jc w:val="both"/>
    </w:pPr>
    <w:rPr>
      <w:rFonts w:ascii="Arial" w:hAnsi="Arial"/>
      <w:kern w:val="0"/>
      <w:szCs w:val="20"/>
    </w:rPr>
  </w:style>
  <w:style w:type="paragraph" w:customStyle="1" w:styleId="2157">
    <w:name w:val="ENUM"/>
    <w:basedOn w:val="1"/>
    <w:uiPriority w:val="0"/>
    <w:pPr>
      <w:widowControl/>
      <w:tabs>
        <w:tab w:val="left" w:pos="1418"/>
      </w:tabs>
      <w:snapToGrid/>
      <w:spacing w:line="240" w:lineRule="auto"/>
      <w:ind w:left="1418" w:hanging="284"/>
      <w:jc w:val="both"/>
    </w:pPr>
    <w:rPr>
      <w:rFonts w:ascii="Arial" w:hAnsi="Arial"/>
      <w:kern w:val="0"/>
      <w:sz w:val="22"/>
      <w:szCs w:val="20"/>
      <w:lang w:val="en-GB"/>
    </w:rPr>
  </w:style>
  <w:style w:type="character" w:customStyle="1" w:styleId="2158">
    <w:name w:val="style81"/>
    <w:uiPriority w:val="0"/>
    <w:rPr>
      <w:sz w:val="24"/>
      <w:szCs w:val="24"/>
    </w:rPr>
  </w:style>
  <w:style w:type="paragraph" w:customStyle="1" w:styleId="2159">
    <w:name w:val="插图标题"/>
    <w:basedOn w:val="1"/>
    <w:uiPriority w:val="0"/>
    <w:pPr>
      <w:tabs>
        <w:tab w:val="left" w:pos="1134"/>
        <w:tab w:val="right" w:pos="7371"/>
      </w:tabs>
      <w:overflowPunct w:val="0"/>
      <w:adjustRightInd w:val="0"/>
      <w:snapToGrid/>
      <w:spacing w:line="240" w:lineRule="auto"/>
      <w:ind w:firstLine="567" w:firstLineChars="0"/>
      <w:jc w:val="center"/>
      <w:textAlignment w:val="baseline"/>
    </w:pPr>
    <w:rPr>
      <w:rFonts w:ascii="黑体" w:eastAsia="黑体"/>
      <w:kern w:val="0"/>
      <w:sz w:val="28"/>
      <w:szCs w:val="20"/>
    </w:rPr>
  </w:style>
  <w:style w:type="paragraph" w:customStyle="1" w:styleId="2160">
    <w:name w:val="小标题2"/>
    <w:basedOn w:val="1"/>
    <w:autoRedefine/>
    <w:uiPriority w:val="0"/>
    <w:pPr>
      <w:snapToGrid/>
      <w:spacing w:line="336" w:lineRule="auto"/>
      <w:ind w:firstLine="0" w:firstLineChars="0"/>
      <w:jc w:val="both"/>
    </w:pPr>
    <w:rPr>
      <w:b/>
      <w:bCs/>
    </w:rPr>
  </w:style>
  <w:style w:type="character" w:customStyle="1" w:styleId="2161">
    <w:name w:val="f141"/>
    <w:uiPriority w:val="0"/>
    <w:rPr>
      <w:sz w:val="21"/>
      <w:szCs w:val="21"/>
    </w:rPr>
  </w:style>
  <w:style w:type="paragraph" w:customStyle="1" w:styleId="2162">
    <w:name w:val="1"/>
    <w:basedOn w:val="1"/>
    <w:uiPriority w:val="0"/>
    <w:pPr>
      <w:snapToGrid/>
      <w:spacing w:line="240" w:lineRule="auto"/>
      <w:ind w:firstLine="0" w:firstLineChars="0"/>
      <w:jc w:val="center"/>
    </w:pPr>
    <w:rPr>
      <w:sz w:val="21"/>
      <w:szCs w:val="20"/>
    </w:rPr>
  </w:style>
  <w:style w:type="paragraph" w:customStyle="1" w:styleId="2163">
    <w:name w:val="BG1"/>
    <w:basedOn w:val="1"/>
    <w:autoRedefine/>
    <w:uiPriority w:val="0"/>
    <w:pPr>
      <w:spacing w:line="240" w:lineRule="auto"/>
      <w:ind w:firstLine="0" w:firstLineChars="0"/>
      <w:jc w:val="center"/>
    </w:pPr>
    <w:rPr>
      <w:color w:val="000000"/>
      <w:sz w:val="21"/>
    </w:rPr>
  </w:style>
  <w:style w:type="paragraph" w:customStyle="1" w:styleId="2164">
    <w:name w:val="表格名称"/>
    <w:basedOn w:val="1"/>
    <w:next w:val="1"/>
    <w:uiPriority w:val="0"/>
    <w:pPr>
      <w:snapToGrid/>
      <w:spacing w:line="300" w:lineRule="auto"/>
      <w:ind w:firstLine="0" w:firstLineChars="0"/>
      <w:jc w:val="center"/>
    </w:pPr>
    <w:rPr>
      <w:rFonts w:eastAsia="黑体"/>
      <w:bCs/>
    </w:rPr>
  </w:style>
  <w:style w:type="paragraph" w:customStyle="1" w:styleId="2165">
    <w:name w:val="图标字体"/>
    <w:basedOn w:val="1"/>
    <w:link w:val="2226"/>
    <w:uiPriority w:val="0"/>
    <w:pPr>
      <w:tabs>
        <w:tab w:val="left" w:pos="660"/>
      </w:tabs>
      <w:adjustRightInd w:val="0"/>
      <w:spacing w:afterLines="50" w:line="240" w:lineRule="auto"/>
      <w:ind w:firstLine="0" w:firstLineChars="0"/>
      <w:jc w:val="center"/>
    </w:pPr>
    <w:rPr>
      <w:b/>
      <w:szCs w:val="26"/>
    </w:rPr>
  </w:style>
  <w:style w:type="paragraph" w:customStyle="1" w:styleId="2166">
    <w:name w:val="表格内容"/>
    <w:basedOn w:val="1"/>
    <w:link w:val="2305"/>
    <w:uiPriority w:val="0"/>
    <w:pPr>
      <w:overflowPunct w:val="0"/>
      <w:adjustRightInd w:val="0"/>
      <w:snapToGrid/>
      <w:spacing w:line="200" w:lineRule="atLeast"/>
      <w:ind w:firstLine="0" w:firstLineChars="0"/>
      <w:jc w:val="both"/>
      <w:textAlignment w:val="baseline"/>
    </w:pPr>
    <w:rPr>
      <w:rFonts w:ascii="Arial" w:hAnsi="Arial" w:eastAsia="仿宋_GB2312"/>
      <w:kern w:val="0"/>
      <w:szCs w:val="20"/>
    </w:rPr>
  </w:style>
  <w:style w:type="character" w:customStyle="1" w:styleId="2167">
    <w:name w:val="表头 Char1"/>
    <w:uiPriority w:val="0"/>
    <w:rPr>
      <w:rFonts w:eastAsia="黑体"/>
      <w:b/>
      <w:kern w:val="2"/>
      <w:sz w:val="24"/>
      <w:szCs w:val="24"/>
      <w:lang w:val="en-US" w:eastAsia="zh-CN" w:bidi="ar-SA"/>
    </w:rPr>
  </w:style>
  <w:style w:type="paragraph" w:customStyle="1" w:styleId="2168">
    <w:name w:val="表 头"/>
    <w:basedOn w:val="1"/>
    <w:uiPriority w:val="0"/>
    <w:pPr>
      <w:adjustRightInd w:val="0"/>
      <w:snapToGrid/>
      <w:spacing w:line="360" w:lineRule="atLeast"/>
      <w:ind w:firstLine="0" w:firstLineChars="0"/>
      <w:jc w:val="center"/>
    </w:pPr>
    <w:rPr>
      <w:rFonts w:eastAsia="黑体"/>
      <w:spacing w:val="10"/>
      <w:kern w:val="0"/>
      <w:szCs w:val="20"/>
    </w:rPr>
  </w:style>
  <w:style w:type="character" w:customStyle="1" w:styleId="2169">
    <w:name w:val="neirong1"/>
    <w:uiPriority w:val="0"/>
    <w:rPr>
      <w:sz w:val="21"/>
      <w:szCs w:val="21"/>
    </w:rPr>
  </w:style>
  <w:style w:type="character" w:customStyle="1" w:styleId="2170">
    <w:name w:val="表字 Char"/>
    <w:link w:val="422"/>
    <w:uiPriority w:val="0"/>
    <w:rPr>
      <w:rFonts w:ascii="宋体"/>
      <w:color w:val="000000"/>
      <w:sz w:val="21"/>
    </w:rPr>
  </w:style>
  <w:style w:type="character" w:customStyle="1" w:styleId="2171">
    <w:name w:val="标题 3 Char Char1"/>
    <w:uiPriority w:val="0"/>
    <w:rPr>
      <w:rFonts w:eastAsia="宋体"/>
      <w:b/>
      <w:bCs/>
      <w:kern w:val="2"/>
      <w:sz w:val="32"/>
      <w:szCs w:val="32"/>
      <w:lang w:val="en-US" w:eastAsia="zh-CN" w:bidi="ar-SA"/>
    </w:rPr>
  </w:style>
  <w:style w:type="paragraph" w:customStyle="1" w:styleId="2172">
    <w:name w:val="表格居中"/>
    <w:autoRedefine/>
    <w:uiPriority w:val="0"/>
    <w:pPr>
      <w:widowControl w:val="0"/>
      <w:jc w:val="center"/>
    </w:pPr>
    <w:rPr>
      <w:rFonts w:hint="eastAsia" w:ascii="宋体" w:hAnsi="Arial" w:eastAsia="宋体" w:cs="Times New Roman"/>
      <w:kern w:val="2"/>
      <w:sz w:val="21"/>
      <w:lang w:val="en-US" w:eastAsia="zh-CN" w:bidi="ar-SA"/>
    </w:rPr>
  </w:style>
  <w:style w:type="paragraph" w:customStyle="1" w:styleId="2173">
    <w:name w:val="AFTERTITLE"/>
    <w:basedOn w:val="1"/>
    <w:uiPriority w:val="0"/>
    <w:pPr>
      <w:widowControl/>
      <w:snapToGrid/>
      <w:spacing w:afterLines="25" w:line="360" w:lineRule="atLeast"/>
      <w:ind w:firstLine="200"/>
      <w:jc w:val="center"/>
    </w:pPr>
    <w:rPr>
      <w:b/>
      <w:caps/>
      <w:kern w:val="0"/>
      <w:szCs w:val="20"/>
      <w:lang w:val="fr-FR"/>
    </w:rPr>
  </w:style>
  <w:style w:type="paragraph" w:customStyle="1" w:styleId="2174">
    <w:name w:val="正文图"/>
    <w:basedOn w:val="1"/>
    <w:uiPriority w:val="0"/>
    <w:pPr>
      <w:adjustRightInd w:val="0"/>
      <w:spacing w:line="240" w:lineRule="auto"/>
      <w:ind w:firstLine="0" w:firstLineChars="0"/>
      <w:jc w:val="center"/>
      <w:textAlignment w:val="baseline"/>
    </w:pPr>
    <w:rPr>
      <w:rFonts w:ascii="宋体"/>
      <w:kern w:val="0"/>
      <w:szCs w:val="20"/>
    </w:rPr>
  </w:style>
  <w:style w:type="paragraph" w:customStyle="1" w:styleId="2175">
    <w:name w:val="正文图五"/>
    <w:basedOn w:val="1"/>
    <w:autoRedefine/>
    <w:uiPriority w:val="0"/>
    <w:pPr>
      <w:adjustRightInd w:val="0"/>
      <w:spacing w:line="240" w:lineRule="auto"/>
      <w:ind w:firstLine="0" w:firstLineChars="0"/>
      <w:jc w:val="center"/>
    </w:pPr>
    <w:rPr>
      <w:rFonts w:ascii="仿宋_GB2312" w:hAnsi="华文宋体" w:eastAsia="仿宋_GB2312"/>
      <w:snapToGrid w:val="0"/>
      <w:spacing w:val="6"/>
      <w:sz w:val="18"/>
      <w:szCs w:val="18"/>
    </w:rPr>
  </w:style>
  <w:style w:type="paragraph" w:customStyle="1" w:styleId="2176">
    <w:name w:val="样式 标题 2 + 宋体 小四"/>
    <w:basedOn w:val="4"/>
    <w:autoRedefine/>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2177">
    <w:name w:val="样式 小四 首行缩进:  2.5 字符"/>
    <w:basedOn w:val="1"/>
    <w:autoRedefine/>
    <w:uiPriority w:val="0"/>
    <w:pPr>
      <w:snapToGrid/>
      <w:spacing w:afterLines="25" w:line="240" w:lineRule="auto"/>
      <w:ind w:firstLine="200"/>
      <w:jc w:val="both"/>
    </w:pPr>
    <w:rPr>
      <w:szCs w:val="20"/>
    </w:rPr>
  </w:style>
  <w:style w:type="paragraph" w:customStyle="1" w:styleId="2178">
    <w:name w:val="样式2 Char Char"/>
    <w:basedOn w:val="21"/>
    <w:uiPriority w:val="0"/>
    <w:pPr>
      <w:widowControl/>
      <w:tabs>
        <w:tab w:val="left" w:pos="3360"/>
      </w:tabs>
      <w:adjustRightInd w:val="0"/>
      <w:snapToGrid w:val="0"/>
      <w:spacing w:line="360" w:lineRule="auto"/>
      <w:ind w:left="-2" w:leftChars="-1" w:firstLine="567" w:firstLineChars="0"/>
      <w:textAlignment w:val="baseline"/>
    </w:pPr>
    <w:rPr>
      <w:rFonts w:ascii="Arial" w:hAnsi="Arial" w:cs="Arial"/>
      <w:bCs/>
      <w:spacing w:val="6"/>
      <w:szCs w:val="24"/>
    </w:rPr>
  </w:style>
  <w:style w:type="paragraph" w:customStyle="1" w:styleId="2179">
    <w:name w:val="正文图五左"/>
    <w:basedOn w:val="2175"/>
    <w:uiPriority w:val="0"/>
  </w:style>
  <w:style w:type="paragraph" w:customStyle="1" w:styleId="2180">
    <w:name w:val="生物附录"/>
    <w:autoRedefine/>
    <w:uiPriority w:val="0"/>
    <w:pPr>
      <w:jc w:val="both"/>
    </w:pPr>
    <w:rPr>
      <w:rFonts w:ascii="Times New Roman" w:hAnsi="Times New Roman" w:eastAsia="宋体" w:cs="Times New Roman"/>
      <w:b/>
      <w:spacing w:val="20"/>
      <w:sz w:val="28"/>
      <w:lang w:val="en-US" w:eastAsia="zh-CN" w:bidi="ar-SA"/>
    </w:rPr>
  </w:style>
  <w:style w:type="character" w:customStyle="1" w:styleId="2181">
    <w:name w:val="样式 标题 1 + 黑体 四号 非加粗 Char"/>
    <w:uiPriority w:val="0"/>
    <w:rPr>
      <w:rFonts w:eastAsia="黑体"/>
      <w:bCs/>
      <w:kern w:val="44"/>
      <w:sz w:val="28"/>
      <w:szCs w:val="28"/>
      <w:lang w:val="en-US" w:eastAsia="zh-CN" w:bidi="ar-SA"/>
    </w:rPr>
  </w:style>
  <w:style w:type="character" w:customStyle="1" w:styleId="2182">
    <w:name w:val="样式 标题 2 + 仿宋_GB2312 四号 非加粗 Char"/>
    <w:uiPriority w:val="0"/>
    <w:rPr>
      <w:rFonts w:eastAsia="仿宋_GB2312"/>
      <w:bCs/>
      <w:kern w:val="2"/>
      <w:sz w:val="28"/>
      <w:szCs w:val="28"/>
      <w:lang w:val="en-US" w:eastAsia="zh-CN" w:bidi="ar-SA"/>
    </w:rPr>
  </w:style>
  <w:style w:type="paragraph" w:customStyle="1" w:styleId="2183">
    <w:name w:val="样式 正文文本缩进特点标题表内左齐 + 首行缩进:  2 字符"/>
    <w:basedOn w:val="35"/>
    <w:uiPriority w:val="0"/>
    <w:pPr>
      <w:snapToGrid/>
      <w:ind w:left="0" w:leftChars="0" w:firstLine="200"/>
      <w:jc w:val="both"/>
    </w:pPr>
    <w:rPr>
      <w:rFonts w:eastAsia="仿宋_GB2312"/>
      <w:snapToGrid w:val="0"/>
      <w:color w:val="000000"/>
      <w:spacing w:val="4"/>
      <w:szCs w:val="24"/>
    </w:rPr>
  </w:style>
  <w:style w:type="character" w:customStyle="1" w:styleId="2184">
    <w:name w:val="样式 标题 3 + 小四 非加粗 Char"/>
    <w:uiPriority w:val="0"/>
    <w:rPr>
      <w:rFonts w:eastAsia="仿宋_GB2312"/>
      <w:b/>
      <w:bCs/>
      <w:kern w:val="2"/>
      <w:sz w:val="24"/>
      <w:szCs w:val="24"/>
      <w:lang w:val="en-US" w:eastAsia="zh-CN" w:bidi="ar-SA"/>
    </w:rPr>
  </w:style>
  <w:style w:type="character" w:customStyle="1" w:styleId="2185">
    <w:name w:val="样式 标题 2 + (西文) Times New Roman (中文) 仿宋_GB2312 四号 非加粗 Char"/>
    <w:uiPriority w:val="0"/>
    <w:rPr>
      <w:rFonts w:eastAsia="仿宋_GB2312"/>
      <w:bCs/>
      <w:kern w:val="2"/>
      <w:sz w:val="28"/>
      <w:szCs w:val="28"/>
      <w:lang w:val="en-US" w:eastAsia="zh-CN" w:bidi="ar-SA"/>
    </w:rPr>
  </w:style>
  <w:style w:type="character" w:customStyle="1" w:styleId="2186">
    <w:name w:val="样式 样式 样式 标题 2 + (西文) Times New Roman (中文) 仿宋_GB2312 四号 非加粗 + Ari... Char"/>
    <w:uiPriority w:val="0"/>
    <w:rPr>
      <w:rFonts w:eastAsia="仿宋_GB2312"/>
      <w:bCs/>
      <w:kern w:val="2"/>
      <w:sz w:val="28"/>
      <w:szCs w:val="28"/>
      <w:lang w:val="en-US" w:eastAsia="zh-CN" w:bidi="ar-SA"/>
    </w:rPr>
  </w:style>
  <w:style w:type="paragraph" w:customStyle="1" w:styleId="2187">
    <w:name w:val="样式 标题 2 + 加粗 行距: 1.5 倍行距"/>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2188">
    <w:name w:val="样式 样式 标题 3 + 小四 非加粗 + Char"/>
    <w:uiPriority w:val="0"/>
  </w:style>
  <w:style w:type="character" w:customStyle="1" w:styleId="2189">
    <w:name w:val="样式 样式 样式 标题 3 + 小四 非加粗 + + Char"/>
    <w:uiPriority w:val="0"/>
  </w:style>
  <w:style w:type="character" w:customStyle="1" w:styleId="2190">
    <w:name w:val="f9"/>
    <w:uiPriority w:val="0"/>
    <w:rPr>
      <w:rFonts w:ascii="Times New Roman" w:hAnsi="Times New Roman" w:eastAsia="仿宋_GB2312"/>
      <w:sz w:val="24"/>
    </w:rPr>
  </w:style>
  <w:style w:type="paragraph" w:customStyle="1" w:styleId="2191">
    <w:name w:val="框图sq"/>
    <w:basedOn w:val="1"/>
    <w:uiPriority w:val="0"/>
    <w:pPr>
      <w:adjustRightInd w:val="0"/>
      <w:snapToGrid/>
      <w:spacing w:line="0" w:lineRule="atLeast"/>
      <w:ind w:firstLine="0" w:firstLineChars="0"/>
      <w:jc w:val="both"/>
      <w:textAlignment w:val="baseline"/>
    </w:pPr>
    <w:rPr>
      <w:rFonts w:ascii="宋体"/>
      <w:kern w:val="0"/>
      <w:sz w:val="21"/>
      <w:szCs w:val="20"/>
    </w:rPr>
  </w:style>
  <w:style w:type="character" w:customStyle="1" w:styleId="2192">
    <w:name w:val="style1"/>
    <w:uiPriority w:val="0"/>
  </w:style>
  <w:style w:type="paragraph" w:customStyle="1" w:styleId="2193">
    <w:name w:val="样式 正文文本缩进正文文字缩进特点标题表内左齐 + (中文) 仿宋_GB2312 11 磅 两端对齐 行距: 1.5..."/>
    <w:basedOn w:val="35"/>
    <w:uiPriority w:val="0"/>
    <w:pPr>
      <w:autoSpaceDE w:val="0"/>
      <w:autoSpaceDN w:val="0"/>
      <w:ind w:left="0" w:leftChars="0" w:firstLine="440"/>
      <w:jc w:val="both"/>
    </w:pPr>
    <w:rPr>
      <w:rFonts w:eastAsia="仿宋_GB2312"/>
      <w:sz w:val="22"/>
      <w:szCs w:val="24"/>
    </w:rPr>
  </w:style>
  <w:style w:type="paragraph" w:customStyle="1" w:styleId="2194">
    <w:name w:val="样式 正文文本缩进正文文字缩进特点标题表内左齐 + (中文) 仿宋_GB2312 11 磅 两端对齐 行距: 1.5...1"/>
    <w:basedOn w:val="35"/>
    <w:uiPriority w:val="0"/>
    <w:pPr>
      <w:autoSpaceDE w:val="0"/>
      <w:autoSpaceDN w:val="0"/>
      <w:ind w:left="0" w:leftChars="0" w:firstLine="440"/>
      <w:jc w:val="both"/>
    </w:pPr>
    <w:rPr>
      <w:rFonts w:eastAsia="仿宋_GB2312"/>
      <w:sz w:val="22"/>
      <w:szCs w:val="24"/>
    </w:rPr>
  </w:style>
  <w:style w:type="paragraph" w:customStyle="1" w:styleId="2195">
    <w:name w:val="样式 正文文字缩进 3 + (西文) Times New Roman (中文) 仿宋_GB2312 11 磅"/>
    <w:basedOn w:val="87"/>
    <w:next w:val="2194"/>
    <w:uiPriority w:val="0"/>
    <w:pPr>
      <w:snapToGrid w:val="0"/>
      <w:spacing w:after="0" w:line="312" w:lineRule="auto"/>
      <w:ind w:firstLine="330" w:firstLineChars="150"/>
      <w:textAlignment w:val="baseline"/>
    </w:pPr>
    <w:rPr>
      <w:rFonts w:ascii="Times New Roman" w:hAnsi="Arial"/>
      <w:snapToGrid w:val="0"/>
      <w:spacing w:val="6"/>
      <w:kern w:val="0"/>
      <w:sz w:val="22"/>
    </w:rPr>
  </w:style>
  <w:style w:type="paragraph" w:customStyle="1" w:styleId="2196">
    <w:name w:val="样式 正文文本缩进正文文字缩进特点标题表内左齐 + (中文) 仿宋_GB2312 11.5 磅 两端对齐 行距: 1..."/>
    <w:basedOn w:val="51"/>
    <w:uiPriority w:val="0"/>
    <w:pPr>
      <w:widowControl/>
      <w:snapToGrid/>
      <w:spacing w:line="360" w:lineRule="auto"/>
      <w:ind w:left="0" w:leftChars="0" w:firstLine="460"/>
      <w:jc w:val="both"/>
    </w:pPr>
    <w:rPr>
      <w:rFonts w:eastAsia="仿宋_GB2312"/>
      <w:kern w:val="0"/>
      <w:sz w:val="23"/>
      <w:szCs w:val="20"/>
    </w:rPr>
  </w:style>
  <w:style w:type="paragraph" w:customStyle="1" w:styleId="2197">
    <w:name w:val="标题正文"/>
    <w:basedOn w:val="1"/>
    <w:autoRedefine/>
    <w:uiPriority w:val="0"/>
    <w:pPr>
      <w:snapToGrid/>
      <w:jc w:val="both"/>
    </w:pPr>
    <w:rPr>
      <w:rFonts w:eastAsia="仿宋_GB2312"/>
      <w:szCs w:val="20"/>
    </w:rPr>
  </w:style>
  <w:style w:type="paragraph" w:customStyle="1" w:styleId="2198">
    <w:name w:val="文本正文"/>
    <w:basedOn w:val="1"/>
    <w:autoRedefine/>
    <w:uiPriority w:val="0"/>
    <w:pPr>
      <w:snapToGrid/>
      <w:jc w:val="both"/>
    </w:pPr>
    <w:rPr>
      <w:rFonts w:eastAsia="仿宋_GB2312"/>
    </w:rPr>
  </w:style>
  <w:style w:type="character" w:customStyle="1" w:styleId="2199">
    <w:name w:val="表头字体 Char"/>
    <w:link w:val="2139"/>
    <w:uiPriority w:val="0"/>
    <w:rPr>
      <w:b/>
      <w:kern w:val="2"/>
      <w:sz w:val="24"/>
      <w:szCs w:val="24"/>
    </w:rPr>
  </w:style>
  <w:style w:type="paragraph" w:customStyle="1" w:styleId="2200">
    <w:name w:val="样式 表头 + 两端对齐"/>
    <w:basedOn w:val="287"/>
    <w:uiPriority w:val="0"/>
    <w:pPr>
      <w:keepNext/>
      <w:keepLines/>
      <w:tabs>
        <w:tab w:val="clear" w:pos="4060"/>
        <w:tab w:val="clear" w:pos="8261"/>
      </w:tabs>
      <w:suppressAutoHyphens w:val="0"/>
      <w:snapToGrid w:val="0"/>
      <w:spacing w:before="60" w:line="360" w:lineRule="auto"/>
    </w:pPr>
    <w:rPr>
      <w:rFonts w:ascii="Times New Roman" w:eastAsia="仿宋_GB2312"/>
      <w:snapToGrid w:val="0"/>
      <w:spacing w:val="0"/>
      <w:sz w:val="24"/>
      <w:szCs w:val="20"/>
    </w:rPr>
  </w:style>
  <w:style w:type="character" w:customStyle="1" w:styleId="2201">
    <w:name w:val="unnamed1"/>
    <w:uiPriority w:val="0"/>
  </w:style>
  <w:style w:type="paragraph" w:customStyle="1" w:styleId="2202">
    <w:name w:val="样式 表格文字 + 五号 黑色"/>
    <w:basedOn w:val="45"/>
    <w:uiPriority w:val="0"/>
    <w:pPr>
      <w:snapToGrid w:val="0"/>
      <w:spacing w:beforeLines="20" w:afterLines="0" w:line="240" w:lineRule="atLeast"/>
      <w:ind w:firstLine="0" w:firstLineChars="0"/>
      <w:jc w:val="center"/>
    </w:pPr>
    <w:rPr>
      <w:rFonts w:ascii="Times New Roman" w:hAnsi="Times New Roman"/>
      <w:snapToGrid w:val="0"/>
      <w:color w:val="000000"/>
      <w:kern w:val="0"/>
      <w:sz w:val="21"/>
      <w:szCs w:val="21"/>
    </w:rPr>
  </w:style>
  <w:style w:type="paragraph" w:customStyle="1" w:styleId="2203">
    <w:name w:val="样式 表标题 + 段前: 0.5 行"/>
    <w:basedOn w:val="415"/>
    <w:uiPriority w:val="0"/>
    <w:pPr>
      <w:keepNext/>
      <w:keepLines/>
      <w:widowControl w:val="0"/>
      <w:adjustRightInd w:val="0"/>
      <w:snapToGrid w:val="0"/>
      <w:spacing w:line="348" w:lineRule="auto"/>
    </w:pPr>
    <w:rPr>
      <w:rFonts w:ascii="Times New Roman" w:hAnsi="Times New Roman" w:eastAsia="宋体"/>
      <w:b w:val="0"/>
      <w:bCs w:val="0"/>
      <w:snapToGrid w:val="0"/>
      <w:spacing w:val="0"/>
    </w:rPr>
  </w:style>
  <w:style w:type="character" w:customStyle="1" w:styleId="2204">
    <w:name w:val="标题 4 Char Char Char Char Char Char Char Char Char Char Char Char Char Char Char Char Char Char Char"/>
    <w:uiPriority w:val="0"/>
    <w:rPr>
      <w:rFonts w:ascii="Arial" w:hAnsi="Arial" w:eastAsia="黑体"/>
      <w:b/>
      <w:bCs/>
      <w:snapToGrid w:val="0"/>
      <w:sz w:val="24"/>
      <w:szCs w:val="28"/>
      <w:lang w:val="en-US" w:eastAsia="zh-CN" w:bidi="ar-SA"/>
    </w:rPr>
  </w:style>
  <w:style w:type="paragraph" w:customStyle="1" w:styleId="2205">
    <w:name w:val="样式 标题 1 + 仿宋_GB2312 加粗 首行缩进:  2 字符"/>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2206">
    <w:name w:val="文本框五号 Char"/>
    <w:autoRedefine/>
    <w:uiPriority w:val="0"/>
    <w:pPr>
      <w:jc w:val="center"/>
    </w:pPr>
    <w:rPr>
      <w:rFonts w:ascii="Times New Roman" w:hAnsi="Times New Roman" w:eastAsia="仿宋_GB2312" w:cs="Times New Roman"/>
      <w:kern w:val="2"/>
      <w:sz w:val="21"/>
      <w:szCs w:val="21"/>
      <w:lang w:val="en-US" w:eastAsia="zh-CN" w:bidi="ar-SA"/>
    </w:rPr>
  </w:style>
  <w:style w:type="character" w:customStyle="1" w:styleId="2207">
    <w:name w:val="文本框五号 Char Char"/>
    <w:uiPriority w:val="0"/>
    <w:rPr>
      <w:rFonts w:eastAsia="仿宋_GB2312"/>
      <w:kern w:val="2"/>
      <w:sz w:val="21"/>
      <w:szCs w:val="21"/>
      <w:lang w:val="en-US" w:eastAsia="zh-CN" w:bidi="ar-SA"/>
    </w:rPr>
  </w:style>
  <w:style w:type="paragraph" w:customStyle="1" w:styleId="2208">
    <w:name w:val="文本框5号两端齐"/>
    <w:basedOn w:val="2206"/>
    <w:autoRedefine/>
    <w:uiPriority w:val="0"/>
    <w:pPr>
      <w:jc w:val="both"/>
    </w:pPr>
    <w:rPr>
      <w:sz w:val="15"/>
      <w:szCs w:val="15"/>
    </w:rPr>
  </w:style>
  <w:style w:type="paragraph" w:customStyle="1" w:styleId="2209">
    <w:name w:val="码头表"/>
    <w:basedOn w:val="1"/>
    <w:autoRedefine/>
    <w:uiPriority w:val="0"/>
    <w:pPr>
      <w:snapToGrid/>
      <w:spacing w:line="240" w:lineRule="auto"/>
      <w:ind w:firstLine="0" w:firstLineChars="0"/>
      <w:jc w:val="center"/>
    </w:pPr>
    <w:rPr>
      <w:rFonts w:eastAsia="仿宋_GB2312"/>
      <w:color w:val="FF6600"/>
      <w:sz w:val="21"/>
    </w:rPr>
  </w:style>
  <w:style w:type="character" w:customStyle="1" w:styleId="2210">
    <w:name w:val="文本框五号 Char Char Char"/>
    <w:uiPriority w:val="0"/>
    <w:rPr>
      <w:rFonts w:eastAsia="仿宋_GB2312"/>
      <w:kern w:val="2"/>
      <w:sz w:val="21"/>
      <w:szCs w:val="21"/>
      <w:lang w:val="en-US" w:eastAsia="zh-CN" w:bidi="ar-SA"/>
    </w:rPr>
  </w:style>
  <w:style w:type="paragraph" w:customStyle="1" w:styleId="2211">
    <w:name w:val="文本框五号1.5倍行距"/>
    <w:basedOn w:val="2206"/>
    <w:autoRedefine/>
    <w:uiPriority w:val="0"/>
    <w:pPr>
      <w:spacing w:line="360" w:lineRule="auto"/>
    </w:pPr>
  </w:style>
  <w:style w:type="character" w:customStyle="1" w:styleId="2212">
    <w:name w:val="文本框五号1.5倍行距 Char"/>
    <w:uiPriority w:val="0"/>
  </w:style>
  <w:style w:type="character" w:customStyle="1" w:styleId="2213">
    <w:name w:val="文本框五号 Char Char Char Char"/>
    <w:uiPriority w:val="0"/>
    <w:rPr>
      <w:rFonts w:eastAsia="仿宋_GB2312"/>
      <w:kern w:val="2"/>
      <w:sz w:val="21"/>
      <w:szCs w:val="21"/>
      <w:lang w:val="en-US" w:eastAsia="zh-CN" w:bidi="ar-SA"/>
    </w:rPr>
  </w:style>
  <w:style w:type="character" w:customStyle="1" w:styleId="2214">
    <w:name w:val="文本框五号1.5倍行距 Char Char"/>
    <w:uiPriority w:val="0"/>
    <w:rPr>
      <w:rFonts w:eastAsia="仿宋_GB2312"/>
      <w:kern w:val="2"/>
      <w:sz w:val="21"/>
      <w:szCs w:val="21"/>
      <w:lang w:val="en-US" w:eastAsia="zh-CN" w:bidi="ar-SA"/>
    </w:rPr>
  </w:style>
  <w:style w:type="paragraph" w:customStyle="1" w:styleId="2215">
    <w:name w:val="表格文字五"/>
    <w:basedOn w:val="1"/>
    <w:autoRedefine/>
    <w:uiPriority w:val="0"/>
    <w:pPr>
      <w:adjustRightInd w:val="0"/>
      <w:spacing w:beforeLines="20" w:afterLines="20" w:line="312" w:lineRule="auto"/>
      <w:ind w:firstLine="0" w:firstLineChars="0"/>
      <w:jc w:val="both"/>
    </w:pPr>
    <w:rPr>
      <w:rFonts w:eastAsia="仿宋_GB2312"/>
      <w:sz w:val="21"/>
      <w:szCs w:val="21"/>
    </w:rPr>
  </w:style>
  <w:style w:type="character" w:customStyle="1" w:styleId="2216">
    <w:name w:val="contenttext1"/>
    <w:uiPriority w:val="0"/>
  </w:style>
  <w:style w:type="paragraph" w:customStyle="1" w:styleId="2217">
    <w:name w:val="表名称"/>
    <w:basedOn w:val="1"/>
    <w:autoRedefine/>
    <w:uiPriority w:val="0"/>
    <w:pPr>
      <w:tabs>
        <w:tab w:val="left" w:pos="-120"/>
      </w:tabs>
      <w:overflowPunct w:val="0"/>
      <w:topLinePunct/>
      <w:autoSpaceDE w:val="0"/>
      <w:adjustRightInd w:val="0"/>
      <w:spacing w:line="240" w:lineRule="atLeast"/>
      <w:ind w:firstLine="0" w:firstLineChars="0"/>
      <w:textAlignment w:val="baseline"/>
    </w:pPr>
    <w:rPr>
      <w:rFonts w:eastAsia="仿宋_GB2312"/>
      <w:spacing w:val="16"/>
      <w:kern w:val="0"/>
    </w:rPr>
  </w:style>
  <w:style w:type="paragraph" w:customStyle="1" w:styleId="2218">
    <w:name w:val="样式 样式4 + 字距调整小四"/>
    <w:basedOn w:val="1"/>
    <w:autoRedefine/>
    <w:uiPriority w:val="0"/>
    <w:pPr>
      <w:snapToGrid/>
      <w:spacing w:line="240" w:lineRule="auto"/>
      <w:ind w:firstLine="0" w:firstLineChars="0"/>
      <w:jc w:val="both"/>
    </w:pPr>
    <w:rPr>
      <w:rFonts w:ascii="Arial" w:hAnsi="Arial" w:eastAsia="楷体_GB2312" w:cs="Arial"/>
      <w:kern w:val="24"/>
    </w:rPr>
  </w:style>
  <w:style w:type="paragraph" w:customStyle="1" w:styleId="2219">
    <w:name w:val="表格五中"/>
    <w:uiPriority w:val="0"/>
    <w:pPr>
      <w:adjustRightInd w:val="0"/>
      <w:snapToGrid w:val="0"/>
      <w:spacing w:line="240" w:lineRule="atLeast"/>
      <w:jc w:val="center"/>
    </w:pPr>
    <w:rPr>
      <w:rFonts w:ascii="Times New Roman" w:hAnsi="Times New Roman" w:eastAsia="宋体" w:cs="Times New Roman"/>
      <w:sz w:val="21"/>
      <w:lang w:val="en-US" w:eastAsia="zh-CN" w:bidi="ar-SA"/>
    </w:rPr>
  </w:style>
  <w:style w:type="paragraph" w:customStyle="1" w:styleId="2220">
    <w:name w:val="lff"/>
    <w:basedOn w:val="86"/>
    <w:autoRedefine/>
    <w:uiPriority w:val="0"/>
    <w:pPr>
      <w:adjustRightInd w:val="0"/>
      <w:snapToGrid w:val="0"/>
      <w:spacing w:after="0" w:line="360" w:lineRule="auto"/>
      <w:ind w:firstLine="200" w:firstLineChars="200"/>
    </w:pPr>
    <w:rPr>
      <w:rFonts w:eastAsia="仿宋_GB2312"/>
      <w:sz w:val="21"/>
      <w:szCs w:val="21"/>
    </w:rPr>
  </w:style>
  <w:style w:type="character" w:customStyle="1" w:styleId="2221">
    <w:name w:val="lff Char"/>
    <w:uiPriority w:val="0"/>
    <w:rPr>
      <w:rFonts w:eastAsia="仿宋_GB2312"/>
      <w:color w:val="000000"/>
      <w:kern w:val="2"/>
      <w:sz w:val="21"/>
      <w:szCs w:val="21"/>
      <w:lang w:val="en-US" w:eastAsia="zh-CN" w:bidi="ar-SA"/>
    </w:rPr>
  </w:style>
  <w:style w:type="paragraph" w:customStyle="1" w:styleId="2222">
    <w:name w:val="编号4号"/>
    <w:basedOn w:val="1"/>
    <w:uiPriority w:val="0"/>
    <w:pPr>
      <w:widowControl/>
      <w:spacing w:line="312" w:lineRule="auto"/>
      <w:ind w:firstLine="0" w:firstLineChars="0"/>
      <w:jc w:val="both"/>
    </w:pPr>
    <w:rPr>
      <w:rFonts w:ascii="Arial" w:hAnsi="Arial" w:cs="Arial"/>
      <w:sz w:val="21"/>
    </w:rPr>
  </w:style>
  <w:style w:type="character" w:customStyle="1" w:styleId="2223">
    <w:name w:val="td11"/>
    <w:uiPriority w:val="0"/>
    <w:rPr>
      <w:rFonts w:hint="default" w:ascii="ˎ̥" w:hAnsi="ˎ̥"/>
      <w:color w:val="000000"/>
      <w:sz w:val="18"/>
      <w:szCs w:val="18"/>
    </w:rPr>
  </w:style>
  <w:style w:type="paragraph" w:customStyle="1" w:styleId="2224">
    <w:name w:val="tit"/>
    <w:basedOn w:val="1"/>
    <w:autoRedefine/>
    <w:uiPriority w:val="0"/>
    <w:pPr>
      <w:adjustRightInd w:val="0"/>
      <w:spacing w:line="240" w:lineRule="auto"/>
      <w:ind w:firstLine="0" w:firstLineChars="0"/>
      <w:jc w:val="center"/>
      <w:textAlignment w:val="baseline"/>
    </w:pPr>
    <w:rPr>
      <w:kern w:val="0"/>
      <w:sz w:val="21"/>
      <w:szCs w:val="20"/>
    </w:rPr>
  </w:style>
  <w:style w:type="paragraph" w:customStyle="1" w:styleId="2225">
    <w:name w:val="样式 标题 2节标题 1.1b21.1标题2h2l22nd levelTitre2Header 2标题2b2..."/>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2226">
    <w:name w:val="图标字体 Char"/>
    <w:link w:val="2165"/>
    <w:uiPriority w:val="0"/>
    <w:rPr>
      <w:b/>
      <w:kern w:val="2"/>
      <w:sz w:val="24"/>
      <w:szCs w:val="26"/>
    </w:rPr>
  </w:style>
  <w:style w:type="paragraph" w:customStyle="1" w:styleId="2227">
    <w:name w:val="样式 样式 正文 楷体_GB2312 四号 行距: 固定值 30 磅 + 首行缩进:  2 字符1 + 首行缩进:  2 字符"/>
    <w:basedOn w:val="1"/>
    <w:autoRedefine/>
    <w:uiPriority w:val="0"/>
    <w:pPr>
      <w:adjustRightInd w:val="0"/>
      <w:spacing w:line="348" w:lineRule="auto"/>
      <w:ind w:firstLine="560"/>
      <w:jc w:val="center"/>
    </w:pPr>
    <w:rPr>
      <w:rFonts w:hAnsi="宋体"/>
      <w:color w:val="000000"/>
      <w:kern w:val="0"/>
      <w:sz w:val="28"/>
      <w:szCs w:val="20"/>
    </w:rPr>
  </w:style>
  <w:style w:type="character" w:customStyle="1" w:styleId="2228">
    <w:name w:val="highlight1"/>
    <w:uiPriority w:val="0"/>
    <w:rPr>
      <w:sz w:val="21"/>
      <w:szCs w:val="21"/>
    </w:rPr>
  </w:style>
  <w:style w:type="paragraph" w:customStyle="1" w:styleId="2229">
    <w:name w:val="Char Char Char1 Char Char Char Char Char Char Char Char Char Char"/>
    <w:basedOn w:val="1"/>
    <w:semiHidden/>
    <w:uiPriority w:val="0"/>
    <w:pPr>
      <w:adjustRightInd w:val="0"/>
      <w:ind w:firstLine="200"/>
      <w:jc w:val="both"/>
    </w:pPr>
    <w:rPr>
      <w:rFonts w:ascii="宋体" w:hAnsi="宋体" w:cs="宋体"/>
      <w:szCs w:val="26"/>
    </w:rPr>
  </w:style>
  <w:style w:type="table" w:customStyle="1" w:styleId="2230">
    <w:name w:val="网格型1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31">
    <w:name w:val="正文首行缩进2"/>
    <w:basedOn w:val="34"/>
    <w:uiPriority w:val="0"/>
    <w:pPr>
      <w:widowControl w:val="0"/>
      <w:adjustRightInd w:val="0"/>
      <w:snapToGrid/>
      <w:spacing w:before="0" w:after="120" w:line="312" w:lineRule="auto"/>
      <w:ind w:right="0" w:firstLine="567" w:firstLineChars="0"/>
      <w:textAlignment w:val="baseline"/>
    </w:pPr>
    <w:rPr>
      <w:sz w:val="28"/>
    </w:rPr>
  </w:style>
  <w:style w:type="paragraph" w:customStyle="1" w:styleId="2232">
    <w:name w:val="Body Text First Indent2"/>
    <w:basedOn w:val="34"/>
    <w:uiPriority w:val="0"/>
    <w:pPr>
      <w:widowControl w:val="0"/>
      <w:adjustRightInd w:val="0"/>
      <w:snapToGrid/>
      <w:spacing w:before="0" w:after="120" w:line="312" w:lineRule="auto"/>
      <w:ind w:right="0" w:firstLine="567" w:firstLineChars="0"/>
      <w:jc w:val="both"/>
      <w:textAlignment w:val="baseline"/>
    </w:pPr>
    <w:rPr>
      <w:rFonts w:eastAsia="Wingdings"/>
      <w:sz w:val="28"/>
    </w:rPr>
  </w:style>
  <w:style w:type="paragraph" w:customStyle="1" w:styleId="2233">
    <w:name w:val="Body Text First Indent1"/>
    <w:basedOn w:val="34"/>
    <w:uiPriority w:val="0"/>
    <w:pPr>
      <w:widowControl w:val="0"/>
      <w:adjustRightInd w:val="0"/>
      <w:snapToGrid/>
      <w:spacing w:before="0" w:after="120" w:line="480" w:lineRule="exact"/>
      <w:ind w:right="0" w:firstLine="567" w:firstLineChars="0"/>
      <w:jc w:val="both"/>
      <w:textAlignment w:val="baseline"/>
    </w:pPr>
    <w:rPr>
      <w:rFonts w:eastAsia="Wingdings"/>
      <w:sz w:val="28"/>
    </w:rPr>
  </w:style>
  <w:style w:type="paragraph" w:customStyle="1" w:styleId="2234">
    <w:name w:val="正文文本缩进 21"/>
    <w:basedOn w:val="1"/>
    <w:uiPriority w:val="0"/>
    <w:pPr>
      <w:adjustRightInd w:val="0"/>
      <w:snapToGrid/>
      <w:spacing w:line="348" w:lineRule="auto"/>
      <w:ind w:firstLine="573" w:firstLineChars="0"/>
      <w:jc w:val="both"/>
      <w:textAlignment w:val="baseline"/>
    </w:pPr>
    <w:rPr>
      <w:rFonts w:eastAsia="Wingdings"/>
      <w:sz w:val="28"/>
      <w:szCs w:val="20"/>
    </w:rPr>
  </w:style>
  <w:style w:type="paragraph" w:customStyle="1" w:styleId="2235">
    <w:name w:val="标题样式"/>
    <w:basedOn w:val="2040"/>
    <w:uiPriority w:val="0"/>
    <w:pPr>
      <w:spacing w:line="240" w:lineRule="auto"/>
      <w:ind w:firstLine="0" w:firstLineChars="0"/>
    </w:pPr>
    <w:rPr>
      <w:rFonts w:ascii="Times New Roman" w:hAnsi="Times New Roman"/>
    </w:rPr>
  </w:style>
  <w:style w:type="paragraph" w:customStyle="1" w:styleId="2236">
    <w:name w:val="文档结构图1"/>
    <w:basedOn w:val="1"/>
    <w:uiPriority w:val="0"/>
    <w:pPr>
      <w:shd w:val="clear" w:color="auto" w:fill="000080"/>
      <w:adjustRightInd w:val="0"/>
      <w:snapToGrid/>
      <w:spacing w:line="360" w:lineRule="atLeast"/>
      <w:ind w:firstLine="0" w:firstLineChars="0"/>
      <w:textAlignment w:val="baseline"/>
    </w:pPr>
    <w:rPr>
      <w:rFonts w:eastAsia="Wingdings"/>
      <w:kern w:val="0"/>
      <w:szCs w:val="20"/>
    </w:rPr>
  </w:style>
  <w:style w:type="paragraph" w:customStyle="1" w:styleId="2237">
    <w:name w:val="样式 正文文本1 + 首行缩进:  2 字符2"/>
    <w:basedOn w:val="1"/>
    <w:autoRedefine/>
    <w:uiPriority w:val="0"/>
    <w:pPr>
      <w:adjustRightInd w:val="0"/>
      <w:spacing w:line="348" w:lineRule="auto"/>
      <w:ind w:firstLine="0" w:firstLineChars="0"/>
      <w:jc w:val="both"/>
    </w:pPr>
    <w:rPr>
      <w:sz w:val="28"/>
      <w:szCs w:val="20"/>
    </w:rPr>
  </w:style>
  <w:style w:type="paragraph" w:customStyle="1" w:styleId="2238">
    <w:name w:val="正文 楷体_GB2312 四号 行距: 固定值 30 磅"/>
    <w:basedOn w:val="1"/>
    <w:autoRedefine/>
    <w:uiPriority w:val="0"/>
    <w:pPr>
      <w:snapToGrid/>
      <w:spacing w:line="400" w:lineRule="exact"/>
      <w:ind w:firstLine="0" w:firstLineChars="0"/>
      <w:jc w:val="center"/>
    </w:pPr>
    <w:rPr>
      <w:rFonts w:ascii="Arial" w:hAnsi="Arial" w:cs="Arial"/>
      <w:sz w:val="21"/>
      <w:szCs w:val="21"/>
    </w:rPr>
  </w:style>
  <w:style w:type="paragraph" w:customStyle="1" w:styleId="2239">
    <w:name w:val="正文文本1"/>
    <w:basedOn w:val="1"/>
    <w:autoRedefine/>
    <w:uiPriority w:val="0"/>
    <w:pPr>
      <w:adjustRightInd w:val="0"/>
      <w:spacing w:line="348" w:lineRule="auto"/>
      <w:ind w:firstLine="560"/>
      <w:jc w:val="center"/>
    </w:pPr>
    <w:rPr>
      <w:rFonts w:ascii="宋体" w:hAnsi="华文宋体" w:cs="宋体"/>
      <w:w w:val="80"/>
      <w:sz w:val="28"/>
      <w:szCs w:val="20"/>
    </w:rPr>
  </w:style>
  <w:style w:type="character" w:customStyle="1" w:styleId="2240">
    <w:name w:val="正文文本1 Char"/>
    <w:uiPriority w:val="0"/>
    <w:rPr>
      <w:rFonts w:ascii="宋体" w:hAnsi="华文宋体" w:eastAsia="宋体" w:cs="宋体"/>
      <w:w w:val="80"/>
      <w:kern w:val="2"/>
      <w:sz w:val="28"/>
      <w:lang w:val="en-US" w:eastAsia="zh-CN" w:bidi="ar-SA"/>
    </w:rPr>
  </w:style>
  <w:style w:type="character" w:customStyle="1" w:styleId="2241">
    <w:name w:val="da"/>
    <w:uiPriority w:val="0"/>
  </w:style>
  <w:style w:type="paragraph" w:customStyle="1" w:styleId="2242">
    <w:name w:val="样式 正文首行缩进 + 段后: 0 磅"/>
    <w:basedOn w:val="86"/>
    <w:uiPriority w:val="0"/>
    <w:pPr>
      <w:adjustRightInd w:val="0"/>
      <w:snapToGrid w:val="0"/>
      <w:spacing w:after="0" w:line="348" w:lineRule="auto"/>
      <w:ind w:firstLine="200" w:firstLineChars="200"/>
      <w:jc w:val="left"/>
      <w:textAlignment w:val="baseline"/>
    </w:pPr>
    <w:rPr>
      <w:rFonts w:cs="宋体"/>
      <w:snapToGrid w:val="0"/>
      <w:color w:val="auto"/>
      <w:kern w:val="0"/>
      <w:sz w:val="28"/>
      <w:szCs w:val="20"/>
    </w:rPr>
  </w:style>
  <w:style w:type="paragraph" w:customStyle="1" w:styleId="2243">
    <w:name w:val="样式 样式 正文文字 + 首行缩进:  2 字符 + 首行缩进:  2 字符"/>
    <w:basedOn w:val="1032"/>
    <w:uiPriority w:val="0"/>
    <w:pPr>
      <w:widowControl w:val="0"/>
      <w:adjustRightInd/>
      <w:spacing w:line="348" w:lineRule="auto"/>
      <w:ind w:firstLine="200" w:firstLineChars="200"/>
      <w:jc w:val="both"/>
    </w:pPr>
    <w:rPr>
      <w:rFonts w:ascii="Times New Roman" w:hAnsi="Times New Roman"/>
      <w:b w:val="0"/>
      <w:snapToGrid w:val="0"/>
      <w:sz w:val="28"/>
      <w:szCs w:val="28"/>
      <w:lang w:bidi="ar-SA"/>
    </w:rPr>
  </w:style>
  <w:style w:type="paragraph" w:customStyle="1" w:styleId="2244">
    <w:name w:val="正文首行缩进:  2 字符"/>
    <w:basedOn w:val="2242"/>
    <w:uiPriority w:val="0"/>
    <w:pPr>
      <w:ind w:firstLine="560"/>
    </w:pPr>
  </w:style>
  <w:style w:type="paragraph" w:customStyle="1" w:styleId="2245">
    <w:name w:val="正文缩进（首行缩进两字）"/>
    <w:basedOn w:val="1"/>
    <w:uiPriority w:val="0"/>
    <w:pPr>
      <w:adjustRightInd w:val="0"/>
      <w:spacing w:line="348" w:lineRule="auto"/>
      <w:ind w:firstLine="560"/>
      <w:jc w:val="both"/>
      <w:textAlignment w:val="baseline"/>
    </w:pPr>
    <w:rPr>
      <w:rFonts w:cs="宋体"/>
      <w:snapToGrid w:val="0"/>
      <w:color w:val="000000"/>
      <w:kern w:val="16"/>
      <w:sz w:val="28"/>
      <w:szCs w:val="20"/>
    </w:rPr>
  </w:style>
  <w:style w:type="paragraph" w:customStyle="1" w:styleId="2246">
    <w:name w:val="样式 正文缩进正文（首行缩进两字）."/>
    <w:basedOn w:val="21"/>
    <w:uiPriority w:val="0"/>
    <w:pPr>
      <w:adjustRightInd w:val="0"/>
      <w:snapToGrid w:val="0"/>
      <w:spacing w:line="348" w:lineRule="auto"/>
      <w:ind w:firstLine="200"/>
      <w:textAlignment w:val="baseline"/>
    </w:pPr>
    <w:rPr>
      <w:rFonts w:cs="宋体"/>
      <w:snapToGrid w:val="0"/>
      <w:kern w:val="0"/>
      <w:sz w:val="28"/>
      <w:szCs w:val="28"/>
    </w:rPr>
  </w:style>
  <w:style w:type="paragraph" w:customStyle="1" w:styleId="2247">
    <w:name w:val="样式 正文文字 + 宋体"/>
    <w:basedOn w:val="357"/>
    <w:uiPriority w:val="0"/>
    <w:pPr>
      <w:spacing w:beforeLines="0" w:line="348" w:lineRule="auto"/>
      <w:ind w:firstLine="200" w:firstLineChars="200"/>
    </w:pPr>
    <w:rPr>
      <w:rFonts w:ascii="Times New Roman" w:hAnsi="Times New Roman" w:eastAsia="宋体" w:cs="Times New Roman"/>
      <w:bCs w:val="0"/>
      <w:snapToGrid w:val="0"/>
      <w:color w:val="000000"/>
      <w:sz w:val="28"/>
      <w:szCs w:val="28"/>
      <w:lang w:val="en-US"/>
    </w:rPr>
  </w:style>
  <w:style w:type="paragraph" w:customStyle="1" w:styleId="2248">
    <w:name w:val="样式 正文文字 + 宋体 首行缩进:  2 字符"/>
    <w:basedOn w:val="357"/>
    <w:uiPriority w:val="0"/>
    <w:pPr>
      <w:spacing w:beforeLines="0" w:line="348" w:lineRule="auto"/>
      <w:ind w:firstLine="560" w:firstLineChars="200"/>
    </w:pPr>
    <w:rPr>
      <w:rFonts w:ascii="Times New Roman" w:hAnsi="Times New Roman" w:eastAsia="宋体" w:cs="宋体"/>
      <w:bCs w:val="0"/>
      <w:snapToGrid w:val="0"/>
      <w:color w:val="000000"/>
      <w:sz w:val="28"/>
      <w:szCs w:val="28"/>
      <w:lang w:val="en-US"/>
    </w:rPr>
  </w:style>
  <w:style w:type="paragraph" w:customStyle="1" w:styleId="2249">
    <w:name w:val="样式 正文首行缩进 + 首行缩进:  0.99 厘米"/>
    <w:basedOn w:val="86"/>
    <w:uiPriority w:val="0"/>
    <w:pPr>
      <w:adjustRightInd w:val="0"/>
      <w:snapToGrid w:val="0"/>
      <w:spacing w:after="0" w:line="348" w:lineRule="auto"/>
      <w:ind w:firstLine="200" w:firstLineChars="200"/>
      <w:jc w:val="left"/>
      <w:textAlignment w:val="baseline"/>
    </w:pPr>
    <w:rPr>
      <w:rFonts w:cs="宋体"/>
      <w:snapToGrid w:val="0"/>
      <w:color w:val="auto"/>
      <w:kern w:val="0"/>
      <w:sz w:val="28"/>
      <w:szCs w:val="28"/>
    </w:rPr>
  </w:style>
  <w:style w:type="paragraph" w:customStyle="1" w:styleId="2250">
    <w:name w:val="样式 标题 3"/>
    <w:basedOn w:val="5"/>
    <w:link w:val="2251"/>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character" w:customStyle="1" w:styleId="2251">
    <w:name w:val="样式 标题 3 Char"/>
    <w:link w:val="2250"/>
    <w:uiPriority w:val="0"/>
    <w:rPr>
      <w:b/>
      <w:bCs/>
      <w:kern w:val="2"/>
      <w:sz w:val="32"/>
      <w:szCs w:val="32"/>
    </w:rPr>
  </w:style>
  <w:style w:type="paragraph" w:customStyle="1" w:styleId="2252">
    <w:name w:val="初设段落"/>
    <w:basedOn w:val="1"/>
    <w:uiPriority w:val="0"/>
    <w:pPr>
      <w:adjustRightInd w:val="0"/>
      <w:spacing w:line="348" w:lineRule="auto"/>
      <w:ind w:firstLine="0" w:firstLineChars="0"/>
      <w:jc w:val="both"/>
    </w:pPr>
    <w:rPr>
      <w:snapToGrid w:val="0"/>
      <w:sz w:val="28"/>
    </w:rPr>
  </w:style>
  <w:style w:type="paragraph" w:customStyle="1" w:styleId="225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54">
    <w:name w:val="小标题a)"/>
    <w:basedOn w:val="1"/>
    <w:autoRedefine/>
    <w:uiPriority w:val="0"/>
    <w:pPr>
      <w:overflowPunct w:val="0"/>
      <w:topLinePunct/>
      <w:snapToGrid/>
      <w:spacing w:line="348" w:lineRule="auto"/>
      <w:ind w:firstLine="0" w:firstLineChars="0"/>
      <w:jc w:val="both"/>
    </w:pPr>
    <w:rPr>
      <w:kern w:val="0"/>
      <w:sz w:val="28"/>
      <w:szCs w:val="20"/>
    </w:rPr>
  </w:style>
  <w:style w:type="paragraph" w:customStyle="1" w:styleId="2255">
    <w:name w:val="样式 四号 行距: 多倍行距 1.45 字行1"/>
    <w:basedOn w:val="1"/>
    <w:uiPriority w:val="0"/>
    <w:pPr>
      <w:spacing w:line="348" w:lineRule="auto"/>
      <w:ind w:firstLine="0" w:firstLineChars="0"/>
      <w:jc w:val="both"/>
    </w:pPr>
    <w:rPr>
      <w:rFonts w:cs="宋体"/>
      <w:sz w:val="28"/>
      <w:szCs w:val="20"/>
    </w:rPr>
  </w:style>
  <w:style w:type="paragraph" w:customStyle="1" w:styleId="2256">
    <w:name w:val="样式 四号 行距: 多倍行距 1.45 字行"/>
    <w:basedOn w:val="1"/>
    <w:uiPriority w:val="0"/>
    <w:pPr>
      <w:spacing w:line="348" w:lineRule="auto"/>
      <w:ind w:firstLine="0" w:firstLineChars="0"/>
      <w:jc w:val="both"/>
    </w:pPr>
    <w:rPr>
      <w:rFonts w:cs="宋体"/>
      <w:sz w:val="28"/>
      <w:szCs w:val="20"/>
    </w:rPr>
  </w:style>
  <w:style w:type="table" w:customStyle="1" w:styleId="2257">
    <w:name w:val="列表型 51"/>
    <w:basedOn w:val="88"/>
    <w:uiPriority w:val="0"/>
    <w:pPr>
      <w:widowControl w:val="0"/>
      <w:adjustRightInd w:val="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2258">
    <w:name w:val="网格型21"/>
    <w:basedOn w:val="88"/>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59">
    <w:name w:val="haha"/>
    <w:basedOn w:val="86"/>
    <w:link w:val="2260"/>
    <w:uiPriority w:val="0"/>
    <w:pPr>
      <w:spacing w:after="0" w:line="360" w:lineRule="auto"/>
      <w:ind w:firstLine="480" w:firstLineChars="200"/>
    </w:pPr>
    <w:rPr>
      <w:rFonts w:eastAsia="仿宋_GB2312"/>
      <w:color w:val="auto"/>
    </w:rPr>
  </w:style>
  <w:style w:type="character" w:customStyle="1" w:styleId="2260">
    <w:name w:val="haha Char"/>
    <w:link w:val="2259"/>
    <w:uiPriority w:val="0"/>
    <w:rPr>
      <w:rFonts w:eastAsia="仿宋_GB2312"/>
      <w:kern w:val="2"/>
      <w:sz w:val="24"/>
      <w:szCs w:val="24"/>
    </w:rPr>
  </w:style>
  <w:style w:type="paragraph" w:customStyle="1" w:styleId="2261">
    <w:name w:val="new"/>
    <w:basedOn w:val="1"/>
    <w:uiPriority w:val="0"/>
    <w:pPr>
      <w:jc w:val="both"/>
    </w:pPr>
    <w:rPr>
      <w:rFonts w:eastAsia="仿宋_GB2312"/>
    </w:rPr>
  </w:style>
  <w:style w:type="paragraph" w:customStyle="1" w:styleId="2262">
    <w:name w:val="湛江钢铁表"/>
    <w:basedOn w:val="1"/>
    <w:link w:val="2263"/>
    <w:autoRedefine/>
    <w:uiPriority w:val="0"/>
    <w:pPr>
      <w:snapToGrid/>
      <w:spacing w:beforeLines="10" w:afterLines="10"/>
      <w:ind w:firstLine="200"/>
      <w:jc w:val="both"/>
    </w:pPr>
    <w:rPr>
      <w:szCs w:val="22"/>
    </w:rPr>
  </w:style>
  <w:style w:type="character" w:customStyle="1" w:styleId="2263">
    <w:name w:val="湛江钢铁表 Char"/>
    <w:link w:val="2262"/>
    <w:uiPriority w:val="0"/>
    <w:rPr>
      <w:kern w:val="2"/>
      <w:sz w:val="24"/>
      <w:szCs w:val="22"/>
    </w:rPr>
  </w:style>
  <w:style w:type="character" w:customStyle="1" w:styleId="2264">
    <w:name w:val="标题 3 Char Char Char Char Char Char Char Char Char Char Char Char Char Char Char Char"/>
    <w:autoRedefine/>
    <w:uiPriority w:val="0"/>
    <w:rPr>
      <w:rFonts w:ascii="Times New Roman" w:hAnsi="Times New Roman" w:eastAsia="仿宋_GB2312"/>
      <w:sz w:val="24"/>
      <w:szCs w:val="32"/>
    </w:rPr>
  </w:style>
  <w:style w:type="paragraph" w:customStyle="1" w:styleId="2265">
    <w:name w:val="样式 湛江钢铁正文 +"/>
    <w:basedOn w:val="1"/>
    <w:uiPriority w:val="0"/>
    <w:pPr>
      <w:adjustRightInd w:val="0"/>
      <w:spacing w:afterLines="25"/>
      <w:textAlignment w:val="baseline"/>
    </w:pPr>
    <w:rPr>
      <w:rFonts w:eastAsia="仿宋_GB2312"/>
      <w:color w:val="000000"/>
      <w:kern w:val="0"/>
    </w:rPr>
  </w:style>
  <w:style w:type="paragraph" w:customStyle="1" w:styleId="2266">
    <w:name w:val="样式 湛江钢铁表 +"/>
    <w:basedOn w:val="2262"/>
    <w:next w:val="2262"/>
    <w:link w:val="2267"/>
    <w:autoRedefine/>
    <w:uiPriority w:val="0"/>
  </w:style>
  <w:style w:type="character" w:customStyle="1" w:styleId="2267">
    <w:name w:val="样式 湛江钢铁表 + Char"/>
    <w:link w:val="2266"/>
    <w:uiPriority w:val="0"/>
    <w:rPr>
      <w:kern w:val="2"/>
      <w:sz w:val="24"/>
      <w:szCs w:val="22"/>
    </w:rPr>
  </w:style>
  <w:style w:type="paragraph" w:customStyle="1" w:styleId="2268">
    <w:name w:val="大表内容"/>
    <w:autoRedefine/>
    <w:uiPriority w:val="0"/>
    <w:pPr>
      <w:snapToGrid w:val="0"/>
      <w:jc w:val="center"/>
    </w:pPr>
    <w:rPr>
      <w:rFonts w:ascii="Times New Roman" w:hAnsi="Times New Roman" w:eastAsia="宋体" w:cs="Times New Roman"/>
      <w:sz w:val="21"/>
      <w:lang w:val="en-US" w:eastAsia="zh-CN" w:bidi="ar-SA"/>
    </w:rPr>
  </w:style>
  <w:style w:type="paragraph" w:customStyle="1" w:styleId="2269">
    <w:name w:val="佛表"/>
    <w:basedOn w:val="66"/>
    <w:autoRedefine/>
    <w:uiPriority w:val="0"/>
    <w:pPr>
      <w:adjustRightInd w:val="0"/>
      <w:snapToGrid w:val="0"/>
      <w:spacing w:line="348" w:lineRule="auto"/>
      <w:textAlignment w:val="auto"/>
    </w:pPr>
    <w:rPr>
      <w:color w:val="000000"/>
      <w:sz w:val="28"/>
      <w:szCs w:val="24"/>
    </w:rPr>
  </w:style>
  <w:style w:type="paragraph" w:customStyle="1" w:styleId="2270">
    <w:name w:val="湛江钢铁正文"/>
    <w:basedOn w:val="1"/>
    <w:autoRedefine/>
    <w:uiPriority w:val="0"/>
    <w:pPr>
      <w:adjustRightInd w:val="0"/>
      <w:ind w:firstLine="420"/>
      <w:textAlignment w:val="baseline"/>
    </w:pPr>
    <w:rPr>
      <w:rFonts w:eastAsia="仿宋_GB2312"/>
      <w:color w:val="000000"/>
      <w:kern w:val="0"/>
      <w:sz w:val="28"/>
      <w:szCs w:val="21"/>
    </w:rPr>
  </w:style>
  <w:style w:type="paragraph" w:customStyle="1" w:styleId="2271">
    <w:name w:val="样式 湛江钢铁表 + 段前: 0.2 行 段后: 0.2 行"/>
    <w:basedOn w:val="2262"/>
    <w:autoRedefine/>
    <w:uiPriority w:val="0"/>
  </w:style>
  <w:style w:type="character" w:customStyle="1" w:styleId="2272">
    <w:name w:val="wenzi"/>
    <w:uiPriority w:val="0"/>
  </w:style>
  <w:style w:type="paragraph" w:customStyle="1" w:styleId="2273">
    <w:name w:val="湛江沥青表"/>
    <w:basedOn w:val="1"/>
    <w:autoRedefine/>
    <w:uiPriority w:val="0"/>
    <w:pPr>
      <w:framePr w:hSpace="180" w:wrap="around" w:vAnchor="text" w:hAnchor="margin" w:y="524"/>
      <w:autoSpaceDE w:val="0"/>
      <w:autoSpaceDN w:val="0"/>
      <w:spacing w:line="0" w:lineRule="atLeast"/>
      <w:ind w:left="102" w:hanging="102" w:firstLineChars="0"/>
      <w:jc w:val="center"/>
    </w:pPr>
    <w:rPr>
      <w:bCs/>
      <w:sz w:val="28"/>
      <w:szCs w:val="21"/>
      <w:u w:color="000000"/>
    </w:rPr>
  </w:style>
  <w:style w:type="paragraph" w:customStyle="1" w:styleId="2274">
    <w:name w:val="湛江钢铁表标题"/>
    <w:basedOn w:val="1"/>
    <w:autoRedefine/>
    <w:uiPriority w:val="0"/>
    <w:pPr>
      <w:jc w:val="center"/>
    </w:pPr>
    <w:rPr>
      <w:rFonts w:eastAsia="仿宋_GB2312"/>
      <w:color w:val="000000"/>
      <w:kern w:val="0"/>
    </w:rPr>
  </w:style>
  <w:style w:type="paragraph" w:customStyle="1" w:styleId="2275">
    <w:name w:val="图标题"/>
    <w:basedOn w:val="1"/>
    <w:next w:val="1"/>
    <w:uiPriority w:val="0"/>
    <w:pPr>
      <w:autoSpaceDE w:val="0"/>
      <w:autoSpaceDN w:val="0"/>
      <w:adjustRightInd w:val="0"/>
      <w:spacing w:line="400" w:lineRule="atLeast"/>
      <w:ind w:firstLine="0" w:firstLineChars="0"/>
      <w:jc w:val="center"/>
      <w:textAlignment w:val="baseline"/>
    </w:pPr>
    <w:rPr>
      <w:rFonts w:eastAsia="仿宋_GB2312"/>
      <w:b/>
      <w:spacing w:val="2"/>
      <w:kern w:val="0"/>
      <w:szCs w:val="20"/>
    </w:rPr>
  </w:style>
  <w:style w:type="paragraph" w:customStyle="1" w:styleId="2276">
    <w:name w:val="表头王"/>
    <w:basedOn w:val="1"/>
    <w:autoRedefine/>
    <w:uiPriority w:val="0"/>
    <w:pPr>
      <w:adjustRightInd w:val="0"/>
      <w:ind w:firstLine="0" w:firstLineChars="0"/>
      <w:jc w:val="center"/>
    </w:pPr>
    <w:rPr>
      <w:rFonts w:ascii="黑体" w:eastAsia="黑体"/>
      <w:b/>
      <w:bCs/>
      <w:color w:val="000000"/>
    </w:rPr>
  </w:style>
  <w:style w:type="paragraph" w:customStyle="1" w:styleId="2277">
    <w:name w:val="表格文字独行"/>
    <w:next w:val="1"/>
    <w:autoRedefine/>
    <w:uiPriority w:val="0"/>
    <w:pPr>
      <w:spacing w:beforeLines="20" w:afterLines="20" w:line="264" w:lineRule="auto"/>
      <w:jc w:val="center"/>
    </w:pPr>
    <w:rPr>
      <w:rFonts w:ascii="Times New Roman" w:hAnsi="Times New Roman" w:eastAsia="仿宋_GB2312" w:cs="Times New Roman"/>
      <w:sz w:val="21"/>
      <w:szCs w:val="24"/>
      <w:lang w:val="en-US" w:eastAsia="zh-CN" w:bidi="ar-SA"/>
    </w:rPr>
  </w:style>
  <w:style w:type="table" w:customStyle="1" w:styleId="2278">
    <w:name w:val="网格型3"/>
    <w:basedOn w:val="88"/>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9">
    <w:name w:val="网格型4"/>
    <w:basedOn w:val="88"/>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0">
    <w:name w:val="网格型5"/>
    <w:basedOn w:val="88"/>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81">
    <w:name w:val="样式 (符号) 宋体"/>
    <w:basedOn w:val="1"/>
    <w:uiPriority w:val="0"/>
    <w:pPr>
      <w:spacing w:line="348" w:lineRule="auto"/>
      <w:ind w:firstLine="560"/>
      <w:jc w:val="both"/>
    </w:pPr>
    <w:rPr>
      <w:rFonts w:hAnsi="宋体" w:eastAsia="Times New Roman" w:cs="宋体"/>
      <w:sz w:val="28"/>
      <w:szCs w:val="20"/>
    </w:rPr>
  </w:style>
  <w:style w:type="table" w:customStyle="1" w:styleId="2282">
    <w:name w:val="网格型 511"/>
    <w:basedOn w:val="88"/>
    <w:uiPriority w:val="0"/>
    <w:pPr>
      <w:widowControl w:val="0"/>
      <w:adjustRightInd w:val="0"/>
      <w:snapToGrid w:val="0"/>
      <w:spacing w:line="34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283">
    <w:name w:val="网格型6"/>
    <w:basedOn w:val="88"/>
    <w:uiPriority w:val="0"/>
    <w:pPr>
      <w:widowControl w:val="0"/>
      <w:adjustRightInd w:val="0"/>
      <w:snapToGrid w:val="0"/>
      <w:spacing w:line="348"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4">
    <w:name w:val="网格型 71"/>
    <w:basedOn w:val="88"/>
    <w:uiPriority w:val="0"/>
    <w:pPr>
      <w:widowControl w:val="0"/>
      <w:snapToGrid w:val="0"/>
      <w:spacing w:line="34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paragraph" w:customStyle="1" w:styleId="2285">
    <w:name w:val="news"/>
    <w:basedOn w:val="1"/>
    <w:uiPriority w:val="0"/>
    <w:pPr>
      <w:widowControl/>
      <w:snapToGrid/>
      <w:spacing w:beforeAutospacing="1" w:afterAutospacing="1" w:line="240" w:lineRule="auto"/>
      <w:ind w:firstLine="0" w:firstLineChars="0"/>
    </w:pPr>
    <w:rPr>
      <w:rFonts w:hint="eastAsia" w:ascii="宋体" w:hAnsi="宋体"/>
      <w:kern w:val="0"/>
      <w:sz w:val="20"/>
      <w:szCs w:val="20"/>
    </w:rPr>
  </w:style>
  <w:style w:type="paragraph" w:customStyle="1" w:styleId="2286">
    <w:name w:val="水平衡"/>
    <w:basedOn w:val="45"/>
    <w:autoRedefine/>
    <w:uiPriority w:val="0"/>
    <w:pPr>
      <w:autoSpaceDE w:val="0"/>
      <w:autoSpaceDN w:val="0"/>
      <w:snapToGrid w:val="0"/>
      <w:spacing w:beforeLines="0" w:afterLines="0" w:line="240" w:lineRule="auto"/>
      <w:ind w:firstLine="0" w:firstLineChars="0"/>
      <w:jc w:val="both"/>
    </w:pPr>
    <w:rPr>
      <w:rFonts w:ascii="Arial" w:hAnsi="Arial" w:cs="Arial"/>
      <w:spacing w:val="-10"/>
      <w:sz w:val="21"/>
    </w:rPr>
  </w:style>
  <w:style w:type="paragraph" w:customStyle="1" w:styleId="2287">
    <w:name w:val="表格五号"/>
    <w:basedOn w:val="1"/>
    <w:autoRedefine/>
    <w:uiPriority w:val="0"/>
    <w:pPr>
      <w:autoSpaceDE w:val="0"/>
      <w:autoSpaceDN w:val="0"/>
      <w:adjustRightInd w:val="0"/>
      <w:spacing w:beforeLines="20" w:afterLines="20" w:line="240" w:lineRule="auto"/>
      <w:ind w:firstLine="0" w:firstLineChars="0"/>
      <w:jc w:val="center"/>
    </w:pPr>
    <w:rPr>
      <w:rFonts w:ascii="Arial" w:hAnsi="Arial" w:cs="Arial"/>
      <w:bCs/>
      <w:kern w:val="0"/>
      <w:sz w:val="18"/>
      <w:szCs w:val="21"/>
      <w:lang w:val="zh-CN"/>
    </w:rPr>
  </w:style>
  <w:style w:type="paragraph" w:customStyle="1" w:styleId="2288">
    <w:name w:val="表格下五号"/>
    <w:basedOn w:val="2287"/>
    <w:autoRedefine/>
    <w:uiPriority w:val="0"/>
    <w:pPr>
      <w:keepNext/>
      <w:keepLines/>
      <w:tabs>
        <w:tab w:val="left" w:pos="1260"/>
      </w:tabs>
      <w:autoSpaceDE/>
      <w:autoSpaceDN/>
      <w:adjustRightInd/>
      <w:snapToGrid/>
      <w:spacing w:beforeLines="0" w:afterLines="0" w:line="416" w:lineRule="auto"/>
      <w:ind w:left="720" w:hanging="432"/>
      <w:jc w:val="both"/>
      <w:outlineLvl w:val="2"/>
    </w:pPr>
    <w:rPr>
      <w:rFonts w:ascii="Times New Roman" w:hAnsi="Times New Roman" w:cs="Times New Roman"/>
      <w:b/>
      <w:kern w:val="2"/>
      <w:sz w:val="32"/>
      <w:szCs w:val="32"/>
      <w:lang w:val="en-US"/>
    </w:rPr>
  </w:style>
  <w:style w:type="paragraph" w:customStyle="1" w:styleId="2289">
    <w:name w:val="表格下文字5号"/>
    <w:basedOn w:val="1"/>
    <w:autoRedefine/>
    <w:uiPriority w:val="0"/>
    <w:pPr>
      <w:adjustRightInd w:val="0"/>
      <w:spacing w:beforeLines="50" w:line="264" w:lineRule="auto"/>
      <w:ind w:left="938" w:leftChars="200" w:hanging="378" w:hangingChars="180"/>
      <w:jc w:val="both"/>
      <w:textAlignment w:val="baseline"/>
    </w:pPr>
    <w:rPr>
      <w:rFonts w:ascii="Arial" w:hAnsi="Arial" w:cs="Arial"/>
      <w:kern w:val="0"/>
      <w:sz w:val="21"/>
      <w:szCs w:val="20"/>
    </w:rPr>
  </w:style>
  <w:style w:type="paragraph" w:customStyle="1" w:styleId="2290">
    <w:name w:val="正文图小五"/>
    <w:basedOn w:val="1"/>
    <w:autoRedefine/>
    <w:uiPriority w:val="0"/>
    <w:pPr>
      <w:spacing w:line="240" w:lineRule="atLeast"/>
      <w:ind w:firstLine="0" w:firstLineChars="0"/>
      <w:jc w:val="center"/>
    </w:pPr>
    <w:rPr>
      <w:rFonts w:ascii="Arial" w:hAnsi="Arial" w:cs="Arial"/>
      <w:spacing w:val="6"/>
      <w:sz w:val="18"/>
      <w:szCs w:val="20"/>
    </w:rPr>
  </w:style>
  <w:style w:type="paragraph" w:customStyle="1" w:styleId="2291">
    <w:name w:val="表格文字小四"/>
    <w:basedOn w:val="1"/>
    <w:autoRedefine/>
    <w:uiPriority w:val="0"/>
    <w:pPr>
      <w:adjustRightInd w:val="0"/>
      <w:spacing w:beforeLines="20" w:afterLines="20" w:line="240" w:lineRule="auto"/>
      <w:ind w:firstLine="0" w:firstLineChars="0"/>
      <w:jc w:val="center"/>
    </w:pPr>
    <w:rPr>
      <w:rFonts w:ascii="Arial" w:hAnsi="Arial" w:cs="Arial"/>
      <w:color w:val="000000"/>
      <w:kern w:val="0"/>
    </w:rPr>
  </w:style>
  <w:style w:type="paragraph" w:customStyle="1" w:styleId="2292">
    <w:name w:val="正文图废z"/>
    <w:basedOn w:val="2174"/>
    <w:uiPriority w:val="0"/>
    <w:pPr>
      <w:jc w:val="left"/>
    </w:pPr>
    <w:rPr>
      <w:rFonts w:ascii="Arial" w:hAnsi="Arial" w:cs="Arial"/>
      <w:sz w:val="21"/>
    </w:rPr>
  </w:style>
  <w:style w:type="paragraph" w:customStyle="1" w:styleId="2293">
    <w:name w:val="表格文字小五号"/>
    <w:basedOn w:val="2294"/>
    <w:uiPriority w:val="0"/>
    <w:rPr>
      <w:rFonts w:ascii="宋体" w:hAnsi="宋体"/>
      <w:bCs w:val="0"/>
    </w:rPr>
  </w:style>
  <w:style w:type="paragraph" w:customStyle="1" w:styleId="2294">
    <w:name w:val="表格文字五号"/>
    <w:basedOn w:val="1457"/>
    <w:autoRedefine/>
    <w:uiPriority w:val="0"/>
    <w:pPr>
      <w:autoSpaceDE w:val="0"/>
      <w:autoSpaceDN w:val="0"/>
      <w:adjustRightInd w:val="0"/>
      <w:snapToGrid w:val="0"/>
      <w:spacing w:beforeLines="20" w:afterLines="20"/>
      <w:ind w:firstLine="0" w:firstLineChars="0"/>
      <w:jc w:val="left"/>
    </w:pPr>
    <w:rPr>
      <w:rFonts w:ascii="Arial" w:hAnsi="Arial" w:eastAsia="宋体" w:cs="Arial"/>
      <w:bCs/>
      <w:snapToGrid w:val="0"/>
      <w:color w:val="000000"/>
      <w:kern w:val="0"/>
      <w:sz w:val="21"/>
      <w:szCs w:val="20"/>
    </w:rPr>
  </w:style>
  <w:style w:type="paragraph" w:customStyle="1" w:styleId="2295">
    <w:name w:val="表格文字1左"/>
    <w:basedOn w:val="1457"/>
    <w:uiPriority w:val="0"/>
    <w:pPr>
      <w:autoSpaceDE w:val="0"/>
      <w:autoSpaceDN w:val="0"/>
      <w:adjustRightInd w:val="0"/>
      <w:snapToGrid w:val="0"/>
      <w:spacing w:beforeLines="20" w:afterLines="20"/>
      <w:ind w:firstLine="470" w:firstLineChars="224"/>
      <w:jc w:val="left"/>
    </w:pPr>
    <w:rPr>
      <w:rFonts w:ascii="Arial" w:hAnsi="Arial" w:eastAsia="宋体" w:cs="Arial"/>
      <w:bCs/>
      <w:snapToGrid w:val="0"/>
      <w:color w:val="000000"/>
      <w:kern w:val="0"/>
      <w:sz w:val="21"/>
      <w:szCs w:val="20"/>
    </w:rPr>
  </w:style>
  <w:style w:type="paragraph" w:customStyle="1" w:styleId="2296">
    <w:name w:val="正文图四"/>
    <w:basedOn w:val="2174"/>
    <w:uiPriority w:val="0"/>
    <w:pPr>
      <w:spacing w:beforeLines="20"/>
    </w:pPr>
    <w:rPr>
      <w:sz w:val="28"/>
    </w:rPr>
  </w:style>
  <w:style w:type="paragraph" w:customStyle="1" w:styleId="2297">
    <w:name w:val="表格文字小四宽"/>
    <w:basedOn w:val="2291"/>
    <w:uiPriority w:val="0"/>
    <w:pPr>
      <w:spacing w:beforeLines="10" w:afterLines="10"/>
    </w:pPr>
    <w:rPr>
      <w:rFonts w:cs="Times New Roman"/>
      <w:color w:val="auto"/>
      <w:spacing w:val="-6"/>
    </w:rPr>
  </w:style>
  <w:style w:type="paragraph" w:customStyle="1" w:styleId="2298">
    <w:name w:val="表格文字小四左"/>
    <w:basedOn w:val="2291"/>
    <w:autoRedefine/>
    <w:uiPriority w:val="0"/>
    <w:pPr>
      <w:spacing w:beforeLines="0" w:afterLines="0"/>
      <w:jc w:val="left"/>
    </w:pPr>
    <w:rPr>
      <w:snapToGrid w:val="0"/>
      <w:color w:val="auto"/>
      <w:szCs w:val="20"/>
    </w:rPr>
  </w:style>
  <w:style w:type="character" w:customStyle="1" w:styleId="2299">
    <w:name w:val="1首行缩进 Char"/>
    <w:uiPriority w:val="0"/>
    <w:rPr>
      <w:rFonts w:ascii="Arial" w:hAnsi="Arial" w:eastAsia="宋体"/>
      <w:snapToGrid w:val="0"/>
      <w:sz w:val="28"/>
      <w:szCs w:val="28"/>
      <w:lang w:val="en-US" w:eastAsia="zh-CN" w:bidi="ar-SA"/>
    </w:rPr>
  </w:style>
  <w:style w:type="paragraph" w:customStyle="1" w:styleId="2300">
    <w:name w:val="表格下文字5号-1"/>
    <w:basedOn w:val="2289"/>
    <w:uiPriority w:val="0"/>
    <w:pPr>
      <w:spacing w:before="156"/>
      <w:ind w:left="798"/>
    </w:pPr>
  </w:style>
  <w:style w:type="paragraph" w:customStyle="1" w:styleId="2301">
    <w:name w:val="leedl"/>
    <w:basedOn w:val="1"/>
    <w:uiPriority w:val="0"/>
    <w:pPr>
      <w:snapToGrid/>
      <w:spacing w:line="348" w:lineRule="auto"/>
      <w:ind w:firstLine="200"/>
      <w:jc w:val="both"/>
    </w:pPr>
    <w:rPr>
      <w:spacing w:val="10"/>
      <w:sz w:val="28"/>
      <w:szCs w:val="28"/>
    </w:rPr>
  </w:style>
  <w:style w:type="table" w:customStyle="1" w:styleId="2302">
    <w:name w:val="网格型7"/>
    <w:basedOn w:val="88"/>
    <w:uiPriority w:val="0"/>
    <w:pPr>
      <w:widowControl w:val="0"/>
      <w:adjustRightInd w:val="0"/>
      <w:snapToGrid w:val="0"/>
      <w:spacing w:line="348" w:lineRule="auto"/>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3">
    <w:name w:val="网格型 52"/>
    <w:basedOn w:val="88"/>
    <w:uiPriority w:val="0"/>
    <w:pPr>
      <w:widowControl w:val="0"/>
      <w:adjustRightInd w:val="0"/>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character" w:customStyle="1" w:styleId="2304">
    <w:name w:val="标题 2 Char Char"/>
    <w:uiPriority w:val="0"/>
    <w:rPr>
      <w:rFonts w:ascii="Arial" w:hAnsi="Arial" w:eastAsia="黑体"/>
      <w:b/>
      <w:bCs/>
      <w:kern w:val="2"/>
      <w:sz w:val="32"/>
      <w:szCs w:val="32"/>
      <w:lang w:val="en-US" w:eastAsia="zh-CN" w:bidi="ar-SA"/>
    </w:rPr>
  </w:style>
  <w:style w:type="character" w:customStyle="1" w:styleId="2305">
    <w:name w:val="表格内容 Char"/>
    <w:link w:val="2166"/>
    <w:qFormat/>
    <w:uiPriority w:val="0"/>
    <w:rPr>
      <w:rFonts w:ascii="Arial" w:hAnsi="Arial" w:eastAsia="仿宋_GB2312"/>
      <w:sz w:val="24"/>
    </w:rPr>
  </w:style>
  <w:style w:type="character" w:customStyle="1" w:styleId="2306">
    <w:name w:val="样式 样式2 + 非加粗 Char"/>
    <w:uiPriority w:val="0"/>
    <w:rPr>
      <w:rFonts w:eastAsia="宋体"/>
      <w:color w:val="000000"/>
      <w:kern w:val="2"/>
      <w:sz w:val="24"/>
      <w:szCs w:val="24"/>
      <w:lang w:val="en-US" w:eastAsia="zh-CN" w:bidi="ar-SA"/>
    </w:rPr>
  </w:style>
  <w:style w:type="paragraph" w:customStyle="1" w:styleId="2307">
    <w:name w:val="Char Char Char 字元 字元"/>
    <w:basedOn w:val="1"/>
    <w:semiHidden/>
    <w:uiPriority w:val="0"/>
    <w:pPr>
      <w:ind w:firstLine="0" w:firstLineChars="0"/>
      <w:jc w:val="both"/>
    </w:pPr>
  </w:style>
  <w:style w:type="paragraph" w:customStyle="1" w:styleId="2308">
    <w:name w:val="1 Char Char Char Char Char Char Char Char Char Char Char Char Char Char Char Char"/>
    <w:basedOn w:val="1"/>
    <w:uiPriority w:val="0"/>
    <w:pPr>
      <w:snapToGrid/>
      <w:spacing w:line="240" w:lineRule="auto"/>
      <w:ind w:firstLine="0" w:firstLineChars="0"/>
      <w:jc w:val="both"/>
    </w:pPr>
    <w:rPr>
      <w:sz w:val="21"/>
    </w:rPr>
  </w:style>
  <w:style w:type="character" w:customStyle="1" w:styleId="2309">
    <w:name w:val="Normal Char"/>
    <w:link w:val="2310"/>
    <w:uiPriority w:val="0"/>
    <w:rPr>
      <w:rFonts w:ascii="宋体"/>
      <w:sz w:val="24"/>
    </w:rPr>
  </w:style>
  <w:style w:type="paragraph" w:customStyle="1" w:styleId="2310">
    <w:name w:val="正文15"/>
    <w:link w:val="2309"/>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2311">
    <w:name w:val="Normal1"/>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character" w:customStyle="1" w:styleId="2312">
    <w:name w:val="标准样式 Char"/>
    <w:uiPriority w:val="0"/>
    <w:rPr>
      <w:rFonts w:ascii="宋体"/>
      <w:sz w:val="28"/>
      <w:lang w:val="en-US" w:eastAsia="zh-CN" w:bidi="ar-SA"/>
    </w:rPr>
  </w:style>
  <w:style w:type="paragraph" w:customStyle="1" w:styleId="2313">
    <w:name w:val="正文常用"/>
    <w:basedOn w:val="1"/>
    <w:uiPriority w:val="0"/>
    <w:pPr>
      <w:snapToGrid/>
      <w:spacing w:line="520" w:lineRule="exact"/>
      <w:ind w:firstLine="200"/>
      <w:jc w:val="both"/>
    </w:pPr>
    <w:rPr>
      <w:sz w:val="28"/>
      <w:szCs w:val="28"/>
    </w:rPr>
  </w:style>
  <w:style w:type="paragraph" w:customStyle="1" w:styleId="2314">
    <w:name w:val="album-div"/>
    <w:basedOn w:val="1"/>
    <w:uiPriority w:val="0"/>
    <w:pPr>
      <w:widowControl/>
      <w:snapToGrid/>
      <w:spacing w:beforeAutospacing="1" w:afterAutospacing="1" w:line="240" w:lineRule="auto"/>
      <w:ind w:firstLine="0" w:firstLineChars="0"/>
    </w:pPr>
    <w:rPr>
      <w:rFonts w:ascii="宋体" w:hAnsi="宋体" w:cs="宋体"/>
      <w:kern w:val="0"/>
    </w:rPr>
  </w:style>
  <w:style w:type="character" w:customStyle="1" w:styleId="2315">
    <w:name w:val="title9"/>
    <w:uiPriority w:val="0"/>
  </w:style>
  <w:style w:type="character" w:customStyle="1" w:styleId="2316">
    <w:name w:val="count3"/>
    <w:uiPriority w:val="0"/>
  </w:style>
  <w:style w:type="character" w:customStyle="1" w:styleId="2317">
    <w:name w:val="标题11 Char"/>
    <w:link w:val="1015"/>
    <w:uiPriority w:val="0"/>
    <w:rPr>
      <w:rFonts w:ascii="Calibri" w:hAnsi="Calibri"/>
      <w:b/>
      <w:sz w:val="36"/>
      <w:szCs w:val="36"/>
      <w:lang w:eastAsia="en-US" w:bidi="en-US"/>
    </w:rPr>
  </w:style>
  <w:style w:type="paragraph" w:customStyle="1" w:styleId="2318">
    <w:name w:val="标题33"/>
    <w:basedOn w:val="1"/>
    <w:link w:val="2321"/>
    <w:uiPriority w:val="0"/>
    <w:pPr>
      <w:snapToGrid/>
      <w:ind w:firstLine="0" w:firstLineChars="0"/>
      <w:outlineLvl w:val="2"/>
    </w:pPr>
    <w:rPr>
      <w:b/>
    </w:rPr>
  </w:style>
  <w:style w:type="character" w:customStyle="1" w:styleId="2319">
    <w:name w:val="标题22 Char"/>
    <w:link w:val="948"/>
    <w:uiPriority w:val="0"/>
    <w:rPr>
      <w:rFonts w:ascii="Cambria" w:hAnsi="Cambria"/>
      <w:b/>
      <w:bCs/>
      <w:kern w:val="2"/>
      <w:sz w:val="32"/>
      <w:szCs w:val="32"/>
    </w:rPr>
  </w:style>
  <w:style w:type="paragraph" w:customStyle="1" w:styleId="2320">
    <w:name w:val="文本11"/>
    <w:basedOn w:val="1"/>
    <w:link w:val="2322"/>
    <w:qFormat/>
    <w:uiPriority w:val="0"/>
    <w:pPr>
      <w:snapToGrid/>
      <w:ind w:firstLine="200"/>
      <w:jc w:val="both"/>
    </w:pPr>
    <w:rPr>
      <w:color w:val="000000"/>
    </w:rPr>
  </w:style>
  <w:style w:type="character" w:customStyle="1" w:styleId="2321">
    <w:name w:val="标题33 Char"/>
    <w:link w:val="2318"/>
    <w:uiPriority w:val="0"/>
    <w:rPr>
      <w:b/>
      <w:kern w:val="2"/>
      <w:sz w:val="24"/>
      <w:szCs w:val="24"/>
    </w:rPr>
  </w:style>
  <w:style w:type="character" w:customStyle="1" w:styleId="2322">
    <w:name w:val="文本11 Char"/>
    <w:link w:val="2320"/>
    <w:qFormat/>
    <w:uiPriority w:val="0"/>
    <w:rPr>
      <w:color w:val="000000"/>
      <w:kern w:val="2"/>
      <w:sz w:val="24"/>
      <w:szCs w:val="24"/>
    </w:rPr>
  </w:style>
  <w:style w:type="table" w:customStyle="1" w:styleId="2323">
    <w:name w:val="专业网格11"/>
    <w:basedOn w:val="88"/>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324">
    <w:name w:val="图名"/>
    <w:basedOn w:val="1"/>
    <w:uiPriority w:val="0"/>
    <w:pPr>
      <w:adjustRightInd w:val="0"/>
      <w:spacing w:beforeLines="50" w:line="240" w:lineRule="auto"/>
      <w:ind w:firstLine="0" w:firstLineChars="0"/>
      <w:jc w:val="center"/>
    </w:pPr>
    <w:rPr>
      <w:szCs w:val="21"/>
    </w:rPr>
  </w:style>
  <w:style w:type="paragraph" w:customStyle="1" w:styleId="2325">
    <w:name w:val="标题 3 + 首行缩进:  2 字符"/>
    <w:basedOn w:val="5"/>
    <w:autoRedefine/>
    <w:uiPriority w:val="0"/>
    <w:pPr>
      <w:keepNext/>
      <w:keepLines/>
      <w:numPr>
        <w:ilvl w:val="0"/>
        <w:numId w:val="0"/>
      </w:numPr>
      <w:adjustRightInd w:val="0"/>
      <w:spacing w:before="260" w:beforeLines="0" w:after="260" w:line="480" w:lineRule="exact"/>
      <w:ind w:firstLine="480" w:firstLineChars="200"/>
      <w:jc w:val="both"/>
    </w:pPr>
    <w:rPr>
      <w:rFonts w:cs="宋体"/>
      <w:bCs w:val="0"/>
      <w:sz w:val="24"/>
      <w:szCs w:val="20"/>
    </w:rPr>
  </w:style>
  <w:style w:type="table" w:customStyle="1" w:styleId="2326">
    <w:name w:val="表格样式11"/>
    <w:basedOn w:val="88"/>
    <w:uiPriority w:val="0"/>
    <w:pPr>
      <w:snapToGrid w:val="0"/>
      <w:jc w:val="center"/>
      <w:textAlignment w:val="center"/>
    </w:pPr>
    <w:rPr>
      <w:rFonts w:eastAsia="仿宋_GB2312"/>
      <w:snapToGrid w:val="0"/>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
    <w:trPr>
      <w:jc w:val="center"/>
    </w:trPr>
    <w:tcPr>
      <w:vAlign w:val="center"/>
    </w:tcPr>
  </w:style>
  <w:style w:type="paragraph" w:customStyle="1" w:styleId="2327">
    <w:name w:val="图片文字"/>
    <w:basedOn w:val="257"/>
    <w:uiPriority w:val="0"/>
    <w:pPr>
      <w:jc w:val="both"/>
    </w:pPr>
    <w:rPr>
      <w:sz w:val="21"/>
      <w:lang w:val="en-US"/>
    </w:rPr>
  </w:style>
  <w:style w:type="paragraph" w:customStyle="1" w:styleId="2328">
    <w:name w:val="样式 方正魏碑简体 50 磅 居中 行距: 多倍行距 1.25 字行"/>
    <w:basedOn w:val="1"/>
    <w:uiPriority w:val="0"/>
    <w:pPr>
      <w:adjustRightInd w:val="0"/>
      <w:spacing w:line="300" w:lineRule="auto"/>
      <w:ind w:firstLine="0" w:firstLineChars="0"/>
      <w:jc w:val="center"/>
    </w:pPr>
    <w:rPr>
      <w:rFonts w:ascii="方正魏碑简体" w:eastAsia="方正魏碑简体" w:cs="宋体"/>
      <w:spacing w:val="40"/>
      <w:sz w:val="100"/>
      <w:szCs w:val="20"/>
    </w:rPr>
  </w:style>
  <w:style w:type="paragraph" w:customStyle="1" w:styleId="2329">
    <w:name w:val="格式正"/>
    <w:basedOn w:val="34"/>
    <w:autoRedefine/>
    <w:uiPriority w:val="0"/>
    <w:pPr>
      <w:widowControl w:val="0"/>
      <w:snapToGrid/>
      <w:spacing w:before="0" w:beforeLines="50" w:after="120" w:line="480" w:lineRule="exact"/>
      <w:ind w:right="0" w:firstLine="0" w:firstLineChars="0"/>
    </w:pPr>
    <w:rPr>
      <w:rFonts w:ascii="楷体_GB2312" w:eastAsia="楷体_GB2312"/>
      <w:sz w:val="24"/>
      <w:szCs w:val="24"/>
    </w:rPr>
  </w:style>
  <w:style w:type="paragraph" w:customStyle="1" w:styleId="2330">
    <w:name w:val="文本框五号"/>
    <w:basedOn w:val="1"/>
    <w:uiPriority w:val="0"/>
    <w:pPr>
      <w:adjustRightInd w:val="0"/>
      <w:spacing w:line="240" w:lineRule="auto"/>
      <w:ind w:firstLine="200"/>
      <w:jc w:val="center"/>
    </w:pPr>
    <w:rPr>
      <w:sz w:val="21"/>
      <w:szCs w:val="21"/>
    </w:rPr>
  </w:style>
  <w:style w:type="character" w:customStyle="1" w:styleId="2331">
    <w:name w:val="正文首行缩进 2 Char1"/>
    <w:semiHidden/>
    <w:uiPriority w:val="99"/>
  </w:style>
  <w:style w:type="paragraph" w:customStyle="1" w:styleId="2332">
    <w:name w:val="font17"/>
    <w:basedOn w:val="1"/>
    <w:uiPriority w:val="0"/>
    <w:pPr>
      <w:widowControl/>
      <w:snapToGrid/>
      <w:spacing w:beforeAutospacing="1" w:afterAutospacing="1" w:line="240" w:lineRule="auto"/>
      <w:ind w:firstLine="0" w:firstLineChars="0"/>
    </w:pPr>
    <w:rPr>
      <w:rFonts w:ascii="宋体" w:hAnsi="宋体" w:cs="宋体"/>
      <w:kern w:val="0"/>
      <w:sz w:val="21"/>
      <w:szCs w:val="21"/>
    </w:rPr>
  </w:style>
  <w:style w:type="paragraph" w:customStyle="1" w:styleId="2333">
    <w:name w:val="font18"/>
    <w:basedOn w:val="1"/>
    <w:uiPriority w:val="0"/>
    <w:pPr>
      <w:widowControl/>
      <w:snapToGrid/>
      <w:spacing w:beforeAutospacing="1" w:afterAutospacing="1" w:line="240" w:lineRule="auto"/>
      <w:ind w:firstLine="0" w:firstLineChars="0"/>
    </w:pPr>
    <w:rPr>
      <w:color w:val="000000"/>
      <w:kern w:val="0"/>
      <w:sz w:val="21"/>
      <w:szCs w:val="21"/>
    </w:rPr>
  </w:style>
  <w:style w:type="paragraph" w:customStyle="1" w:styleId="2334">
    <w:name w:val="font19"/>
    <w:basedOn w:val="1"/>
    <w:uiPriority w:val="0"/>
    <w:pPr>
      <w:widowControl/>
      <w:snapToGrid/>
      <w:spacing w:beforeAutospacing="1" w:afterAutospacing="1" w:line="240" w:lineRule="auto"/>
      <w:ind w:firstLine="0" w:firstLineChars="0"/>
    </w:pPr>
    <w:rPr>
      <w:rFonts w:ascii="仿宋_GB2312" w:hAnsi="宋体" w:cs="宋体"/>
      <w:color w:val="000000"/>
      <w:kern w:val="0"/>
      <w:sz w:val="21"/>
      <w:szCs w:val="21"/>
    </w:rPr>
  </w:style>
  <w:style w:type="paragraph" w:customStyle="1" w:styleId="2335">
    <w:name w:val="xl155"/>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kern w:val="0"/>
      <w:sz w:val="21"/>
      <w:szCs w:val="21"/>
    </w:rPr>
  </w:style>
  <w:style w:type="paragraph" w:customStyle="1" w:styleId="2336">
    <w:name w:val="xl156"/>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rFonts w:ascii="仿宋_GB2312" w:hAnsi="宋体" w:cs="宋体"/>
      <w:kern w:val="0"/>
      <w:sz w:val="21"/>
      <w:szCs w:val="21"/>
    </w:rPr>
  </w:style>
  <w:style w:type="paragraph" w:customStyle="1" w:styleId="2337">
    <w:name w:val="xl157"/>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kern w:val="0"/>
      <w:sz w:val="21"/>
      <w:szCs w:val="21"/>
    </w:rPr>
  </w:style>
  <w:style w:type="paragraph" w:customStyle="1" w:styleId="2338">
    <w:name w:val="xl158"/>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kern w:val="0"/>
      <w:sz w:val="21"/>
      <w:szCs w:val="21"/>
    </w:rPr>
  </w:style>
  <w:style w:type="paragraph" w:customStyle="1" w:styleId="2339">
    <w:name w:val="xl159"/>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kern w:val="0"/>
      <w:sz w:val="21"/>
      <w:szCs w:val="21"/>
    </w:rPr>
  </w:style>
  <w:style w:type="paragraph" w:customStyle="1" w:styleId="2340">
    <w:name w:val="xl160"/>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rFonts w:ascii="仿宋_GB2312" w:hAnsi="宋体" w:cs="宋体"/>
      <w:kern w:val="0"/>
      <w:sz w:val="21"/>
      <w:szCs w:val="21"/>
    </w:rPr>
  </w:style>
  <w:style w:type="paragraph" w:customStyle="1" w:styleId="2341">
    <w:name w:val="xl161"/>
    <w:basedOn w:val="1"/>
    <w:uiPriority w:val="0"/>
    <w:pPr>
      <w:widowControl/>
      <w:snapToGrid/>
      <w:spacing w:beforeAutospacing="1" w:afterAutospacing="1" w:line="240" w:lineRule="auto"/>
      <w:ind w:firstLine="0" w:firstLineChars="0"/>
      <w:jc w:val="center"/>
      <w:textAlignment w:val="center"/>
    </w:pPr>
    <w:rPr>
      <w:color w:val="000000"/>
      <w:kern w:val="0"/>
      <w:sz w:val="22"/>
      <w:szCs w:val="20"/>
    </w:rPr>
  </w:style>
  <w:style w:type="paragraph" w:customStyle="1" w:styleId="2342">
    <w:name w:val="xl162"/>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kern w:val="0"/>
      <w:sz w:val="21"/>
      <w:szCs w:val="21"/>
    </w:rPr>
  </w:style>
  <w:style w:type="paragraph" w:customStyle="1" w:styleId="2343">
    <w:name w:val="xl163"/>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kern w:val="0"/>
      <w:sz w:val="21"/>
      <w:szCs w:val="21"/>
    </w:rPr>
  </w:style>
  <w:style w:type="paragraph" w:customStyle="1" w:styleId="2344">
    <w:name w:val="xl164"/>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rFonts w:ascii="仿宋_GB2312" w:hAnsi="宋体" w:cs="宋体"/>
      <w:kern w:val="0"/>
      <w:sz w:val="21"/>
      <w:szCs w:val="21"/>
    </w:rPr>
  </w:style>
  <w:style w:type="paragraph" w:customStyle="1" w:styleId="2345">
    <w:name w:val="xl165"/>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color w:val="000000"/>
      <w:kern w:val="0"/>
      <w:sz w:val="21"/>
      <w:szCs w:val="21"/>
    </w:rPr>
  </w:style>
  <w:style w:type="paragraph" w:customStyle="1" w:styleId="2346">
    <w:name w:val="xl166"/>
    <w:basedOn w:val="1"/>
    <w:uiPriority w:val="0"/>
    <w:pPr>
      <w:widowControl/>
      <w:snapToGrid/>
      <w:spacing w:beforeAutospacing="1" w:afterAutospacing="1" w:line="240" w:lineRule="auto"/>
      <w:ind w:firstLine="0" w:firstLineChars="0"/>
      <w:jc w:val="center"/>
      <w:textAlignment w:val="center"/>
    </w:pPr>
    <w:rPr>
      <w:color w:val="000000"/>
      <w:kern w:val="0"/>
      <w:sz w:val="22"/>
      <w:szCs w:val="20"/>
    </w:rPr>
  </w:style>
  <w:style w:type="paragraph" w:customStyle="1" w:styleId="2347">
    <w:name w:val="xl167"/>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pPr>
    <w:rPr>
      <w:rFonts w:ascii="宋体" w:hAnsi="宋体" w:cs="宋体"/>
      <w:kern w:val="0"/>
    </w:rPr>
  </w:style>
  <w:style w:type="paragraph" w:customStyle="1" w:styleId="2348">
    <w:name w:val="xl168"/>
    <w:basedOn w:val="1"/>
    <w:uiPriority w:val="0"/>
    <w:pPr>
      <w:widowControl/>
      <w:snapToGrid/>
      <w:spacing w:beforeAutospacing="1" w:afterAutospacing="1" w:line="240" w:lineRule="auto"/>
      <w:ind w:firstLine="0" w:firstLineChars="0"/>
      <w:jc w:val="center"/>
      <w:textAlignment w:val="center"/>
    </w:pPr>
    <w:rPr>
      <w:color w:val="0000CC"/>
      <w:kern w:val="0"/>
      <w:sz w:val="22"/>
      <w:szCs w:val="20"/>
    </w:rPr>
  </w:style>
  <w:style w:type="paragraph" w:customStyle="1" w:styleId="2349">
    <w:name w:val="xl169"/>
    <w:basedOn w:val="1"/>
    <w:uiPriority w:val="0"/>
    <w:pPr>
      <w:widowControl/>
      <w:snapToGrid/>
      <w:spacing w:beforeAutospacing="1" w:afterAutospacing="1" w:line="240" w:lineRule="auto"/>
      <w:ind w:firstLine="0" w:firstLineChars="0"/>
      <w:jc w:val="center"/>
      <w:textAlignment w:val="center"/>
    </w:pPr>
    <w:rPr>
      <w:kern w:val="0"/>
      <w:sz w:val="21"/>
      <w:szCs w:val="21"/>
    </w:rPr>
  </w:style>
  <w:style w:type="paragraph" w:customStyle="1" w:styleId="2350">
    <w:name w:val="xl170"/>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color w:val="000000"/>
      <w:kern w:val="0"/>
      <w:sz w:val="21"/>
      <w:szCs w:val="21"/>
    </w:rPr>
  </w:style>
  <w:style w:type="paragraph" w:customStyle="1" w:styleId="2351">
    <w:name w:val="xl171"/>
    <w:basedOn w:val="1"/>
    <w:uiPriority w:val="0"/>
    <w:pPr>
      <w:widowControl/>
      <w:pBdr>
        <w:top w:val="single" w:color="auto" w:sz="4" w:space="0"/>
        <w:bottom w:val="single" w:color="auto" w:sz="4" w:space="0"/>
      </w:pBdr>
      <w:snapToGrid/>
      <w:spacing w:beforeAutospacing="1" w:afterAutospacing="1" w:line="240" w:lineRule="auto"/>
      <w:ind w:firstLine="0" w:firstLineChars="0"/>
      <w:jc w:val="center"/>
      <w:textAlignment w:val="center"/>
    </w:pPr>
    <w:rPr>
      <w:kern w:val="0"/>
      <w:sz w:val="21"/>
      <w:szCs w:val="21"/>
    </w:rPr>
  </w:style>
  <w:style w:type="paragraph" w:customStyle="1" w:styleId="2352">
    <w:name w:val="xl172"/>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color w:val="000000"/>
      <w:kern w:val="0"/>
      <w:sz w:val="22"/>
      <w:szCs w:val="20"/>
    </w:rPr>
  </w:style>
  <w:style w:type="paragraph" w:customStyle="1" w:styleId="2353">
    <w:name w:val="xl173"/>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color w:val="000000"/>
      <w:kern w:val="0"/>
      <w:sz w:val="21"/>
      <w:szCs w:val="21"/>
    </w:rPr>
  </w:style>
  <w:style w:type="paragraph" w:customStyle="1" w:styleId="2354">
    <w:name w:val="xl174"/>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color w:val="000000"/>
      <w:kern w:val="0"/>
      <w:sz w:val="22"/>
      <w:szCs w:val="20"/>
    </w:rPr>
  </w:style>
  <w:style w:type="paragraph" w:customStyle="1" w:styleId="2355">
    <w:name w:val="xl175"/>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kern w:val="0"/>
      <w:sz w:val="21"/>
      <w:szCs w:val="21"/>
    </w:rPr>
  </w:style>
  <w:style w:type="paragraph" w:customStyle="1" w:styleId="2356">
    <w:name w:val="xl176"/>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color w:val="000000"/>
      <w:kern w:val="0"/>
      <w:sz w:val="22"/>
      <w:szCs w:val="20"/>
    </w:rPr>
  </w:style>
  <w:style w:type="paragraph" w:customStyle="1" w:styleId="2357">
    <w:name w:val="xl177"/>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rFonts w:ascii="宋体" w:hAnsi="宋体" w:cs="宋体"/>
      <w:kern w:val="0"/>
      <w:sz w:val="21"/>
      <w:szCs w:val="21"/>
    </w:rPr>
  </w:style>
  <w:style w:type="paragraph" w:customStyle="1" w:styleId="2358">
    <w:name w:val="xl178"/>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color w:val="000000"/>
      <w:kern w:val="0"/>
      <w:sz w:val="21"/>
      <w:szCs w:val="21"/>
    </w:rPr>
  </w:style>
  <w:style w:type="paragraph" w:customStyle="1" w:styleId="2359">
    <w:name w:val="xl179"/>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rFonts w:ascii="仿宋_GB2312" w:hAnsi="宋体" w:cs="宋体"/>
      <w:color w:val="000000"/>
      <w:kern w:val="0"/>
      <w:sz w:val="21"/>
      <w:szCs w:val="21"/>
    </w:rPr>
  </w:style>
  <w:style w:type="paragraph" w:customStyle="1" w:styleId="2360">
    <w:name w:val="xl180"/>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color w:val="0000CC"/>
      <w:kern w:val="0"/>
      <w:sz w:val="22"/>
      <w:szCs w:val="20"/>
    </w:rPr>
  </w:style>
  <w:style w:type="paragraph" w:customStyle="1" w:styleId="2361">
    <w:name w:val="xl181"/>
    <w:basedOn w:val="1"/>
    <w:uiPriority w:val="0"/>
    <w:pPr>
      <w:widowControl/>
      <w:pBdr>
        <w:top w:val="single" w:color="auto" w:sz="4" w:space="0"/>
        <w:bottom w:val="single" w:color="auto" w:sz="4" w:space="0"/>
      </w:pBdr>
      <w:snapToGrid/>
      <w:spacing w:beforeAutospacing="1" w:afterAutospacing="1" w:line="240" w:lineRule="auto"/>
      <w:ind w:firstLine="0" w:firstLineChars="0"/>
      <w:jc w:val="center"/>
    </w:pPr>
    <w:rPr>
      <w:kern w:val="0"/>
      <w:sz w:val="21"/>
      <w:szCs w:val="21"/>
    </w:rPr>
  </w:style>
  <w:style w:type="paragraph" w:customStyle="1" w:styleId="2362">
    <w:name w:val="xl182"/>
    <w:basedOn w:val="1"/>
    <w:uiPriority w:val="0"/>
    <w:pPr>
      <w:widowControl/>
      <w:pBdr>
        <w:top w:val="single" w:color="auto" w:sz="4" w:space="0"/>
        <w:left w:val="single" w:color="auto" w:sz="4" w:space="0"/>
        <w:bottom w:val="single" w:color="auto" w:sz="4" w:space="0"/>
      </w:pBdr>
      <w:snapToGrid/>
      <w:spacing w:beforeAutospacing="1" w:afterAutospacing="1" w:line="240" w:lineRule="auto"/>
      <w:ind w:firstLine="0" w:firstLineChars="0"/>
      <w:jc w:val="center"/>
    </w:pPr>
    <w:rPr>
      <w:rFonts w:ascii="宋体" w:hAnsi="宋体" w:cs="宋体"/>
      <w:kern w:val="0"/>
      <w:sz w:val="21"/>
      <w:szCs w:val="21"/>
    </w:rPr>
  </w:style>
  <w:style w:type="paragraph" w:customStyle="1" w:styleId="2363">
    <w:name w:val="xl183"/>
    <w:basedOn w:val="1"/>
    <w:uiPriority w:val="0"/>
    <w:pPr>
      <w:widowControl/>
      <w:pBdr>
        <w:top w:val="single" w:color="auto" w:sz="4" w:space="0"/>
        <w:bottom w:val="single" w:color="auto" w:sz="4" w:space="0"/>
      </w:pBdr>
      <w:snapToGrid/>
      <w:spacing w:beforeAutospacing="1" w:afterAutospacing="1" w:line="240" w:lineRule="auto"/>
      <w:ind w:firstLine="0" w:firstLineChars="0"/>
      <w:jc w:val="center"/>
      <w:textAlignment w:val="center"/>
    </w:pPr>
    <w:rPr>
      <w:color w:val="000000"/>
      <w:kern w:val="0"/>
      <w:sz w:val="22"/>
      <w:szCs w:val="20"/>
    </w:rPr>
  </w:style>
  <w:style w:type="paragraph" w:customStyle="1" w:styleId="2364">
    <w:name w:val="xl184"/>
    <w:basedOn w:val="1"/>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color w:val="000000"/>
      <w:kern w:val="0"/>
      <w:sz w:val="22"/>
      <w:szCs w:val="20"/>
    </w:rPr>
  </w:style>
  <w:style w:type="paragraph" w:customStyle="1" w:styleId="2365">
    <w:name w:val="xl185"/>
    <w:basedOn w:val="1"/>
    <w:uiPriority w:val="0"/>
    <w:pPr>
      <w:widowControl/>
      <w:pBdr>
        <w:top w:val="single" w:color="auto" w:sz="4" w:space="0"/>
        <w:bottom w:val="single" w:color="auto" w:sz="4" w:space="0"/>
      </w:pBdr>
      <w:snapToGrid/>
      <w:spacing w:beforeAutospacing="1" w:afterAutospacing="1" w:line="240" w:lineRule="auto"/>
      <w:ind w:firstLine="0" w:firstLineChars="0"/>
      <w:jc w:val="center"/>
    </w:pPr>
    <w:rPr>
      <w:color w:val="000000"/>
      <w:kern w:val="0"/>
      <w:sz w:val="21"/>
      <w:szCs w:val="21"/>
    </w:rPr>
  </w:style>
  <w:style w:type="paragraph" w:customStyle="1" w:styleId="2366">
    <w:name w:val="xl186"/>
    <w:basedOn w:val="1"/>
    <w:uiPriority w:val="0"/>
    <w:pPr>
      <w:widowControl/>
      <w:pBdr>
        <w:top w:val="single" w:color="auto" w:sz="4" w:space="0"/>
        <w:bottom w:val="single" w:color="auto" w:sz="4" w:space="0"/>
      </w:pBdr>
      <w:snapToGrid/>
      <w:spacing w:beforeAutospacing="1" w:afterAutospacing="1" w:line="240" w:lineRule="auto"/>
      <w:ind w:firstLine="0" w:firstLineChars="0"/>
      <w:jc w:val="center"/>
      <w:textAlignment w:val="center"/>
    </w:pPr>
    <w:rPr>
      <w:color w:val="0000CC"/>
      <w:kern w:val="0"/>
      <w:sz w:val="22"/>
      <w:szCs w:val="20"/>
    </w:rPr>
  </w:style>
  <w:style w:type="paragraph" w:customStyle="1" w:styleId="2367">
    <w:name w:val="xl187"/>
    <w:basedOn w:val="1"/>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color w:val="0000CC"/>
      <w:kern w:val="0"/>
      <w:sz w:val="22"/>
      <w:szCs w:val="20"/>
    </w:rPr>
  </w:style>
  <w:style w:type="paragraph" w:customStyle="1" w:styleId="2368">
    <w:name w:val="xl188"/>
    <w:basedOn w:val="1"/>
    <w:uiPriority w:val="0"/>
    <w:pPr>
      <w:widowControl/>
      <w:pBdr>
        <w:top w:val="single" w:color="auto" w:sz="4" w:space="0"/>
        <w:left w:val="single" w:color="auto" w:sz="4" w:space="0"/>
        <w:bottom w:val="single" w:color="auto" w:sz="4" w:space="0"/>
      </w:pBdr>
      <w:snapToGrid/>
      <w:spacing w:beforeAutospacing="1" w:afterAutospacing="1" w:line="240" w:lineRule="auto"/>
      <w:ind w:firstLine="0" w:firstLineChars="0"/>
      <w:jc w:val="center"/>
    </w:pPr>
    <w:rPr>
      <w:rFonts w:ascii="仿宋_GB2312" w:hAnsi="宋体" w:cs="宋体"/>
      <w:kern w:val="0"/>
      <w:sz w:val="21"/>
      <w:szCs w:val="21"/>
    </w:rPr>
  </w:style>
  <w:style w:type="paragraph" w:customStyle="1" w:styleId="2369">
    <w:name w:val="xl189"/>
    <w:basedOn w:val="1"/>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jc w:val="center"/>
    </w:pPr>
    <w:rPr>
      <w:rFonts w:ascii="仿宋_GB2312" w:hAnsi="宋体" w:cs="宋体"/>
      <w:kern w:val="0"/>
      <w:sz w:val="21"/>
      <w:szCs w:val="21"/>
    </w:rPr>
  </w:style>
  <w:style w:type="paragraph" w:customStyle="1" w:styleId="2370">
    <w:name w:val="xl190"/>
    <w:basedOn w:val="1"/>
    <w:uiPriority w:val="0"/>
    <w:pPr>
      <w:widowControl/>
      <w:pBdr>
        <w:top w:val="single" w:color="auto" w:sz="4" w:space="0"/>
        <w:left w:val="single" w:color="auto" w:sz="4" w:space="0"/>
        <w:bottom w:val="single" w:color="auto" w:sz="4" w:space="0"/>
      </w:pBdr>
      <w:snapToGrid/>
      <w:spacing w:beforeAutospacing="1" w:afterAutospacing="1" w:line="240" w:lineRule="auto"/>
      <w:ind w:firstLine="0" w:firstLineChars="0"/>
    </w:pPr>
    <w:rPr>
      <w:rFonts w:ascii="仿宋_GB2312" w:hAnsi="宋体" w:cs="宋体"/>
      <w:kern w:val="0"/>
      <w:sz w:val="21"/>
      <w:szCs w:val="21"/>
    </w:rPr>
  </w:style>
  <w:style w:type="paragraph" w:customStyle="1" w:styleId="2371">
    <w:name w:val="xl191"/>
    <w:basedOn w:val="1"/>
    <w:uiPriority w:val="0"/>
    <w:pPr>
      <w:widowControl/>
      <w:pBdr>
        <w:top w:val="single" w:color="auto" w:sz="4" w:space="0"/>
        <w:bottom w:val="single" w:color="auto" w:sz="4" w:space="0"/>
      </w:pBdr>
      <w:snapToGrid/>
      <w:spacing w:beforeAutospacing="1" w:afterAutospacing="1" w:line="240" w:lineRule="auto"/>
      <w:ind w:firstLine="0" w:firstLineChars="0"/>
    </w:pPr>
    <w:rPr>
      <w:rFonts w:ascii="仿宋_GB2312" w:hAnsi="宋体" w:cs="宋体"/>
      <w:kern w:val="0"/>
      <w:sz w:val="21"/>
      <w:szCs w:val="21"/>
    </w:rPr>
  </w:style>
  <w:style w:type="paragraph" w:customStyle="1" w:styleId="2372">
    <w:name w:val="xl192"/>
    <w:basedOn w:val="1"/>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pPr>
    <w:rPr>
      <w:rFonts w:ascii="仿宋_GB2312" w:hAnsi="宋体" w:cs="宋体"/>
      <w:kern w:val="0"/>
      <w:sz w:val="21"/>
      <w:szCs w:val="21"/>
    </w:rPr>
  </w:style>
  <w:style w:type="paragraph" w:customStyle="1" w:styleId="2373">
    <w:name w:val="xl193"/>
    <w:basedOn w:val="1"/>
    <w:uiPriority w:val="0"/>
    <w:pPr>
      <w:widowControl/>
      <w:pBdr>
        <w:top w:val="single" w:color="auto" w:sz="4" w:space="0"/>
        <w:left w:val="single" w:color="auto" w:sz="4" w:space="0"/>
        <w:bottom w:val="single" w:color="auto" w:sz="4" w:space="0"/>
      </w:pBdr>
      <w:snapToGrid/>
      <w:spacing w:beforeAutospacing="1" w:afterAutospacing="1" w:line="240" w:lineRule="auto"/>
      <w:ind w:firstLine="0" w:firstLineChars="0"/>
    </w:pPr>
    <w:rPr>
      <w:rFonts w:ascii="宋体" w:hAnsi="宋体" w:cs="宋体"/>
      <w:kern w:val="0"/>
      <w:sz w:val="21"/>
      <w:szCs w:val="21"/>
    </w:rPr>
  </w:style>
  <w:style w:type="paragraph" w:customStyle="1" w:styleId="2374">
    <w:name w:val="xl194"/>
    <w:basedOn w:val="1"/>
    <w:uiPriority w:val="0"/>
    <w:pPr>
      <w:widowControl/>
      <w:pBdr>
        <w:top w:val="single" w:color="auto" w:sz="4" w:space="0"/>
        <w:bottom w:val="single" w:color="auto" w:sz="4" w:space="0"/>
      </w:pBdr>
      <w:snapToGrid/>
      <w:spacing w:beforeAutospacing="1" w:afterAutospacing="1" w:line="240" w:lineRule="auto"/>
      <w:ind w:firstLine="0" w:firstLineChars="0"/>
    </w:pPr>
    <w:rPr>
      <w:rFonts w:ascii="宋体" w:hAnsi="宋体" w:cs="宋体"/>
      <w:kern w:val="0"/>
      <w:sz w:val="21"/>
      <w:szCs w:val="21"/>
    </w:rPr>
  </w:style>
  <w:style w:type="paragraph" w:customStyle="1" w:styleId="2375">
    <w:name w:val="xl195"/>
    <w:basedOn w:val="1"/>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pPr>
    <w:rPr>
      <w:rFonts w:ascii="宋体" w:hAnsi="宋体" w:cs="宋体"/>
      <w:kern w:val="0"/>
      <w:sz w:val="21"/>
      <w:szCs w:val="21"/>
    </w:rPr>
  </w:style>
  <w:style w:type="paragraph" w:customStyle="1" w:styleId="2376">
    <w:name w:val="图中文字"/>
    <w:basedOn w:val="1"/>
    <w:next w:val="1"/>
    <w:uiPriority w:val="0"/>
    <w:pPr>
      <w:adjustRightInd w:val="0"/>
      <w:spacing w:line="480" w:lineRule="exact"/>
      <w:jc w:val="both"/>
    </w:pPr>
    <w:rPr>
      <w:sz w:val="21"/>
      <w:szCs w:val="20"/>
    </w:rPr>
  </w:style>
  <w:style w:type="character" w:customStyle="1" w:styleId="2377">
    <w:name w:val="新格式表 Char"/>
    <w:link w:val="1359"/>
    <w:uiPriority w:val="0"/>
    <w:rPr>
      <w:rFonts w:ascii="ˎ̥" w:hAnsi="ˎ̥"/>
      <w:b/>
      <w:snapToGrid w:val="0"/>
      <w:color w:val="000000"/>
      <w:kern w:val="2"/>
      <w:sz w:val="24"/>
      <w:szCs w:val="24"/>
    </w:rPr>
  </w:style>
  <w:style w:type="paragraph" w:customStyle="1" w:styleId="2378">
    <w:name w:val="图标"/>
    <w:basedOn w:val="1"/>
    <w:next w:val="1"/>
    <w:uiPriority w:val="0"/>
    <w:pPr>
      <w:widowControl/>
      <w:adjustRightInd w:val="0"/>
      <w:spacing w:line="480" w:lineRule="exact"/>
      <w:ind w:firstLine="0" w:firstLineChars="0"/>
      <w:jc w:val="center"/>
    </w:pPr>
    <w:rPr>
      <w:rFonts w:cs="宋体"/>
      <w:kern w:val="0"/>
      <w:szCs w:val="20"/>
    </w:rPr>
  </w:style>
  <w:style w:type="paragraph" w:customStyle="1" w:styleId="2379">
    <w:name w:val="正文楷体"/>
    <w:basedOn w:val="1"/>
    <w:uiPriority w:val="0"/>
    <w:pPr>
      <w:snapToGrid/>
      <w:spacing w:line="240" w:lineRule="auto"/>
      <w:ind w:firstLine="0" w:firstLineChars="0"/>
      <w:jc w:val="both"/>
    </w:pPr>
    <w:rPr>
      <w:rFonts w:eastAsia="楷体_GB2312"/>
      <w:sz w:val="21"/>
      <w:szCs w:val="20"/>
    </w:rPr>
  </w:style>
  <w:style w:type="paragraph" w:customStyle="1" w:styleId="2380">
    <w:name w:val="font20"/>
    <w:basedOn w:val="1"/>
    <w:uiPriority w:val="0"/>
    <w:pPr>
      <w:widowControl/>
      <w:snapToGrid/>
      <w:spacing w:beforeAutospacing="1" w:afterAutospacing="1" w:line="240" w:lineRule="auto"/>
      <w:ind w:firstLine="0" w:firstLineChars="0"/>
    </w:pPr>
    <w:rPr>
      <w:rFonts w:ascii="宋体" w:hAnsi="宋体" w:cs="宋体"/>
      <w:color w:val="000000"/>
      <w:kern w:val="0"/>
      <w:sz w:val="21"/>
      <w:szCs w:val="21"/>
    </w:rPr>
  </w:style>
  <w:style w:type="paragraph" w:customStyle="1" w:styleId="2381">
    <w:name w:val="font21"/>
    <w:basedOn w:val="1"/>
    <w:uiPriority w:val="0"/>
    <w:pPr>
      <w:widowControl/>
      <w:snapToGrid/>
      <w:spacing w:beforeAutospacing="1" w:afterAutospacing="1" w:line="240" w:lineRule="auto"/>
      <w:ind w:firstLine="0" w:firstLineChars="0"/>
    </w:pPr>
    <w:rPr>
      <w:rFonts w:ascii="宋体" w:hAnsi="宋体" w:cs="宋体"/>
      <w:color w:val="000000"/>
      <w:kern w:val="0"/>
      <w:sz w:val="21"/>
      <w:szCs w:val="21"/>
    </w:rPr>
  </w:style>
  <w:style w:type="paragraph" w:customStyle="1" w:styleId="2382">
    <w:name w:val="font22"/>
    <w:basedOn w:val="1"/>
    <w:uiPriority w:val="0"/>
    <w:pPr>
      <w:widowControl/>
      <w:snapToGrid/>
      <w:spacing w:beforeAutospacing="1" w:afterAutospacing="1" w:line="240" w:lineRule="auto"/>
      <w:ind w:firstLine="0" w:firstLineChars="0"/>
    </w:pPr>
    <w:rPr>
      <w:rFonts w:ascii="宋体" w:hAnsi="宋体" w:cs="宋体"/>
      <w:color w:val="000000"/>
      <w:kern w:val="0"/>
      <w:sz w:val="21"/>
      <w:szCs w:val="21"/>
    </w:rPr>
  </w:style>
  <w:style w:type="paragraph" w:customStyle="1" w:styleId="2383">
    <w:name w:val="font23"/>
    <w:basedOn w:val="1"/>
    <w:uiPriority w:val="0"/>
    <w:pPr>
      <w:widowControl/>
      <w:snapToGrid/>
      <w:spacing w:beforeAutospacing="1" w:afterAutospacing="1" w:line="240" w:lineRule="auto"/>
      <w:ind w:firstLine="0" w:firstLineChars="0"/>
    </w:pPr>
    <w:rPr>
      <w:color w:val="000000"/>
      <w:kern w:val="0"/>
      <w:sz w:val="21"/>
      <w:szCs w:val="21"/>
    </w:rPr>
  </w:style>
  <w:style w:type="paragraph" w:customStyle="1" w:styleId="2384">
    <w:name w:val="font24"/>
    <w:basedOn w:val="1"/>
    <w:uiPriority w:val="0"/>
    <w:pPr>
      <w:widowControl/>
      <w:snapToGrid/>
      <w:spacing w:beforeAutospacing="1" w:afterAutospacing="1" w:line="240" w:lineRule="auto"/>
      <w:ind w:firstLine="0" w:firstLineChars="0"/>
    </w:pPr>
    <w:rPr>
      <w:color w:val="000000"/>
      <w:kern w:val="0"/>
      <w:sz w:val="21"/>
      <w:szCs w:val="21"/>
    </w:rPr>
  </w:style>
  <w:style w:type="paragraph" w:customStyle="1" w:styleId="2385">
    <w:name w:val="font25"/>
    <w:basedOn w:val="1"/>
    <w:uiPriority w:val="0"/>
    <w:pPr>
      <w:widowControl/>
      <w:snapToGrid/>
      <w:spacing w:beforeAutospacing="1" w:afterAutospacing="1" w:line="240" w:lineRule="auto"/>
      <w:ind w:firstLine="0" w:firstLineChars="0"/>
    </w:pPr>
    <w:rPr>
      <w:rFonts w:ascii="宋体" w:hAnsi="宋体" w:cs="宋体"/>
      <w:color w:val="000000"/>
      <w:kern w:val="0"/>
      <w:sz w:val="21"/>
      <w:szCs w:val="21"/>
    </w:rPr>
  </w:style>
  <w:style w:type="character" w:customStyle="1" w:styleId="2386">
    <w:name w:val="环科院表格标题 Char Char"/>
    <w:link w:val="2387"/>
    <w:uiPriority w:val="0"/>
    <w:rPr>
      <w:rFonts w:eastAsia="黑体"/>
      <w:bCs/>
      <w:szCs w:val="21"/>
    </w:rPr>
  </w:style>
  <w:style w:type="paragraph" w:customStyle="1" w:styleId="2387">
    <w:name w:val="环科院表格标题"/>
    <w:basedOn w:val="1"/>
    <w:link w:val="2386"/>
    <w:uiPriority w:val="0"/>
    <w:pPr>
      <w:snapToGrid/>
      <w:spacing w:beforeLines="50" w:line="240" w:lineRule="auto"/>
      <w:ind w:firstLine="0" w:firstLineChars="0"/>
      <w:jc w:val="center"/>
    </w:pPr>
    <w:rPr>
      <w:rFonts w:eastAsia="黑体"/>
      <w:bCs/>
      <w:kern w:val="0"/>
      <w:sz w:val="20"/>
      <w:szCs w:val="21"/>
    </w:rPr>
  </w:style>
  <w:style w:type="character" w:customStyle="1" w:styleId="2388">
    <w:name w:val="环科院正文 Char Char"/>
    <w:link w:val="2389"/>
    <w:uiPriority w:val="0"/>
    <w:rPr>
      <w:sz w:val="24"/>
      <w:szCs w:val="24"/>
    </w:rPr>
  </w:style>
  <w:style w:type="paragraph" w:customStyle="1" w:styleId="2389">
    <w:name w:val="环科院正文"/>
    <w:basedOn w:val="1"/>
    <w:link w:val="2388"/>
    <w:uiPriority w:val="0"/>
    <w:pPr>
      <w:snapToGrid/>
      <w:spacing w:line="300" w:lineRule="auto"/>
      <w:jc w:val="both"/>
    </w:pPr>
    <w:rPr>
      <w:kern w:val="0"/>
    </w:rPr>
  </w:style>
  <w:style w:type="character" w:customStyle="1" w:styleId="2390">
    <w:name w:val="环科院正文加粗 Char Char"/>
    <w:link w:val="2391"/>
    <w:uiPriority w:val="0"/>
    <w:rPr>
      <w:rFonts w:ascii="宋体" w:hAnsi="宋体"/>
      <w:b/>
      <w:snapToGrid w:val="0"/>
      <w:color w:val="000000"/>
      <w:sz w:val="24"/>
      <w:szCs w:val="24"/>
    </w:rPr>
  </w:style>
  <w:style w:type="paragraph" w:customStyle="1" w:styleId="2391">
    <w:name w:val="环科院正文加粗"/>
    <w:basedOn w:val="2389"/>
    <w:link w:val="2390"/>
    <w:uiPriority w:val="0"/>
    <w:pPr>
      <w:ind w:firstLine="482"/>
    </w:pPr>
    <w:rPr>
      <w:rFonts w:ascii="宋体" w:hAnsi="宋体"/>
      <w:b/>
      <w:snapToGrid w:val="0"/>
      <w:color w:val="000000"/>
    </w:rPr>
  </w:style>
  <w:style w:type="paragraph" w:customStyle="1" w:styleId="2392">
    <w:name w:val="Style40"/>
    <w:uiPriority w:val="0"/>
    <w:pPr>
      <w:jc w:val="both"/>
    </w:pPr>
    <w:rPr>
      <w:rFonts w:ascii="Arial" w:hAnsi="Arial" w:eastAsia="宋体" w:cs="Times New Roman"/>
      <w:snapToGrid w:val="0"/>
      <w:sz w:val="24"/>
      <w:lang w:val="fr-FR" w:eastAsia="fr-FR" w:bidi="ar-SA"/>
    </w:rPr>
  </w:style>
  <w:style w:type="paragraph" w:customStyle="1" w:styleId="2393">
    <w:name w:val="_Style 210"/>
    <w:basedOn w:val="1"/>
    <w:uiPriority w:val="0"/>
    <w:pPr>
      <w:snapToGrid/>
      <w:spacing w:line="240" w:lineRule="auto"/>
      <w:ind w:firstLine="0" w:firstLineChars="0"/>
      <w:jc w:val="both"/>
    </w:pPr>
    <w:rPr>
      <w:rFonts w:ascii="宋体"/>
      <w:kern w:val="0"/>
      <w:szCs w:val="20"/>
    </w:rPr>
  </w:style>
  <w:style w:type="table" w:customStyle="1" w:styleId="2394">
    <w:name w:val="专业网格21"/>
    <w:basedOn w:val="88"/>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395">
    <w:name w:val="表格样式2"/>
    <w:basedOn w:val="88"/>
    <w:uiPriority w:val="0"/>
    <w:pPr>
      <w:snapToGrid w:val="0"/>
      <w:jc w:val="center"/>
      <w:textAlignment w:val="center"/>
    </w:pPr>
    <w:rPr>
      <w:rFonts w:eastAsia="仿宋_GB2312"/>
      <w:snapToGrid w:val="0"/>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
    <w:trPr>
      <w:jc w:val="center"/>
    </w:trPr>
    <w:tcPr>
      <w:vAlign w:val="center"/>
    </w:tcPr>
  </w:style>
  <w:style w:type="table" w:customStyle="1" w:styleId="2396">
    <w:name w:val="专业网格31"/>
    <w:basedOn w:val="88"/>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97">
    <w:name w:val="列表 Char1"/>
    <w:qFormat/>
    <w:uiPriority w:val="0"/>
    <w:rPr>
      <w:kern w:val="2"/>
      <w:sz w:val="21"/>
      <w:szCs w:val="24"/>
    </w:rPr>
  </w:style>
  <w:style w:type="table" w:customStyle="1" w:styleId="2398">
    <w:name w:val="网格型 711"/>
    <w:basedOn w:val="88"/>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paragraph" w:customStyle="1" w:styleId="2399">
    <w:name w:val="正文16"/>
    <w:basedOn w:val="1"/>
    <w:uiPriority w:val="0"/>
    <w:pPr>
      <w:adjustRightInd w:val="0"/>
      <w:snapToGrid/>
      <w:spacing w:line="315" w:lineRule="atLeast"/>
      <w:ind w:firstLine="0" w:firstLineChars="0"/>
      <w:textAlignment w:val="baseline"/>
    </w:pPr>
    <w:rPr>
      <w:rFonts w:ascii="宋体"/>
      <w:kern w:val="0"/>
      <w:szCs w:val="20"/>
    </w:rPr>
  </w:style>
  <w:style w:type="character" w:customStyle="1" w:styleId="2400">
    <w:name w:val="已访问的超级链接"/>
    <w:uiPriority w:val="0"/>
    <w:rPr>
      <w:rFonts w:ascii="Times New Roman" w:eastAsia="宋体"/>
      <w:color w:val="800080"/>
      <w:spacing w:val="0"/>
      <w:w w:val="100"/>
      <w:sz w:val="21"/>
      <w:u w:val="single" w:color="800080"/>
      <w:vertAlign w:val="baseline"/>
      <w:lang w:val="en-US" w:eastAsia="zh-CN"/>
    </w:rPr>
  </w:style>
  <w:style w:type="paragraph" w:customStyle="1" w:styleId="2401">
    <w:name w:val="HTML 预先格式化"/>
    <w:basedOn w:val="1"/>
    <w:uiPriority w:val="0"/>
    <w:pPr>
      <w:widowControl/>
      <w:tabs>
        <w:tab w:val="left" w:pos="912"/>
        <w:tab w:val="left" w:pos="1831"/>
        <w:tab w:val="left" w:pos="2743"/>
        <w:tab w:val="left" w:pos="3662"/>
        <w:tab w:val="left" w:pos="4575"/>
        <w:tab w:val="left" w:pos="5493"/>
        <w:tab w:val="left" w:pos="6406"/>
        <w:tab w:val="left" w:pos="7324"/>
        <w:tab w:val="left" w:pos="8237"/>
        <w:tab w:val="left" w:pos="9150"/>
        <w:tab w:val="left" w:pos="10068"/>
        <w:tab w:val="left" w:pos="10981"/>
        <w:tab w:val="left" w:pos="11899"/>
        <w:tab w:val="left" w:pos="12812"/>
        <w:tab w:val="left" w:pos="13730"/>
        <w:tab w:val="left" w:pos="14643"/>
      </w:tabs>
      <w:snapToGrid/>
      <w:spacing w:line="351" w:lineRule="atLeast"/>
      <w:ind w:firstLine="419" w:firstLineChars="0"/>
      <w:textAlignment w:val="baseline"/>
    </w:pPr>
    <w:rPr>
      <w:rFonts w:ascii="黑体" w:eastAsia="黑体"/>
      <w:color w:val="000000"/>
      <w:kern w:val="0"/>
      <w:sz w:val="21"/>
      <w:szCs w:val="20"/>
      <w:u w:color="000000"/>
    </w:rPr>
  </w:style>
  <w:style w:type="paragraph" w:customStyle="1" w:styleId="2402">
    <w:name w:val="正文文本缩进 32"/>
    <w:basedOn w:val="1"/>
    <w:uiPriority w:val="0"/>
    <w:pPr>
      <w:snapToGrid/>
      <w:spacing w:line="240" w:lineRule="auto"/>
      <w:ind w:left="420" w:leftChars="200" w:firstLine="0" w:firstLineChars="0"/>
      <w:jc w:val="both"/>
    </w:pPr>
    <w:rPr>
      <w:sz w:val="16"/>
      <w:szCs w:val="16"/>
    </w:rPr>
  </w:style>
  <w:style w:type="paragraph" w:customStyle="1" w:styleId="2403">
    <w:name w:val="无间隔2"/>
    <w:uiPriority w:val="0"/>
    <w:pPr>
      <w:widowControl w:val="0"/>
      <w:tabs>
        <w:tab w:val="left" w:pos="360"/>
      </w:tabs>
      <w:jc w:val="both"/>
    </w:pPr>
    <w:rPr>
      <w:rFonts w:ascii="宋体" w:hAnsi="宋体" w:eastAsia="宋体" w:cs="Times New Roman"/>
      <w:kern w:val="2"/>
      <w:sz w:val="32"/>
      <w:szCs w:val="32"/>
      <w:lang w:val="en-US" w:eastAsia="zh-CN" w:bidi="ar-SA"/>
    </w:rPr>
  </w:style>
  <w:style w:type="paragraph" w:customStyle="1" w:styleId="2404">
    <w:name w:val="样式11111"/>
    <w:basedOn w:val="1"/>
    <w:link w:val="2405"/>
    <w:uiPriority w:val="0"/>
    <w:pPr>
      <w:adjustRightInd w:val="0"/>
      <w:spacing w:afterLines="100" w:line="460" w:lineRule="exact"/>
      <w:ind w:firstLine="0" w:firstLineChars="0"/>
      <w:jc w:val="center"/>
      <w:outlineLvl w:val="0"/>
    </w:pPr>
    <w:rPr>
      <w:rFonts w:eastAsia="黑体" w:cs="Arial"/>
      <w:b/>
      <w:bCs/>
      <w:snapToGrid w:val="0"/>
      <w:kern w:val="0"/>
      <w:sz w:val="30"/>
      <w:szCs w:val="32"/>
    </w:rPr>
  </w:style>
  <w:style w:type="character" w:customStyle="1" w:styleId="2405">
    <w:name w:val="样式11111 Char"/>
    <w:link w:val="2404"/>
    <w:uiPriority w:val="0"/>
    <w:rPr>
      <w:rFonts w:eastAsia="黑体" w:cs="Arial"/>
      <w:b/>
      <w:bCs/>
      <w:snapToGrid w:val="0"/>
      <w:sz w:val="30"/>
      <w:szCs w:val="32"/>
    </w:rPr>
  </w:style>
  <w:style w:type="table" w:customStyle="1" w:styleId="2406">
    <w:name w:val="专业网格4"/>
    <w:basedOn w:val="88"/>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7">
    <w:name w:val="网格型 72"/>
    <w:basedOn w:val="88"/>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paragraph" w:customStyle="1" w:styleId="2408">
    <w:name w:val="图头字体"/>
    <w:basedOn w:val="2139"/>
    <w:link w:val="2410"/>
    <w:uiPriority w:val="0"/>
    <w:pPr>
      <w:spacing w:beforeLines="0"/>
    </w:pPr>
  </w:style>
  <w:style w:type="table" w:customStyle="1" w:styleId="2409">
    <w:name w:val="专业网格5"/>
    <w:basedOn w:val="88"/>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10">
    <w:name w:val="图头字体 Char"/>
    <w:link w:val="2408"/>
    <w:uiPriority w:val="0"/>
    <w:rPr>
      <w:b/>
      <w:kern w:val="2"/>
      <w:sz w:val="24"/>
      <w:szCs w:val="24"/>
    </w:rPr>
  </w:style>
  <w:style w:type="table" w:customStyle="1" w:styleId="2411">
    <w:name w:val="网格型 73"/>
    <w:basedOn w:val="88"/>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2412">
    <w:name w:val="网格型模版1"/>
    <w:basedOn w:val="88"/>
    <w:semiHidden/>
    <w:uiPriority w:val="0"/>
    <w:pPr>
      <w:widowControl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3">
    <w:name w:val="网格型8"/>
    <w:basedOn w:val="88"/>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4">
    <w:name w:val="网格型9"/>
    <w:basedOn w:val="88"/>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5">
    <w:name w:val="专业网格6"/>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6">
    <w:name w:val="网格型 12"/>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2417">
    <w:name w:val="网格型 53"/>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418">
    <w:name w:val="列表型 52"/>
    <w:basedOn w:val="88"/>
    <w:uiPriority w:val="0"/>
    <w:pPr>
      <w:widowControl w:val="0"/>
      <w:adjustRightInd w:val="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2419">
    <w:name w:val="网格型 512"/>
    <w:basedOn w:val="88"/>
    <w:uiPriority w:val="0"/>
    <w:pPr>
      <w:widowControl w:val="0"/>
      <w:adjustRightInd w:val="0"/>
      <w:snapToGrid w:val="0"/>
      <w:spacing w:line="34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420">
    <w:name w:val="网格型 74"/>
    <w:basedOn w:val="88"/>
    <w:uiPriority w:val="0"/>
    <w:pPr>
      <w:widowControl w:val="0"/>
      <w:snapToGrid w:val="0"/>
      <w:spacing w:line="34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2421">
    <w:name w:val="专业网格12"/>
    <w:basedOn w:val="88"/>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22">
    <w:name w:val="表格样式12"/>
    <w:basedOn w:val="88"/>
    <w:uiPriority w:val="0"/>
    <w:pPr>
      <w:snapToGrid w:val="0"/>
      <w:jc w:val="center"/>
      <w:textAlignment w:val="center"/>
    </w:pPr>
    <w:rPr>
      <w:rFonts w:eastAsia="仿宋_GB2312"/>
      <w:snapToGrid w:val="0"/>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
    <w:trPr>
      <w:jc w:val="center"/>
    </w:trPr>
    <w:tcPr>
      <w:vAlign w:val="center"/>
    </w:tcPr>
  </w:style>
  <w:style w:type="table" w:customStyle="1" w:styleId="2423">
    <w:name w:val="专业网格22"/>
    <w:basedOn w:val="88"/>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24">
    <w:name w:val="专业网格32"/>
    <w:basedOn w:val="88"/>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5">
    <w:name w:val="网格型 712"/>
    <w:basedOn w:val="88"/>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character" w:customStyle="1" w:styleId="2426">
    <w:name w:val="标题 1 Char2"/>
    <w:uiPriority w:val="9"/>
    <w:rPr>
      <w:rFonts w:ascii="Times New Roman" w:hAnsi="Times New Roman" w:eastAsia="宋体" w:cs="Times New Roman"/>
      <w:b/>
      <w:bCs/>
      <w:kern w:val="44"/>
      <w:sz w:val="30"/>
      <w:szCs w:val="44"/>
    </w:rPr>
  </w:style>
  <w:style w:type="table" w:customStyle="1" w:styleId="2427">
    <w:name w:val="网格型-无边竖线1"/>
    <w:basedOn w:val="88"/>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28">
    <w:name w:val="headline-content"/>
    <w:uiPriority w:val="0"/>
  </w:style>
  <w:style w:type="character" w:styleId="2429">
    <w:name w:val="Placeholder Text"/>
    <w:semiHidden/>
    <w:uiPriority w:val="99"/>
    <w:rPr>
      <w:color w:val="808080"/>
    </w:rPr>
  </w:style>
  <w:style w:type="paragraph" w:styleId="2430">
    <w:name w:val="Intense Quote"/>
    <w:basedOn w:val="1"/>
    <w:next w:val="1"/>
    <w:link w:val="2431"/>
    <w:uiPriority w:val="30"/>
    <w:pPr>
      <w:pBdr>
        <w:bottom w:val="single" w:color="4F81BD" w:sz="4" w:space="4"/>
      </w:pBdr>
      <w:snapToGrid/>
      <w:spacing w:line="480" w:lineRule="exact"/>
      <w:ind w:left="936" w:right="936" w:firstLine="200"/>
      <w:jc w:val="both"/>
    </w:pPr>
    <w:rPr>
      <w:b/>
      <w:bCs/>
      <w:i/>
      <w:iCs/>
      <w:color w:val="4F81BD"/>
      <w:kern w:val="0"/>
    </w:rPr>
  </w:style>
  <w:style w:type="character" w:customStyle="1" w:styleId="2431">
    <w:name w:val="明显引用 Char1"/>
    <w:link w:val="2430"/>
    <w:uiPriority w:val="30"/>
    <w:rPr>
      <w:b/>
      <w:bCs/>
      <w:i/>
      <w:iCs/>
      <w:color w:val="4F81BD"/>
      <w:sz w:val="24"/>
      <w:szCs w:val="24"/>
    </w:rPr>
  </w:style>
  <w:style w:type="paragraph" w:customStyle="1" w:styleId="2432">
    <w:name w:val="样式 列表 2 + 华文仿宋 居中"/>
    <w:basedOn w:val="37"/>
    <w:autoRedefine/>
    <w:uiPriority w:val="0"/>
    <w:pPr>
      <w:ind w:left="0" w:leftChars="0" w:firstLine="0" w:firstLineChars="0"/>
      <w:jc w:val="center"/>
    </w:pPr>
    <w:rPr>
      <w:sz w:val="22"/>
      <w:szCs w:val="22"/>
    </w:rPr>
  </w:style>
  <w:style w:type="character" w:customStyle="1" w:styleId="2433">
    <w:name w:val="lemmatitleh11"/>
    <w:uiPriority w:val="0"/>
  </w:style>
  <w:style w:type="paragraph" w:customStyle="1" w:styleId="2434">
    <w:name w:val="样式 四号 首行缩进:  2 字符"/>
    <w:basedOn w:val="1"/>
    <w:uiPriority w:val="0"/>
    <w:pPr>
      <w:snapToGrid/>
      <w:spacing w:line="480" w:lineRule="atLeast"/>
      <w:ind w:firstLine="200"/>
      <w:jc w:val="both"/>
    </w:pPr>
  </w:style>
  <w:style w:type="character" w:customStyle="1" w:styleId="2435">
    <w:name w:val="g Char Char2"/>
    <w:uiPriority w:val="0"/>
    <w:rPr>
      <w:rFonts w:eastAsia="宋体"/>
      <w:sz w:val="18"/>
      <w:szCs w:val="18"/>
      <w:lang w:bidi="ar-SA"/>
    </w:rPr>
  </w:style>
  <w:style w:type="character" w:customStyle="1" w:styleId="2436">
    <w:name w:val="正文首行缩进 2 + Times New Roman Char"/>
    <w:uiPriority w:val="0"/>
    <w:rPr>
      <w:rFonts w:eastAsia="宋体"/>
      <w:sz w:val="24"/>
      <w:szCs w:val="24"/>
      <w:lang w:val="en-US" w:eastAsia="zh-CN" w:bidi="ar-SA"/>
    </w:rPr>
  </w:style>
  <w:style w:type="character" w:customStyle="1" w:styleId="2437">
    <w:name w:val="列表 3 Char"/>
    <w:link w:val="12"/>
    <w:locked/>
    <w:uiPriority w:val="0"/>
    <w:rPr>
      <w:kern w:val="2"/>
      <w:sz w:val="21"/>
      <w:szCs w:val="24"/>
    </w:rPr>
  </w:style>
  <w:style w:type="paragraph" w:customStyle="1" w:styleId="2438">
    <w:name w:val="main"/>
    <w:basedOn w:val="1"/>
    <w:uiPriority w:val="0"/>
    <w:pPr>
      <w:widowControl/>
      <w:snapToGrid/>
      <w:spacing w:beforeAutospacing="1" w:afterAutospacing="1" w:line="240" w:lineRule="auto"/>
      <w:ind w:firstLine="400" w:firstLineChars="0"/>
    </w:pPr>
    <w:rPr>
      <w:rFonts w:eastAsia="Arial Unicode MS" w:cs="Arial Unicode MS"/>
      <w:color w:val="0033CC"/>
      <w:kern w:val="0"/>
      <w:sz w:val="18"/>
      <w:szCs w:val="18"/>
    </w:rPr>
  </w:style>
  <w:style w:type="paragraph" w:customStyle="1" w:styleId="2439">
    <w:name w:val="表格内正文"/>
    <w:uiPriority w:val="0"/>
    <w:pPr>
      <w:widowControl w:val="0"/>
      <w:spacing w:line="360" w:lineRule="exact"/>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2440">
    <w:name w:val="样式 首行缩进:  2 字符 行距: 固定值 26 磅"/>
    <w:basedOn w:val="1"/>
    <w:uiPriority w:val="0"/>
    <w:pPr>
      <w:snapToGrid/>
      <w:spacing w:line="480" w:lineRule="exact"/>
      <w:ind w:firstLine="200"/>
      <w:jc w:val="both"/>
    </w:pPr>
    <w:rPr>
      <w:rFonts w:cs="宋体"/>
      <w:szCs w:val="20"/>
    </w:rPr>
  </w:style>
  <w:style w:type="character" w:customStyle="1" w:styleId="2441">
    <w:name w:val="样式 正文文本缩进 2正文文字缩进 2 + 四号 蓝色 Char Char"/>
    <w:link w:val="2442"/>
    <w:locked/>
    <w:uiPriority w:val="0"/>
    <w:rPr>
      <w:color w:val="0000FF"/>
      <w:sz w:val="24"/>
      <w:szCs w:val="24"/>
    </w:rPr>
  </w:style>
  <w:style w:type="paragraph" w:customStyle="1" w:styleId="2442">
    <w:name w:val="样式 正文文本缩进 2正文文字缩进 2 + 四号 蓝色 Char"/>
    <w:basedOn w:val="51"/>
    <w:link w:val="2441"/>
    <w:uiPriority w:val="0"/>
    <w:pPr>
      <w:adjustRightInd w:val="0"/>
      <w:snapToGrid/>
      <w:spacing w:line="480" w:lineRule="exact"/>
      <w:ind w:left="0" w:leftChars="0" w:firstLine="709" w:firstLineChars="0"/>
      <w:jc w:val="both"/>
    </w:pPr>
    <w:rPr>
      <w:color w:val="0000FF"/>
      <w:kern w:val="0"/>
    </w:rPr>
  </w:style>
  <w:style w:type="character" w:customStyle="1" w:styleId="2443">
    <w:name w:val="表格1 Char"/>
    <w:link w:val="346"/>
    <w:locked/>
    <w:uiPriority w:val="0"/>
    <w:rPr>
      <w:bCs/>
      <w:color w:val="000000"/>
      <w:sz w:val="21"/>
      <w:szCs w:val="19"/>
    </w:rPr>
  </w:style>
  <w:style w:type="paragraph" w:customStyle="1" w:styleId="2444">
    <w:name w:val="样式 红色 首行缩进:  2 字符"/>
    <w:basedOn w:val="1"/>
    <w:uiPriority w:val="0"/>
    <w:pPr>
      <w:snapToGrid/>
      <w:spacing w:line="480" w:lineRule="exact"/>
      <w:jc w:val="both"/>
    </w:pPr>
    <w:rPr>
      <w:rFonts w:cs="宋体"/>
      <w:color w:val="FF0000"/>
      <w:szCs w:val="20"/>
    </w:rPr>
  </w:style>
  <w:style w:type="paragraph" w:customStyle="1" w:styleId="2445">
    <w:name w:val="样式 正文文本缩进 2正文文字缩进 2 + 四号 蓝色"/>
    <w:basedOn w:val="51"/>
    <w:uiPriority w:val="0"/>
    <w:pPr>
      <w:adjustRightInd w:val="0"/>
      <w:snapToGrid/>
      <w:spacing w:line="480" w:lineRule="exact"/>
      <w:ind w:left="0" w:leftChars="0" w:firstLine="709" w:firstLineChars="0"/>
      <w:jc w:val="both"/>
    </w:pPr>
    <w:rPr>
      <w:rFonts w:eastAsia="Times New Roman"/>
      <w:color w:val="0000FF"/>
      <w:kern w:val="0"/>
    </w:rPr>
  </w:style>
  <w:style w:type="paragraph" w:customStyle="1" w:styleId="2446">
    <w:name w:val="样式 五号 居中 行距: 最小值 18 磅"/>
    <w:basedOn w:val="1"/>
    <w:uiPriority w:val="0"/>
    <w:pPr>
      <w:snapToGrid/>
      <w:spacing w:line="360" w:lineRule="atLeast"/>
      <w:ind w:firstLine="0" w:firstLineChars="0"/>
      <w:jc w:val="center"/>
    </w:pPr>
    <w:rPr>
      <w:rFonts w:cs="宋体"/>
      <w:sz w:val="21"/>
      <w:szCs w:val="20"/>
    </w:rPr>
  </w:style>
  <w:style w:type="paragraph" w:customStyle="1" w:styleId="2447">
    <w:name w:val="样式 (中文) 黑体"/>
    <w:basedOn w:val="1"/>
    <w:uiPriority w:val="0"/>
    <w:pPr>
      <w:snapToGrid/>
      <w:spacing w:line="480" w:lineRule="exact"/>
      <w:ind w:firstLine="567" w:firstLineChars="0"/>
      <w:jc w:val="both"/>
    </w:pPr>
    <w:rPr>
      <w:rFonts w:eastAsia="黑体" w:cs="宋体"/>
      <w:kern w:val="0"/>
      <w:szCs w:val="20"/>
    </w:rPr>
  </w:style>
  <w:style w:type="paragraph" w:customStyle="1" w:styleId="2448">
    <w:name w:val="热电厂正文"/>
    <w:basedOn w:val="1"/>
    <w:uiPriority w:val="0"/>
    <w:pPr>
      <w:snapToGrid/>
      <w:spacing w:line="440" w:lineRule="exact"/>
      <w:jc w:val="both"/>
    </w:pPr>
  </w:style>
  <w:style w:type="paragraph" w:customStyle="1" w:styleId="2449">
    <w:name w:val="标题后正文"/>
    <w:basedOn w:val="1"/>
    <w:uiPriority w:val="0"/>
    <w:pPr>
      <w:adjustRightInd w:val="0"/>
      <w:ind w:firstLine="200"/>
      <w:jc w:val="both"/>
    </w:pPr>
    <w:rPr>
      <w:rFonts w:ascii="Arial" w:hAnsi="Arial"/>
      <w:kern w:val="28"/>
      <w:szCs w:val="20"/>
    </w:rPr>
  </w:style>
  <w:style w:type="paragraph" w:customStyle="1" w:styleId="2450">
    <w:name w:val="样式 小四 首行缩进:  0.74 厘米 行距: 固定值 20 磅"/>
    <w:basedOn w:val="1"/>
    <w:uiPriority w:val="0"/>
    <w:pPr>
      <w:snapToGrid/>
      <w:spacing w:line="440" w:lineRule="exact"/>
      <w:ind w:firstLine="454" w:firstLineChars="0"/>
      <w:jc w:val="both"/>
    </w:pPr>
    <w:rPr>
      <w:szCs w:val="20"/>
    </w:rPr>
  </w:style>
  <w:style w:type="character" w:customStyle="1" w:styleId="2451">
    <w:name w:val="标准 Char Char"/>
    <w:link w:val="2452"/>
    <w:locked/>
    <w:uiPriority w:val="0"/>
    <w:rPr>
      <w:sz w:val="28"/>
    </w:rPr>
  </w:style>
  <w:style w:type="paragraph" w:customStyle="1" w:styleId="2452">
    <w:name w:val="标准 Char"/>
    <w:basedOn w:val="1"/>
    <w:link w:val="2451"/>
    <w:uiPriority w:val="0"/>
    <w:pPr>
      <w:adjustRightInd w:val="0"/>
      <w:snapToGrid/>
      <w:spacing w:line="480" w:lineRule="exact"/>
      <w:ind w:firstLine="0" w:firstLineChars="0"/>
      <w:jc w:val="both"/>
    </w:pPr>
    <w:rPr>
      <w:kern w:val="0"/>
      <w:sz w:val="28"/>
      <w:szCs w:val="20"/>
    </w:rPr>
  </w:style>
  <w:style w:type="paragraph" w:customStyle="1" w:styleId="2453">
    <w:name w:val="样式 小四 行距: 固定值 24 磅 首行缩进:  2 字符"/>
    <w:basedOn w:val="1"/>
    <w:uiPriority w:val="0"/>
    <w:pPr>
      <w:snapToGrid/>
      <w:spacing w:line="440" w:lineRule="exact"/>
      <w:ind w:firstLine="200"/>
      <w:jc w:val="both"/>
    </w:pPr>
  </w:style>
  <w:style w:type="paragraph" w:customStyle="1" w:styleId="2454">
    <w:name w:val="农业部一"/>
    <w:next w:val="34"/>
    <w:uiPriority w:val="0"/>
    <w:pPr>
      <w:widowControl w:val="0"/>
      <w:topLinePunct/>
      <w:spacing w:line="360" w:lineRule="atLeast"/>
      <w:jc w:val="center"/>
    </w:pPr>
    <w:rPr>
      <w:rFonts w:ascii="Times New Roman" w:hAnsi="Times New Roman" w:eastAsia="宋体" w:cs="Times New Roman"/>
      <w:kern w:val="2"/>
      <w:sz w:val="24"/>
      <w:szCs w:val="24"/>
      <w:lang w:val="en-US" w:eastAsia="zh-CN" w:bidi="ar-SA"/>
    </w:rPr>
  </w:style>
  <w:style w:type="paragraph" w:customStyle="1" w:styleId="2455">
    <w:name w:val="5#表格"/>
    <w:basedOn w:val="1"/>
    <w:uiPriority w:val="0"/>
    <w:pPr>
      <w:tabs>
        <w:tab w:val="left" w:pos="600"/>
      </w:tabs>
      <w:adjustRightInd w:val="0"/>
      <w:snapToGrid/>
      <w:spacing w:line="360" w:lineRule="exact"/>
      <w:ind w:firstLine="0" w:firstLineChars="0"/>
      <w:jc w:val="center"/>
    </w:pPr>
    <w:rPr>
      <w:kern w:val="0"/>
      <w:sz w:val="21"/>
      <w:szCs w:val="21"/>
    </w:rPr>
  </w:style>
  <w:style w:type="paragraph" w:customStyle="1" w:styleId="2456">
    <w:name w:val="国函"/>
    <w:next w:val="1"/>
    <w:uiPriority w:val="0"/>
    <w:pPr>
      <w:adjustRightInd w:val="0"/>
      <w:spacing w:after="300"/>
      <w:jc w:val="center"/>
    </w:pPr>
    <w:rPr>
      <w:rFonts w:ascii="Times New Roman" w:hAnsi="Times New Roman" w:eastAsia="楷体_GB2312" w:cs="Times New Roman"/>
      <w:lang w:val="en-US" w:eastAsia="zh-CN" w:bidi="ar-SA"/>
    </w:rPr>
  </w:style>
  <w:style w:type="paragraph" w:customStyle="1" w:styleId="2457">
    <w:name w:val="样式 标题 1 + 浅蓝 首行缩进:  0 厘米"/>
    <w:basedOn w:val="3"/>
    <w:uiPriority w:val="0"/>
    <w:pPr>
      <w:keepNext/>
      <w:keepLines/>
      <w:numPr>
        <w:numId w:val="0"/>
      </w:numPr>
      <w:tabs>
        <w:tab w:val="left" w:pos="360"/>
      </w:tabs>
      <w:overflowPunct/>
      <w:adjustRightInd w:val="0"/>
      <w:spacing w:before="340" w:after="330" w:line="360" w:lineRule="auto"/>
      <w:ind w:firstLine="567"/>
      <w:jc w:val="left"/>
    </w:pPr>
    <w:rPr>
      <w:rFonts w:eastAsia="宋体"/>
      <w:bCs w:val="0"/>
      <w:snapToGrid/>
      <w:color w:val="3366FF"/>
      <w:sz w:val="32"/>
      <w:szCs w:val="20"/>
    </w:rPr>
  </w:style>
  <w:style w:type="paragraph" w:customStyle="1" w:styleId="2458">
    <w:name w:val="样式 左侧:  0.85 厘米 首行缩进:  2 字符"/>
    <w:basedOn w:val="1"/>
    <w:uiPriority w:val="0"/>
    <w:pPr>
      <w:snapToGrid/>
      <w:spacing w:line="480" w:lineRule="exact"/>
      <w:ind w:firstLine="200"/>
      <w:jc w:val="both"/>
    </w:pPr>
    <w:rPr>
      <w:szCs w:val="20"/>
    </w:rPr>
  </w:style>
  <w:style w:type="paragraph" w:customStyle="1" w:styleId="2459">
    <w:name w:val="样式 标题 3 + 首行缩进:  0 厘米"/>
    <w:basedOn w:val="5"/>
    <w:uiPriority w:val="0"/>
    <w:pPr>
      <w:keepNext/>
      <w:keepLines/>
      <w:numPr>
        <w:ilvl w:val="0"/>
        <w:numId w:val="0"/>
      </w:numPr>
      <w:tabs>
        <w:tab w:val="left" w:pos="1134"/>
        <w:tab w:val="left" w:pos="1256"/>
      </w:tabs>
      <w:adjustRightInd w:val="0"/>
      <w:spacing w:before="260" w:beforeLines="0" w:after="260" w:afterLines="0"/>
      <w:ind w:firstLine="567"/>
    </w:pPr>
    <w:rPr>
      <w:bCs w:val="0"/>
      <w:kern w:val="0"/>
      <w:sz w:val="24"/>
      <w:szCs w:val="20"/>
    </w:rPr>
  </w:style>
  <w:style w:type="paragraph" w:customStyle="1" w:styleId="2460">
    <w:name w:val="表格用字 +  六号"/>
    <w:basedOn w:val="1"/>
    <w:uiPriority w:val="0"/>
    <w:pPr>
      <w:snapToGrid/>
      <w:spacing w:line="0" w:lineRule="atLeast"/>
      <w:ind w:firstLine="0" w:firstLineChars="0"/>
      <w:jc w:val="both"/>
    </w:pPr>
    <w:rPr>
      <w:rFonts w:ascii="宋体" w:eastAsia="仿宋_GB2312"/>
      <w:sz w:val="15"/>
      <w:szCs w:val="20"/>
    </w:rPr>
  </w:style>
  <w:style w:type="paragraph" w:customStyle="1" w:styleId="2461">
    <w:name w:val="说明-表格用字"/>
    <w:basedOn w:val="1"/>
    <w:uiPriority w:val="0"/>
    <w:pPr>
      <w:snapToGrid/>
      <w:spacing w:line="240" w:lineRule="auto"/>
      <w:ind w:firstLine="0" w:firstLineChars="0"/>
      <w:jc w:val="center"/>
    </w:pPr>
    <w:rPr>
      <w:rFonts w:ascii="宋体" w:hAnsi="宋体"/>
      <w:kern w:val="0"/>
      <w:sz w:val="21"/>
      <w:szCs w:val="20"/>
    </w:rPr>
  </w:style>
  <w:style w:type="paragraph" w:customStyle="1" w:styleId="2462">
    <w:name w:val="样式 标题 1 + 加粗 首行缩进:  0 厘米"/>
    <w:basedOn w:val="3"/>
    <w:uiPriority w:val="0"/>
    <w:pPr>
      <w:keepNext/>
      <w:keepLines/>
      <w:widowControl/>
      <w:numPr>
        <w:numId w:val="0"/>
      </w:numPr>
      <w:tabs>
        <w:tab w:val="left" w:pos="360"/>
      </w:tabs>
      <w:overflowPunct/>
      <w:adjustRightInd w:val="0"/>
      <w:spacing w:before="340" w:after="330" w:line="480" w:lineRule="atLeast"/>
      <w:jc w:val="left"/>
    </w:pPr>
    <w:rPr>
      <w:rFonts w:eastAsia="宋体"/>
      <w:bCs w:val="0"/>
      <w:snapToGrid/>
      <w:color w:val="auto"/>
      <w:sz w:val="32"/>
      <w:szCs w:val="20"/>
    </w:rPr>
  </w:style>
  <w:style w:type="paragraph" w:customStyle="1" w:styleId="2463">
    <w:name w:val="样式 小五 居中 首行缩进:  2 字符"/>
    <w:basedOn w:val="1"/>
    <w:uiPriority w:val="0"/>
    <w:pPr>
      <w:snapToGrid/>
      <w:spacing w:line="240" w:lineRule="auto"/>
      <w:ind w:firstLine="0" w:firstLineChars="0"/>
      <w:jc w:val="center"/>
    </w:pPr>
    <w:rPr>
      <w:sz w:val="18"/>
      <w:szCs w:val="20"/>
    </w:rPr>
  </w:style>
  <w:style w:type="paragraph" w:customStyle="1" w:styleId="2464">
    <w:name w:val="说明-表格-注"/>
    <w:basedOn w:val="1"/>
    <w:uiPriority w:val="0"/>
    <w:pPr>
      <w:snapToGrid/>
      <w:spacing w:line="0" w:lineRule="atLeast"/>
      <w:ind w:left="189" w:leftChars="189" w:right="374" w:firstLine="13" w:firstLineChars="7"/>
      <w:jc w:val="both"/>
    </w:pPr>
    <w:rPr>
      <w:rFonts w:hAnsi="宋体"/>
      <w:sz w:val="18"/>
      <w:szCs w:val="20"/>
    </w:rPr>
  </w:style>
  <w:style w:type="paragraph" w:customStyle="1" w:styleId="2465">
    <w:name w:val="样式 标题 2 + 段前: 1 行"/>
    <w:basedOn w:val="4"/>
    <w:uiPriority w:val="0"/>
    <w:pPr>
      <w:keepNext/>
      <w:keepLines/>
      <w:numPr>
        <w:ilvl w:val="0"/>
        <w:numId w:val="0"/>
      </w:numPr>
      <w:tabs>
        <w:tab w:val="left" w:pos="927"/>
        <w:tab w:val="left" w:pos="1134"/>
      </w:tabs>
      <w:adjustRightInd w:val="0"/>
      <w:spacing w:before="260" w:beforeLines="0" w:after="260" w:afterLines="0"/>
      <w:ind w:firstLine="567"/>
    </w:pPr>
    <w:rPr>
      <w:rFonts w:ascii="宋体"/>
      <w:bCs w:val="0"/>
      <w:kern w:val="0"/>
      <w:sz w:val="28"/>
      <w:szCs w:val="20"/>
    </w:rPr>
  </w:style>
  <w:style w:type="paragraph" w:customStyle="1" w:styleId="2466">
    <w:name w:val="说明-标题3"/>
    <w:basedOn w:val="5"/>
    <w:uiPriority w:val="0"/>
    <w:pPr>
      <w:keepNext/>
      <w:keepLines/>
      <w:numPr>
        <w:ilvl w:val="0"/>
        <w:numId w:val="0"/>
      </w:numPr>
      <w:tabs>
        <w:tab w:val="left" w:pos="1134"/>
        <w:tab w:val="left" w:pos="1256"/>
      </w:tabs>
      <w:snapToGrid/>
      <w:spacing w:before="260" w:beforeLines="0" w:after="260" w:line="416" w:lineRule="atLeast"/>
      <w:jc w:val="both"/>
    </w:pPr>
    <w:rPr>
      <w:rFonts w:ascii="黑体" w:eastAsia="黑体"/>
      <w:b w:val="0"/>
      <w:bCs w:val="0"/>
      <w:kern w:val="0"/>
      <w:sz w:val="30"/>
      <w:szCs w:val="20"/>
    </w:rPr>
  </w:style>
  <w:style w:type="paragraph" w:customStyle="1" w:styleId="2467">
    <w:name w:val="样式 样式 标题 3 + 宋体 小四 加粗 + 首行缩进:  0 厘米"/>
    <w:basedOn w:val="1"/>
    <w:uiPriority w:val="0"/>
    <w:pPr>
      <w:keepNext/>
      <w:keepLines/>
      <w:adjustRightInd w:val="0"/>
      <w:spacing w:line="240" w:lineRule="auto"/>
      <w:ind w:firstLine="567" w:firstLineChars="0"/>
      <w:jc w:val="both"/>
    </w:pPr>
    <w:rPr>
      <w:rFonts w:ascii="宋体" w:hAnsi="宋体"/>
      <w:b/>
      <w:kern w:val="0"/>
      <w:szCs w:val="20"/>
    </w:rPr>
  </w:style>
  <w:style w:type="paragraph" w:customStyle="1" w:styleId="2468">
    <w:name w:val="说明-正文"/>
    <w:basedOn w:val="1"/>
    <w:uiPriority w:val="0"/>
    <w:pPr>
      <w:adjustRightInd w:val="0"/>
      <w:jc w:val="both"/>
    </w:pPr>
    <w:rPr>
      <w:kern w:val="0"/>
      <w:szCs w:val="20"/>
    </w:rPr>
  </w:style>
  <w:style w:type="paragraph" w:customStyle="1" w:styleId="2469">
    <w:name w:val="说明-标题2"/>
    <w:basedOn w:val="4"/>
    <w:uiPriority w:val="0"/>
    <w:pPr>
      <w:keepNext/>
      <w:keepLines/>
      <w:pageBreakBefore/>
      <w:numPr>
        <w:ilvl w:val="0"/>
        <w:numId w:val="0"/>
      </w:numPr>
      <w:tabs>
        <w:tab w:val="left" w:pos="927"/>
        <w:tab w:val="left" w:pos="1134"/>
      </w:tabs>
      <w:snapToGrid/>
      <w:spacing w:before="260" w:beforeLines="0" w:after="260" w:afterLines="0" w:line="416" w:lineRule="atLeast"/>
      <w:jc w:val="both"/>
    </w:pPr>
    <w:rPr>
      <w:rFonts w:ascii="Arial" w:hAnsi="Arial" w:eastAsia="黑体"/>
      <w:bCs w:val="0"/>
      <w:kern w:val="0"/>
      <w:sz w:val="36"/>
      <w:szCs w:val="20"/>
    </w:rPr>
  </w:style>
  <w:style w:type="paragraph" w:customStyle="1" w:styleId="2470">
    <w:name w:val="表格用字"/>
    <w:basedOn w:val="76"/>
    <w:uiPriority w:val="0"/>
    <w:pPr>
      <w:spacing w:beforeLines="0" w:afterLines="0" w:line="0" w:lineRule="atLeast"/>
      <w:ind w:firstLine="0" w:firstLineChars="0"/>
    </w:pPr>
    <w:rPr>
      <w:rFonts w:ascii="宋体" w:eastAsia="仿宋_GB2312"/>
      <w:szCs w:val="20"/>
    </w:rPr>
  </w:style>
  <w:style w:type="paragraph" w:customStyle="1" w:styleId="2471">
    <w:name w:val="样式 小四 首行缩进:  2 字符"/>
    <w:basedOn w:val="1"/>
    <w:uiPriority w:val="0"/>
    <w:pPr>
      <w:adjustRightInd w:val="0"/>
      <w:snapToGrid/>
      <w:spacing w:line="480" w:lineRule="atLeast"/>
      <w:ind w:firstLine="180" w:firstLineChars="180"/>
      <w:jc w:val="both"/>
    </w:pPr>
    <w:rPr>
      <w:kern w:val="0"/>
      <w:szCs w:val="20"/>
    </w:rPr>
  </w:style>
  <w:style w:type="paragraph" w:customStyle="1" w:styleId="2472">
    <w:name w:val="说明-标题4"/>
    <w:basedOn w:val="6"/>
    <w:uiPriority w:val="0"/>
    <w:pPr>
      <w:keepNext/>
      <w:keepLines/>
      <w:numPr>
        <w:ilvl w:val="0"/>
        <w:numId w:val="0"/>
      </w:numPr>
      <w:tabs>
        <w:tab w:val="left" w:pos="1134"/>
        <w:tab w:val="left" w:pos="1630"/>
      </w:tabs>
      <w:snapToGrid/>
      <w:spacing w:before="280" w:beforeLines="0" w:after="290" w:afterLines="0" w:line="376" w:lineRule="atLeast"/>
      <w:ind w:left="100" w:leftChars="100"/>
      <w:jc w:val="both"/>
    </w:pPr>
    <w:rPr>
      <w:rFonts w:ascii="Arial" w:hAnsi="Arial"/>
      <w:b w:val="0"/>
      <w:bCs w:val="0"/>
      <w:kern w:val="0"/>
      <w:szCs w:val="20"/>
    </w:rPr>
  </w:style>
  <w:style w:type="paragraph" w:customStyle="1" w:styleId="2473">
    <w:name w:val="样式 正文文本缩进 2正文文字缩进 2 + 自动设置 首行缩进:  2 字符"/>
    <w:basedOn w:val="51"/>
    <w:uiPriority w:val="0"/>
    <w:pPr>
      <w:tabs>
        <w:tab w:val="left" w:pos="4500"/>
      </w:tabs>
      <w:spacing w:line="440" w:lineRule="exact"/>
      <w:ind w:left="0" w:leftChars="0" w:firstLine="200"/>
      <w:jc w:val="both"/>
    </w:pPr>
    <w:rPr>
      <w:rFonts w:ascii="宋体" w:hAnsi="宋体" w:eastAsia="Times New Roman"/>
      <w:kern w:val="0"/>
      <w:szCs w:val="20"/>
    </w:rPr>
  </w:style>
  <w:style w:type="paragraph" w:customStyle="1" w:styleId="2474">
    <w:name w:val="样式 样式 标题 2 + 加粗 段前: 1 行 + 四号 首行缩进:  0 厘米"/>
    <w:basedOn w:val="1"/>
    <w:uiPriority w:val="0"/>
    <w:pPr>
      <w:keepNext/>
      <w:keepLines/>
      <w:adjustRightInd w:val="0"/>
      <w:snapToGrid/>
      <w:spacing w:line="240" w:lineRule="auto"/>
      <w:ind w:firstLine="567" w:firstLineChars="0"/>
    </w:pPr>
    <w:rPr>
      <w:rFonts w:ascii="宋体"/>
      <w:b/>
      <w:kern w:val="0"/>
      <w:sz w:val="28"/>
      <w:szCs w:val="20"/>
    </w:rPr>
  </w:style>
  <w:style w:type="paragraph" w:customStyle="1" w:styleId="2475">
    <w:name w:val="样式 小五 首行缩进:  2 字符"/>
    <w:basedOn w:val="1"/>
    <w:uiPriority w:val="0"/>
    <w:pPr>
      <w:snapToGrid/>
      <w:spacing w:line="240" w:lineRule="auto"/>
      <w:ind w:firstLine="0" w:firstLineChars="0"/>
      <w:jc w:val="both"/>
    </w:pPr>
    <w:rPr>
      <w:sz w:val="18"/>
      <w:szCs w:val="20"/>
    </w:rPr>
  </w:style>
  <w:style w:type="paragraph" w:customStyle="1" w:styleId="2476">
    <w:name w:val="样式 标题 1 + 首行缩进:  0 厘米"/>
    <w:basedOn w:val="3"/>
    <w:uiPriority w:val="0"/>
    <w:pPr>
      <w:keepNext/>
      <w:keepLines/>
      <w:numPr>
        <w:numId w:val="0"/>
      </w:numPr>
      <w:tabs>
        <w:tab w:val="left" w:pos="360"/>
      </w:tabs>
      <w:overflowPunct/>
      <w:adjustRightInd w:val="0"/>
      <w:spacing w:before="340" w:after="330" w:line="360" w:lineRule="auto"/>
      <w:ind w:firstLine="567"/>
      <w:jc w:val="left"/>
    </w:pPr>
    <w:rPr>
      <w:rFonts w:eastAsia="宋体"/>
      <w:bCs w:val="0"/>
      <w:snapToGrid/>
      <w:color w:val="auto"/>
      <w:sz w:val="32"/>
      <w:szCs w:val="20"/>
    </w:rPr>
  </w:style>
  <w:style w:type="paragraph" w:customStyle="1" w:styleId="2477">
    <w:name w:val="表格用字 Char Char"/>
    <w:basedOn w:val="76"/>
    <w:uiPriority w:val="0"/>
    <w:pPr>
      <w:spacing w:beforeLines="0" w:afterLines="0" w:line="0" w:lineRule="atLeast"/>
      <w:ind w:firstLine="0" w:firstLineChars="0"/>
    </w:pPr>
    <w:rPr>
      <w:rFonts w:ascii="宋体" w:eastAsia="仿宋_GB2312"/>
      <w:szCs w:val="20"/>
    </w:rPr>
  </w:style>
  <w:style w:type="paragraph" w:customStyle="1" w:styleId="2478">
    <w:name w:val="样式 标题 3标题 3 Char标题 3 Char Char Char Char Char标题 3 Char Char C..."/>
    <w:basedOn w:val="5"/>
    <w:uiPriority w:val="0"/>
    <w:pPr>
      <w:keepNext/>
      <w:keepLines/>
      <w:numPr>
        <w:ilvl w:val="0"/>
        <w:numId w:val="0"/>
      </w:numPr>
      <w:tabs>
        <w:tab w:val="left" w:pos="636"/>
      </w:tabs>
      <w:adjustRightInd w:val="0"/>
      <w:snapToGrid/>
      <w:spacing w:before="260" w:beforeLines="0" w:after="260" w:afterLines="0" w:line="480" w:lineRule="exact"/>
    </w:pPr>
    <w:rPr>
      <w:rFonts w:ascii="宋体" w:hAnsi="宋体"/>
      <w:bCs w:val="0"/>
      <w:kern w:val="0"/>
      <w:sz w:val="24"/>
      <w:szCs w:val="20"/>
    </w:rPr>
  </w:style>
  <w:style w:type="paragraph" w:customStyle="1" w:styleId="2479">
    <w:name w:val="样式 标题 2 + Times New Roman 段前: 0.5 行 段后: 0.5 行"/>
    <w:basedOn w:val="4"/>
    <w:uiPriority w:val="0"/>
    <w:pPr>
      <w:keepNext/>
      <w:keepLines/>
      <w:numPr>
        <w:ilvl w:val="0"/>
        <w:numId w:val="0"/>
      </w:numPr>
      <w:tabs>
        <w:tab w:val="left" w:pos="4500"/>
      </w:tabs>
      <w:adjustRightInd w:val="0"/>
      <w:spacing w:before="260" w:beforeLines="0" w:after="260" w:afterLines="0" w:line="460" w:lineRule="exact"/>
      <w:jc w:val="both"/>
    </w:pPr>
    <w:rPr>
      <w:bCs w:val="0"/>
      <w:kern w:val="0"/>
      <w:sz w:val="28"/>
      <w:szCs w:val="20"/>
    </w:rPr>
  </w:style>
  <w:style w:type="paragraph" w:customStyle="1" w:styleId="2480">
    <w:name w:val="说明-正文-公式"/>
    <w:basedOn w:val="2468"/>
    <w:uiPriority w:val="0"/>
    <w:pPr>
      <w:ind w:firstLine="200"/>
    </w:pPr>
  </w:style>
  <w:style w:type="paragraph" w:customStyle="1" w:styleId="2481">
    <w:name w:val="样式 标题 2 + 浅蓝 段前: 1 行"/>
    <w:basedOn w:val="4"/>
    <w:uiPriority w:val="0"/>
    <w:pPr>
      <w:keepNext/>
      <w:keepLines/>
      <w:numPr>
        <w:ilvl w:val="0"/>
        <w:numId w:val="0"/>
      </w:numPr>
      <w:tabs>
        <w:tab w:val="left" w:pos="927"/>
        <w:tab w:val="left" w:pos="1134"/>
      </w:tabs>
      <w:adjustRightInd w:val="0"/>
      <w:spacing w:before="260" w:beforeLines="0" w:after="260" w:afterLines="0"/>
      <w:ind w:firstLine="567"/>
      <w:jc w:val="both"/>
    </w:pPr>
    <w:rPr>
      <w:rFonts w:ascii="宋体"/>
      <w:bCs w:val="0"/>
      <w:color w:val="3366FF"/>
      <w:kern w:val="0"/>
      <w:sz w:val="28"/>
      <w:szCs w:val="20"/>
    </w:rPr>
  </w:style>
  <w:style w:type="paragraph" w:customStyle="1" w:styleId="2482">
    <w:name w:val="样式 样式7 + 小四"/>
    <w:basedOn w:val="295"/>
    <w:uiPriority w:val="0"/>
    <w:pPr>
      <w:keepNext/>
      <w:keepLines/>
      <w:tabs>
        <w:tab w:val="left" w:pos="560"/>
      </w:tabs>
      <w:spacing w:before="240"/>
      <w:ind w:firstLine="0" w:firstLineChars="0"/>
      <w:jc w:val="left"/>
      <w:outlineLvl w:val="2"/>
    </w:pPr>
    <w:rPr>
      <w:rFonts w:ascii="宋体" w:hAnsi="宋体"/>
      <w:b/>
      <w:kern w:val="0"/>
      <w:sz w:val="24"/>
      <w:szCs w:val="20"/>
    </w:rPr>
  </w:style>
  <w:style w:type="paragraph" w:customStyle="1" w:styleId="2483">
    <w:name w:val="样式 样式 标题 2 + 左侧:  2 字符 + 首行缩进:  2 字符1"/>
    <w:basedOn w:val="1"/>
    <w:uiPriority w:val="0"/>
    <w:pPr>
      <w:keepNext/>
      <w:keepLines/>
      <w:adjustRightInd w:val="0"/>
      <w:spacing w:line="416" w:lineRule="atLeast"/>
      <w:ind w:firstLine="640"/>
    </w:pPr>
    <w:rPr>
      <w:rFonts w:ascii="Arial" w:hAnsi="Arial" w:eastAsia="黑体"/>
      <w:b/>
      <w:kern w:val="0"/>
      <w:sz w:val="28"/>
      <w:szCs w:val="20"/>
    </w:rPr>
  </w:style>
  <w:style w:type="paragraph" w:customStyle="1" w:styleId="2484">
    <w:name w:val="表格用字 Char1"/>
    <w:basedOn w:val="76"/>
    <w:uiPriority w:val="0"/>
    <w:pPr>
      <w:spacing w:beforeLines="0" w:afterLines="0" w:line="0" w:lineRule="atLeast"/>
      <w:ind w:firstLine="0" w:firstLineChars="0"/>
    </w:pPr>
    <w:rPr>
      <w:rFonts w:ascii="宋体" w:eastAsia="仿宋_GB2312"/>
      <w:szCs w:val="20"/>
    </w:rPr>
  </w:style>
  <w:style w:type="paragraph" w:customStyle="1" w:styleId="2485">
    <w:name w:val="插图1"/>
    <w:basedOn w:val="1"/>
    <w:uiPriority w:val="0"/>
    <w:pPr>
      <w:adjustRightInd w:val="0"/>
      <w:snapToGrid/>
      <w:spacing w:line="240" w:lineRule="auto"/>
      <w:ind w:firstLine="0" w:firstLineChars="0"/>
      <w:jc w:val="both"/>
    </w:pPr>
    <w:rPr>
      <w:kern w:val="0"/>
      <w:szCs w:val="20"/>
    </w:rPr>
  </w:style>
  <w:style w:type="paragraph" w:customStyle="1" w:styleId="2486">
    <w:name w:val="样式 小二 加粗 黑色 居中 段后: 12 磅"/>
    <w:basedOn w:val="84"/>
    <w:uiPriority w:val="0"/>
    <w:pPr>
      <w:adjustRightInd/>
      <w:snapToGrid/>
      <w:spacing w:beforeLines="0" w:line="460" w:lineRule="exact"/>
    </w:pPr>
    <w:rPr>
      <w:rFonts w:ascii="Arial" w:hAnsi="Arial" w:eastAsia="Times New Roman"/>
      <w:b/>
      <w:bCs w:val="0"/>
      <w:snapToGrid/>
      <w:color w:val="000000"/>
      <w:spacing w:val="0"/>
      <w:sz w:val="36"/>
      <w:szCs w:val="20"/>
    </w:rPr>
  </w:style>
  <w:style w:type="paragraph" w:customStyle="1" w:styleId="2487">
    <w:name w:val="样式 节 + 段前: 0.5 行 段后: 0.5 行"/>
    <w:basedOn w:val="4"/>
    <w:uiPriority w:val="0"/>
    <w:pPr>
      <w:keepNext/>
      <w:keepLines/>
      <w:numPr>
        <w:ilvl w:val="0"/>
        <w:numId w:val="0"/>
      </w:numPr>
      <w:tabs>
        <w:tab w:val="left" w:pos="840"/>
      </w:tabs>
      <w:snapToGrid/>
      <w:spacing w:before="260" w:beforeLines="0" w:after="260" w:line="240" w:lineRule="auto"/>
      <w:ind w:left="839" w:hanging="839"/>
      <w:jc w:val="both"/>
      <w:outlineLvl w:val="2"/>
    </w:pPr>
    <w:rPr>
      <w:rFonts w:ascii="宋体" w:hAnsi="宋体"/>
      <w:b w:val="0"/>
      <w:bCs w:val="0"/>
      <w:kern w:val="0"/>
      <w:sz w:val="28"/>
      <w:szCs w:val="20"/>
    </w:rPr>
  </w:style>
  <w:style w:type="paragraph" w:customStyle="1" w:styleId="2488">
    <w:name w:val="条-成果 Char"/>
    <w:basedOn w:val="5"/>
    <w:uiPriority w:val="0"/>
    <w:pPr>
      <w:keepNext/>
      <w:keepLines/>
      <w:numPr>
        <w:ilvl w:val="0"/>
        <w:numId w:val="0"/>
      </w:numPr>
      <w:tabs>
        <w:tab w:val="left" w:pos="1440"/>
      </w:tabs>
      <w:snapToGrid/>
      <w:spacing w:before="260" w:beforeLines="0" w:after="260" w:afterLines="0" w:line="400" w:lineRule="exact"/>
      <w:ind w:left="1440" w:hanging="720"/>
      <w:jc w:val="both"/>
      <w:outlineLvl w:val="9"/>
    </w:pPr>
    <w:rPr>
      <w:rFonts w:ascii="宋体" w:hAnsi="宋体"/>
      <w:b w:val="0"/>
      <w:bCs w:val="0"/>
      <w:kern w:val="0"/>
      <w:sz w:val="24"/>
      <w:szCs w:val="20"/>
    </w:rPr>
  </w:style>
  <w:style w:type="paragraph" w:customStyle="1" w:styleId="2489">
    <w:name w:val="样式 标题 2 + Times New Roman 小三 行距: 最小值 24 磅"/>
    <w:basedOn w:val="4"/>
    <w:uiPriority w:val="0"/>
    <w:pPr>
      <w:keepNext/>
      <w:keepLines/>
      <w:numPr>
        <w:numId w:val="0"/>
      </w:numPr>
      <w:tabs>
        <w:tab w:val="left" w:pos="2242"/>
      </w:tabs>
      <w:snapToGrid/>
      <w:spacing w:before="260" w:beforeLines="0" w:after="260" w:afterLines="0" w:line="480" w:lineRule="atLeast"/>
      <w:ind w:left="680" w:hanging="680" w:firstLineChars="200"/>
      <w:jc w:val="both"/>
    </w:pPr>
    <w:rPr>
      <w:rFonts w:eastAsia="黑体" w:cs="宋体"/>
      <w:b w:val="0"/>
      <w:bCs w:val="0"/>
      <w:kern w:val="0"/>
      <w:szCs w:val="20"/>
    </w:rPr>
  </w:style>
  <w:style w:type="character" w:customStyle="1" w:styleId="2490">
    <w:name w:val="样式 小四 Char Char"/>
    <w:link w:val="2491"/>
    <w:locked/>
    <w:uiPriority w:val="0"/>
    <w:rPr>
      <w:b/>
      <w:color w:val="000000"/>
      <w:szCs w:val="21"/>
    </w:rPr>
  </w:style>
  <w:style w:type="paragraph" w:customStyle="1" w:styleId="2491">
    <w:name w:val="样式 小四 Char"/>
    <w:basedOn w:val="1"/>
    <w:link w:val="2490"/>
    <w:uiPriority w:val="0"/>
    <w:pPr>
      <w:adjustRightInd w:val="0"/>
      <w:snapToGrid/>
      <w:spacing w:line="400" w:lineRule="atLeast"/>
      <w:ind w:firstLine="510" w:firstLineChars="0"/>
      <w:jc w:val="both"/>
    </w:pPr>
    <w:rPr>
      <w:b/>
      <w:color w:val="000000"/>
      <w:kern w:val="0"/>
      <w:sz w:val="20"/>
      <w:szCs w:val="21"/>
    </w:rPr>
  </w:style>
  <w:style w:type="paragraph" w:customStyle="1" w:styleId="2492">
    <w:name w:val="样式 首行缩进:  2 字符 行距: 1.5 倍行距"/>
    <w:basedOn w:val="1"/>
    <w:uiPriority w:val="0"/>
    <w:pPr>
      <w:snapToGrid/>
      <w:spacing w:line="440" w:lineRule="exact"/>
      <w:ind w:firstLine="200"/>
      <w:jc w:val="both"/>
    </w:pPr>
    <w:rPr>
      <w:rFonts w:cs="宋体"/>
      <w:szCs w:val="20"/>
    </w:rPr>
  </w:style>
  <w:style w:type="paragraph" w:customStyle="1" w:styleId="2493">
    <w:name w:val="样式 首行缩进:  2 字符 行距: 固定值 30 磅"/>
    <w:basedOn w:val="1"/>
    <w:uiPriority w:val="0"/>
    <w:pPr>
      <w:snapToGrid/>
      <w:spacing w:line="440" w:lineRule="exact"/>
      <w:ind w:firstLine="200"/>
      <w:jc w:val="both"/>
    </w:pPr>
    <w:rPr>
      <w:rFonts w:cs="宋体"/>
      <w:szCs w:val="20"/>
    </w:rPr>
  </w:style>
  <w:style w:type="paragraph" w:customStyle="1" w:styleId="2494">
    <w:name w:val="样式 样式 首行缩进:  2 字符 行距: 固定值 30 磅 + 首行缩进:  2 字符"/>
    <w:basedOn w:val="2493"/>
    <w:uiPriority w:val="0"/>
    <w:pPr>
      <w:spacing w:line="480" w:lineRule="exact"/>
    </w:pPr>
  </w:style>
  <w:style w:type="paragraph" w:customStyle="1" w:styleId="2495">
    <w:name w:val="样式 行距: 最小值 18 磅"/>
    <w:basedOn w:val="1"/>
    <w:uiPriority w:val="0"/>
    <w:pPr>
      <w:snapToGrid/>
      <w:spacing w:line="480" w:lineRule="exact"/>
      <w:ind w:firstLine="567" w:firstLineChars="0"/>
      <w:jc w:val="both"/>
    </w:pPr>
    <w:rPr>
      <w:rFonts w:cs="宋体"/>
      <w:kern w:val="0"/>
      <w:szCs w:val="20"/>
    </w:rPr>
  </w:style>
  <w:style w:type="paragraph" w:customStyle="1" w:styleId="2496">
    <w:name w:val="样式 首行缩进:  2 字符 右侧:  -0.04 厘米"/>
    <w:basedOn w:val="1"/>
    <w:uiPriority w:val="0"/>
    <w:pPr>
      <w:snapToGrid/>
      <w:spacing w:line="480" w:lineRule="exact"/>
      <w:ind w:right="-23" w:firstLine="200"/>
      <w:jc w:val="both"/>
    </w:pPr>
    <w:rPr>
      <w:rFonts w:cs="宋体"/>
      <w:szCs w:val="20"/>
    </w:rPr>
  </w:style>
  <w:style w:type="paragraph" w:customStyle="1" w:styleId="2497">
    <w:name w:val="样式 行距: 最小值 24 磅 首行缩进:  0 字符"/>
    <w:basedOn w:val="1"/>
    <w:uiPriority w:val="0"/>
    <w:pPr>
      <w:snapToGrid/>
      <w:spacing w:line="460" w:lineRule="exact"/>
      <w:ind w:firstLine="567" w:firstLineChars="0"/>
      <w:jc w:val="both"/>
    </w:pPr>
    <w:rPr>
      <w:rFonts w:cs="宋体"/>
      <w:szCs w:val="20"/>
    </w:rPr>
  </w:style>
  <w:style w:type="paragraph" w:customStyle="1" w:styleId="2498">
    <w:name w:val="样式 首行缩进:  2 字符 右侧:  0.5 厘米"/>
    <w:basedOn w:val="1"/>
    <w:uiPriority w:val="0"/>
    <w:pPr>
      <w:snapToGrid/>
      <w:spacing w:line="480" w:lineRule="exact"/>
      <w:ind w:right="284" w:firstLine="200"/>
      <w:jc w:val="both"/>
    </w:pPr>
    <w:rPr>
      <w:rFonts w:cs="宋体"/>
      <w:szCs w:val="20"/>
    </w:rPr>
  </w:style>
  <w:style w:type="paragraph" w:customStyle="1" w:styleId="2499">
    <w:name w:val="样式 行距: 最小值 24 磅"/>
    <w:basedOn w:val="1"/>
    <w:uiPriority w:val="0"/>
    <w:pPr>
      <w:snapToGrid/>
      <w:spacing w:line="480" w:lineRule="exact"/>
      <w:ind w:firstLine="567" w:firstLineChars="0"/>
      <w:jc w:val="both"/>
    </w:pPr>
    <w:rPr>
      <w:rFonts w:cs="宋体"/>
      <w:kern w:val="0"/>
      <w:szCs w:val="20"/>
    </w:rPr>
  </w:style>
  <w:style w:type="paragraph" w:customStyle="1" w:styleId="2500">
    <w:name w:val="样式 样式 首行缩进:  2 字符 行距: 1.5 倍行距 + 首行缩进:  2 字符"/>
    <w:basedOn w:val="2492"/>
    <w:uiPriority w:val="0"/>
    <w:pPr>
      <w:spacing w:line="480" w:lineRule="exact"/>
    </w:pPr>
  </w:style>
  <w:style w:type="paragraph" w:customStyle="1" w:styleId="2501">
    <w:name w:val="样式 首行缩进:  2 字符 行距: 固定值 29 磅"/>
    <w:basedOn w:val="1"/>
    <w:uiPriority w:val="0"/>
    <w:pPr>
      <w:snapToGrid/>
      <w:spacing w:line="480" w:lineRule="exact"/>
      <w:ind w:firstLine="200"/>
      <w:jc w:val="both"/>
    </w:pPr>
    <w:rPr>
      <w:rFonts w:cs="宋体"/>
      <w:szCs w:val="20"/>
    </w:rPr>
  </w:style>
  <w:style w:type="paragraph" w:customStyle="1" w:styleId="2502">
    <w:name w:val="样式 日期 + 首行缩进:  2 字符"/>
    <w:basedOn w:val="50"/>
    <w:uiPriority w:val="0"/>
    <w:pPr>
      <w:snapToGrid/>
      <w:spacing w:line="480" w:lineRule="exact"/>
      <w:ind w:left="0" w:leftChars="0" w:firstLine="200"/>
      <w:jc w:val="both"/>
    </w:pPr>
    <w:rPr>
      <w:rFonts w:eastAsia="Times New Roman" w:cs="宋体"/>
    </w:rPr>
  </w:style>
  <w:style w:type="paragraph" w:customStyle="1" w:styleId="2503">
    <w:name w:val="样式 首行缩进:  2 字符 行距: 最小值 19 磅"/>
    <w:basedOn w:val="1"/>
    <w:uiPriority w:val="0"/>
    <w:pPr>
      <w:snapToGrid/>
      <w:spacing w:line="480" w:lineRule="exact"/>
      <w:ind w:firstLine="200"/>
      <w:jc w:val="both"/>
    </w:pPr>
    <w:rPr>
      <w:rFonts w:cs="宋体"/>
      <w:szCs w:val="20"/>
    </w:rPr>
  </w:style>
  <w:style w:type="paragraph" w:customStyle="1" w:styleId="2504">
    <w:name w:val="样式 行距: 最小值 18 磅 首行缩进:  0 字符"/>
    <w:basedOn w:val="1"/>
    <w:uiPriority w:val="0"/>
    <w:pPr>
      <w:snapToGrid/>
      <w:spacing w:line="480" w:lineRule="exact"/>
      <w:ind w:firstLine="567" w:firstLineChars="0"/>
      <w:jc w:val="both"/>
    </w:pPr>
    <w:rPr>
      <w:rFonts w:cs="宋体"/>
      <w:szCs w:val="20"/>
    </w:rPr>
  </w:style>
  <w:style w:type="paragraph" w:customStyle="1" w:styleId="2505">
    <w:name w:val="样式 左 首行缩进:  2 字符"/>
    <w:basedOn w:val="1"/>
    <w:uiPriority w:val="0"/>
    <w:pPr>
      <w:snapToGrid/>
      <w:spacing w:line="480" w:lineRule="exact"/>
      <w:ind w:firstLine="200"/>
    </w:pPr>
    <w:rPr>
      <w:rFonts w:cs="宋体"/>
      <w:szCs w:val="20"/>
    </w:rPr>
  </w:style>
  <w:style w:type="paragraph" w:customStyle="1" w:styleId="2506">
    <w:name w:val="样式 宋体 左 首行缩进:  2 字符 行距: 固定值 28 磅"/>
    <w:basedOn w:val="1"/>
    <w:uiPriority w:val="0"/>
    <w:pPr>
      <w:snapToGrid/>
      <w:spacing w:line="480" w:lineRule="exact"/>
      <w:ind w:firstLine="200"/>
    </w:pPr>
    <w:rPr>
      <w:rFonts w:ascii="宋体" w:cs="宋体"/>
      <w:szCs w:val="20"/>
    </w:rPr>
  </w:style>
  <w:style w:type="paragraph" w:customStyle="1" w:styleId="2507">
    <w:name w:val="样式 标题 1 + 段前: 17 磅 段后: 16.5 磅"/>
    <w:basedOn w:val="3"/>
    <w:uiPriority w:val="0"/>
    <w:pPr>
      <w:keepNext/>
      <w:keepLines/>
      <w:numPr>
        <w:numId w:val="0"/>
      </w:numPr>
      <w:tabs>
        <w:tab w:val="left" w:pos="1134"/>
      </w:tabs>
      <w:overflowPunct/>
      <w:adjustRightInd w:val="0"/>
      <w:snapToGrid/>
      <w:spacing w:before="340" w:after="330" w:line="480" w:lineRule="atLeast"/>
      <w:ind w:firstLine="723" w:firstLineChars="200"/>
      <w:jc w:val="both"/>
    </w:pPr>
    <w:rPr>
      <w:rFonts w:eastAsia="宋体"/>
      <w:snapToGrid/>
      <w:color w:val="auto"/>
      <w:sz w:val="36"/>
      <w:szCs w:val="20"/>
    </w:rPr>
  </w:style>
  <w:style w:type="paragraph" w:customStyle="1" w:styleId="2508">
    <w:name w:val="图片"/>
    <w:basedOn w:val="1"/>
    <w:uiPriority w:val="0"/>
    <w:pPr>
      <w:adjustRightInd w:val="0"/>
      <w:spacing w:line="400" w:lineRule="atLeast"/>
      <w:ind w:firstLine="0" w:firstLineChars="0"/>
      <w:jc w:val="center"/>
    </w:pPr>
    <w:rPr>
      <w:kern w:val="0"/>
      <w:sz w:val="28"/>
      <w:szCs w:val="20"/>
    </w:rPr>
  </w:style>
  <w:style w:type="paragraph" w:customStyle="1" w:styleId="2509">
    <w:name w:val="南郊正文"/>
    <w:basedOn w:val="1"/>
    <w:next w:val="1"/>
    <w:uiPriority w:val="0"/>
    <w:pPr>
      <w:snapToGrid/>
      <w:spacing w:line="240" w:lineRule="auto"/>
      <w:ind w:firstLine="0" w:firstLineChars="0"/>
      <w:jc w:val="both"/>
    </w:pPr>
  </w:style>
  <w:style w:type="paragraph" w:customStyle="1" w:styleId="2510">
    <w:name w:val="样式 区划正文+小4 24 + 首行缩进:  2 字符1"/>
    <w:basedOn w:val="1"/>
    <w:uiPriority w:val="0"/>
    <w:pPr>
      <w:adjustRightInd w:val="0"/>
      <w:spacing w:line="460" w:lineRule="exact"/>
      <w:ind w:firstLine="200"/>
      <w:jc w:val="both"/>
    </w:pPr>
    <w:rPr>
      <w:szCs w:val="20"/>
    </w:rPr>
  </w:style>
  <w:style w:type="character" w:customStyle="1" w:styleId="2511">
    <w:name w:val="正文（首行缩进） Char1"/>
    <w:link w:val="1881"/>
    <w:locked/>
    <w:uiPriority w:val="0"/>
    <w:rPr>
      <w:rFonts w:ascii="宋体" w:hAnsi="宋体" w:cs="Calibri"/>
      <w:snapToGrid w:val="0"/>
      <w:color w:val="000000"/>
      <w:kern w:val="2"/>
      <w:sz w:val="24"/>
    </w:rPr>
  </w:style>
  <w:style w:type="paragraph" w:customStyle="1" w:styleId="2512">
    <w:name w:val="样式 居中"/>
    <w:basedOn w:val="1"/>
    <w:uiPriority w:val="0"/>
    <w:pPr>
      <w:adjustRightInd w:val="0"/>
      <w:spacing w:line="440" w:lineRule="atLeast"/>
      <w:ind w:firstLine="200"/>
      <w:jc w:val="center"/>
    </w:pPr>
    <w:rPr>
      <w:szCs w:val="20"/>
    </w:rPr>
  </w:style>
  <w:style w:type="paragraph" w:customStyle="1" w:styleId="2513">
    <w:name w:val="样式 小四 居中 行距: 单倍行距"/>
    <w:basedOn w:val="1"/>
    <w:uiPriority w:val="0"/>
    <w:pPr>
      <w:adjustRightInd w:val="0"/>
      <w:snapToGrid/>
      <w:spacing w:line="440" w:lineRule="exact"/>
      <w:ind w:firstLine="0" w:firstLineChars="0"/>
      <w:jc w:val="center"/>
    </w:pPr>
    <w:rPr>
      <w:color w:val="FF0000"/>
      <w:kern w:val="0"/>
      <w:szCs w:val="20"/>
    </w:rPr>
  </w:style>
  <w:style w:type="paragraph" w:customStyle="1" w:styleId="2514">
    <w:name w:val="分标题"/>
    <w:basedOn w:val="1"/>
    <w:next w:val="1"/>
    <w:uiPriority w:val="0"/>
    <w:pPr>
      <w:widowControl/>
      <w:snapToGrid/>
      <w:ind w:firstLine="0" w:firstLineChars="0"/>
    </w:pPr>
    <w:rPr>
      <w:rFonts w:ascii="宋体"/>
      <w:b/>
      <w:kern w:val="0"/>
    </w:rPr>
  </w:style>
  <w:style w:type="paragraph" w:customStyle="1" w:styleId="2515">
    <w:name w:val="样式 标题 3 + Times New Roman 四号 加粗"/>
    <w:basedOn w:val="5"/>
    <w:uiPriority w:val="0"/>
    <w:pPr>
      <w:keepNext/>
      <w:keepLines/>
      <w:numPr>
        <w:ilvl w:val="0"/>
        <w:numId w:val="0"/>
      </w:numPr>
      <w:tabs>
        <w:tab w:val="left" w:pos="1134"/>
        <w:tab w:val="left" w:pos="1256"/>
      </w:tabs>
      <w:adjustRightInd w:val="0"/>
      <w:spacing w:before="260" w:beforeLines="0" w:after="260" w:afterLines="0" w:line="320" w:lineRule="atLeast"/>
      <w:jc w:val="both"/>
    </w:pPr>
    <w:rPr>
      <w:rFonts w:ascii="宋体" w:hAnsi="宋体" w:eastAsia="楷体_GB2312"/>
      <w:kern w:val="0"/>
      <w:szCs w:val="28"/>
    </w:rPr>
  </w:style>
  <w:style w:type="paragraph" w:customStyle="1" w:styleId="2516">
    <w:name w:val="正文样式一"/>
    <w:basedOn w:val="1"/>
    <w:uiPriority w:val="0"/>
    <w:pPr>
      <w:adjustRightInd w:val="0"/>
      <w:snapToGrid/>
      <w:spacing w:line="400" w:lineRule="atLeast"/>
      <w:ind w:firstLine="510" w:firstLineChars="0"/>
      <w:jc w:val="both"/>
    </w:pPr>
    <w:rPr>
      <w:kern w:val="0"/>
      <w:szCs w:val="20"/>
    </w:rPr>
  </w:style>
  <w:style w:type="paragraph" w:customStyle="1" w:styleId="2517">
    <w:name w:val="标题样式1"/>
    <w:basedOn w:val="34"/>
    <w:uiPriority w:val="0"/>
    <w:pPr>
      <w:widowControl w:val="0"/>
      <w:adjustRightInd w:val="0"/>
      <w:snapToGrid/>
      <w:spacing w:before="0" w:after="120" w:line="400" w:lineRule="atLeast"/>
      <w:ind w:right="0" w:firstLine="540" w:firstLineChars="0"/>
      <w:jc w:val="both"/>
    </w:pPr>
    <w:rPr>
      <w:rFonts w:ascii="黑体" w:eastAsia="黑体"/>
      <w:b/>
      <w:sz w:val="28"/>
    </w:rPr>
  </w:style>
  <w:style w:type="paragraph" w:customStyle="1" w:styleId="2518">
    <w:name w:val="标题样式2"/>
    <w:basedOn w:val="4"/>
    <w:uiPriority w:val="0"/>
    <w:pPr>
      <w:keepNext/>
      <w:keepLines/>
      <w:numPr>
        <w:ilvl w:val="0"/>
        <w:numId w:val="0"/>
      </w:numPr>
      <w:tabs>
        <w:tab w:val="left" w:pos="927"/>
        <w:tab w:val="left" w:pos="1134"/>
      </w:tabs>
      <w:adjustRightInd w:val="0"/>
      <w:spacing w:before="260" w:after="260" w:line="300" w:lineRule="atLeast"/>
      <w:jc w:val="center"/>
    </w:pPr>
    <w:rPr>
      <w:rFonts w:ascii="宋体" w:hAnsi="宋体"/>
      <w:b w:val="0"/>
      <w:bCs w:val="0"/>
      <w:kern w:val="0"/>
      <w:sz w:val="21"/>
      <w:szCs w:val="20"/>
    </w:rPr>
  </w:style>
  <w:style w:type="paragraph" w:customStyle="1" w:styleId="2519">
    <w:name w:val="标题样式3"/>
    <w:basedOn w:val="5"/>
    <w:uiPriority w:val="0"/>
    <w:pPr>
      <w:keepNext/>
      <w:keepLines/>
      <w:numPr>
        <w:ilvl w:val="0"/>
        <w:numId w:val="0"/>
      </w:numPr>
      <w:tabs>
        <w:tab w:val="left" w:pos="1134"/>
        <w:tab w:val="left" w:pos="1256"/>
      </w:tabs>
      <w:snapToGrid/>
      <w:spacing w:before="260" w:beforeLines="0" w:after="260" w:afterLines="0" w:line="400" w:lineRule="atLeast"/>
      <w:ind w:firstLine="510"/>
      <w:jc w:val="both"/>
    </w:pPr>
    <w:rPr>
      <w:rFonts w:ascii="宋体" w:hAnsi="宋体" w:eastAsia="黑体"/>
      <w:b w:val="0"/>
      <w:bCs w:val="0"/>
      <w:kern w:val="0"/>
      <w:sz w:val="24"/>
      <w:szCs w:val="20"/>
    </w:rPr>
  </w:style>
  <w:style w:type="paragraph" w:customStyle="1" w:styleId="2520">
    <w:name w:val="正文样式2"/>
    <w:basedOn w:val="1"/>
    <w:next w:val="779"/>
    <w:uiPriority w:val="0"/>
    <w:pPr>
      <w:keepNext/>
      <w:adjustRightInd w:val="0"/>
      <w:snapToGrid/>
      <w:spacing w:line="480" w:lineRule="atLeast"/>
      <w:ind w:firstLine="567" w:firstLineChars="0"/>
      <w:jc w:val="both"/>
    </w:pPr>
    <w:rPr>
      <w:rFonts w:ascii="黑体" w:eastAsia="黑体"/>
      <w:kern w:val="0"/>
      <w:sz w:val="28"/>
      <w:szCs w:val="20"/>
    </w:rPr>
  </w:style>
  <w:style w:type="paragraph" w:customStyle="1" w:styleId="2521">
    <w:name w:val="样式 首行缩进:  2 字符 行距: 最小值 22 磅"/>
    <w:basedOn w:val="1"/>
    <w:uiPriority w:val="0"/>
    <w:pPr>
      <w:adjustRightInd w:val="0"/>
      <w:spacing w:line="420" w:lineRule="atLeast"/>
      <w:ind w:firstLine="200"/>
      <w:jc w:val="both"/>
    </w:pPr>
    <w:rPr>
      <w:rFonts w:cs="宋体"/>
      <w:kern w:val="0"/>
    </w:rPr>
  </w:style>
  <w:style w:type="paragraph" w:customStyle="1" w:styleId="2522">
    <w:name w:val="样式 首行缩进:  2 字符 行距: 最小值 22 磅1"/>
    <w:basedOn w:val="1"/>
    <w:uiPriority w:val="0"/>
    <w:pPr>
      <w:adjustRightInd w:val="0"/>
      <w:spacing w:line="420" w:lineRule="atLeast"/>
      <w:ind w:firstLine="200"/>
      <w:jc w:val="both"/>
    </w:pPr>
    <w:rPr>
      <w:rFonts w:cs="宋体"/>
      <w:kern w:val="0"/>
    </w:rPr>
  </w:style>
  <w:style w:type="paragraph" w:customStyle="1" w:styleId="2523">
    <w:name w:val="样式 正文文字缩进 3 + 自动设置 图案: 清除 行距: 最小值 23 磅"/>
    <w:basedOn w:val="70"/>
    <w:uiPriority w:val="0"/>
    <w:pPr>
      <w:adjustRightInd w:val="0"/>
      <w:snapToGrid w:val="0"/>
      <w:spacing w:beforeLines="0" w:afterLines="0" w:line="420" w:lineRule="atLeast"/>
      <w:ind w:left="0" w:leftChars="0"/>
    </w:pPr>
    <w:rPr>
      <w:rFonts w:eastAsia="Times New Roman" w:cs="宋体"/>
      <w:kern w:val="0"/>
      <w:sz w:val="24"/>
      <w:szCs w:val="24"/>
    </w:rPr>
  </w:style>
  <w:style w:type="paragraph" w:customStyle="1" w:styleId="2524">
    <w:name w:val="样式 首行缩进:  1.82 字符"/>
    <w:basedOn w:val="1"/>
    <w:uiPriority w:val="0"/>
    <w:pPr>
      <w:adjustRightInd w:val="0"/>
      <w:spacing w:line="420" w:lineRule="atLeast"/>
      <w:ind w:firstLine="200"/>
      <w:jc w:val="both"/>
    </w:pPr>
    <w:rPr>
      <w:rFonts w:cs="宋体"/>
      <w:kern w:val="0"/>
    </w:rPr>
  </w:style>
  <w:style w:type="paragraph" w:customStyle="1" w:styleId="2525">
    <w:name w:val="样式 首行缩进:  2 字符 行距: 最小值 22 磅2"/>
    <w:basedOn w:val="1"/>
    <w:uiPriority w:val="0"/>
    <w:pPr>
      <w:adjustRightInd w:val="0"/>
      <w:spacing w:line="420" w:lineRule="atLeast"/>
      <w:ind w:firstLine="200"/>
      <w:jc w:val="both"/>
    </w:pPr>
    <w:rPr>
      <w:rFonts w:cs="宋体"/>
      <w:kern w:val="0"/>
    </w:rPr>
  </w:style>
  <w:style w:type="paragraph" w:customStyle="1" w:styleId="2526">
    <w:name w:val="样式 行距: 最小值 22 磅 首行缩进:  0 字符"/>
    <w:basedOn w:val="1"/>
    <w:uiPriority w:val="0"/>
    <w:pPr>
      <w:adjustRightInd w:val="0"/>
      <w:spacing w:line="420" w:lineRule="atLeast"/>
      <w:ind w:firstLine="0" w:firstLineChars="0"/>
      <w:jc w:val="both"/>
    </w:pPr>
    <w:rPr>
      <w:rFonts w:cs="宋体"/>
      <w:kern w:val="0"/>
    </w:rPr>
  </w:style>
  <w:style w:type="paragraph" w:customStyle="1" w:styleId="2527">
    <w:name w:val="样式 首行缩进:  0 字符"/>
    <w:basedOn w:val="1"/>
    <w:uiPriority w:val="0"/>
    <w:pPr>
      <w:adjustRightInd w:val="0"/>
      <w:spacing w:line="420" w:lineRule="atLeast"/>
      <w:ind w:firstLine="0" w:firstLineChars="0"/>
      <w:jc w:val="both"/>
    </w:pPr>
    <w:rPr>
      <w:rFonts w:cs="宋体"/>
      <w:kern w:val="0"/>
    </w:rPr>
  </w:style>
  <w:style w:type="paragraph" w:customStyle="1" w:styleId="2528">
    <w:name w:val="样式 首行缩进:  2 字符2"/>
    <w:basedOn w:val="1"/>
    <w:uiPriority w:val="0"/>
    <w:pPr>
      <w:adjustRightInd w:val="0"/>
      <w:spacing w:line="420" w:lineRule="atLeast"/>
      <w:ind w:firstLine="200"/>
      <w:jc w:val="both"/>
    </w:pPr>
    <w:rPr>
      <w:rFonts w:cs="宋体"/>
      <w:kern w:val="0"/>
    </w:rPr>
  </w:style>
  <w:style w:type="paragraph" w:customStyle="1" w:styleId="2529">
    <w:name w:val="样式 首行缩进:  2 字符 行距: 固定值 24 磅"/>
    <w:basedOn w:val="1"/>
    <w:uiPriority w:val="0"/>
    <w:pPr>
      <w:adjustRightInd w:val="0"/>
      <w:spacing w:line="420" w:lineRule="atLeast"/>
      <w:ind w:firstLine="200"/>
      <w:jc w:val="both"/>
    </w:pPr>
    <w:rPr>
      <w:rFonts w:cs="宋体"/>
      <w:kern w:val="0"/>
    </w:rPr>
  </w:style>
  <w:style w:type="paragraph" w:customStyle="1" w:styleId="2530">
    <w:name w:val="样式 首行缩进:  2 字符 行距: 固定值 22 磅"/>
    <w:basedOn w:val="1"/>
    <w:uiPriority w:val="0"/>
    <w:pPr>
      <w:adjustRightInd w:val="0"/>
      <w:spacing w:line="420" w:lineRule="atLeast"/>
      <w:ind w:firstLine="200"/>
      <w:jc w:val="both"/>
    </w:pPr>
    <w:rPr>
      <w:rFonts w:cs="宋体"/>
      <w:kern w:val="0"/>
    </w:rPr>
  </w:style>
  <w:style w:type="paragraph" w:customStyle="1" w:styleId="2531">
    <w:name w:val="样式 左侧:  0.19 厘米 首行缩进:  2 字符 加宽量  0.2 磅 行距: 固定值 24 磅"/>
    <w:basedOn w:val="1"/>
    <w:uiPriority w:val="0"/>
    <w:pPr>
      <w:adjustRightInd w:val="0"/>
      <w:spacing w:line="420" w:lineRule="atLeast"/>
      <w:ind w:left="108" w:firstLine="200"/>
      <w:jc w:val="both"/>
    </w:pPr>
    <w:rPr>
      <w:rFonts w:cs="宋体"/>
      <w:spacing w:val="4"/>
      <w:kern w:val="0"/>
    </w:rPr>
  </w:style>
  <w:style w:type="paragraph" w:customStyle="1" w:styleId="2532">
    <w:name w:val="样式 首行缩进:  2 字符 行距: 固定值 25 磅"/>
    <w:basedOn w:val="1"/>
    <w:uiPriority w:val="0"/>
    <w:pPr>
      <w:adjustRightInd w:val="0"/>
      <w:spacing w:line="420" w:lineRule="atLeast"/>
      <w:ind w:firstLine="200"/>
      <w:jc w:val="both"/>
    </w:pPr>
    <w:rPr>
      <w:rFonts w:cs="宋体"/>
      <w:kern w:val="0"/>
    </w:rPr>
  </w:style>
  <w:style w:type="paragraph" w:customStyle="1" w:styleId="2533">
    <w:name w:val="样式 首行缩进:  1.7 字符"/>
    <w:basedOn w:val="1"/>
    <w:uiPriority w:val="0"/>
    <w:pPr>
      <w:adjustRightInd w:val="0"/>
      <w:spacing w:line="420" w:lineRule="atLeast"/>
      <w:ind w:firstLine="200"/>
      <w:jc w:val="both"/>
    </w:pPr>
    <w:rPr>
      <w:rFonts w:cs="宋体"/>
      <w:kern w:val="0"/>
    </w:rPr>
  </w:style>
  <w:style w:type="paragraph" w:customStyle="1" w:styleId="2534">
    <w:name w:val="样式 (西文) 宋体 首行缩进:  2 字符"/>
    <w:basedOn w:val="1"/>
    <w:uiPriority w:val="0"/>
    <w:pPr>
      <w:adjustRightInd w:val="0"/>
      <w:spacing w:line="420" w:lineRule="atLeast"/>
      <w:ind w:firstLine="200"/>
      <w:jc w:val="both"/>
    </w:pPr>
    <w:rPr>
      <w:rFonts w:ascii="宋体" w:hAnsi="宋体" w:cs="宋体"/>
      <w:kern w:val="0"/>
    </w:rPr>
  </w:style>
  <w:style w:type="paragraph" w:customStyle="1" w:styleId="2535">
    <w:name w:val="样式 样式 (西文) 宋体 首行缩进:  2 字符 + 首行缩进:  2 字符"/>
    <w:basedOn w:val="2534"/>
    <w:uiPriority w:val="0"/>
  </w:style>
  <w:style w:type="paragraph" w:customStyle="1" w:styleId="2536">
    <w:name w:val="xl389"/>
    <w:basedOn w:val="1"/>
    <w:uiPriority w:val="0"/>
    <w:pPr>
      <w:widowControl/>
      <w:pBdr>
        <w:left w:val="single" w:color="auto" w:sz="4" w:space="0"/>
        <w:bottom w:val="single" w:color="auto" w:sz="4" w:space="0"/>
      </w:pBdr>
      <w:snapToGrid/>
      <w:spacing w:beforeAutospacing="1" w:afterAutospacing="1" w:line="240" w:lineRule="auto"/>
      <w:ind w:firstLine="0" w:firstLineChars="0"/>
      <w:jc w:val="center"/>
    </w:pPr>
    <w:rPr>
      <w:rFonts w:ascii="宋体" w:hAnsi="宋体"/>
      <w:kern w:val="0"/>
    </w:rPr>
  </w:style>
  <w:style w:type="paragraph" w:customStyle="1" w:styleId="2537">
    <w:name w:val="样式 正文宋体小四 + 首行缩进:  2 字符"/>
    <w:basedOn w:val="1"/>
    <w:uiPriority w:val="0"/>
    <w:pPr>
      <w:snapToGrid/>
      <w:spacing w:line="240" w:lineRule="auto"/>
      <w:ind w:firstLine="0" w:firstLineChars="0"/>
      <w:jc w:val="both"/>
    </w:pPr>
    <w:rPr>
      <w:rFonts w:cs="宋体"/>
      <w:sz w:val="21"/>
    </w:rPr>
  </w:style>
  <w:style w:type="paragraph" w:customStyle="1" w:styleId="2538">
    <w:name w:val="样式 样式 表格1 + 首行缩进:  2 字符 + 首行缩进:  2 字符"/>
    <w:basedOn w:val="1"/>
    <w:uiPriority w:val="0"/>
    <w:pPr>
      <w:snapToGrid/>
      <w:spacing w:line="400" w:lineRule="exact"/>
      <w:ind w:firstLine="0" w:firstLineChars="0"/>
    </w:pPr>
    <w:rPr>
      <w:rFonts w:cs="宋体"/>
      <w:sz w:val="21"/>
      <w:szCs w:val="20"/>
    </w:rPr>
  </w:style>
  <w:style w:type="paragraph" w:customStyle="1" w:styleId="2539">
    <w:name w:val="样式 表格1 + 首行缩进:  2 字符1"/>
    <w:basedOn w:val="346"/>
    <w:uiPriority w:val="0"/>
    <w:pPr>
      <w:spacing w:line="400" w:lineRule="exact"/>
      <w:jc w:val="left"/>
    </w:pPr>
    <w:rPr>
      <w:rFonts w:eastAsia="Times New Roman" w:cs="宋体"/>
      <w:bCs w:val="0"/>
      <w:color w:val="auto"/>
      <w:kern w:val="2"/>
      <w:szCs w:val="20"/>
    </w:rPr>
  </w:style>
  <w:style w:type="character" w:customStyle="1" w:styleId="2540">
    <w:name w:val="珠江啤酒正文 Char"/>
    <w:link w:val="2541"/>
    <w:locked/>
    <w:uiPriority w:val="0"/>
  </w:style>
  <w:style w:type="paragraph" w:customStyle="1" w:styleId="2541">
    <w:name w:val="珠江啤酒正文"/>
    <w:basedOn w:val="1"/>
    <w:link w:val="2540"/>
    <w:uiPriority w:val="0"/>
    <w:pPr>
      <w:snapToGrid/>
      <w:spacing w:line="240" w:lineRule="auto"/>
      <w:ind w:firstLine="0" w:firstLineChars="0"/>
      <w:jc w:val="both"/>
    </w:pPr>
    <w:rPr>
      <w:kern w:val="0"/>
      <w:sz w:val="20"/>
      <w:szCs w:val="20"/>
    </w:rPr>
  </w:style>
  <w:style w:type="paragraph" w:customStyle="1" w:styleId="2542">
    <w:name w:val="样式 表格 + 五号1"/>
    <w:basedOn w:val="1"/>
    <w:uiPriority w:val="0"/>
    <w:pPr>
      <w:snapToGrid/>
      <w:spacing w:line="400" w:lineRule="exact"/>
      <w:ind w:firstLine="0" w:firstLineChars="0"/>
      <w:jc w:val="center"/>
    </w:pPr>
    <w:rPr>
      <w:sz w:val="21"/>
      <w:szCs w:val="21"/>
    </w:rPr>
  </w:style>
  <w:style w:type="paragraph" w:customStyle="1" w:styleId="2543">
    <w:name w:val="区划正文"/>
    <w:basedOn w:val="1"/>
    <w:uiPriority w:val="0"/>
    <w:pPr>
      <w:spacing w:line="240" w:lineRule="auto"/>
      <w:ind w:firstLine="0" w:firstLineChars="0"/>
      <w:jc w:val="both"/>
    </w:pPr>
    <w:rPr>
      <w:rFonts w:cs="宋体"/>
      <w:sz w:val="21"/>
      <w:szCs w:val="20"/>
    </w:rPr>
  </w:style>
  <w:style w:type="paragraph" w:customStyle="1" w:styleId="2544">
    <w:name w:val="正文111"/>
    <w:basedOn w:val="21"/>
    <w:uiPriority w:val="0"/>
    <w:pPr>
      <w:spacing w:line="360" w:lineRule="auto"/>
      <w:ind w:firstLine="200"/>
    </w:pPr>
    <w:rPr>
      <w:kern w:val="0"/>
      <w:szCs w:val="24"/>
    </w:rPr>
  </w:style>
  <w:style w:type="paragraph" w:customStyle="1" w:styleId="2545">
    <w:name w:val="标题3-3"/>
    <w:basedOn w:val="5"/>
    <w:uiPriority w:val="0"/>
    <w:pPr>
      <w:keepNext/>
      <w:keepLines/>
      <w:numPr>
        <w:ilvl w:val="0"/>
        <w:numId w:val="0"/>
      </w:numPr>
      <w:tabs>
        <w:tab w:val="left" w:pos="720"/>
      </w:tabs>
      <w:adjustRightInd w:val="0"/>
      <w:snapToGrid/>
      <w:spacing w:before="260" w:after="260" w:afterLines="25"/>
      <w:ind w:left="720" w:hanging="720"/>
    </w:pPr>
    <w:rPr>
      <w:rFonts w:ascii="Arial" w:hAnsi="Arial" w:eastAsia="黑体"/>
      <w:b w:val="0"/>
      <w:bCs w:val="0"/>
      <w:kern w:val="0"/>
      <w:sz w:val="24"/>
      <w:szCs w:val="24"/>
    </w:rPr>
  </w:style>
  <w:style w:type="character" w:customStyle="1" w:styleId="2546">
    <w:name w:val="表中文字 Char1"/>
    <w:locked/>
    <w:uiPriority w:val="0"/>
    <w:rPr>
      <w:rFonts w:ascii="Times New Roman" w:hAnsi="Times New Roman"/>
      <w:snapToGrid w:val="0"/>
      <w:sz w:val="21"/>
    </w:rPr>
  </w:style>
  <w:style w:type="character" w:customStyle="1" w:styleId="2547">
    <w:name w:val="样式 正文缩进正文（首行缩进两字）s4 + Arial Char"/>
    <w:link w:val="2548"/>
    <w:semiHidden/>
    <w:locked/>
    <w:uiPriority w:val="0"/>
    <w:rPr>
      <w:sz w:val="24"/>
      <w:szCs w:val="24"/>
    </w:rPr>
  </w:style>
  <w:style w:type="paragraph" w:customStyle="1" w:styleId="2548">
    <w:name w:val="样式 正文缩进正文（首行缩进两字）s4 + Arial"/>
    <w:basedOn w:val="21"/>
    <w:link w:val="2547"/>
    <w:semiHidden/>
    <w:uiPriority w:val="0"/>
    <w:pPr>
      <w:spacing w:line="400" w:lineRule="exact"/>
      <w:ind w:firstLine="0" w:firstLineChars="0"/>
    </w:pPr>
    <w:rPr>
      <w:kern w:val="0"/>
      <w:szCs w:val="24"/>
    </w:rPr>
  </w:style>
  <w:style w:type="character" w:customStyle="1" w:styleId="2549">
    <w:name w:val="样式 题注 + (西文) Times New Roman (中文) 宋体 小四 加粗 黑色 Char Char"/>
    <w:link w:val="2550"/>
    <w:locked/>
    <w:uiPriority w:val="0"/>
    <w:rPr>
      <w:rFonts w:ascii="Arial" w:hAnsi="Arial"/>
      <w:b/>
      <w:bCs/>
      <w:color w:val="000000"/>
      <w:sz w:val="24"/>
      <w:szCs w:val="24"/>
    </w:rPr>
  </w:style>
  <w:style w:type="paragraph" w:customStyle="1" w:styleId="2550">
    <w:name w:val="样式 题注 + (西文) Times New Roman (中文) 宋体 小四 加粗 黑色 Char"/>
    <w:basedOn w:val="22"/>
    <w:link w:val="2549"/>
    <w:uiPriority w:val="0"/>
    <w:pPr>
      <w:adjustRightInd w:val="0"/>
      <w:snapToGrid/>
      <w:spacing w:beforeLines="100"/>
      <w:ind w:firstLine="0" w:firstLineChars="0"/>
      <w:jc w:val="center"/>
    </w:pPr>
    <w:rPr>
      <w:rFonts w:ascii="Arial" w:hAnsi="Arial" w:eastAsia="宋体"/>
      <w:b/>
      <w:bCs/>
      <w:color w:val="000000"/>
      <w:kern w:val="0"/>
      <w:sz w:val="24"/>
      <w:szCs w:val="24"/>
    </w:rPr>
  </w:style>
  <w:style w:type="paragraph" w:customStyle="1" w:styleId="2551">
    <w:name w:val="标题4-4"/>
    <w:basedOn w:val="6"/>
    <w:uiPriority w:val="0"/>
    <w:pPr>
      <w:keepNext/>
      <w:keepLines/>
      <w:numPr>
        <w:ilvl w:val="0"/>
        <w:numId w:val="0"/>
      </w:numPr>
      <w:tabs>
        <w:tab w:val="left" w:pos="1134"/>
        <w:tab w:val="left" w:pos="1630"/>
      </w:tabs>
      <w:snapToGrid/>
      <w:spacing w:before="280" w:beforeLines="0" w:after="290" w:afterLines="0"/>
      <w:jc w:val="both"/>
    </w:pPr>
    <w:rPr>
      <w:kern w:val="0"/>
      <w:szCs w:val="24"/>
    </w:rPr>
  </w:style>
  <w:style w:type="paragraph" w:customStyle="1" w:styleId="2552">
    <w:name w:val="新标题2"/>
    <w:basedOn w:val="4"/>
    <w:uiPriority w:val="0"/>
    <w:pPr>
      <w:keepNext/>
      <w:keepLines/>
      <w:widowControl/>
      <w:numPr>
        <w:ilvl w:val="0"/>
        <w:numId w:val="0"/>
      </w:numPr>
      <w:tabs>
        <w:tab w:val="left" w:pos="645"/>
      </w:tabs>
      <w:overflowPunct w:val="0"/>
      <w:topLinePunct/>
      <w:autoSpaceDE w:val="0"/>
      <w:autoSpaceDN w:val="0"/>
      <w:adjustRightInd w:val="0"/>
      <w:spacing w:before="260" w:after="260" w:line="520" w:lineRule="exact"/>
      <w:ind w:left="645" w:hanging="567"/>
    </w:pPr>
    <w:rPr>
      <w:rFonts w:ascii="Arial" w:hAnsi="Arial" w:eastAsia="黑体" w:cs="宋体"/>
      <w:b w:val="0"/>
      <w:bCs w:val="0"/>
      <w:kern w:val="0"/>
      <w:sz w:val="32"/>
      <w:szCs w:val="20"/>
    </w:rPr>
  </w:style>
  <w:style w:type="paragraph" w:customStyle="1" w:styleId="2553">
    <w:name w:val="新标题1"/>
    <w:basedOn w:val="3"/>
    <w:uiPriority w:val="0"/>
    <w:pPr>
      <w:keepNext/>
      <w:keepLines/>
      <w:numPr>
        <w:numId w:val="0"/>
      </w:numPr>
      <w:tabs>
        <w:tab w:val="left" w:pos="503"/>
      </w:tabs>
      <w:topLinePunct/>
      <w:autoSpaceDE w:val="0"/>
      <w:autoSpaceDN w:val="0"/>
      <w:adjustRightInd w:val="0"/>
      <w:spacing w:before="340" w:after="330" w:line="520" w:lineRule="exact"/>
      <w:ind w:left="503" w:hanging="425"/>
      <w:jc w:val="both"/>
    </w:pPr>
    <w:rPr>
      <w:rFonts w:ascii="Arial" w:hAnsi="Arial" w:eastAsia="宋体" w:cs="宋体"/>
      <w:snapToGrid/>
      <w:color w:val="auto"/>
      <w:kern w:val="2"/>
      <w:sz w:val="36"/>
      <w:szCs w:val="20"/>
    </w:rPr>
  </w:style>
  <w:style w:type="paragraph" w:customStyle="1" w:styleId="2554">
    <w:name w:val="新标题3"/>
    <w:basedOn w:val="5"/>
    <w:uiPriority w:val="0"/>
    <w:pPr>
      <w:keepNext/>
      <w:keepLines/>
      <w:numPr>
        <w:ilvl w:val="0"/>
        <w:numId w:val="0"/>
      </w:numPr>
      <w:tabs>
        <w:tab w:val="left" w:pos="1229"/>
      </w:tabs>
      <w:overflowPunct w:val="0"/>
      <w:topLinePunct/>
      <w:autoSpaceDE w:val="0"/>
      <w:autoSpaceDN w:val="0"/>
      <w:adjustRightInd w:val="0"/>
      <w:spacing w:before="260" w:beforeLines="0" w:after="260" w:afterLines="0" w:line="520" w:lineRule="exact"/>
      <w:ind w:left="1229" w:hanging="709"/>
      <w:jc w:val="both"/>
    </w:pPr>
    <w:rPr>
      <w:rFonts w:ascii="黑体" w:eastAsia="黑体" w:cs="宋体"/>
      <w:b w:val="0"/>
      <w:bCs w:val="0"/>
      <w:kern w:val="0"/>
      <w:sz w:val="30"/>
      <w:szCs w:val="20"/>
    </w:rPr>
  </w:style>
  <w:style w:type="character" w:customStyle="1" w:styleId="2555">
    <w:name w:val="新标题4 Char"/>
    <w:link w:val="2556"/>
    <w:locked/>
    <w:uiPriority w:val="0"/>
    <w:rPr>
      <w:rFonts w:ascii="Arial" w:hAnsi="Arial"/>
      <w:b/>
      <w:bCs/>
      <w:spacing w:val="8"/>
      <w:sz w:val="24"/>
    </w:rPr>
  </w:style>
  <w:style w:type="paragraph" w:customStyle="1" w:styleId="2556">
    <w:name w:val="新标题4"/>
    <w:basedOn w:val="6"/>
    <w:link w:val="2555"/>
    <w:uiPriority w:val="0"/>
    <w:pPr>
      <w:keepNext/>
      <w:keepLines/>
      <w:numPr>
        <w:ilvl w:val="0"/>
        <w:numId w:val="0"/>
      </w:numPr>
      <w:tabs>
        <w:tab w:val="left" w:pos="1024"/>
        <w:tab w:val="left" w:pos="1241"/>
      </w:tabs>
      <w:overflowPunct w:val="0"/>
      <w:topLinePunct/>
      <w:autoSpaceDE w:val="0"/>
      <w:autoSpaceDN w:val="0"/>
      <w:adjustRightInd w:val="0"/>
      <w:spacing w:before="280" w:beforeLines="0" w:after="290" w:afterLines="0" w:line="440" w:lineRule="exact"/>
      <w:ind w:left="1241" w:hanging="851"/>
    </w:pPr>
    <w:rPr>
      <w:rFonts w:ascii="Arial" w:hAnsi="Arial"/>
      <w:spacing w:val="8"/>
      <w:kern w:val="0"/>
      <w:szCs w:val="20"/>
    </w:rPr>
  </w:style>
  <w:style w:type="paragraph" w:customStyle="1" w:styleId="2557">
    <w:name w:val="样式 首行缩进:  2 字符20"/>
    <w:basedOn w:val="1"/>
    <w:uiPriority w:val="0"/>
    <w:pPr>
      <w:snapToGrid/>
      <w:spacing w:line="520" w:lineRule="exact"/>
      <w:ind w:firstLine="560"/>
      <w:jc w:val="both"/>
    </w:pPr>
    <w:rPr>
      <w:rFonts w:cs="宋体"/>
      <w:szCs w:val="20"/>
    </w:rPr>
  </w:style>
  <w:style w:type="paragraph" w:customStyle="1" w:styleId="2558">
    <w:name w:val="neirong"/>
    <w:basedOn w:val="1"/>
    <w:uiPriority w:val="0"/>
    <w:pPr>
      <w:widowControl/>
      <w:snapToGrid/>
      <w:spacing w:beforeAutospacing="1" w:afterAutospacing="1" w:line="240" w:lineRule="auto"/>
      <w:ind w:firstLine="0" w:firstLineChars="0"/>
    </w:pPr>
    <w:rPr>
      <w:rFonts w:ascii="宋体" w:hAnsi="宋体"/>
      <w:kern w:val="0"/>
    </w:rPr>
  </w:style>
  <w:style w:type="character" w:customStyle="1" w:styleId="2559">
    <w:name w:val="段落 Char Char"/>
    <w:link w:val="1274"/>
    <w:locked/>
    <w:uiPriority w:val="0"/>
    <w:rPr>
      <w:kern w:val="24"/>
      <w:sz w:val="24"/>
      <w:szCs w:val="24"/>
    </w:rPr>
  </w:style>
  <w:style w:type="paragraph" w:customStyle="1" w:styleId="2560">
    <w:name w:val="91"/>
    <w:basedOn w:val="1"/>
    <w:uiPriority w:val="0"/>
    <w:pPr>
      <w:keepNext/>
      <w:snapToGrid/>
      <w:spacing w:beforeLines="30"/>
      <w:ind w:firstLine="0" w:firstLineChars="0"/>
      <w:jc w:val="both"/>
    </w:pPr>
  </w:style>
  <w:style w:type="paragraph" w:customStyle="1" w:styleId="2561">
    <w:name w:val="段落2"/>
    <w:basedOn w:val="1274"/>
    <w:uiPriority w:val="0"/>
    <w:pPr>
      <w:tabs>
        <w:tab w:val="clear" w:pos="1021"/>
      </w:tabs>
      <w:spacing w:line="400" w:lineRule="atLeast"/>
      <w:ind w:firstLine="454" w:firstLineChars="0"/>
      <w:jc w:val="left"/>
    </w:pPr>
    <w:rPr>
      <w:rFonts w:ascii="Calibri" w:hAnsi="Calibri"/>
      <w:kern w:val="0"/>
      <w:sz w:val="28"/>
      <w:szCs w:val="20"/>
    </w:rPr>
  </w:style>
  <w:style w:type="paragraph" w:customStyle="1" w:styleId="2562">
    <w:name w:val="样式 首行缩进:  2 字符16"/>
    <w:basedOn w:val="1"/>
    <w:uiPriority w:val="0"/>
    <w:pPr>
      <w:snapToGrid/>
      <w:spacing w:line="520" w:lineRule="exact"/>
      <w:ind w:firstLine="560"/>
      <w:jc w:val="both"/>
    </w:pPr>
    <w:rPr>
      <w:szCs w:val="20"/>
    </w:rPr>
  </w:style>
  <w:style w:type="paragraph" w:customStyle="1" w:styleId="2563">
    <w:name w:val="样式 首行缩进:  2 字符17"/>
    <w:basedOn w:val="1"/>
    <w:uiPriority w:val="0"/>
    <w:pPr>
      <w:snapToGrid/>
      <w:spacing w:line="520" w:lineRule="exact"/>
      <w:ind w:firstLine="560"/>
      <w:jc w:val="both"/>
    </w:pPr>
    <w:rPr>
      <w:szCs w:val="20"/>
    </w:rPr>
  </w:style>
  <w:style w:type="paragraph" w:customStyle="1" w:styleId="2564">
    <w:name w:val="样式 标题 2节标题 1.1b2H2BSH-2节标题 1.1 Charb2 CharH2 Char条标题1.1..."/>
    <w:basedOn w:val="4"/>
    <w:uiPriority w:val="0"/>
    <w:pPr>
      <w:keepNext/>
      <w:keepLines/>
      <w:numPr>
        <w:ilvl w:val="0"/>
        <w:numId w:val="0"/>
      </w:numPr>
      <w:tabs>
        <w:tab w:val="left" w:pos="927"/>
        <w:tab w:val="left" w:pos="1134"/>
      </w:tabs>
      <w:adjustRightInd w:val="0"/>
      <w:spacing w:before="260" w:beforeLines="0" w:after="260" w:line="412" w:lineRule="auto"/>
    </w:pPr>
    <w:rPr>
      <w:rFonts w:cs="宋体"/>
      <w:kern w:val="0"/>
      <w:szCs w:val="20"/>
    </w:rPr>
  </w:style>
  <w:style w:type="character" w:customStyle="1" w:styleId="2565">
    <w:name w:val="正文qrz Char Char Char"/>
    <w:link w:val="2566"/>
    <w:locked/>
    <w:uiPriority w:val="0"/>
    <w:rPr>
      <w:rFonts w:ascii="宋体" w:hAnsi="宋体"/>
      <w:color w:val="FF00FF"/>
      <w:sz w:val="24"/>
      <w:szCs w:val="28"/>
    </w:rPr>
  </w:style>
  <w:style w:type="paragraph" w:customStyle="1" w:styleId="2566">
    <w:name w:val="正文qrz Char Char"/>
    <w:basedOn w:val="1"/>
    <w:link w:val="2565"/>
    <w:uiPriority w:val="0"/>
    <w:pPr>
      <w:jc w:val="both"/>
    </w:pPr>
    <w:rPr>
      <w:rFonts w:ascii="宋体" w:hAnsi="宋体"/>
      <w:color w:val="FF00FF"/>
      <w:kern w:val="0"/>
      <w:szCs w:val="28"/>
    </w:rPr>
  </w:style>
  <w:style w:type="character" w:customStyle="1" w:styleId="2567">
    <w:name w:val="正文qrz Char"/>
    <w:link w:val="2568"/>
    <w:locked/>
    <w:uiPriority w:val="0"/>
    <w:rPr>
      <w:color w:val="FF00FF"/>
      <w:sz w:val="24"/>
      <w:szCs w:val="24"/>
    </w:rPr>
  </w:style>
  <w:style w:type="paragraph" w:customStyle="1" w:styleId="2568">
    <w:name w:val="正文qrz"/>
    <w:basedOn w:val="1"/>
    <w:link w:val="2567"/>
    <w:uiPriority w:val="0"/>
    <w:pPr>
      <w:spacing w:line="440" w:lineRule="exact"/>
    </w:pPr>
    <w:rPr>
      <w:color w:val="FF00FF"/>
      <w:kern w:val="0"/>
    </w:rPr>
  </w:style>
  <w:style w:type="paragraph" w:customStyle="1" w:styleId="2569">
    <w:name w:val="表格 + 五号"/>
    <w:basedOn w:val="1"/>
    <w:uiPriority w:val="0"/>
    <w:pPr>
      <w:keepNext/>
      <w:keepLines/>
      <w:adjustRightInd w:val="0"/>
      <w:snapToGrid/>
      <w:spacing w:line="400" w:lineRule="exact"/>
      <w:ind w:firstLine="0" w:firstLineChars="0"/>
      <w:jc w:val="center"/>
    </w:pPr>
    <w:rPr>
      <w:rFonts w:eastAsia="Times New Roman"/>
      <w:kern w:val="0"/>
      <w:sz w:val="21"/>
      <w:szCs w:val="21"/>
    </w:rPr>
  </w:style>
  <w:style w:type="paragraph" w:customStyle="1" w:styleId="2570">
    <w:name w:val="样式 正文文字 + 首行缩进:  2 字符 行距: 最小值 24 磅"/>
    <w:basedOn w:val="1"/>
    <w:uiPriority w:val="0"/>
    <w:pPr>
      <w:adjustRightInd w:val="0"/>
      <w:spacing w:line="480" w:lineRule="atLeast"/>
      <w:jc w:val="both"/>
    </w:pPr>
    <w:rPr>
      <w:rFonts w:cs="宋体"/>
      <w:szCs w:val="20"/>
    </w:rPr>
  </w:style>
  <w:style w:type="character" w:customStyle="1" w:styleId="2571">
    <w:name w:val="正文宋体小四 Char"/>
    <w:link w:val="2572"/>
    <w:locked/>
    <w:uiPriority w:val="0"/>
    <w:rPr>
      <w:sz w:val="24"/>
      <w:szCs w:val="24"/>
    </w:rPr>
  </w:style>
  <w:style w:type="paragraph" w:customStyle="1" w:styleId="2572">
    <w:name w:val="正文宋体小四"/>
    <w:basedOn w:val="21"/>
    <w:link w:val="2571"/>
    <w:uiPriority w:val="0"/>
    <w:pPr>
      <w:adjustRightInd w:val="0"/>
      <w:spacing w:line="480" w:lineRule="exact"/>
      <w:ind w:firstLine="480"/>
    </w:pPr>
    <w:rPr>
      <w:kern w:val="0"/>
      <w:szCs w:val="24"/>
    </w:rPr>
  </w:style>
  <w:style w:type="character" w:customStyle="1" w:styleId="2573">
    <w:name w:val="样式 正文（首行缩进两字） + 小三 首行缩进:  1 厘米 行距: 固定值 24 磅 Char Char"/>
    <w:link w:val="2574"/>
    <w:locked/>
    <w:uiPriority w:val="0"/>
    <w:rPr>
      <w:sz w:val="28"/>
      <w:szCs w:val="30"/>
    </w:rPr>
  </w:style>
  <w:style w:type="paragraph" w:customStyle="1" w:styleId="2574">
    <w:name w:val="样式 正文（首行缩进两字） + 小三 首行缩进:  1 厘米 行距: 固定值 24 磅 Char"/>
    <w:basedOn w:val="21"/>
    <w:link w:val="2573"/>
    <w:uiPriority w:val="0"/>
    <w:pPr>
      <w:adjustRightInd w:val="0"/>
      <w:spacing w:line="480" w:lineRule="exact"/>
      <w:ind w:firstLine="567" w:firstLineChars="0"/>
    </w:pPr>
    <w:rPr>
      <w:kern w:val="0"/>
      <w:sz w:val="28"/>
      <w:szCs w:val="30"/>
    </w:rPr>
  </w:style>
  <w:style w:type="character" w:customStyle="1" w:styleId="2575">
    <w:name w:val="样式 样式 正文（首行缩进两字） + 小三 首行缩进:  1 厘米 行距: 固定值 24 磅 + 宋体 黑色 Char"/>
    <w:link w:val="2576"/>
    <w:locked/>
    <w:uiPriority w:val="0"/>
    <w:rPr>
      <w:color w:val="000000"/>
      <w:sz w:val="28"/>
      <w:szCs w:val="28"/>
    </w:rPr>
  </w:style>
  <w:style w:type="paragraph" w:customStyle="1" w:styleId="2576">
    <w:name w:val="样式 样式 正文（首行缩进两字） + 小三 首行缩进:  1 厘米 行距: 固定值 24 磅 + 宋体 黑色"/>
    <w:basedOn w:val="2574"/>
    <w:link w:val="2575"/>
    <w:uiPriority w:val="0"/>
    <w:rPr>
      <w:color w:val="000000"/>
      <w:szCs w:val="28"/>
    </w:rPr>
  </w:style>
  <w:style w:type="paragraph" w:customStyle="1" w:styleId="2577">
    <w:name w:val="样式 表格 + 五号"/>
    <w:basedOn w:val="1"/>
    <w:uiPriority w:val="0"/>
    <w:pPr>
      <w:keepNext/>
      <w:keepLines/>
      <w:adjustRightInd w:val="0"/>
      <w:snapToGrid/>
      <w:spacing w:line="400" w:lineRule="exact"/>
      <w:ind w:firstLine="546" w:firstLineChars="260"/>
      <w:jc w:val="both"/>
    </w:pPr>
    <w:rPr>
      <w:rFonts w:eastAsia="Times New Roman"/>
      <w:kern w:val="0"/>
      <w:sz w:val="21"/>
      <w:szCs w:val="21"/>
    </w:rPr>
  </w:style>
  <w:style w:type="paragraph" w:customStyle="1" w:styleId="2578">
    <w:name w:val="集团要求内容格式"/>
    <w:basedOn w:val="1"/>
    <w:uiPriority w:val="0"/>
    <w:pPr>
      <w:snapToGrid/>
      <w:spacing w:line="240" w:lineRule="auto"/>
      <w:ind w:firstLine="560"/>
      <w:jc w:val="both"/>
    </w:pPr>
    <w:rPr>
      <w:rFonts w:ascii="仿宋_GB2312" w:eastAsia="仿宋_GB2312"/>
      <w:sz w:val="28"/>
      <w:szCs w:val="28"/>
    </w:rPr>
  </w:style>
  <w:style w:type="paragraph" w:customStyle="1" w:styleId="2579">
    <w:name w:val="样式 桔黄 首行缩进:  1 厘米 行距: 固定值 25 磅"/>
    <w:basedOn w:val="1"/>
    <w:uiPriority w:val="0"/>
    <w:pPr>
      <w:adjustRightInd w:val="0"/>
      <w:snapToGrid/>
      <w:spacing w:line="500" w:lineRule="exact"/>
      <w:ind w:firstLine="560"/>
      <w:jc w:val="both"/>
    </w:pPr>
    <w:rPr>
      <w:rFonts w:ascii="宋体" w:hAnsi="宋体" w:cs="宋体"/>
      <w:kern w:val="0"/>
      <w:sz w:val="28"/>
      <w:szCs w:val="20"/>
    </w:rPr>
  </w:style>
  <w:style w:type="paragraph" w:customStyle="1" w:styleId="2580">
    <w:name w:val="样式 纯文本 + (符号) 宋体 四号"/>
    <w:basedOn w:val="45"/>
    <w:uiPriority w:val="0"/>
    <w:pPr>
      <w:adjustRightInd/>
      <w:spacing w:beforeLines="0" w:afterLines="0" w:line="500" w:lineRule="exact"/>
      <w:ind w:firstLine="560"/>
      <w:jc w:val="both"/>
      <w:textAlignment w:val="auto"/>
    </w:pPr>
    <w:rPr>
      <w:rFonts w:cs="Century"/>
      <w:kern w:val="0"/>
      <w:sz w:val="28"/>
      <w:szCs w:val="21"/>
    </w:rPr>
  </w:style>
  <w:style w:type="paragraph" w:customStyle="1" w:styleId="2581">
    <w:name w:val="样式 四号 行距: 多倍行距 1.25 字行1"/>
    <w:basedOn w:val="1"/>
    <w:uiPriority w:val="0"/>
    <w:pPr>
      <w:overflowPunct w:val="0"/>
      <w:autoSpaceDE w:val="0"/>
      <w:autoSpaceDN w:val="0"/>
      <w:adjustRightInd w:val="0"/>
      <w:spacing w:line="500" w:lineRule="exact"/>
      <w:ind w:firstLine="560"/>
      <w:jc w:val="both"/>
    </w:pPr>
    <w:rPr>
      <w:rFonts w:ascii="宋体" w:hAnsi="宋体" w:cs="宋体"/>
      <w:kern w:val="24"/>
      <w:sz w:val="28"/>
      <w:szCs w:val="20"/>
    </w:rPr>
  </w:style>
  <w:style w:type="paragraph" w:customStyle="1" w:styleId="2582">
    <w:name w:val="样式 标题 2 +"/>
    <w:basedOn w:val="4"/>
    <w:uiPriority w:val="0"/>
    <w:pPr>
      <w:keepNext/>
      <w:keepLines/>
      <w:numPr>
        <w:ilvl w:val="0"/>
        <w:numId w:val="0"/>
      </w:numPr>
      <w:tabs>
        <w:tab w:val="left" w:pos="927"/>
        <w:tab w:val="left" w:pos="1134"/>
      </w:tabs>
      <w:adjustRightInd w:val="0"/>
      <w:spacing w:before="260" w:beforeLines="0" w:after="260" w:line="520" w:lineRule="exact"/>
    </w:pPr>
    <w:rPr>
      <w:rFonts w:ascii="Arial" w:hAnsi="Arial"/>
      <w:kern w:val="0"/>
    </w:rPr>
  </w:style>
  <w:style w:type="paragraph" w:customStyle="1" w:styleId="2583">
    <w:name w:val="样式 热电厂正文 + 首行缩进:  2 字符"/>
    <w:basedOn w:val="2448"/>
    <w:uiPriority w:val="0"/>
    <w:pPr>
      <w:spacing w:line="480" w:lineRule="exact"/>
    </w:pPr>
    <w:rPr>
      <w:rFonts w:cs="宋体"/>
      <w:szCs w:val="20"/>
    </w:rPr>
  </w:style>
  <w:style w:type="paragraph" w:customStyle="1" w:styleId="2584">
    <w:name w:val="样式 首行缩进:  2 字符6"/>
    <w:basedOn w:val="1"/>
    <w:uiPriority w:val="0"/>
    <w:pPr>
      <w:snapToGrid/>
      <w:spacing w:line="520" w:lineRule="exact"/>
      <w:ind w:firstLine="560"/>
      <w:jc w:val="both"/>
    </w:pPr>
    <w:rPr>
      <w:rFonts w:cs="宋体"/>
      <w:szCs w:val="20"/>
    </w:rPr>
  </w:style>
  <w:style w:type="paragraph" w:customStyle="1" w:styleId="2585">
    <w:name w:val="样式 首行缩进:  2 字符8"/>
    <w:basedOn w:val="1"/>
    <w:uiPriority w:val="0"/>
    <w:pPr>
      <w:snapToGrid/>
      <w:spacing w:line="520" w:lineRule="exact"/>
      <w:ind w:firstLine="560"/>
      <w:jc w:val="both"/>
    </w:pPr>
    <w:rPr>
      <w:rFonts w:cs="宋体"/>
      <w:szCs w:val="20"/>
    </w:rPr>
  </w:style>
  <w:style w:type="paragraph" w:customStyle="1" w:styleId="2586">
    <w:name w:val="样式 五号 居中 行距: 固定值 20 磅"/>
    <w:basedOn w:val="1"/>
    <w:uiPriority w:val="0"/>
    <w:pPr>
      <w:snapToGrid/>
      <w:spacing w:line="400" w:lineRule="exact"/>
      <w:ind w:firstLine="2" w:firstLineChars="0"/>
      <w:jc w:val="center"/>
    </w:pPr>
    <w:rPr>
      <w:rFonts w:cs="宋体"/>
      <w:sz w:val="21"/>
      <w:szCs w:val="20"/>
    </w:rPr>
  </w:style>
  <w:style w:type="paragraph" w:customStyle="1" w:styleId="2587">
    <w:name w:val="样式 样式 首行缩进:  2 字符 行距: 最小值 24 磅 + 首行缩进:  2 字符"/>
    <w:basedOn w:val="1"/>
    <w:uiPriority w:val="0"/>
    <w:pPr>
      <w:snapToGrid/>
      <w:spacing w:line="480" w:lineRule="atLeast"/>
      <w:jc w:val="both"/>
    </w:pPr>
    <w:rPr>
      <w:rFonts w:cs="宋体"/>
    </w:rPr>
  </w:style>
  <w:style w:type="paragraph" w:customStyle="1" w:styleId="2588">
    <w:name w:val="样式 样式 四号 黑色 首行缩进:  2 字符 + 自动设置 首行缩进:  2 字符 行距: 固定值 24 磅"/>
    <w:basedOn w:val="775"/>
    <w:uiPriority w:val="0"/>
    <w:pPr>
      <w:spacing w:line="480" w:lineRule="exact"/>
      <w:ind w:firstLine="480"/>
    </w:pPr>
    <w:rPr>
      <w:rFonts w:cs="宋体"/>
      <w:color w:val="auto"/>
      <w:szCs w:val="20"/>
    </w:rPr>
  </w:style>
  <w:style w:type="paragraph" w:customStyle="1" w:styleId="2589">
    <w:name w:val="正文 Char Char Char"/>
    <w:basedOn w:val="1"/>
    <w:uiPriority w:val="0"/>
    <w:pPr>
      <w:snapToGrid/>
      <w:spacing w:line="240" w:lineRule="auto"/>
      <w:ind w:firstLine="0" w:firstLineChars="0"/>
      <w:jc w:val="both"/>
    </w:pPr>
    <w:rPr>
      <w:rFonts w:cs="宋体"/>
      <w:szCs w:val="20"/>
    </w:rPr>
  </w:style>
  <w:style w:type="paragraph" w:customStyle="1" w:styleId="2590">
    <w:name w:val="样式 首行缩进:  2 字符13"/>
    <w:basedOn w:val="1"/>
    <w:uiPriority w:val="0"/>
    <w:pPr>
      <w:snapToGrid/>
      <w:spacing w:line="520" w:lineRule="exact"/>
      <w:ind w:firstLine="560"/>
      <w:jc w:val="both"/>
    </w:pPr>
  </w:style>
  <w:style w:type="paragraph" w:customStyle="1" w:styleId="2591">
    <w:name w:val="表内五号两端对齐"/>
    <w:basedOn w:val="1"/>
    <w:uiPriority w:val="0"/>
    <w:pPr>
      <w:snapToGrid/>
      <w:ind w:firstLine="720" w:firstLineChars="300"/>
      <w:jc w:val="both"/>
    </w:pPr>
    <w:rPr>
      <w:rFonts w:ascii="Arial" w:hAnsi="Arial" w:cs="Arial"/>
    </w:rPr>
  </w:style>
  <w:style w:type="paragraph" w:customStyle="1" w:styleId="2592">
    <w:name w:val="款，1."/>
    <w:basedOn w:val="1"/>
    <w:uiPriority w:val="0"/>
    <w:pPr>
      <w:snapToGrid/>
      <w:spacing w:line="460" w:lineRule="exact"/>
      <w:ind w:firstLine="567" w:firstLineChars="0"/>
      <w:jc w:val="both"/>
      <w:outlineLvl w:val="2"/>
    </w:pPr>
    <w:rPr>
      <w:rFonts w:eastAsia="仿宋_GB2312"/>
      <w:sz w:val="28"/>
      <w:szCs w:val="20"/>
    </w:rPr>
  </w:style>
  <w:style w:type="paragraph" w:customStyle="1" w:styleId="2593">
    <w:name w:val="style2"/>
    <w:basedOn w:val="1"/>
    <w:uiPriority w:val="0"/>
    <w:pPr>
      <w:widowControl/>
      <w:snapToGrid/>
      <w:spacing w:beforeAutospacing="1" w:afterAutospacing="1" w:line="240" w:lineRule="auto"/>
      <w:ind w:firstLine="0" w:firstLineChars="0"/>
    </w:pPr>
    <w:rPr>
      <w:rFonts w:ascii="宋体" w:hAnsi="宋体" w:cs="宋体"/>
      <w:kern w:val="0"/>
      <w:sz w:val="36"/>
      <w:szCs w:val="36"/>
    </w:rPr>
  </w:style>
  <w:style w:type="paragraph" w:customStyle="1" w:styleId="2594">
    <w:name w:val="7.2.2"/>
    <w:basedOn w:val="4"/>
    <w:uiPriority w:val="0"/>
    <w:pPr>
      <w:keepNext/>
      <w:keepLines/>
      <w:numPr>
        <w:ilvl w:val="0"/>
        <w:numId w:val="0"/>
      </w:numPr>
      <w:tabs>
        <w:tab w:val="left" w:pos="927"/>
        <w:tab w:val="left" w:pos="1134"/>
      </w:tabs>
      <w:spacing w:before="260" w:after="260" w:line="400" w:lineRule="exact"/>
      <w:jc w:val="both"/>
    </w:pPr>
    <w:rPr>
      <w:rFonts w:ascii="Arial" w:hAnsi="Arial"/>
      <w:color w:val="000000"/>
      <w:kern w:val="0"/>
      <w:sz w:val="24"/>
      <w:szCs w:val="24"/>
    </w:rPr>
  </w:style>
  <w:style w:type="paragraph" w:customStyle="1" w:styleId="2595">
    <w:name w:val="表内小四居中"/>
    <w:uiPriority w:val="0"/>
    <w:pPr>
      <w:adjustRightInd w:val="0"/>
      <w:snapToGrid w:val="0"/>
      <w:spacing w:line="360" w:lineRule="auto"/>
      <w:ind w:left="-57" w:right="-57"/>
      <w:jc w:val="center"/>
    </w:pPr>
    <w:rPr>
      <w:rFonts w:ascii="仿宋_GB2312" w:hAnsi="Times New Roman" w:eastAsia="仿宋_GB2312" w:cs="Times New Roman"/>
      <w:sz w:val="28"/>
      <w:lang w:val="en-US" w:eastAsia="zh-CN" w:bidi="ar-SA"/>
    </w:rPr>
  </w:style>
  <w:style w:type="paragraph" w:customStyle="1" w:styleId="2596">
    <w:name w:val="?y??"/>
    <w:uiPriority w:val="0"/>
    <w:pPr>
      <w:widowControl w:val="0"/>
      <w:snapToGrid w:val="0"/>
      <w:jc w:val="both"/>
    </w:pPr>
    <w:rPr>
      <w:rFonts w:ascii="宋体" w:hAnsi="Times New Roman" w:eastAsia="宋体" w:cs="Times New Roman"/>
      <w:kern w:val="2"/>
      <w:sz w:val="21"/>
      <w:lang w:val="en-US" w:eastAsia="en-US" w:bidi="ar-SA"/>
    </w:rPr>
  </w:style>
  <w:style w:type="paragraph" w:customStyle="1" w:styleId="2597">
    <w:name w:val="Char1 Char Char Char1"/>
    <w:basedOn w:val="1"/>
    <w:uiPriority w:val="0"/>
    <w:pPr>
      <w:snapToGrid/>
      <w:spacing w:line="240" w:lineRule="auto"/>
      <w:ind w:firstLine="0" w:firstLineChars="0"/>
      <w:jc w:val="both"/>
    </w:pPr>
    <w:rPr>
      <w:sz w:val="21"/>
    </w:rPr>
  </w:style>
  <w:style w:type="character" w:customStyle="1" w:styleId="2598">
    <w:name w:val="c正文 Char"/>
    <w:link w:val="2599"/>
    <w:locked/>
    <w:uiPriority w:val="0"/>
    <w:rPr>
      <w:rFonts w:ascii="仿宋_GB2312" w:eastAsia="仿宋_GB2312"/>
      <w:sz w:val="28"/>
      <w:szCs w:val="28"/>
    </w:rPr>
  </w:style>
  <w:style w:type="paragraph" w:customStyle="1" w:styleId="2599">
    <w:name w:val="c正文"/>
    <w:basedOn w:val="1"/>
    <w:link w:val="2598"/>
    <w:uiPriority w:val="0"/>
    <w:pPr>
      <w:adjustRightInd w:val="0"/>
      <w:ind w:firstLine="200"/>
      <w:jc w:val="both"/>
    </w:pPr>
    <w:rPr>
      <w:rFonts w:ascii="仿宋_GB2312" w:eastAsia="仿宋_GB2312"/>
      <w:kern w:val="0"/>
      <w:sz w:val="28"/>
      <w:szCs w:val="28"/>
    </w:rPr>
  </w:style>
  <w:style w:type="paragraph" w:customStyle="1" w:styleId="2600">
    <w:name w:val="标题40"/>
    <w:basedOn w:val="1"/>
    <w:uiPriority w:val="0"/>
    <w:pPr>
      <w:spacing w:beforeLines="50"/>
      <w:ind w:firstLine="0" w:firstLineChars="0"/>
      <w:jc w:val="both"/>
      <w:outlineLvl w:val="3"/>
    </w:pPr>
    <w:rPr>
      <w:rFonts w:ascii="宋体" w:hAnsi="宋体"/>
      <w:b/>
      <w:bCs/>
      <w:kern w:val="0"/>
      <w:szCs w:val="20"/>
    </w:rPr>
  </w:style>
  <w:style w:type="paragraph" w:customStyle="1" w:styleId="2601">
    <w:name w:val="样式 标题 3 + 小三 段前: 6 磅 段后: 6 磅 行距: 多倍行距 1.25 字行"/>
    <w:basedOn w:val="5"/>
    <w:uiPriority w:val="0"/>
    <w:pPr>
      <w:keepNext/>
      <w:keepLines/>
      <w:numPr>
        <w:ilvl w:val="0"/>
        <w:numId w:val="0"/>
      </w:numPr>
      <w:tabs>
        <w:tab w:val="left" w:pos="1134"/>
        <w:tab w:val="left" w:pos="1256"/>
      </w:tabs>
      <w:snapToGrid/>
      <w:spacing w:before="260" w:beforeLines="0" w:after="260" w:afterLines="0"/>
      <w:jc w:val="both"/>
    </w:pPr>
    <w:rPr>
      <w:rFonts w:ascii="宋体" w:hAnsi="宋体" w:eastAsia="黑体" w:cs="宋体"/>
      <w:kern w:val="0"/>
      <w:szCs w:val="28"/>
    </w:rPr>
  </w:style>
  <w:style w:type="paragraph" w:customStyle="1" w:styleId="2602">
    <w:name w:val="样式 标题 3 + 四号 段前: 6 磅 段后: 6 磅 行距: 多倍行距 1.25 字行"/>
    <w:basedOn w:val="5"/>
    <w:uiPriority w:val="0"/>
    <w:pPr>
      <w:keepNext/>
      <w:keepLines/>
      <w:numPr>
        <w:ilvl w:val="0"/>
        <w:numId w:val="0"/>
      </w:numPr>
      <w:tabs>
        <w:tab w:val="left" w:pos="1134"/>
        <w:tab w:val="left" w:pos="1256"/>
      </w:tabs>
      <w:spacing w:before="260" w:beforeLines="0" w:after="260" w:afterLines="0" w:line="300" w:lineRule="auto"/>
      <w:jc w:val="both"/>
    </w:pPr>
    <w:rPr>
      <w:rFonts w:ascii="黑体" w:eastAsia="黑体" w:cs="宋体"/>
      <w:kern w:val="0"/>
      <w:szCs w:val="20"/>
    </w:rPr>
  </w:style>
  <w:style w:type="character" w:customStyle="1" w:styleId="2603">
    <w:name w:val="样式 标题 2 + (西文) Times New Roman (中文) 宋体 段前: 12 磅 段后: 6 磅 行距: ... Char"/>
    <w:link w:val="2604"/>
    <w:locked/>
    <w:uiPriority w:val="0"/>
    <w:rPr>
      <w:rFonts w:ascii="宋体" w:hAnsi="宋体"/>
      <w:b/>
      <w:bCs/>
      <w:sz w:val="32"/>
    </w:rPr>
  </w:style>
  <w:style w:type="paragraph" w:customStyle="1" w:styleId="2604">
    <w:name w:val="样式 标题 2 + (西文) Times New Roman (中文) 宋体 段前: 12 磅 段后: 6 磅 行距: ..."/>
    <w:basedOn w:val="4"/>
    <w:link w:val="2603"/>
    <w:uiPriority w:val="0"/>
    <w:pPr>
      <w:keepNext/>
      <w:keepLines/>
      <w:numPr>
        <w:ilvl w:val="0"/>
        <w:numId w:val="0"/>
      </w:numPr>
      <w:tabs>
        <w:tab w:val="left" w:pos="927"/>
        <w:tab w:val="left" w:pos="1134"/>
      </w:tabs>
      <w:snapToGrid/>
      <w:spacing w:before="260" w:after="260" w:line="300" w:lineRule="auto"/>
      <w:jc w:val="both"/>
    </w:pPr>
    <w:rPr>
      <w:rFonts w:ascii="宋体" w:hAnsi="宋体"/>
      <w:kern w:val="0"/>
      <w:sz w:val="32"/>
      <w:szCs w:val="20"/>
    </w:rPr>
  </w:style>
  <w:style w:type="paragraph" w:customStyle="1" w:styleId="2605">
    <w:name w:val="样式 标题 2 + (西文) Times New Roman (中文) 宋体 段前: 12 磅 段后: 6 磅 行距: ...1"/>
    <w:basedOn w:val="4"/>
    <w:uiPriority w:val="0"/>
    <w:pPr>
      <w:keepNext/>
      <w:keepLines/>
      <w:numPr>
        <w:ilvl w:val="0"/>
        <w:numId w:val="0"/>
      </w:numPr>
      <w:tabs>
        <w:tab w:val="left" w:pos="2700"/>
      </w:tabs>
      <w:spacing w:before="260" w:after="260"/>
      <w:jc w:val="both"/>
    </w:pPr>
    <w:rPr>
      <w:rFonts w:ascii="黑体" w:eastAsia="黑体" w:cs="宋体"/>
      <w:kern w:val="0"/>
      <w:sz w:val="32"/>
    </w:rPr>
  </w:style>
  <w:style w:type="paragraph" w:customStyle="1" w:styleId="2606">
    <w:name w:val="样式 标题 3 + 小三 段前: 7.8 磅 段后: 7.8 磅 行距: 1.5 倍行距"/>
    <w:basedOn w:val="5"/>
    <w:uiPriority w:val="0"/>
    <w:pPr>
      <w:keepNext/>
      <w:keepLines/>
      <w:numPr>
        <w:ilvl w:val="0"/>
        <w:numId w:val="0"/>
      </w:numPr>
      <w:tabs>
        <w:tab w:val="left" w:pos="1134"/>
        <w:tab w:val="left" w:pos="1256"/>
      </w:tabs>
      <w:snapToGrid/>
      <w:spacing w:before="260" w:beforeLines="0" w:after="260" w:afterLines="0"/>
      <w:jc w:val="both"/>
    </w:pPr>
    <w:rPr>
      <w:rFonts w:ascii="黑体" w:eastAsia="黑体" w:cs="宋体"/>
      <w:kern w:val="0"/>
      <w:sz w:val="30"/>
      <w:szCs w:val="20"/>
    </w:rPr>
  </w:style>
  <w:style w:type="paragraph" w:customStyle="1" w:styleId="2607">
    <w:name w:val="样式 标题 4 + 行距: 1.5 倍行距"/>
    <w:basedOn w:val="6"/>
    <w:uiPriority w:val="0"/>
    <w:pPr>
      <w:keepNext/>
      <w:keepLines/>
      <w:numPr>
        <w:ilvl w:val="0"/>
        <w:numId w:val="0"/>
      </w:numPr>
      <w:tabs>
        <w:tab w:val="left" w:pos="1134"/>
        <w:tab w:val="left" w:pos="1630"/>
      </w:tabs>
      <w:adjustRightInd w:val="0"/>
      <w:snapToGrid/>
      <w:spacing w:before="280" w:beforeLines="0" w:after="290" w:afterLines="0"/>
      <w:jc w:val="both"/>
    </w:pPr>
    <w:rPr>
      <w:rFonts w:cs="宋体"/>
      <w:kern w:val="0"/>
      <w:sz w:val="28"/>
      <w:szCs w:val="20"/>
    </w:rPr>
  </w:style>
  <w:style w:type="paragraph" w:customStyle="1" w:styleId="2608">
    <w:name w:val="样式 宋体 小四 行距: 1.5 倍行距"/>
    <w:basedOn w:val="1"/>
    <w:uiPriority w:val="0"/>
    <w:pPr>
      <w:snapToGrid/>
      <w:spacing w:line="500" w:lineRule="exact"/>
      <w:ind w:firstLine="0" w:firstLineChars="0"/>
      <w:jc w:val="both"/>
    </w:pPr>
    <w:rPr>
      <w:rFonts w:ascii="宋体"/>
      <w:szCs w:val="20"/>
    </w:rPr>
  </w:style>
  <w:style w:type="paragraph" w:customStyle="1" w:styleId="2609">
    <w:name w:val="样式 标题 2节标题 1.1 + Times New Roman 首行缩进:  0 厘米"/>
    <w:basedOn w:val="4"/>
    <w:uiPriority w:val="0"/>
    <w:pPr>
      <w:keepNext/>
      <w:keepLines/>
      <w:numPr>
        <w:ilvl w:val="0"/>
        <w:numId w:val="0"/>
      </w:numPr>
      <w:tabs>
        <w:tab w:val="left" w:pos="927"/>
        <w:tab w:val="left" w:pos="1134"/>
      </w:tabs>
      <w:adjustRightInd w:val="0"/>
      <w:snapToGrid/>
      <w:spacing w:before="260" w:beforeLines="0" w:after="260" w:afterLines="0" w:line="416" w:lineRule="atLeast"/>
      <w:jc w:val="both"/>
    </w:pPr>
    <w:rPr>
      <w:rFonts w:eastAsia="黑体" w:cs="宋体"/>
      <w:kern w:val="0"/>
      <w:sz w:val="32"/>
      <w:szCs w:val="20"/>
    </w:rPr>
  </w:style>
  <w:style w:type="paragraph" w:customStyle="1" w:styleId="2610">
    <w:name w:val="Char Char Char Char Char Char Char Char Char Char Char Char Char Char Char Char Char Char Char Char Char Char"/>
    <w:basedOn w:val="1"/>
    <w:uiPriority w:val="0"/>
    <w:pPr>
      <w:snapToGrid/>
      <w:spacing w:line="240" w:lineRule="exact"/>
      <w:ind w:firstLine="200"/>
      <w:jc w:val="both"/>
    </w:pPr>
    <w:rPr>
      <w:rFonts w:ascii="宋体" w:hAnsi="宋体" w:cs="宋体"/>
    </w:rPr>
  </w:style>
  <w:style w:type="character" w:customStyle="1" w:styleId="2611">
    <w:name w:val="陈正文 Char"/>
    <w:link w:val="2612"/>
    <w:locked/>
    <w:uiPriority w:val="0"/>
    <w:rPr>
      <w:b/>
      <w:sz w:val="24"/>
      <w:szCs w:val="24"/>
    </w:rPr>
  </w:style>
  <w:style w:type="paragraph" w:customStyle="1" w:styleId="2612">
    <w:name w:val="陈正文"/>
    <w:basedOn w:val="1"/>
    <w:next w:val="1"/>
    <w:link w:val="2611"/>
    <w:uiPriority w:val="0"/>
    <w:pPr>
      <w:snapToGrid/>
      <w:ind w:firstLine="0" w:firstLineChars="0"/>
      <w:jc w:val="center"/>
    </w:pPr>
    <w:rPr>
      <w:b/>
      <w:kern w:val="0"/>
    </w:rPr>
  </w:style>
  <w:style w:type="character" w:customStyle="1" w:styleId="2613">
    <w:name w:val="陈表格中内容 Char"/>
    <w:link w:val="2614"/>
    <w:locked/>
    <w:uiPriority w:val="0"/>
    <w:rPr>
      <w:rFonts w:ascii="仿宋_GB2312" w:eastAsia="仿宋_GB2312"/>
      <w:szCs w:val="21"/>
    </w:rPr>
  </w:style>
  <w:style w:type="paragraph" w:customStyle="1" w:styleId="2614">
    <w:name w:val="陈表格中内容"/>
    <w:basedOn w:val="1"/>
    <w:next w:val="1"/>
    <w:link w:val="2613"/>
    <w:uiPriority w:val="0"/>
    <w:pPr>
      <w:snapToGrid/>
      <w:spacing w:line="240" w:lineRule="auto"/>
      <w:ind w:left="-66" w:leftChars="-66" w:firstLine="105" w:firstLineChars="50"/>
      <w:jc w:val="both"/>
    </w:pPr>
    <w:rPr>
      <w:rFonts w:ascii="仿宋_GB2312" w:eastAsia="仿宋_GB2312"/>
      <w:kern w:val="0"/>
      <w:sz w:val="20"/>
      <w:szCs w:val="21"/>
    </w:rPr>
  </w:style>
  <w:style w:type="character" w:customStyle="1" w:styleId="2615">
    <w:name w:val="1-正文 Char"/>
    <w:link w:val="2616"/>
    <w:locked/>
    <w:uiPriority w:val="0"/>
    <w:rPr>
      <w:rFonts w:ascii="宋体" w:hAnsi="宋体"/>
      <w:sz w:val="24"/>
      <w:szCs w:val="24"/>
    </w:rPr>
  </w:style>
  <w:style w:type="paragraph" w:customStyle="1" w:styleId="2616">
    <w:name w:val="1-正文"/>
    <w:basedOn w:val="1"/>
    <w:link w:val="2615"/>
    <w:uiPriority w:val="0"/>
    <w:pPr>
      <w:snapToGrid/>
      <w:jc w:val="both"/>
    </w:pPr>
    <w:rPr>
      <w:rFonts w:ascii="宋体" w:hAnsi="宋体"/>
      <w:kern w:val="0"/>
    </w:rPr>
  </w:style>
  <w:style w:type="paragraph" w:customStyle="1" w:styleId="2617">
    <w:name w:val="标题1（新）"/>
    <w:basedOn w:val="1"/>
    <w:next w:val="1"/>
    <w:uiPriority w:val="0"/>
    <w:pPr>
      <w:widowControl/>
      <w:snapToGrid/>
      <w:spacing w:beforeLines="50" w:line="240" w:lineRule="auto"/>
      <w:ind w:firstLine="0" w:firstLineChars="0"/>
    </w:pPr>
    <w:rPr>
      <w:rFonts w:eastAsia="黑体"/>
      <w:kern w:val="0"/>
      <w:szCs w:val="28"/>
    </w:rPr>
  </w:style>
  <w:style w:type="character" w:customStyle="1" w:styleId="2618">
    <w:name w:val="热电厂正文 Char Char Char"/>
    <w:link w:val="2619"/>
    <w:locked/>
    <w:uiPriority w:val="0"/>
    <w:rPr>
      <w:sz w:val="24"/>
      <w:szCs w:val="24"/>
    </w:rPr>
  </w:style>
  <w:style w:type="paragraph" w:customStyle="1" w:styleId="2619">
    <w:name w:val="热电厂正文 Char Char"/>
    <w:basedOn w:val="1"/>
    <w:link w:val="2618"/>
    <w:uiPriority w:val="0"/>
    <w:pPr>
      <w:snapToGrid/>
      <w:spacing w:line="440" w:lineRule="exact"/>
      <w:jc w:val="both"/>
    </w:pPr>
    <w:rPr>
      <w:kern w:val="0"/>
    </w:rPr>
  </w:style>
  <w:style w:type="paragraph" w:customStyle="1" w:styleId="2620">
    <w:name w:val="表格02"/>
    <w:basedOn w:val="1"/>
    <w:uiPriority w:val="0"/>
    <w:pPr>
      <w:spacing w:line="400" w:lineRule="exact"/>
      <w:ind w:firstLine="0" w:firstLineChars="0"/>
      <w:jc w:val="center"/>
    </w:pPr>
    <w:rPr>
      <w:kern w:val="0"/>
    </w:rPr>
  </w:style>
  <w:style w:type="paragraph" w:customStyle="1" w:styleId="2621">
    <w:name w:val="表格02左"/>
    <w:basedOn w:val="2620"/>
    <w:uiPriority w:val="0"/>
    <w:pPr>
      <w:jc w:val="left"/>
    </w:pPr>
  </w:style>
  <w:style w:type="paragraph" w:customStyle="1" w:styleId="2622">
    <w:name w:val="正文表标题"/>
    <w:next w:val="1"/>
    <w:uiPriority w:val="0"/>
    <w:pPr>
      <w:tabs>
        <w:tab w:val="left" w:pos="1134"/>
      </w:tabs>
      <w:ind w:left="1134" w:hanging="567"/>
      <w:jc w:val="center"/>
    </w:pPr>
    <w:rPr>
      <w:rFonts w:ascii="黑体" w:hAnsi="Times New Roman" w:eastAsia="黑体" w:cs="Times New Roman"/>
      <w:sz w:val="21"/>
      <w:lang w:val="en-US" w:eastAsia="zh-CN" w:bidi="ar-SA"/>
    </w:rPr>
  </w:style>
  <w:style w:type="character" w:customStyle="1" w:styleId="2623">
    <w:name w:val="正文正式格式 Char"/>
    <w:link w:val="2624"/>
    <w:locked/>
    <w:uiPriority w:val="0"/>
    <w:rPr>
      <w:szCs w:val="24"/>
    </w:rPr>
  </w:style>
  <w:style w:type="paragraph" w:customStyle="1" w:styleId="2624">
    <w:name w:val="正文正式格式"/>
    <w:basedOn w:val="1"/>
    <w:link w:val="2623"/>
    <w:uiPriority w:val="0"/>
    <w:pPr>
      <w:snapToGrid/>
      <w:ind w:firstLine="200"/>
    </w:pPr>
    <w:rPr>
      <w:kern w:val="0"/>
      <w:sz w:val="20"/>
    </w:rPr>
  </w:style>
  <w:style w:type="paragraph" w:customStyle="1" w:styleId="2625">
    <w:name w:val="样式33"/>
    <w:basedOn w:val="1"/>
    <w:uiPriority w:val="0"/>
    <w:pPr>
      <w:snapToGrid/>
      <w:spacing w:beforeLines="50" w:line="300" w:lineRule="auto"/>
      <w:ind w:firstLine="0" w:firstLineChars="0"/>
      <w:jc w:val="both"/>
      <w:outlineLvl w:val="2"/>
    </w:pPr>
    <w:rPr>
      <w:b/>
      <w:sz w:val="28"/>
      <w:szCs w:val="28"/>
    </w:rPr>
  </w:style>
  <w:style w:type="paragraph" w:customStyle="1" w:styleId="2626">
    <w:name w:val="标题4，正式三级标题"/>
    <w:basedOn w:val="6"/>
    <w:uiPriority w:val="0"/>
    <w:pPr>
      <w:keepNext/>
      <w:keepLines/>
      <w:numPr>
        <w:ilvl w:val="0"/>
        <w:numId w:val="0"/>
      </w:numPr>
      <w:tabs>
        <w:tab w:val="left" w:pos="1134"/>
        <w:tab w:val="left" w:pos="1630"/>
      </w:tabs>
      <w:autoSpaceDE w:val="0"/>
      <w:autoSpaceDN w:val="0"/>
      <w:adjustRightInd w:val="0"/>
      <w:snapToGrid/>
      <w:spacing w:before="280" w:beforeLines="0" w:after="290" w:afterLines="0"/>
    </w:pPr>
    <w:rPr>
      <w:rFonts w:ascii="Arial" w:hAnsi="Arial"/>
      <w:kern w:val="0"/>
      <w:sz w:val="21"/>
      <w:szCs w:val="28"/>
    </w:rPr>
  </w:style>
  <w:style w:type="paragraph" w:customStyle="1" w:styleId="2627">
    <w:name w:val="table_description"/>
    <w:basedOn w:val="1"/>
    <w:uiPriority w:val="0"/>
    <w:pPr>
      <w:widowControl/>
      <w:snapToGrid/>
      <w:spacing w:beforeAutospacing="1" w:afterAutospacing="1" w:line="240" w:lineRule="auto"/>
      <w:ind w:firstLine="0" w:firstLineChars="0"/>
      <w:jc w:val="center"/>
    </w:pPr>
    <w:rPr>
      <w:rFonts w:ascii="宋体" w:hAnsi="宋体"/>
      <w:kern w:val="0"/>
    </w:rPr>
  </w:style>
  <w:style w:type="paragraph" w:customStyle="1" w:styleId="2628">
    <w:name w:val="table_title"/>
    <w:basedOn w:val="1"/>
    <w:uiPriority w:val="0"/>
    <w:pPr>
      <w:widowControl/>
      <w:snapToGrid/>
      <w:spacing w:beforeAutospacing="1" w:afterAutospacing="1" w:line="240" w:lineRule="auto"/>
      <w:ind w:firstLine="0" w:firstLineChars="0"/>
      <w:jc w:val="center"/>
    </w:pPr>
    <w:rPr>
      <w:rFonts w:ascii="宋体" w:hAnsi="宋体"/>
      <w:b/>
      <w:bCs/>
      <w:kern w:val="0"/>
    </w:rPr>
  </w:style>
  <w:style w:type="paragraph" w:customStyle="1" w:styleId="2629">
    <w:name w:val="封面标准号1"/>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2630">
    <w:name w:val="注×："/>
    <w:uiPriority w:val="0"/>
    <w:pPr>
      <w:widowControl w:val="0"/>
      <w:tabs>
        <w:tab w:val="left" w:pos="630"/>
        <w:tab w:val="left" w:pos="1470"/>
      </w:tabs>
      <w:autoSpaceDE w:val="0"/>
      <w:autoSpaceDN w:val="0"/>
      <w:ind w:left="1470" w:hanging="720"/>
      <w:jc w:val="both"/>
    </w:pPr>
    <w:rPr>
      <w:rFonts w:ascii="宋体" w:hAnsi="Times New Roman" w:eastAsia="宋体" w:cs="Times New Roman"/>
      <w:sz w:val="18"/>
      <w:lang w:val="en-US" w:eastAsia="zh-CN" w:bidi="ar-SA"/>
    </w:rPr>
  </w:style>
  <w:style w:type="paragraph" w:customStyle="1" w:styleId="2631">
    <w:name w:val="标准书眉_偶数页"/>
    <w:basedOn w:val="1"/>
    <w:next w:val="1"/>
    <w:uiPriority w:val="0"/>
    <w:pPr>
      <w:widowControl/>
      <w:tabs>
        <w:tab w:val="center" w:pos="4154"/>
        <w:tab w:val="right" w:pos="8306"/>
      </w:tabs>
      <w:snapToGrid/>
      <w:spacing w:line="240" w:lineRule="auto"/>
      <w:ind w:firstLine="0" w:firstLineChars="0"/>
    </w:pPr>
    <w:rPr>
      <w:kern w:val="0"/>
      <w:sz w:val="21"/>
      <w:szCs w:val="20"/>
    </w:rPr>
  </w:style>
  <w:style w:type="paragraph" w:customStyle="1" w:styleId="2632">
    <w:name w:val="标准书眉一"/>
    <w:uiPriority w:val="0"/>
    <w:pPr>
      <w:jc w:val="both"/>
    </w:pPr>
    <w:rPr>
      <w:rFonts w:ascii="Times New Roman" w:hAnsi="Times New Roman" w:eastAsia="宋体" w:cs="Times New Roman"/>
      <w:lang w:val="en-US" w:eastAsia="zh-CN" w:bidi="ar-SA"/>
    </w:rPr>
  </w:style>
  <w:style w:type="paragraph" w:customStyle="1" w:styleId="2633">
    <w:name w:val="样式 Times New Roman :  2 字符"/>
    <w:basedOn w:val="1"/>
    <w:uiPriority w:val="0"/>
    <w:pPr>
      <w:snapToGrid/>
      <w:jc w:val="both"/>
    </w:pPr>
    <w:rPr>
      <w:szCs w:val="20"/>
    </w:rPr>
  </w:style>
  <w:style w:type="paragraph" w:customStyle="1" w:styleId="2634">
    <w:name w:val="f14"/>
    <w:basedOn w:val="1"/>
    <w:uiPriority w:val="0"/>
    <w:pPr>
      <w:widowControl/>
      <w:wordWrap w:val="0"/>
      <w:snapToGrid/>
      <w:spacing w:line="240" w:lineRule="auto"/>
      <w:ind w:firstLine="0" w:firstLineChars="0"/>
    </w:pPr>
    <w:rPr>
      <w:rFonts w:ascii="宋体" w:hAnsi="宋体"/>
      <w:kern w:val="0"/>
      <w:sz w:val="21"/>
      <w:szCs w:val="21"/>
    </w:rPr>
  </w:style>
  <w:style w:type="paragraph" w:customStyle="1" w:styleId="2635">
    <w:name w:val="table_note"/>
    <w:basedOn w:val="1"/>
    <w:uiPriority w:val="0"/>
    <w:pPr>
      <w:widowControl/>
      <w:snapToGrid/>
      <w:spacing w:beforeAutospacing="1" w:afterAutospacing="1" w:line="240" w:lineRule="auto"/>
      <w:ind w:firstLine="0" w:firstLineChars="0"/>
    </w:pPr>
    <w:rPr>
      <w:rFonts w:ascii="宋体" w:hAnsi="宋体"/>
      <w:kern w:val="0"/>
    </w:rPr>
  </w:style>
  <w:style w:type="paragraph" w:customStyle="1" w:styleId="2636">
    <w:name w:val="tr"/>
    <w:basedOn w:val="1"/>
    <w:uiPriority w:val="0"/>
    <w:pPr>
      <w:widowControl/>
      <w:snapToGrid/>
      <w:spacing w:beforeAutospacing="1" w:afterAutospacing="1" w:line="240" w:lineRule="auto"/>
      <w:ind w:firstLine="0" w:firstLineChars="0"/>
    </w:pPr>
    <w:rPr>
      <w:rFonts w:ascii="Arial" w:hAnsi="Arial" w:cs="Arial"/>
      <w:kern w:val="0"/>
      <w:sz w:val="14"/>
      <w:szCs w:val="14"/>
    </w:rPr>
  </w:style>
  <w:style w:type="paragraph" w:customStyle="1" w:styleId="2637">
    <w:name w:val="题注1"/>
    <w:basedOn w:val="1"/>
    <w:uiPriority w:val="0"/>
    <w:pPr>
      <w:widowControl/>
      <w:snapToGrid/>
      <w:spacing w:beforeAutospacing="1" w:line="240" w:lineRule="auto"/>
      <w:ind w:firstLine="0" w:firstLineChars="0"/>
    </w:pPr>
    <w:rPr>
      <w:rFonts w:ascii="Arial" w:hAnsi="Arial" w:cs="Arial"/>
      <w:b/>
      <w:bCs/>
      <w:kern w:val="0"/>
      <w:sz w:val="14"/>
      <w:szCs w:val="14"/>
    </w:rPr>
  </w:style>
  <w:style w:type="paragraph" w:customStyle="1" w:styleId="2638">
    <w:name w:val="top"/>
    <w:basedOn w:val="1"/>
    <w:uiPriority w:val="0"/>
    <w:pPr>
      <w:widowControl/>
      <w:snapToGrid/>
      <w:spacing w:beforeAutospacing="1" w:afterAutospacing="1" w:line="240" w:lineRule="auto"/>
      <w:ind w:firstLine="0" w:firstLineChars="0"/>
      <w:jc w:val="right"/>
    </w:pPr>
    <w:rPr>
      <w:rFonts w:ascii="Arial" w:hAnsi="Arial" w:cs="Arial"/>
      <w:kern w:val="0"/>
      <w:sz w:val="12"/>
      <w:szCs w:val="12"/>
    </w:rPr>
  </w:style>
  <w:style w:type="paragraph" w:customStyle="1" w:styleId="2639">
    <w:name w:val="tablespacing"/>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2640">
    <w:name w:val="fontsmall"/>
    <w:basedOn w:val="1"/>
    <w:uiPriority w:val="0"/>
    <w:pPr>
      <w:widowControl/>
      <w:snapToGrid/>
      <w:spacing w:beforeAutospacing="1" w:afterAutospacing="1" w:line="240" w:lineRule="auto"/>
      <w:ind w:firstLine="0" w:firstLineChars="0"/>
    </w:pPr>
    <w:rPr>
      <w:rFonts w:ascii="Arial" w:hAnsi="Arial" w:cs="Arial"/>
      <w:kern w:val="0"/>
      <w:sz w:val="13"/>
      <w:szCs w:val="13"/>
    </w:rPr>
  </w:style>
  <w:style w:type="paragraph" w:customStyle="1" w:styleId="2641">
    <w:name w:val="navigation"/>
    <w:basedOn w:val="1"/>
    <w:uiPriority w:val="0"/>
    <w:pPr>
      <w:widowControl/>
      <w:snapToGrid/>
      <w:spacing w:beforeAutospacing="1" w:afterAutospacing="1" w:line="240" w:lineRule="auto"/>
      <w:ind w:firstLine="0" w:firstLineChars="0"/>
    </w:pPr>
    <w:rPr>
      <w:rFonts w:ascii="Arial" w:hAnsi="Arial" w:cs="Arial"/>
      <w:kern w:val="0"/>
      <w:sz w:val="12"/>
      <w:szCs w:val="12"/>
    </w:rPr>
  </w:style>
  <w:style w:type="paragraph" w:customStyle="1" w:styleId="2642">
    <w:name w:val="invisiblelink"/>
    <w:basedOn w:val="1"/>
    <w:uiPriority w:val="0"/>
    <w:pPr>
      <w:widowControl/>
      <w:snapToGrid/>
      <w:spacing w:beforeAutospacing="1" w:afterAutospacing="1" w:line="240" w:lineRule="auto"/>
      <w:ind w:firstLine="0" w:firstLineChars="0"/>
    </w:pPr>
    <w:rPr>
      <w:rFonts w:ascii="Arial" w:hAnsi="Arial" w:cs="Arial"/>
      <w:color w:val="FFFFFF"/>
      <w:kern w:val="0"/>
      <w:sz w:val="12"/>
      <w:szCs w:val="12"/>
    </w:rPr>
  </w:style>
  <w:style w:type="paragraph" w:customStyle="1" w:styleId="2643">
    <w:name w:val="toplogo"/>
    <w:basedOn w:val="1"/>
    <w:uiPriority w:val="0"/>
    <w:pPr>
      <w:widowControl/>
      <w:snapToGrid/>
      <w:spacing w:beforeAutospacing="1" w:line="240" w:lineRule="auto"/>
      <w:ind w:firstLine="0" w:firstLineChars="0"/>
    </w:pPr>
    <w:rPr>
      <w:rFonts w:ascii="Arial" w:hAnsi="Arial" w:cs="Arial"/>
      <w:b/>
      <w:bCs/>
      <w:kern w:val="0"/>
      <w:sz w:val="17"/>
      <w:szCs w:val="17"/>
    </w:rPr>
  </w:style>
  <w:style w:type="paragraph" w:customStyle="1" w:styleId="2644">
    <w:name w:val="search"/>
    <w:basedOn w:val="1"/>
    <w:uiPriority w:val="0"/>
    <w:pPr>
      <w:widowControl/>
      <w:snapToGrid/>
      <w:spacing w:beforeAutospacing="1" w:afterAutospacing="1" w:line="240" w:lineRule="auto"/>
      <w:ind w:firstLine="0" w:firstLineChars="0"/>
    </w:pPr>
    <w:rPr>
      <w:rFonts w:ascii="Arial" w:hAnsi="Arial" w:cs="Arial"/>
      <w:kern w:val="0"/>
      <w:sz w:val="12"/>
      <w:szCs w:val="12"/>
    </w:rPr>
  </w:style>
  <w:style w:type="paragraph" w:customStyle="1" w:styleId="2645">
    <w:name w:val="side"/>
    <w:basedOn w:val="1"/>
    <w:uiPriority w:val="0"/>
    <w:pPr>
      <w:widowControl/>
      <w:snapToGrid/>
      <w:spacing w:beforeAutospacing="1" w:afterAutospacing="1" w:line="240" w:lineRule="auto"/>
      <w:ind w:firstLine="0" w:firstLineChars="0"/>
    </w:pPr>
    <w:rPr>
      <w:rFonts w:ascii="Arial" w:hAnsi="Arial" w:cs="Arial"/>
      <w:kern w:val="0"/>
      <w:sz w:val="14"/>
      <w:szCs w:val="14"/>
    </w:rPr>
  </w:style>
  <w:style w:type="paragraph" w:customStyle="1" w:styleId="2646">
    <w:name w:val="subparagraph"/>
    <w:basedOn w:val="1"/>
    <w:uiPriority w:val="0"/>
    <w:pPr>
      <w:widowControl/>
      <w:snapToGrid/>
      <w:spacing w:beforeAutospacing="1" w:afterAutospacing="1" w:line="240" w:lineRule="auto"/>
      <w:ind w:firstLine="0" w:firstLineChars="0"/>
    </w:pPr>
    <w:rPr>
      <w:rFonts w:ascii="Arial" w:hAnsi="Arial" w:cs="Arial"/>
      <w:kern w:val="0"/>
      <w:sz w:val="14"/>
      <w:szCs w:val="14"/>
    </w:rPr>
  </w:style>
  <w:style w:type="paragraph" w:customStyle="1" w:styleId="2647">
    <w:name w:val="head"/>
    <w:basedOn w:val="1"/>
    <w:uiPriority w:val="0"/>
    <w:pPr>
      <w:widowControl/>
      <w:snapToGrid/>
      <w:spacing w:beforeAutospacing="1" w:afterAutospacing="1" w:line="240" w:lineRule="auto"/>
      <w:ind w:firstLine="0" w:firstLineChars="0"/>
    </w:pPr>
    <w:rPr>
      <w:rFonts w:ascii="Arial" w:hAnsi="Arial" w:cs="Arial"/>
      <w:b/>
      <w:bCs/>
      <w:kern w:val="0"/>
      <w:sz w:val="21"/>
      <w:szCs w:val="21"/>
    </w:rPr>
  </w:style>
  <w:style w:type="paragraph" w:customStyle="1" w:styleId="2648">
    <w:name w:val="recentupdateslink"/>
    <w:basedOn w:val="1"/>
    <w:uiPriority w:val="0"/>
    <w:pPr>
      <w:widowControl/>
      <w:snapToGrid/>
      <w:spacing w:beforeAutospacing="1" w:afterAutospacing="1" w:line="240" w:lineRule="auto"/>
      <w:ind w:firstLine="0" w:firstLineChars="0"/>
    </w:pPr>
    <w:rPr>
      <w:rFonts w:ascii="Arial" w:hAnsi="Arial" w:cs="Arial"/>
      <w:b/>
      <w:bCs/>
      <w:kern w:val="0"/>
      <w:sz w:val="14"/>
      <w:szCs w:val="14"/>
    </w:rPr>
  </w:style>
  <w:style w:type="paragraph" w:customStyle="1" w:styleId="2649">
    <w:name w:val="updatetitle"/>
    <w:basedOn w:val="1"/>
    <w:uiPriority w:val="0"/>
    <w:pPr>
      <w:widowControl/>
      <w:snapToGrid/>
      <w:spacing w:beforeAutospacing="1" w:afterAutospacing="1" w:line="240" w:lineRule="auto"/>
      <w:ind w:firstLine="100" w:firstLineChars="0"/>
    </w:pPr>
    <w:rPr>
      <w:rFonts w:ascii="Arial" w:hAnsi="Arial" w:cs="Arial"/>
      <w:b/>
      <w:bCs/>
      <w:color w:val="FF0000"/>
      <w:kern w:val="0"/>
      <w:sz w:val="17"/>
      <w:szCs w:val="17"/>
    </w:rPr>
  </w:style>
  <w:style w:type="paragraph" w:customStyle="1" w:styleId="2650">
    <w:name w:val="updatebodytest"/>
    <w:basedOn w:val="1"/>
    <w:uiPriority w:val="0"/>
    <w:pPr>
      <w:widowControl/>
      <w:snapToGrid/>
      <w:spacing w:beforeAutospacing="1" w:afterAutospacing="1" w:line="240" w:lineRule="auto"/>
      <w:ind w:firstLine="0" w:firstLineChars="0"/>
    </w:pPr>
    <w:rPr>
      <w:rFonts w:ascii="Arial" w:hAnsi="Arial" w:cs="Arial"/>
      <w:kern w:val="0"/>
      <w:sz w:val="14"/>
      <w:szCs w:val="14"/>
    </w:rPr>
  </w:style>
  <w:style w:type="paragraph" w:customStyle="1" w:styleId="2651">
    <w:name w:val="updatebold"/>
    <w:basedOn w:val="1"/>
    <w:uiPriority w:val="0"/>
    <w:pPr>
      <w:widowControl/>
      <w:snapToGrid/>
      <w:spacing w:beforeAutospacing="1" w:afterAutospacing="1" w:line="240" w:lineRule="auto"/>
      <w:ind w:firstLine="0" w:firstLineChars="0"/>
    </w:pPr>
    <w:rPr>
      <w:rFonts w:ascii="Arial" w:hAnsi="Arial" w:cs="Arial"/>
      <w:b/>
      <w:bCs/>
      <w:kern w:val="0"/>
      <w:sz w:val="14"/>
      <w:szCs w:val="14"/>
    </w:rPr>
  </w:style>
  <w:style w:type="paragraph" w:customStyle="1" w:styleId="2652">
    <w:name w:val="body"/>
    <w:basedOn w:val="1"/>
    <w:uiPriority w:val="0"/>
    <w:pPr>
      <w:widowControl/>
      <w:shd w:val="clear" w:color="auto" w:fill="FFFFFF"/>
      <w:snapToGrid/>
      <w:spacing w:beforeAutospacing="1" w:afterAutospacing="1" w:line="240" w:lineRule="auto"/>
      <w:ind w:firstLine="0" w:firstLineChars="0"/>
    </w:pPr>
    <w:rPr>
      <w:rFonts w:ascii="Arial" w:hAnsi="Arial" w:cs="Arial"/>
      <w:color w:val="000000"/>
      <w:kern w:val="0"/>
    </w:rPr>
  </w:style>
  <w:style w:type="paragraph" w:customStyle="1" w:styleId="2653">
    <w:name w:val="p"/>
    <w:basedOn w:val="1"/>
    <w:uiPriority w:val="0"/>
    <w:pPr>
      <w:widowControl/>
      <w:snapToGrid/>
      <w:spacing w:beforeAutospacing="1" w:afterAutospacing="1" w:line="240" w:lineRule="auto"/>
      <w:ind w:firstLine="0" w:firstLineChars="0"/>
      <w:jc w:val="center"/>
    </w:pPr>
    <w:rPr>
      <w:rFonts w:ascii="Arial" w:hAnsi="Arial" w:cs="Arial"/>
      <w:kern w:val="0"/>
    </w:rPr>
  </w:style>
  <w:style w:type="paragraph" w:customStyle="1" w:styleId="2654">
    <w:name w:val="副标题1"/>
    <w:basedOn w:val="1"/>
    <w:uiPriority w:val="0"/>
    <w:pPr>
      <w:widowControl/>
      <w:snapToGrid/>
      <w:spacing w:beforeAutospacing="1" w:afterAutospacing="1" w:line="240" w:lineRule="auto"/>
      <w:ind w:firstLine="0" w:firstLineChars="0"/>
    </w:pPr>
    <w:rPr>
      <w:rFonts w:ascii="Arial" w:hAnsi="Arial" w:cs="Arial"/>
      <w:b/>
      <w:bCs/>
      <w:kern w:val="0"/>
      <w:sz w:val="17"/>
      <w:szCs w:val="17"/>
    </w:rPr>
  </w:style>
  <w:style w:type="paragraph" w:customStyle="1" w:styleId="2655">
    <w:name w:val="mainheader"/>
    <w:basedOn w:val="1"/>
    <w:uiPriority w:val="0"/>
    <w:pPr>
      <w:widowControl/>
      <w:snapToGrid/>
      <w:spacing w:beforeAutospacing="1" w:afterAutospacing="1" w:line="240" w:lineRule="auto"/>
      <w:ind w:firstLine="0" w:firstLineChars="0"/>
    </w:pPr>
    <w:rPr>
      <w:rFonts w:ascii="宋体" w:hAnsi="宋体" w:cs="宋体"/>
      <w:b/>
      <w:bCs/>
      <w:kern w:val="0"/>
      <w:sz w:val="31"/>
      <w:szCs w:val="31"/>
    </w:rPr>
  </w:style>
  <w:style w:type="paragraph" w:customStyle="1" w:styleId="2656">
    <w:name w:val="chapter"/>
    <w:basedOn w:val="1"/>
    <w:uiPriority w:val="0"/>
    <w:pPr>
      <w:widowControl/>
      <w:snapToGrid/>
      <w:spacing w:beforeAutospacing="1" w:afterAutospacing="1" w:line="240" w:lineRule="auto"/>
      <w:ind w:firstLine="0" w:firstLineChars="0"/>
    </w:pPr>
    <w:rPr>
      <w:rFonts w:ascii="Arial" w:hAnsi="Arial" w:cs="Arial"/>
      <w:b/>
      <w:bCs/>
      <w:kern w:val="0"/>
      <w:sz w:val="19"/>
      <w:szCs w:val="19"/>
    </w:rPr>
  </w:style>
  <w:style w:type="paragraph" w:customStyle="1" w:styleId="2657">
    <w:name w:val="subchapter"/>
    <w:basedOn w:val="1"/>
    <w:uiPriority w:val="0"/>
    <w:pPr>
      <w:widowControl/>
      <w:snapToGrid/>
      <w:spacing w:beforeAutospacing="1" w:afterAutospacing="1" w:line="240" w:lineRule="auto"/>
      <w:ind w:firstLine="0" w:firstLineChars="0"/>
    </w:pPr>
    <w:rPr>
      <w:rFonts w:ascii="Arial" w:hAnsi="Arial" w:cs="Arial"/>
      <w:b/>
      <w:bCs/>
      <w:kern w:val="0"/>
      <w:sz w:val="17"/>
      <w:szCs w:val="17"/>
    </w:rPr>
  </w:style>
  <w:style w:type="paragraph" w:customStyle="1" w:styleId="2658">
    <w:name w:val="part"/>
    <w:basedOn w:val="1"/>
    <w:uiPriority w:val="0"/>
    <w:pPr>
      <w:widowControl/>
      <w:snapToGrid/>
      <w:spacing w:beforeAutospacing="1" w:afterAutospacing="1" w:line="240" w:lineRule="auto"/>
      <w:ind w:firstLine="0" w:firstLineChars="0"/>
    </w:pPr>
    <w:rPr>
      <w:rFonts w:ascii="宋体" w:hAnsi="宋体" w:cs="宋体"/>
      <w:b/>
      <w:bCs/>
      <w:kern w:val="0"/>
    </w:rPr>
  </w:style>
  <w:style w:type="paragraph" w:customStyle="1" w:styleId="2659">
    <w:name w:val="subpart"/>
    <w:basedOn w:val="1"/>
    <w:uiPriority w:val="0"/>
    <w:pPr>
      <w:widowControl/>
      <w:shd w:val="clear" w:color="auto" w:fill="FFFFFF"/>
      <w:snapToGrid/>
      <w:spacing w:beforeAutospacing="1" w:afterAutospacing="1" w:line="240" w:lineRule="auto"/>
      <w:ind w:firstLine="0" w:firstLineChars="0"/>
    </w:pPr>
    <w:rPr>
      <w:rFonts w:ascii="宋体" w:hAnsi="宋体" w:cs="宋体"/>
      <w:color w:val="0000FF"/>
      <w:kern w:val="0"/>
      <w:sz w:val="22"/>
      <w:szCs w:val="22"/>
    </w:rPr>
  </w:style>
  <w:style w:type="paragraph" w:customStyle="1" w:styleId="2660">
    <w:name w:val="nopart"/>
    <w:basedOn w:val="1"/>
    <w:uiPriority w:val="0"/>
    <w:pPr>
      <w:widowControl/>
      <w:shd w:val="clear" w:color="auto" w:fill="FFFFFF"/>
      <w:snapToGrid/>
      <w:spacing w:beforeAutospacing="1" w:afterAutospacing="1" w:line="240" w:lineRule="auto"/>
      <w:ind w:firstLine="0" w:firstLineChars="0"/>
    </w:pPr>
    <w:rPr>
      <w:rFonts w:ascii="宋体" w:hAnsi="宋体" w:cs="宋体"/>
      <w:color w:val="008000"/>
      <w:kern w:val="0"/>
    </w:rPr>
  </w:style>
  <w:style w:type="paragraph" w:customStyle="1" w:styleId="2661">
    <w:name w:val="reserved"/>
    <w:basedOn w:val="1"/>
    <w:uiPriority w:val="0"/>
    <w:pPr>
      <w:widowControl/>
      <w:shd w:val="clear" w:color="auto" w:fill="FFFFFF"/>
      <w:snapToGrid/>
      <w:spacing w:beforeAutospacing="1" w:afterAutospacing="1" w:line="240" w:lineRule="auto"/>
      <w:ind w:firstLine="0" w:firstLineChars="0"/>
    </w:pPr>
    <w:rPr>
      <w:rFonts w:ascii="宋体" w:hAnsi="宋体" w:cs="宋体"/>
      <w:color w:val="FF0000"/>
      <w:kern w:val="0"/>
    </w:rPr>
  </w:style>
  <w:style w:type="paragraph" w:customStyle="1" w:styleId="2662">
    <w:name w:val="menu"/>
    <w:basedOn w:val="1"/>
    <w:uiPriority w:val="0"/>
    <w:pPr>
      <w:widowControl/>
      <w:snapToGrid/>
      <w:spacing w:beforeAutospacing="1" w:afterAutospacing="1" w:line="240" w:lineRule="auto"/>
      <w:ind w:firstLine="0" w:firstLineChars="0"/>
    </w:pPr>
    <w:rPr>
      <w:rFonts w:ascii="Arial" w:hAnsi="Arial" w:cs="Arial"/>
      <w:kern w:val="0"/>
      <w:sz w:val="14"/>
      <w:szCs w:val="14"/>
    </w:rPr>
  </w:style>
  <w:style w:type="paragraph" w:customStyle="1" w:styleId="2663">
    <w:name w:val="hilite"/>
    <w:basedOn w:val="1"/>
    <w:uiPriority w:val="0"/>
    <w:pPr>
      <w:widowControl/>
      <w:snapToGrid/>
      <w:spacing w:beforeAutospacing="1" w:afterAutospacing="1" w:line="240" w:lineRule="auto"/>
      <w:ind w:firstLine="0" w:firstLineChars="0"/>
    </w:pPr>
    <w:rPr>
      <w:rFonts w:ascii="宋体" w:hAnsi="宋体" w:cs="宋体"/>
      <w:b/>
      <w:bCs/>
      <w:color w:val="CC0000"/>
      <w:kern w:val="0"/>
    </w:rPr>
  </w:style>
  <w:style w:type="paragraph" w:customStyle="1" w:styleId="2664">
    <w:name w:val="hang"/>
    <w:basedOn w:val="1"/>
    <w:uiPriority w:val="0"/>
    <w:pPr>
      <w:widowControl/>
      <w:snapToGrid/>
      <w:spacing w:beforeAutospacing="1" w:afterAutospacing="1" w:line="240" w:lineRule="auto"/>
      <w:ind w:hanging="480" w:firstLineChars="0"/>
    </w:pPr>
    <w:rPr>
      <w:rFonts w:ascii="宋体" w:hAnsi="宋体" w:cs="宋体"/>
      <w:kern w:val="0"/>
    </w:rPr>
  </w:style>
  <w:style w:type="paragraph" w:customStyle="1" w:styleId="2665">
    <w:name w:val="table_div"/>
    <w:basedOn w:val="1"/>
    <w:uiPriority w:val="0"/>
    <w:pPr>
      <w:widowControl/>
      <w:pBdr>
        <w:top w:val="single" w:color="000000" w:sz="12" w:space="0"/>
        <w:left w:val="single" w:color="000000" w:sz="12" w:space="0"/>
        <w:bottom w:val="single" w:color="000000" w:sz="12" w:space="0"/>
        <w:right w:val="single" w:color="000000" w:sz="12" w:space="0"/>
      </w:pBdr>
      <w:snapToGrid/>
      <w:spacing w:beforeAutospacing="1" w:afterAutospacing="1" w:line="240" w:lineRule="auto"/>
      <w:ind w:firstLine="0" w:firstLineChars="0"/>
    </w:pPr>
    <w:rPr>
      <w:rFonts w:ascii="宋体" w:hAnsi="宋体" w:cs="宋体"/>
      <w:kern w:val="0"/>
    </w:rPr>
  </w:style>
  <w:style w:type="paragraph" w:customStyle="1" w:styleId="2666">
    <w:name w:val="table_cell"/>
    <w:basedOn w:val="1"/>
    <w:uiPriority w:val="0"/>
    <w:pPr>
      <w:widowControl/>
      <w:pBdr>
        <w:top w:val="single" w:color="000000" w:sz="4" w:space="0"/>
        <w:left w:val="single" w:color="000000" w:sz="4" w:space="0"/>
        <w:bottom w:val="single" w:color="000000" w:sz="4" w:space="0"/>
        <w:right w:val="single" w:color="000000" w:sz="4" w:space="0"/>
      </w:pBdr>
      <w:snapToGrid/>
      <w:spacing w:beforeAutospacing="1" w:afterAutospacing="1" w:line="240" w:lineRule="auto"/>
      <w:ind w:firstLine="0" w:firstLineChars="0"/>
    </w:pPr>
    <w:rPr>
      <w:rFonts w:ascii="宋体" w:hAnsi="宋体" w:cs="宋体"/>
      <w:kern w:val="0"/>
    </w:rPr>
  </w:style>
  <w:style w:type="paragraph" w:customStyle="1" w:styleId="2667">
    <w:name w:val="table_colhed"/>
    <w:basedOn w:val="1"/>
    <w:uiPriority w:val="0"/>
    <w:pPr>
      <w:widowControl/>
      <w:pBdr>
        <w:top w:val="single" w:color="000000" w:sz="4" w:space="0"/>
        <w:left w:val="single" w:color="000000" w:sz="4" w:space="0"/>
        <w:bottom w:val="single" w:color="000000" w:sz="4" w:space="0"/>
        <w:right w:val="single" w:color="000000" w:sz="4" w:space="0"/>
      </w:pBdr>
      <w:snapToGrid/>
      <w:spacing w:beforeAutospacing="1" w:afterAutospacing="1" w:line="240" w:lineRule="auto"/>
      <w:ind w:firstLine="0" w:firstLineChars="0"/>
    </w:pPr>
    <w:rPr>
      <w:rFonts w:ascii="宋体" w:hAnsi="宋体" w:cs="宋体"/>
      <w:kern w:val="0"/>
    </w:rPr>
  </w:style>
  <w:style w:type="paragraph" w:customStyle="1" w:styleId="2668">
    <w:name w:val="表内标题栏"/>
    <w:basedOn w:val="1"/>
    <w:uiPriority w:val="0"/>
    <w:pPr>
      <w:snapToGrid/>
      <w:spacing w:line="300" w:lineRule="exact"/>
      <w:ind w:firstLine="0" w:firstLineChars="0"/>
      <w:jc w:val="center"/>
    </w:pPr>
    <w:rPr>
      <w:rFonts w:ascii="宋体"/>
    </w:rPr>
  </w:style>
  <w:style w:type="paragraph" w:customStyle="1" w:styleId="2669">
    <w:name w:val="标题2 Char Char Char"/>
    <w:basedOn w:val="1"/>
    <w:uiPriority w:val="0"/>
    <w:pPr>
      <w:snapToGrid/>
      <w:spacing w:line="240" w:lineRule="auto"/>
      <w:ind w:firstLine="0" w:firstLineChars="0"/>
      <w:jc w:val="both"/>
    </w:pPr>
    <w:rPr>
      <w:sz w:val="30"/>
    </w:rPr>
  </w:style>
  <w:style w:type="paragraph" w:customStyle="1" w:styleId="2670">
    <w:name w:val="Char1 Char Char Char11"/>
    <w:basedOn w:val="1"/>
    <w:uiPriority w:val="0"/>
    <w:pPr>
      <w:snapToGrid/>
      <w:spacing w:line="240" w:lineRule="auto"/>
      <w:ind w:firstLine="0" w:firstLineChars="0"/>
      <w:jc w:val="both"/>
    </w:pPr>
    <w:rPr>
      <w:sz w:val="21"/>
    </w:rPr>
  </w:style>
  <w:style w:type="paragraph" w:customStyle="1" w:styleId="2671">
    <w:name w:val="样式 样式18 + 黑色"/>
    <w:basedOn w:val="1"/>
    <w:uiPriority w:val="0"/>
    <w:pPr>
      <w:keepNext/>
      <w:keepLines/>
      <w:tabs>
        <w:tab w:val="left" w:pos="1800"/>
      </w:tabs>
      <w:overflowPunct w:val="0"/>
      <w:topLinePunct/>
      <w:autoSpaceDE w:val="0"/>
      <w:autoSpaceDN w:val="0"/>
      <w:adjustRightInd w:val="0"/>
      <w:spacing w:line="480" w:lineRule="exact"/>
      <w:ind w:firstLine="0" w:firstLineChars="0"/>
      <w:outlineLvl w:val="3"/>
    </w:pPr>
    <w:rPr>
      <w:rFonts w:hAnsi="宋体"/>
      <w:color w:val="000000"/>
      <w:kern w:val="0"/>
      <w:szCs w:val="20"/>
    </w:rPr>
  </w:style>
  <w:style w:type="paragraph" w:customStyle="1" w:styleId="2672">
    <w:name w:val="样式 样式11 + 黑色"/>
    <w:basedOn w:val="1"/>
    <w:uiPriority w:val="0"/>
    <w:pPr>
      <w:keepNext/>
      <w:keepLines/>
      <w:tabs>
        <w:tab w:val="left" w:pos="1256"/>
      </w:tabs>
      <w:overflowPunct w:val="0"/>
      <w:topLinePunct/>
      <w:autoSpaceDE w:val="0"/>
      <w:autoSpaceDN w:val="0"/>
      <w:adjustRightInd w:val="0"/>
      <w:spacing w:line="480" w:lineRule="atLeast"/>
      <w:ind w:left="-31" w:firstLine="567" w:firstLineChars="0"/>
      <w:outlineLvl w:val="2"/>
    </w:pPr>
    <w:rPr>
      <w:rFonts w:eastAsia="黑体"/>
      <w:color w:val="000000"/>
      <w:kern w:val="0"/>
      <w:szCs w:val="20"/>
    </w:rPr>
  </w:style>
  <w:style w:type="paragraph" w:customStyle="1" w:styleId="2673">
    <w:name w:val="样式 样式 样式 样式 样式 样式 样式 样式9 + 段前: 0.5 行 段后: 0.5 行 + 段前: 1 行 段后: 0.5..."/>
    <w:basedOn w:val="1"/>
    <w:uiPriority w:val="0"/>
    <w:pPr>
      <w:keepNext/>
      <w:keepLines/>
      <w:tabs>
        <w:tab w:val="left" w:pos="927"/>
      </w:tabs>
      <w:snapToGrid/>
      <w:spacing w:beforeLines="100" w:line="480" w:lineRule="exact"/>
      <w:ind w:firstLine="567" w:firstLineChars="0"/>
      <w:outlineLvl w:val="1"/>
    </w:pPr>
    <w:rPr>
      <w:rFonts w:ascii="Arial" w:hAnsi="Arial" w:eastAsia="黑体"/>
      <w:color w:val="000000"/>
      <w:spacing w:val="6"/>
      <w:sz w:val="28"/>
      <w:szCs w:val="20"/>
    </w:rPr>
  </w:style>
  <w:style w:type="paragraph" w:customStyle="1" w:styleId="2674">
    <w:name w:val="SCIDI环评表格"/>
    <w:basedOn w:val="1"/>
    <w:uiPriority w:val="0"/>
    <w:pPr>
      <w:adjustRightInd w:val="0"/>
      <w:spacing w:line="240" w:lineRule="auto"/>
      <w:ind w:firstLine="0" w:firstLineChars="0"/>
      <w:jc w:val="center"/>
    </w:pPr>
    <w:rPr>
      <w:kern w:val="0"/>
      <w:sz w:val="21"/>
      <w:szCs w:val="21"/>
    </w:rPr>
  </w:style>
  <w:style w:type="paragraph" w:customStyle="1" w:styleId="2675">
    <w:name w:val="样式 样式2 + (符号) 宋体 Char"/>
    <w:basedOn w:val="1"/>
    <w:uiPriority w:val="0"/>
    <w:pPr>
      <w:adjustRightInd w:val="0"/>
      <w:spacing w:line="440" w:lineRule="exact"/>
      <w:jc w:val="both"/>
    </w:pPr>
    <w:rPr>
      <w:szCs w:val="28"/>
    </w:rPr>
  </w:style>
  <w:style w:type="paragraph" w:customStyle="1" w:styleId="2676">
    <w:name w:val="样式 表格文字 + 居中 首行缩进:  2 字符"/>
    <w:basedOn w:val="185"/>
    <w:uiPriority w:val="0"/>
    <w:pPr>
      <w:widowControl w:val="0"/>
      <w:tabs>
        <w:tab w:val="left" w:pos="1960"/>
      </w:tabs>
      <w:spacing w:line="400" w:lineRule="exact"/>
    </w:pPr>
    <w:rPr>
      <w:rFonts w:eastAsia="仿宋_GB2312"/>
      <w:kern w:val="24"/>
      <w:sz w:val="24"/>
      <w:szCs w:val="20"/>
    </w:rPr>
  </w:style>
  <w:style w:type="paragraph" w:customStyle="1" w:styleId="2677">
    <w:name w:val="样式 表格文字 + 首行缩进:  2 字符"/>
    <w:basedOn w:val="185"/>
    <w:uiPriority w:val="0"/>
    <w:pPr>
      <w:widowControl w:val="0"/>
      <w:tabs>
        <w:tab w:val="left" w:pos="1960"/>
      </w:tabs>
      <w:spacing w:line="400" w:lineRule="exact"/>
      <w:jc w:val="both"/>
    </w:pPr>
    <w:rPr>
      <w:rFonts w:eastAsia="仿宋_GB2312"/>
      <w:kern w:val="24"/>
      <w:sz w:val="24"/>
      <w:szCs w:val="20"/>
    </w:rPr>
  </w:style>
  <w:style w:type="paragraph" w:customStyle="1" w:styleId="2678">
    <w:name w:val="表——索引"/>
    <w:basedOn w:val="1"/>
    <w:uiPriority w:val="0"/>
    <w:pPr>
      <w:widowControl/>
      <w:snapToGrid/>
      <w:ind w:firstLine="0" w:firstLineChars="0"/>
      <w:jc w:val="center"/>
    </w:pPr>
    <w:rPr>
      <w:rFonts w:ascii="宋体" w:hAnsi="宋体"/>
      <w:color w:val="000000"/>
    </w:rPr>
  </w:style>
  <w:style w:type="paragraph" w:customStyle="1" w:styleId="2679">
    <w:name w:val="标题 B"/>
    <w:basedOn w:val="4"/>
    <w:uiPriority w:val="0"/>
    <w:pPr>
      <w:keepNext/>
      <w:keepLines/>
      <w:numPr>
        <w:ilvl w:val="0"/>
        <w:numId w:val="0"/>
      </w:numPr>
      <w:tabs>
        <w:tab w:val="left" w:pos="927"/>
        <w:tab w:val="left" w:pos="1134"/>
      </w:tabs>
      <w:adjustRightInd w:val="0"/>
      <w:snapToGrid/>
      <w:spacing w:before="260" w:after="260" w:afterLines="0" w:line="400" w:lineRule="exact"/>
      <w:jc w:val="center"/>
      <w:outlineLvl w:val="9"/>
    </w:pPr>
    <w:rPr>
      <w:rFonts w:ascii="Arial Rounded MT Bold" w:hAnsi="Arial Rounded MT Bold" w:eastAsia="黑体"/>
      <w:b w:val="0"/>
      <w:bCs w:val="0"/>
      <w:color w:val="000000"/>
      <w:spacing w:val="8"/>
      <w:kern w:val="0"/>
      <w:sz w:val="32"/>
      <w:szCs w:val="20"/>
    </w:rPr>
  </w:style>
  <w:style w:type="character" w:customStyle="1" w:styleId="2680">
    <w:name w:val="表体 Char"/>
    <w:link w:val="198"/>
    <w:locked/>
    <w:uiPriority w:val="0"/>
    <w:rPr>
      <w:rFonts w:ascii="宋体" w:hAnsi="宋体"/>
      <w:color w:val="FF0000"/>
      <w:kern w:val="2"/>
      <w:sz w:val="21"/>
      <w:szCs w:val="21"/>
    </w:rPr>
  </w:style>
  <w:style w:type="paragraph" w:customStyle="1" w:styleId="2681">
    <w:name w:val="Char Char1 Char Char1 Char Char1 Char Char1 Char Char Char Char Char Char Char"/>
    <w:basedOn w:val="1"/>
    <w:uiPriority w:val="0"/>
    <w:pPr>
      <w:snapToGrid/>
      <w:spacing w:line="240" w:lineRule="auto"/>
      <w:ind w:firstLine="0" w:firstLineChars="0"/>
      <w:jc w:val="both"/>
    </w:pPr>
    <w:rPr>
      <w:rFonts w:ascii="Tahoma" w:hAnsi="Tahoma"/>
    </w:rPr>
  </w:style>
  <w:style w:type="paragraph" w:customStyle="1" w:styleId="2682">
    <w:name w:val="Char Char7 Char Char Char Char Char Char"/>
    <w:basedOn w:val="5"/>
    <w:uiPriority w:val="0"/>
    <w:pPr>
      <w:keepNext/>
      <w:keepLines/>
      <w:numPr>
        <w:ilvl w:val="0"/>
        <w:numId w:val="0"/>
      </w:numPr>
      <w:tabs>
        <w:tab w:val="left" w:pos="360"/>
        <w:tab w:val="left" w:pos="900"/>
      </w:tabs>
      <w:spacing w:before="260" w:beforeLines="0" w:after="260" w:afterLines="0"/>
      <w:ind w:left="-12" w:leftChars="-12" w:firstLine="200" w:firstLineChars="200"/>
    </w:pPr>
    <w:rPr>
      <w:rFonts w:eastAsia="黑体"/>
      <w:bCs w:val="0"/>
      <w:kern w:val="0"/>
      <w:szCs w:val="20"/>
    </w:rPr>
  </w:style>
  <w:style w:type="character" w:customStyle="1" w:styleId="2683">
    <w:name w:val="样式 正文文本缩进 2正文文字缩进 2 + 自动设置 Char Char"/>
    <w:link w:val="2684"/>
    <w:locked/>
    <w:uiPriority w:val="0"/>
    <w:rPr>
      <w:rFonts w:ascii="宋体" w:hAnsi="宋体"/>
      <w:sz w:val="24"/>
    </w:rPr>
  </w:style>
  <w:style w:type="paragraph" w:customStyle="1" w:styleId="2684">
    <w:name w:val="样式 正文文本缩进 2正文文字缩进 2 + 自动设置 Char"/>
    <w:basedOn w:val="1"/>
    <w:link w:val="2683"/>
    <w:uiPriority w:val="0"/>
    <w:pPr>
      <w:tabs>
        <w:tab w:val="left" w:pos="4500"/>
      </w:tabs>
      <w:spacing w:line="440" w:lineRule="exact"/>
      <w:ind w:firstLine="420"/>
      <w:jc w:val="both"/>
    </w:pPr>
    <w:rPr>
      <w:rFonts w:ascii="宋体" w:hAnsi="宋体"/>
      <w:kern w:val="0"/>
      <w:szCs w:val="20"/>
    </w:rPr>
  </w:style>
  <w:style w:type="paragraph" w:customStyle="1" w:styleId="2685">
    <w:name w:val="标题三"/>
    <w:basedOn w:val="5"/>
    <w:uiPriority w:val="0"/>
    <w:pPr>
      <w:keepNext/>
      <w:keepLines/>
      <w:numPr>
        <w:ilvl w:val="0"/>
        <w:numId w:val="0"/>
      </w:numPr>
      <w:tabs>
        <w:tab w:val="left" w:pos="4500"/>
      </w:tabs>
      <w:spacing w:before="260" w:beforeLines="0" w:after="260" w:afterLines="0" w:line="440" w:lineRule="atLeast"/>
      <w:ind w:firstLine="200" w:firstLineChars="200"/>
      <w:jc w:val="both"/>
    </w:pPr>
    <w:rPr>
      <w:rFonts w:ascii="宋体" w:hAnsi="宋体"/>
      <w:bCs w:val="0"/>
      <w:kern w:val="0"/>
      <w:szCs w:val="20"/>
    </w:rPr>
  </w:style>
  <w:style w:type="paragraph" w:customStyle="1" w:styleId="2686">
    <w:name w:val="Char2 Char Char Char Char Char Char Char"/>
    <w:basedOn w:val="1"/>
    <w:uiPriority w:val="0"/>
    <w:pPr>
      <w:autoSpaceDE w:val="0"/>
      <w:autoSpaceDN w:val="0"/>
      <w:adjustRightInd w:val="0"/>
      <w:ind w:firstLine="560"/>
      <w:jc w:val="both"/>
    </w:pPr>
    <w:rPr>
      <w:rFonts w:eastAsia="仿宋_GB2312"/>
      <w:color w:val="000000"/>
      <w:szCs w:val="20"/>
    </w:rPr>
  </w:style>
  <w:style w:type="paragraph" w:customStyle="1" w:styleId="2687">
    <w:name w:val="标题二"/>
    <w:basedOn w:val="1"/>
    <w:uiPriority w:val="0"/>
    <w:pPr>
      <w:keepNext/>
      <w:keepLines/>
      <w:tabs>
        <w:tab w:val="left" w:pos="4500"/>
      </w:tabs>
      <w:spacing w:line="440" w:lineRule="atLeast"/>
      <w:ind w:firstLine="0" w:firstLineChars="0"/>
      <w:jc w:val="both"/>
      <w:outlineLvl w:val="1"/>
    </w:pPr>
    <w:rPr>
      <w:rFonts w:ascii="宋体" w:hAnsi="宋体"/>
      <w:b/>
      <w:color w:val="000000"/>
      <w:sz w:val="30"/>
      <w:szCs w:val="20"/>
    </w:rPr>
  </w:style>
  <w:style w:type="paragraph" w:customStyle="1" w:styleId="2688">
    <w:name w:val="正文（1）"/>
    <w:basedOn w:val="21"/>
    <w:next w:val="86"/>
    <w:uiPriority w:val="0"/>
    <w:pPr>
      <w:widowControl/>
      <w:adjustRightInd w:val="0"/>
      <w:snapToGrid w:val="0"/>
      <w:spacing w:line="480" w:lineRule="atLeast"/>
      <w:ind w:firstLine="480"/>
    </w:pPr>
    <w:rPr>
      <w:rFonts w:hAnsi="宋体"/>
      <w:kern w:val="0"/>
    </w:rPr>
  </w:style>
  <w:style w:type="paragraph" w:customStyle="1" w:styleId="2689">
    <w:name w:val="节标"/>
    <w:basedOn w:val="1"/>
    <w:uiPriority w:val="0"/>
    <w:pPr>
      <w:widowControl/>
      <w:autoSpaceDE w:val="0"/>
      <w:autoSpaceDN w:val="0"/>
      <w:adjustRightInd w:val="0"/>
      <w:snapToGrid/>
      <w:spacing w:line="480" w:lineRule="exact"/>
      <w:ind w:firstLine="567" w:firstLineChars="0"/>
      <w:jc w:val="center"/>
    </w:pPr>
    <w:rPr>
      <w:b/>
      <w:kern w:val="0"/>
      <w:sz w:val="30"/>
      <w:szCs w:val="20"/>
    </w:rPr>
  </w:style>
  <w:style w:type="paragraph" w:customStyle="1" w:styleId="2690">
    <w:name w:val="Achievement"/>
    <w:basedOn w:val="34"/>
    <w:uiPriority w:val="0"/>
    <w:pPr>
      <w:tabs>
        <w:tab w:val="left" w:pos="960"/>
      </w:tabs>
      <w:snapToGrid/>
      <w:spacing w:before="0" w:after="120" w:line="220" w:lineRule="atLeast"/>
      <w:ind w:left="960" w:right="-360" w:hanging="960" w:firstLineChars="0"/>
    </w:pPr>
    <w:rPr>
      <w:rFonts w:eastAsia="Times New Roman"/>
      <w:sz w:val="20"/>
      <w:szCs w:val="24"/>
    </w:rPr>
  </w:style>
  <w:style w:type="paragraph" w:customStyle="1" w:styleId="2691">
    <w:name w:val="条(三级)"/>
    <w:basedOn w:val="2692"/>
    <w:next w:val="1"/>
    <w:uiPriority w:val="0"/>
    <w:pPr>
      <w:tabs>
        <w:tab w:val="left" w:pos="0"/>
      </w:tabs>
    </w:pPr>
    <w:rPr>
      <w:b w:val="0"/>
    </w:rPr>
  </w:style>
  <w:style w:type="paragraph" w:customStyle="1" w:styleId="2692">
    <w:name w:val="条(二级)"/>
    <w:basedOn w:val="4"/>
    <w:next w:val="2691"/>
    <w:uiPriority w:val="0"/>
    <w:pPr>
      <w:keepNext/>
      <w:keepLines/>
      <w:numPr>
        <w:ilvl w:val="0"/>
        <w:numId w:val="0"/>
      </w:numPr>
      <w:tabs>
        <w:tab w:val="left" w:pos="927"/>
        <w:tab w:val="left" w:pos="1134"/>
      </w:tabs>
      <w:adjustRightInd w:val="0"/>
      <w:snapToGrid/>
      <w:spacing w:before="260" w:beforeLines="0" w:after="260" w:afterLines="0" w:line="460" w:lineRule="exact"/>
      <w:outlineLvl w:val="9"/>
    </w:pPr>
    <w:rPr>
      <w:rFonts w:ascii="宋体" w:hAnsi="Arial"/>
      <w:bCs w:val="0"/>
      <w:spacing w:val="3"/>
      <w:kern w:val="24"/>
      <w:sz w:val="24"/>
      <w:szCs w:val="20"/>
    </w:rPr>
  </w:style>
  <w:style w:type="paragraph" w:customStyle="1" w:styleId="2693">
    <w:name w:val="条(四级)"/>
    <w:basedOn w:val="1"/>
    <w:next w:val="1"/>
    <w:uiPriority w:val="0"/>
    <w:pPr>
      <w:keepNext/>
      <w:keepLines/>
      <w:widowControl/>
      <w:autoSpaceDE w:val="0"/>
      <w:autoSpaceDN w:val="0"/>
      <w:adjustRightInd w:val="0"/>
      <w:snapToGrid/>
      <w:spacing w:line="460" w:lineRule="exact"/>
      <w:ind w:firstLine="0" w:firstLineChars="0"/>
    </w:pPr>
    <w:rPr>
      <w:rFonts w:ascii="宋体" w:hAnsi="Arial"/>
      <w:spacing w:val="3"/>
      <w:kern w:val="24"/>
      <w:sz w:val="26"/>
      <w:szCs w:val="20"/>
    </w:rPr>
  </w:style>
  <w:style w:type="paragraph" w:customStyle="1" w:styleId="2694">
    <w:name w:val="条文1"/>
    <w:basedOn w:val="1"/>
    <w:uiPriority w:val="0"/>
    <w:pPr>
      <w:widowControl/>
      <w:autoSpaceDE w:val="0"/>
      <w:autoSpaceDN w:val="0"/>
      <w:adjustRightInd w:val="0"/>
      <w:snapToGrid/>
      <w:spacing w:line="460" w:lineRule="exact"/>
      <w:ind w:left="907" w:hanging="425" w:firstLineChars="0"/>
      <w:jc w:val="both"/>
    </w:pPr>
    <w:rPr>
      <w:rFonts w:ascii="宋体" w:hAnsi="Century Schoolbook"/>
      <w:spacing w:val="3"/>
      <w:kern w:val="24"/>
      <w:sz w:val="26"/>
      <w:szCs w:val="20"/>
    </w:rPr>
  </w:style>
  <w:style w:type="paragraph" w:customStyle="1" w:styleId="2695">
    <w:name w:val="Personal Info"/>
    <w:basedOn w:val="2690"/>
    <w:uiPriority w:val="0"/>
    <w:pPr>
      <w:tabs>
        <w:tab w:val="left" w:pos="425"/>
        <w:tab w:val="clear" w:pos="960"/>
      </w:tabs>
      <w:spacing w:before="220"/>
      <w:ind w:left="425" w:hanging="425"/>
    </w:pPr>
    <w:rPr>
      <w:szCs w:val="20"/>
    </w:rPr>
  </w:style>
  <w:style w:type="paragraph" w:customStyle="1" w:styleId="2696">
    <w:name w:val="Address 1"/>
    <w:basedOn w:val="1"/>
    <w:uiPriority w:val="0"/>
    <w:pPr>
      <w:framePr w:w="2400" w:wrap="notBeside" w:vAnchor="page" w:hAnchor="page" w:x="8065" w:y="1009" w:anchorLock="1"/>
      <w:widowControl/>
      <w:snapToGrid/>
      <w:spacing w:line="200" w:lineRule="atLeast"/>
      <w:ind w:firstLine="0" w:firstLineChars="0"/>
    </w:pPr>
    <w:rPr>
      <w:kern w:val="0"/>
      <w:sz w:val="16"/>
      <w:szCs w:val="20"/>
    </w:rPr>
  </w:style>
  <w:style w:type="paragraph" w:customStyle="1" w:styleId="2697">
    <w:name w:val="Address 2"/>
    <w:basedOn w:val="1"/>
    <w:uiPriority w:val="0"/>
    <w:pPr>
      <w:framePr w:w="2405" w:wrap="notBeside" w:vAnchor="page" w:hAnchor="page" w:x="5761" w:y="1009" w:anchorLock="1"/>
      <w:widowControl/>
      <w:snapToGrid/>
      <w:spacing w:line="200" w:lineRule="atLeast"/>
      <w:ind w:firstLine="0" w:firstLineChars="0"/>
    </w:pPr>
    <w:rPr>
      <w:kern w:val="0"/>
      <w:sz w:val="16"/>
      <w:szCs w:val="20"/>
    </w:rPr>
  </w:style>
  <w:style w:type="paragraph" w:customStyle="1" w:styleId="2698">
    <w:name w:val="City/State"/>
    <w:basedOn w:val="34"/>
    <w:next w:val="34"/>
    <w:uiPriority w:val="0"/>
    <w:pPr>
      <w:keepNext/>
      <w:snapToGrid/>
      <w:spacing w:before="0" w:after="120" w:line="220" w:lineRule="atLeast"/>
      <w:ind w:right="-360" w:firstLine="0" w:firstLineChars="0"/>
    </w:pPr>
    <w:rPr>
      <w:rFonts w:eastAsia="Times New Roman"/>
      <w:sz w:val="20"/>
    </w:rPr>
  </w:style>
  <w:style w:type="paragraph" w:customStyle="1" w:styleId="2699">
    <w:name w:val="Company Name"/>
    <w:basedOn w:val="1"/>
    <w:next w:val="1"/>
    <w:uiPriority w:val="0"/>
    <w:pPr>
      <w:widowControl/>
      <w:tabs>
        <w:tab w:val="left" w:pos="2160"/>
        <w:tab w:val="right" w:pos="6480"/>
      </w:tabs>
      <w:snapToGrid/>
      <w:spacing w:line="220" w:lineRule="atLeast"/>
      <w:ind w:right="-360" w:firstLine="0" w:firstLineChars="0"/>
    </w:pPr>
    <w:rPr>
      <w:kern w:val="0"/>
      <w:sz w:val="20"/>
      <w:szCs w:val="20"/>
    </w:rPr>
  </w:style>
  <w:style w:type="paragraph" w:customStyle="1" w:styleId="2700">
    <w:name w:val="Company Name One"/>
    <w:basedOn w:val="2699"/>
    <w:next w:val="1"/>
    <w:uiPriority w:val="0"/>
  </w:style>
  <w:style w:type="paragraph" w:customStyle="1" w:styleId="2701">
    <w:name w:val="Document Label"/>
    <w:basedOn w:val="1"/>
    <w:next w:val="1"/>
    <w:uiPriority w:val="0"/>
    <w:pPr>
      <w:widowControl/>
      <w:snapToGrid/>
      <w:spacing w:line="240" w:lineRule="auto"/>
      <w:ind w:right="-360" w:firstLine="0" w:firstLineChars="0"/>
    </w:pPr>
    <w:rPr>
      <w:spacing w:val="-20"/>
      <w:kern w:val="0"/>
      <w:sz w:val="48"/>
      <w:szCs w:val="20"/>
    </w:rPr>
  </w:style>
  <w:style w:type="paragraph" w:customStyle="1" w:styleId="2702">
    <w:name w:val="Header Base"/>
    <w:basedOn w:val="1"/>
    <w:uiPriority w:val="0"/>
    <w:pPr>
      <w:widowControl/>
      <w:snapToGrid/>
      <w:spacing w:line="240" w:lineRule="auto"/>
      <w:ind w:right="-360" w:firstLine="0" w:firstLineChars="0"/>
    </w:pPr>
    <w:rPr>
      <w:kern w:val="0"/>
      <w:sz w:val="20"/>
      <w:szCs w:val="20"/>
    </w:rPr>
  </w:style>
  <w:style w:type="paragraph" w:customStyle="1" w:styleId="2703">
    <w:name w:val="Heading Base"/>
    <w:basedOn w:val="34"/>
    <w:next w:val="34"/>
    <w:uiPriority w:val="0"/>
    <w:pPr>
      <w:keepNext/>
      <w:keepLines/>
      <w:snapToGrid/>
      <w:spacing w:before="0" w:after="120" w:line="220" w:lineRule="atLeast"/>
      <w:ind w:right="-360" w:firstLine="0" w:firstLineChars="0"/>
    </w:pPr>
    <w:rPr>
      <w:rFonts w:ascii="Arial" w:hAnsi="Arial" w:eastAsia="Times New Roman"/>
      <w:spacing w:val="-4"/>
    </w:rPr>
  </w:style>
  <w:style w:type="paragraph" w:customStyle="1" w:styleId="2704">
    <w:name w:val="Institution"/>
    <w:basedOn w:val="1"/>
    <w:next w:val="2690"/>
    <w:uiPriority w:val="0"/>
    <w:pPr>
      <w:widowControl/>
      <w:tabs>
        <w:tab w:val="left" w:pos="2160"/>
        <w:tab w:val="right" w:pos="6480"/>
      </w:tabs>
      <w:snapToGrid/>
      <w:spacing w:line="220" w:lineRule="atLeast"/>
      <w:ind w:right="-360" w:firstLine="0" w:firstLineChars="0"/>
    </w:pPr>
    <w:rPr>
      <w:kern w:val="0"/>
      <w:sz w:val="20"/>
      <w:szCs w:val="20"/>
    </w:rPr>
  </w:style>
  <w:style w:type="paragraph" w:customStyle="1" w:styleId="2705">
    <w:name w:val="Job Title"/>
    <w:next w:val="2690"/>
    <w:uiPriority w:val="0"/>
    <w:pPr>
      <w:spacing w:after="40" w:line="220" w:lineRule="atLeast"/>
    </w:pPr>
    <w:rPr>
      <w:rFonts w:ascii="Arial" w:hAnsi="Arial" w:eastAsia="宋体" w:cs="Times New Roman"/>
      <w:b/>
      <w:spacing w:val="-10"/>
      <w:lang w:val="en-US" w:eastAsia="zh-CN" w:bidi="ar-SA"/>
    </w:rPr>
  </w:style>
  <w:style w:type="paragraph" w:customStyle="1" w:styleId="2706">
    <w:name w:val="Name"/>
    <w:basedOn w:val="1"/>
    <w:next w:val="1"/>
    <w:uiPriority w:val="0"/>
    <w:pPr>
      <w:widowControl/>
      <w:snapToGrid/>
      <w:spacing w:line="240" w:lineRule="atLeast"/>
      <w:ind w:left="2160" w:firstLine="0" w:firstLineChars="0"/>
    </w:pPr>
    <w:rPr>
      <w:spacing w:val="-20"/>
      <w:kern w:val="0"/>
      <w:sz w:val="48"/>
      <w:szCs w:val="20"/>
    </w:rPr>
  </w:style>
  <w:style w:type="paragraph" w:customStyle="1" w:styleId="2707">
    <w:name w:val="No Title"/>
    <w:basedOn w:val="1"/>
    <w:uiPriority w:val="0"/>
    <w:pPr>
      <w:widowControl/>
      <w:pBdr>
        <w:top w:val="single" w:color="FFFFFF" w:sz="6" w:space="2"/>
        <w:left w:val="single" w:color="FFFFFF" w:sz="6" w:space="2"/>
        <w:bottom w:val="single" w:color="FFFFFF" w:sz="6" w:space="2"/>
        <w:right w:val="single" w:color="FFFFFF" w:sz="6" w:space="2"/>
      </w:pBdr>
      <w:snapToGrid/>
      <w:spacing w:line="280" w:lineRule="atLeast"/>
      <w:ind w:firstLine="0" w:firstLineChars="0"/>
    </w:pPr>
    <w:rPr>
      <w:rFonts w:ascii="Arial" w:hAnsi="Arial"/>
      <w:b/>
      <w:spacing w:val="-10"/>
      <w:kern w:val="0"/>
      <w:position w:val="7"/>
      <w:sz w:val="20"/>
      <w:szCs w:val="20"/>
    </w:rPr>
  </w:style>
  <w:style w:type="paragraph" w:customStyle="1" w:styleId="2708">
    <w:name w:val="Objective"/>
    <w:basedOn w:val="1"/>
    <w:next w:val="34"/>
    <w:uiPriority w:val="0"/>
    <w:pPr>
      <w:widowControl/>
      <w:snapToGrid/>
      <w:spacing w:line="220" w:lineRule="atLeast"/>
      <w:ind w:firstLine="0" w:firstLineChars="0"/>
    </w:pPr>
    <w:rPr>
      <w:kern w:val="0"/>
      <w:sz w:val="20"/>
      <w:szCs w:val="20"/>
    </w:rPr>
  </w:style>
  <w:style w:type="paragraph" w:customStyle="1" w:styleId="2709">
    <w:name w:val="Section Subtitle"/>
    <w:basedOn w:val="4"/>
    <w:next w:val="1"/>
    <w:uiPriority w:val="0"/>
    <w:pPr>
      <w:widowControl/>
      <w:numPr>
        <w:ilvl w:val="0"/>
        <w:numId w:val="0"/>
      </w:numPr>
      <w:pBdr>
        <w:left w:val="single" w:color="FFFFFF" w:sz="6" w:space="2"/>
        <w:bottom w:val="single" w:color="FFFFFF" w:sz="6" w:space="2"/>
        <w:right w:val="single" w:color="FFFFFF" w:sz="6" w:space="2"/>
      </w:pBdr>
      <w:shd w:val="pct10" w:color="auto" w:fill="auto"/>
      <w:snapToGrid/>
      <w:spacing w:before="260" w:beforeLines="0" w:after="260" w:afterLines="0" w:line="280" w:lineRule="atLeast"/>
      <w:outlineLvl w:val="9"/>
    </w:pPr>
    <w:rPr>
      <w:rFonts w:ascii="Arial" w:hAnsi="Arial"/>
      <w:b w:val="0"/>
      <w:bCs w:val="0"/>
      <w:kern w:val="0"/>
      <w:position w:val="6"/>
      <w:sz w:val="20"/>
      <w:szCs w:val="20"/>
    </w:rPr>
  </w:style>
  <w:style w:type="paragraph" w:customStyle="1" w:styleId="2710">
    <w:name w:val="章(一级)"/>
    <w:basedOn w:val="3"/>
    <w:next w:val="2692"/>
    <w:uiPriority w:val="0"/>
    <w:pPr>
      <w:keepNext/>
      <w:keepLines/>
      <w:numPr>
        <w:numId w:val="0"/>
      </w:numPr>
      <w:tabs>
        <w:tab w:val="left" w:pos="1134"/>
      </w:tabs>
      <w:overflowPunct/>
      <w:adjustRightInd w:val="0"/>
      <w:snapToGrid/>
      <w:spacing w:before="340" w:after="330" w:line="460" w:lineRule="exact"/>
      <w:jc w:val="left"/>
      <w:outlineLvl w:val="9"/>
    </w:pPr>
    <w:rPr>
      <w:rFonts w:ascii="宋体" w:hAnsi="Arial" w:eastAsia="宋体"/>
      <w:bCs w:val="0"/>
      <w:snapToGrid/>
      <w:color w:val="auto"/>
      <w:kern w:val="24"/>
      <w:sz w:val="24"/>
      <w:szCs w:val="20"/>
    </w:rPr>
  </w:style>
  <w:style w:type="paragraph" w:customStyle="1" w:styleId="2711">
    <w:name w:val="档案号"/>
    <w:basedOn w:val="57"/>
    <w:uiPriority w:val="0"/>
    <w:pPr>
      <w:pBdr>
        <w:bottom w:val="none" w:color="auto" w:sz="0" w:space="0"/>
      </w:pBdr>
      <w:tabs>
        <w:tab w:val="center" w:pos="4320"/>
        <w:tab w:val="right" w:pos="8640"/>
        <w:tab w:val="clear" w:pos="4153"/>
        <w:tab w:val="clear" w:pos="8306"/>
      </w:tabs>
      <w:adjustRightInd w:val="0"/>
      <w:snapToGrid/>
      <w:spacing w:line="460" w:lineRule="exact"/>
      <w:ind w:firstLine="0" w:firstLineChars="0"/>
      <w:jc w:val="right"/>
    </w:pPr>
    <w:rPr>
      <w:rFonts w:ascii="宋体" w:hAnsi="Arial" w:eastAsia="Times New Roman"/>
      <w:spacing w:val="3"/>
      <w:kern w:val="24"/>
      <w:sz w:val="24"/>
    </w:rPr>
  </w:style>
  <w:style w:type="paragraph" w:customStyle="1" w:styleId="2712">
    <w:name w:val="页号"/>
    <w:basedOn w:val="55"/>
    <w:uiPriority w:val="0"/>
    <w:pPr>
      <w:tabs>
        <w:tab w:val="center" w:pos="4320"/>
        <w:tab w:val="right" w:pos="8640"/>
        <w:tab w:val="clear" w:pos="4153"/>
        <w:tab w:val="clear" w:pos="8306"/>
      </w:tabs>
      <w:adjustRightInd w:val="0"/>
      <w:snapToGrid/>
      <w:spacing w:line="240" w:lineRule="auto"/>
      <w:ind w:firstLine="0" w:firstLineChars="0"/>
      <w:jc w:val="center"/>
    </w:pPr>
    <w:rPr>
      <w:rFonts w:ascii="宋体" w:hAnsi="Arial" w:eastAsia="Times New Roman"/>
      <w:spacing w:val="3"/>
      <w:kern w:val="24"/>
      <w:sz w:val="24"/>
    </w:rPr>
  </w:style>
  <w:style w:type="paragraph" w:customStyle="1" w:styleId="2713">
    <w:name w:val="sms"/>
    <w:basedOn w:val="1"/>
    <w:uiPriority w:val="0"/>
    <w:pPr>
      <w:widowControl/>
      <w:overflowPunct w:val="0"/>
      <w:autoSpaceDE w:val="0"/>
      <w:autoSpaceDN w:val="0"/>
      <w:adjustRightInd w:val="0"/>
      <w:snapToGrid/>
      <w:ind w:left="2126" w:right="992" w:firstLine="709" w:firstLineChars="0"/>
    </w:pPr>
    <w:rPr>
      <w:rFonts w:ascii="宋体"/>
      <w:spacing w:val="20"/>
      <w:kern w:val="0"/>
      <w:sz w:val="26"/>
      <w:szCs w:val="20"/>
    </w:rPr>
  </w:style>
  <w:style w:type="paragraph" w:customStyle="1" w:styleId="2714">
    <w:name w:val="zxl正文首行缩进  2 字符 行距: Char Char"/>
    <w:basedOn w:val="1"/>
    <w:uiPriority w:val="0"/>
    <w:pPr>
      <w:widowControl/>
      <w:tabs>
        <w:tab w:val="left" w:pos="-1843"/>
        <w:tab w:val="left" w:pos="0"/>
        <w:tab w:val="left" w:pos="1727"/>
        <w:tab w:val="left" w:pos="1884"/>
      </w:tabs>
      <w:snapToGrid/>
      <w:ind w:firstLine="482" w:firstLineChars="0"/>
      <w:outlineLvl w:val="0"/>
    </w:pPr>
    <w:rPr>
      <w:rFonts w:ascii="宋体" w:hAnsi="宋体"/>
      <w:color w:val="000000"/>
      <w:szCs w:val="20"/>
    </w:rPr>
  </w:style>
  <w:style w:type="paragraph" w:customStyle="1" w:styleId="2715">
    <w:name w:val="自定义缩进"/>
    <w:basedOn w:val="1"/>
    <w:uiPriority w:val="0"/>
    <w:pPr>
      <w:snapToGrid/>
      <w:spacing w:line="480" w:lineRule="atLeast"/>
    </w:pPr>
    <w:rPr>
      <w:color w:val="FF0000"/>
    </w:rPr>
  </w:style>
  <w:style w:type="paragraph" w:customStyle="1" w:styleId="2716">
    <w:name w:val="题注+"/>
    <w:basedOn w:val="22"/>
    <w:next w:val="1"/>
    <w:uiPriority w:val="0"/>
    <w:pPr>
      <w:keepNext/>
      <w:widowControl/>
      <w:snapToGrid/>
      <w:spacing w:line="336" w:lineRule="auto"/>
      <w:ind w:firstLine="0" w:firstLineChars="0"/>
      <w:jc w:val="center"/>
      <w:outlineLvl w:val="6"/>
    </w:pPr>
    <w:rPr>
      <w:rFonts w:ascii="黑体" w:hAnsi="Arial"/>
      <w:kern w:val="0"/>
      <w:sz w:val="24"/>
      <w:szCs w:val="24"/>
    </w:rPr>
  </w:style>
  <w:style w:type="paragraph" w:customStyle="1" w:styleId="2717">
    <w:name w:val="自定义表格文字居中"/>
    <w:basedOn w:val="1"/>
    <w:uiPriority w:val="0"/>
    <w:pPr>
      <w:keepNext/>
      <w:adjustRightInd w:val="0"/>
      <w:spacing w:line="360" w:lineRule="exact"/>
      <w:ind w:left="5" w:hanging="5" w:firstLineChars="0"/>
      <w:jc w:val="center"/>
      <w:outlineLvl w:val="0"/>
    </w:pPr>
    <w:rPr>
      <w:color w:val="FF0000"/>
      <w:kern w:val="0"/>
      <w:sz w:val="21"/>
      <w:szCs w:val="20"/>
    </w:rPr>
  </w:style>
  <w:style w:type="paragraph" w:customStyle="1" w:styleId="2718">
    <w:name w:val="样式 标题 4标4 + (符号) 宋体"/>
    <w:basedOn w:val="6"/>
    <w:uiPriority w:val="0"/>
    <w:pPr>
      <w:keepNext/>
      <w:keepLines/>
      <w:numPr>
        <w:ilvl w:val="0"/>
        <w:numId w:val="0"/>
      </w:numPr>
      <w:tabs>
        <w:tab w:val="left" w:pos="360"/>
      </w:tabs>
      <w:snapToGrid/>
      <w:spacing w:before="280" w:beforeLines="0" w:after="290" w:afterLines="0" w:line="336" w:lineRule="auto"/>
      <w:ind w:left="245" w:hanging="245"/>
    </w:pPr>
    <w:rPr>
      <w:rFonts w:ascii="宋体"/>
      <w:b w:val="0"/>
      <w:bCs w:val="0"/>
      <w:kern w:val="0"/>
      <w:sz w:val="28"/>
      <w:szCs w:val="28"/>
    </w:rPr>
  </w:style>
  <w:style w:type="character" w:customStyle="1" w:styleId="2719">
    <w:name w:val="标题6 Char"/>
    <w:link w:val="575"/>
    <w:locked/>
    <w:uiPriority w:val="0"/>
    <w:rPr>
      <w:rFonts w:ascii="Arial Narrow" w:hAnsi="宋体"/>
      <w:kern w:val="2"/>
      <w:sz w:val="24"/>
      <w:szCs w:val="24"/>
    </w:rPr>
  </w:style>
  <w:style w:type="character" w:customStyle="1" w:styleId="2720">
    <w:name w:val="样式 题注 + 首行缩进:  2 字符2 Char"/>
    <w:link w:val="2721"/>
    <w:locked/>
    <w:uiPriority w:val="0"/>
    <w:rPr>
      <w:sz w:val="24"/>
    </w:rPr>
  </w:style>
  <w:style w:type="paragraph" w:customStyle="1" w:styleId="2721">
    <w:name w:val="样式 题注 + 首行缩进:  2 字符2"/>
    <w:basedOn w:val="22"/>
    <w:link w:val="2720"/>
    <w:uiPriority w:val="0"/>
    <w:pPr>
      <w:keepNext/>
      <w:adjustRightInd w:val="0"/>
      <w:spacing w:line="240" w:lineRule="auto"/>
      <w:jc w:val="both"/>
    </w:pPr>
    <w:rPr>
      <w:rFonts w:ascii="Times New Roman" w:hAnsi="Times New Roman" w:eastAsia="宋体"/>
      <w:kern w:val="0"/>
      <w:sz w:val="24"/>
    </w:rPr>
  </w:style>
  <w:style w:type="paragraph" w:customStyle="1" w:styleId="2722">
    <w:name w:val="样式 表格文字居中 + 行距: 单倍行距"/>
    <w:basedOn w:val="1"/>
    <w:uiPriority w:val="0"/>
    <w:pPr>
      <w:keepNext/>
      <w:tabs>
        <w:tab w:val="left" w:pos="628"/>
        <w:tab w:val="left" w:pos="1727"/>
        <w:tab w:val="left" w:pos="1884"/>
      </w:tabs>
      <w:adjustRightInd w:val="0"/>
      <w:spacing w:beforeLines="10" w:line="240" w:lineRule="auto"/>
      <w:ind w:firstLine="0" w:firstLineChars="0"/>
      <w:jc w:val="center"/>
    </w:pPr>
    <w:rPr>
      <w:rFonts w:ascii="宋体" w:hAnsi="宋体" w:cs="宋体"/>
      <w:color w:val="FF0000"/>
      <w:kern w:val="0"/>
      <w:sz w:val="21"/>
      <w:szCs w:val="21"/>
    </w:rPr>
  </w:style>
  <w:style w:type="character" w:customStyle="1" w:styleId="2723">
    <w:name w:val="样式 表格备注 Char"/>
    <w:link w:val="2724"/>
    <w:locked/>
    <w:uiPriority w:val="0"/>
    <w:rPr>
      <w:rFonts w:ascii="宋体" w:hAnsi="宋体" w:eastAsia="楷体_GB2312"/>
      <w:sz w:val="24"/>
    </w:rPr>
  </w:style>
  <w:style w:type="paragraph" w:customStyle="1" w:styleId="2724">
    <w:name w:val="样式 表格备注"/>
    <w:basedOn w:val="1"/>
    <w:link w:val="2723"/>
    <w:uiPriority w:val="0"/>
    <w:pPr>
      <w:keepNext/>
      <w:tabs>
        <w:tab w:val="left" w:pos="628"/>
        <w:tab w:val="left" w:pos="1727"/>
        <w:tab w:val="left" w:pos="1884"/>
        <w:tab w:val="left" w:pos="4325"/>
        <w:tab w:val="left" w:pos="4900"/>
      </w:tabs>
      <w:adjustRightInd w:val="0"/>
    </w:pPr>
    <w:rPr>
      <w:rFonts w:ascii="宋体" w:hAnsi="宋体" w:eastAsia="楷体_GB2312"/>
      <w:kern w:val="0"/>
      <w:szCs w:val="20"/>
    </w:rPr>
  </w:style>
  <w:style w:type="paragraph" w:customStyle="1" w:styleId="2725">
    <w:name w:val="Char6 Char Char Char Char Char Char Char Char Char"/>
    <w:basedOn w:val="1"/>
    <w:uiPriority w:val="0"/>
    <w:pPr>
      <w:snapToGrid/>
      <w:spacing w:line="240" w:lineRule="auto"/>
      <w:ind w:firstLine="0" w:firstLineChars="0"/>
      <w:jc w:val="both"/>
    </w:pPr>
    <w:rPr>
      <w:rFonts w:ascii="宋体" w:hAnsi="宋体"/>
      <w:color w:val="000000"/>
      <w:sz w:val="28"/>
      <w:szCs w:val="20"/>
    </w:rPr>
  </w:style>
  <w:style w:type="character" w:customStyle="1" w:styleId="2726">
    <w:name w:val="z-窗体顶端 Char"/>
    <w:link w:val="2727"/>
    <w:locked/>
    <w:uiPriority w:val="0"/>
    <w:rPr>
      <w:rFonts w:ascii="Arial" w:hAnsi="Arial"/>
      <w:vanish/>
      <w:sz w:val="16"/>
      <w:szCs w:val="16"/>
    </w:rPr>
  </w:style>
  <w:style w:type="paragraph" w:customStyle="1" w:styleId="2727">
    <w:name w:val="z-窗体顶端1"/>
    <w:basedOn w:val="1"/>
    <w:next w:val="1"/>
    <w:link w:val="2726"/>
    <w:uiPriority w:val="0"/>
    <w:pPr>
      <w:widowControl/>
      <w:pBdr>
        <w:bottom w:val="single" w:color="auto" w:sz="6" w:space="1"/>
      </w:pBdr>
      <w:snapToGrid/>
      <w:spacing w:line="240" w:lineRule="auto"/>
      <w:ind w:firstLine="0" w:firstLineChars="0"/>
      <w:jc w:val="center"/>
    </w:pPr>
    <w:rPr>
      <w:rFonts w:ascii="Arial" w:hAnsi="Arial"/>
      <w:vanish/>
      <w:kern w:val="0"/>
      <w:sz w:val="16"/>
      <w:szCs w:val="16"/>
    </w:rPr>
  </w:style>
  <w:style w:type="character" w:customStyle="1" w:styleId="2728">
    <w:name w:val="z-窗体底端 Char"/>
    <w:link w:val="2729"/>
    <w:locked/>
    <w:uiPriority w:val="0"/>
    <w:rPr>
      <w:rFonts w:ascii="Arial" w:hAnsi="Arial"/>
      <w:vanish/>
      <w:sz w:val="16"/>
      <w:szCs w:val="16"/>
    </w:rPr>
  </w:style>
  <w:style w:type="paragraph" w:customStyle="1" w:styleId="2729">
    <w:name w:val="z-窗体底端1"/>
    <w:basedOn w:val="1"/>
    <w:next w:val="1"/>
    <w:link w:val="2728"/>
    <w:uiPriority w:val="0"/>
    <w:pPr>
      <w:widowControl/>
      <w:pBdr>
        <w:top w:val="single" w:color="auto" w:sz="6" w:space="0"/>
      </w:pBdr>
      <w:snapToGrid/>
      <w:spacing w:line="240" w:lineRule="auto"/>
      <w:ind w:firstLine="0" w:firstLineChars="0"/>
      <w:jc w:val="center"/>
    </w:pPr>
    <w:rPr>
      <w:rFonts w:ascii="Arial" w:hAnsi="Arial"/>
      <w:vanish/>
      <w:kern w:val="0"/>
      <w:sz w:val="16"/>
      <w:szCs w:val="16"/>
    </w:rPr>
  </w:style>
  <w:style w:type="paragraph" w:customStyle="1" w:styleId="2730">
    <w:name w:val="样式 正文首行缩进 + 首行缩进:  2 字符1"/>
    <w:basedOn w:val="86"/>
    <w:uiPriority w:val="0"/>
    <w:pPr>
      <w:spacing w:after="0" w:line="360" w:lineRule="auto"/>
      <w:ind w:firstLine="480" w:firstLineChars="200"/>
    </w:pPr>
    <w:rPr>
      <w:rFonts w:eastAsia="Times New Roman"/>
      <w:color w:val="auto"/>
      <w:kern w:val="0"/>
      <w:lang w:val="zh-CN"/>
    </w:rPr>
  </w:style>
  <w:style w:type="paragraph" w:customStyle="1" w:styleId="2731">
    <w:name w:val="样式 标题 4标题 4 Char Char + 两端对齐 左侧:  0 厘米 段前: 0 磅 段后: 0 磅"/>
    <w:basedOn w:val="6"/>
    <w:uiPriority w:val="0"/>
    <w:pPr>
      <w:keepNext/>
      <w:keepLines/>
      <w:numPr>
        <w:ilvl w:val="0"/>
        <w:numId w:val="0"/>
      </w:numPr>
      <w:tabs>
        <w:tab w:val="left" w:pos="2160"/>
        <w:tab w:val="left" w:pos="4500"/>
      </w:tabs>
      <w:spacing w:before="280" w:beforeLines="0" w:after="290" w:afterLines="0" w:line="440" w:lineRule="atLeast"/>
      <w:ind w:left="2160" w:hanging="420"/>
      <w:jc w:val="both"/>
    </w:pPr>
    <w:rPr>
      <w:rFonts w:ascii="Arial" w:hAnsi="Arial" w:eastAsia="黑体" w:cs="宋体"/>
      <w:b w:val="0"/>
      <w:bCs w:val="0"/>
      <w:kern w:val="0"/>
      <w:szCs w:val="20"/>
    </w:rPr>
  </w:style>
  <w:style w:type="paragraph" w:customStyle="1" w:styleId="2732">
    <w:name w:val="样式 标题 3标题 3 Char Char标题 3 Char Char Char Char Char标题 3 Char C...3"/>
    <w:basedOn w:val="5"/>
    <w:uiPriority w:val="0"/>
    <w:pPr>
      <w:keepNext/>
      <w:keepLines/>
      <w:numPr>
        <w:ilvl w:val="0"/>
        <w:numId w:val="0"/>
      </w:numPr>
      <w:tabs>
        <w:tab w:val="left" w:pos="4500"/>
      </w:tabs>
      <w:adjustRightInd w:val="0"/>
      <w:spacing w:before="260" w:beforeLines="0" w:after="260" w:afterLines="0" w:line="400" w:lineRule="exact"/>
      <w:jc w:val="both"/>
    </w:pPr>
    <w:rPr>
      <w:rFonts w:cs="宋体"/>
      <w:kern w:val="0"/>
      <w:sz w:val="24"/>
      <w:szCs w:val="24"/>
    </w:rPr>
  </w:style>
  <w:style w:type="paragraph" w:customStyle="1" w:styleId="2733">
    <w:name w:val="ljw表格"/>
    <w:basedOn w:val="1"/>
    <w:next w:val="1"/>
    <w:uiPriority w:val="0"/>
    <w:pPr>
      <w:adjustRightInd w:val="0"/>
      <w:spacing w:beforeLines="25" w:line="240" w:lineRule="auto"/>
      <w:ind w:firstLine="0" w:firstLineChars="0"/>
      <w:jc w:val="center"/>
    </w:pPr>
    <w:rPr>
      <w:rFonts w:ascii="宋体" w:hAnsi="宋体"/>
      <w:bCs/>
      <w:sz w:val="22"/>
      <w:szCs w:val="28"/>
    </w:rPr>
  </w:style>
  <w:style w:type="paragraph" w:customStyle="1" w:styleId="2734">
    <w:name w:val="ljw正文"/>
    <w:basedOn w:val="1"/>
    <w:uiPriority w:val="0"/>
    <w:pPr>
      <w:adjustRightInd w:val="0"/>
      <w:spacing w:line="300" w:lineRule="auto"/>
      <w:jc w:val="both"/>
    </w:pPr>
    <w:rPr>
      <w:rFonts w:ascii="宋体" w:hAnsi="宋体"/>
      <w:bCs/>
      <w:szCs w:val="28"/>
    </w:rPr>
  </w:style>
  <w:style w:type="paragraph" w:customStyle="1" w:styleId="2735">
    <w:name w:val="Sun"/>
    <w:basedOn w:val="1"/>
    <w:uiPriority w:val="0"/>
    <w:pPr>
      <w:adjustRightInd w:val="0"/>
      <w:snapToGrid/>
      <w:ind w:firstLine="567" w:firstLineChars="0"/>
      <w:jc w:val="both"/>
    </w:pPr>
    <w:rPr>
      <w:kern w:val="28"/>
      <w:sz w:val="28"/>
      <w:szCs w:val="20"/>
    </w:rPr>
  </w:style>
  <w:style w:type="paragraph" w:customStyle="1" w:styleId="2736">
    <w:name w:val="ljw子标题"/>
    <w:basedOn w:val="1"/>
    <w:next w:val="34"/>
    <w:uiPriority w:val="0"/>
    <w:pPr>
      <w:adjustRightInd w:val="0"/>
      <w:spacing w:beforeLines="50" w:line="240" w:lineRule="auto"/>
      <w:ind w:firstLine="0" w:firstLineChars="0"/>
    </w:pPr>
    <w:rPr>
      <w:rFonts w:ascii="宋体" w:hAnsi="宋体"/>
      <w:b/>
      <w:szCs w:val="28"/>
    </w:rPr>
  </w:style>
  <w:style w:type="character" w:customStyle="1" w:styleId="2737">
    <w:name w:val="表1 Char"/>
    <w:link w:val="456"/>
    <w:locked/>
    <w:uiPriority w:val="0"/>
    <w:rPr>
      <w:sz w:val="21"/>
    </w:rPr>
  </w:style>
  <w:style w:type="paragraph" w:customStyle="1" w:styleId="2738">
    <w:name w:val="ch中文正文"/>
    <w:uiPriority w:val="0"/>
    <w:pPr>
      <w:spacing w:beforeLines="50" w:line="360" w:lineRule="auto"/>
      <w:ind w:firstLine="200" w:firstLineChars="200"/>
    </w:pPr>
    <w:rPr>
      <w:rFonts w:ascii="Times New Roman" w:hAnsi="Times New Roman" w:eastAsia="宋体" w:cs="Times New Roman"/>
      <w:sz w:val="24"/>
      <w:lang w:val="en-US" w:eastAsia="zh-CN" w:bidi="ar-SA"/>
    </w:rPr>
  </w:style>
  <w:style w:type="paragraph" w:customStyle="1" w:styleId="2739">
    <w:name w:val="样式 样式 蓝色 首行缩进:  1 厘米 行距: 固定值 25 磅 + 首行缩进:  2 字符"/>
    <w:basedOn w:val="1"/>
    <w:uiPriority w:val="0"/>
    <w:pPr>
      <w:snapToGrid/>
      <w:spacing w:line="500" w:lineRule="exact"/>
      <w:ind w:firstLine="560"/>
      <w:jc w:val="both"/>
    </w:pPr>
    <w:rPr>
      <w:rFonts w:cs="宋体"/>
      <w:sz w:val="28"/>
      <w:szCs w:val="20"/>
    </w:rPr>
  </w:style>
  <w:style w:type="paragraph" w:customStyle="1" w:styleId="2740">
    <w:name w:val="样式 首行缩进:  2 字符10"/>
    <w:basedOn w:val="1"/>
    <w:uiPriority w:val="0"/>
    <w:pPr>
      <w:snapToGrid/>
      <w:spacing w:line="520" w:lineRule="exact"/>
      <w:ind w:firstLine="560"/>
      <w:jc w:val="both"/>
    </w:pPr>
    <w:rPr>
      <w:rFonts w:cs="宋体"/>
      <w:szCs w:val="20"/>
    </w:rPr>
  </w:style>
  <w:style w:type="paragraph" w:customStyle="1" w:styleId="2741">
    <w:name w:val="样式 正文（首行缩进两字） Char1标题4 + 宋体 小四 首行缩进:  0.85 厘米"/>
    <w:basedOn w:val="1"/>
    <w:uiPriority w:val="0"/>
    <w:pPr>
      <w:adjustRightInd w:val="0"/>
      <w:snapToGrid/>
      <w:spacing w:line="440" w:lineRule="atLeast"/>
      <w:ind w:firstLine="482" w:firstLineChars="0"/>
      <w:jc w:val="both"/>
    </w:pPr>
    <w:rPr>
      <w:rFonts w:ascii="宋体" w:hAnsi="宋体" w:cs="宋体"/>
      <w:kern w:val="0"/>
      <w:szCs w:val="20"/>
    </w:rPr>
  </w:style>
  <w:style w:type="paragraph" w:customStyle="1" w:styleId="2742">
    <w:name w:val="样式 正文（首行缩进两字） Char1标题4 + (符号) 宋体 小四 首行缩进:  0.85 厘米"/>
    <w:basedOn w:val="1"/>
    <w:uiPriority w:val="0"/>
    <w:pPr>
      <w:adjustRightInd w:val="0"/>
      <w:snapToGrid/>
      <w:spacing w:line="440" w:lineRule="atLeast"/>
      <w:ind w:firstLine="482" w:firstLineChars="0"/>
      <w:jc w:val="both"/>
    </w:pPr>
    <w:rPr>
      <w:rFonts w:hAnsi="宋体" w:cs="宋体"/>
      <w:kern w:val="0"/>
      <w:szCs w:val="20"/>
    </w:rPr>
  </w:style>
  <w:style w:type="paragraph" w:customStyle="1" w:styleId="2743">
    <w:name w:val="样式 标题 2节标题 1.1b21.1标题2b21 Char1.1标题2 Char标题 21节标题 1.11b2..."/>
    <w:basedOn w:val="4"/>
    <w:uiPriority w:val="0"/>
    <w:pPr>
      <w:keepNext/>
      <w:keepLines/>
      <w:widowControl/>
      <w:numPr>
        <w:ilvl w:val="0"/>
        <w:numId w:val="0"/>
      </w:numPr>
      <w:tabs>
        <w:tab w:val="left" w:pos="576"/>
      </w:tabs>
      <w:adjustRightInd w:val="0"/>
      <w:snapToGrid/>
      <w:spacing w:before="260" w:beforeLines="0" w:after="260" w:afterLines="0" w:line="480" w:lineRule="auto"/>
    </w:pPr>
    <w:rPr>
      <w:rFonts w:ascii="黑体" w:eastAsia="黑体" w:cs="宋体"/>
      <w:b w:val="0"/>
      <w:kern w:val="0"/>
      <w:sz w:val="28"/>
      <w:szCs w:val="28"/>
    </w:rPr>
  </w:style>
  <w:style w:type="paragraph" w:customStyle="1" w:styleId="2744">
    <w:name w:val="样式 题注 + (西文) Times New Roman (中文) 宋体 小四 加粗 黑色 居中 段前: 3 磅 ..."/>
    <w:basedOn w:val="22"/>
    <w:uiPriority w:val="0"/>
    <w:pPr>
      <w:adjustRightInd w:val="0"/>
      <w:snapToGrid/>
      <w:spacing w:afterLines="100"/>
      <w:ind w:firstLine="0" w:firstLineChars="0"/>
      <w:jc w:val="center"/>
    </w:pPr>
    <w:rPr>
      <w:rFonts w:ascii="Times New Roman" w:hAnsi="Times New Roman" w:eastAsia="Times New Roman" w:cs="宋体"/>
      <w:b/>
      <w:bCs/>
      <w:color w:val="000000"/>
      <w:kern w:val="0"/>
      <w:sz w:val="24"/>
    </w:rPr>
  </w:style>
  <w:style w:type="paragraph" w:customStyle="1" w:styleId="2745">
    <w:name w:val="样式 正文首行缩进 + 首行缩进:  0 厘米"/>
    <w:basedOn w:val="86"/>
    <w:uiPriority w:val="0"/>
    <w:pPr>
      <w:spacing w:after="0" w:line="240" w:lineRule="exact"/>
      <w:ind w:firstLine="0" w:firstLineChars="0"/>
      <w:jc w:val="left"/>
    </w:pPr>
    <w:rPr>
      <w:rFonts w:ascii="宋体" w:hAnsi="宋体" w:eastAsia="Times New Roman" w:cs="宋体"/>
      <w:color w:val="auto"/>
      <w:kern w:val="0"/>
      <w:szCs w:val="20"/>
    </w:rPr>
  </w:style>
  <w:style w:type="character" w:customStyle="1" w:styleId="2746">
    <w:name w:val="样式 正文文本缩进 2正文文字缩进 2 + 四号 蓝色 Char Char Char Char Char Char Char Char"/>
    <w:link w:val="2747"/>
    <w:locked/>
    <w:uiPriority w:val="0"/>
    <w:rPr>
      <w:color w:val="0000FF"/>
      <w:sz w:val="24"/>
      <w:szCs w:val="24"/>
    </w:rPr>
  </w:style>
  <w:style w:type="paragraph" w:customStyle="1" w:styleId="2747">
    <w:name w:val="样式 正文文本缩进 2正文文字缩进 2 + 四号 蓝色 Char Char Char Char Char Char Char"/>
    <w:basedOn w:val="51"/>
    <w:link w:val="2746"/>
    <w:uiPriority w:val="0"/>
    <w:pPr>
      <w:adjustRightInd w:val="0"/>
      <w:snapToGrid/>
      <w:spacing w:line="480" w:lineRule="exact"/>
      <w:ind w:left="0" w:leftChars="0" w:firstLine="709" w:firstLineChars="0"/>
      <w:jc w:val="both"/>
    </w:pPr>
    <w:rPr>
      <w:color w:val="0000FF"/>
      <w:kern w:val="0"/>
    </w:rPr>
  </w:style>
  <w:style w:type="paragraph" w:customStyle="1" w:styleId="2748">
    <w:name w:val="样式 正文文本缩进 2正文文字缩进 2 + 四号 蓝色 Char Char Char Char Char"/>
    <w:basedOn w:val="51"/>
    <w:uiPriority w:val="0"/>
    <w:pPr>
      <w:adjustRightInd w:val="0"/>
      <w:snapToGrid/>
      <w:spacing w:line="480" w:lineRule="exact"/>
      <w:ind w:left="0" w:leftChars="0" w:firstLine="709" w:firstLineChars="0"/>
      <w:jc w:val="both"/>
    </w:pPr>
    <w:rPr>
      <w:rFonts w:eastAsia="Times New Roman"/>
      <w:color w:val="0000FF"/>
      <w:kern w:val="0"/>
    </w:rPr>
  </w:style>
  <w:style w:type="paragraph" w:customStyle="1" w:styleId="2749">
    <w:name w:val="样式 标题 4款标题1.1.1.1标题 4 Char标题 4 Char CharL4 + 宋体 小四 非加粗"/>
    <w:basedOn w:val="6"/>
    <w:uiPriority w:val="0"/>
    <w:pPr>
      <w:keepNext/>
      <w:keepLines/>
      <w:numPr>
        <w:ilvl w:val="0"/>
        <w:numId w:val="0"/>
      </w:numPr>
      <w:tabs>
        <w:tab w:val="left" w:pos="1134"/>
        <w:tab w:val="left" w:pos="1630"/>
      </w:tabs>
      <w:snapToGrid/>
      <w:spacing w:before="280" w:beforeLines="0" w:after="290" w:afterLines="0" w:line="376" w:lineRule="auto"/>
      <w:jc w:val="both"/>
    </w:pPr>
    <w:rPr>
      <w:rFonts w:ascii="宋体" w:hAnsi="宋体"/>
      <w:b w:val="0"/>
      <w:bCs w:val="0"/>
      <w:kern w:val="0"/>
      <w:szCs w:val="24"/>
    </w:rPr>
  </w:style>
  <w:style w:type="paragraph" w:customStyle="1" w:styleId="2750">
    <w:name w:val="样式 标题 4款标题1.1.1.1标题 4 Char标题 4 Char CharL4 + 宋体 小四 非加粗1"/>
    <w:basedOn w:val="6"/>
    <w:uiPriority w:val="0"/>
    <w:pPr>
      <w:keepNext/>
      <w:keepLines/>
      <w:numPr>
        <w:ilvl w:val="0"/>
        <w:numId w:val="0"/>
      </w:numPr>
      <w:tabs>
        <w:tab w:val="left" w:pos="1134"/>
        <w:tab w:val="left" w:pos="1630"/>
      </w:tabs>
      <w:snapToGrid/>
      <w:spacing w:before="280" w:after="290" w:afterLines="0" w:line="376" w:lineRule="auto"/>
      <w:jc w:val="both"/>
    </w:pPr>
    <w:rPr>
      <w:rFonts w:ascii="宋体" w:hAnsi="宋体"/>
      <w:b w:val="0"/>
      <w:bCs w:val="0"/>
      <w:kern w:val="0"/>
      <w:szCs w:val="28"/>
    </w:rPr>
  </w:style>
  <w:style w:type="paragraph" w:customStyle="1" w:styleId="2751">
    <w:name w:val="样式 样式 标题 4款标题1.1.1.1标题 4 Char标题 4 Char CharL4 + 宋体 小四 非加粗1 + 段前:..."/>
    <w:basedOn w:val="2750"/>
    <w:uiPriority w:val="0"/>
    <w:rPr>
      <w:rFonts w:cs="宋体"/>
      <w:szCs w:val="20"/>
    </w:rPr>
  </w:style>
  <w:style w:type="paragraph" w:customStyle="1" w:styleId="2752">
    <w:name w:val="表内文字大"/>
    <w:basedOn w:val="1"/>
    <w:uiPriority w:val="0"/>
    <w:pPr>
      <w:adjustRightInd w:val="0"/>
      <w:spacing w:line="240" w:lineRule="auto"/>
      <w:ind w:left="-25" w:firstLine="0" w:firstLineChars="0"/>
      <w:jc w:val="both"/>
    </w:pPr>
    <w:rPr>
      <w:sz w:val="21"/>
      <w:szCs w:val="21"/>
    </w:rPr>
  </w:style>
  <w:style w:type="paragraph" w:customStyle="1" w:styleId="2753">
    <w:name w:val="表内小4"/>
    <w:basedOn w:val="2752"/>
    <w:uiPriority w:val="0"/>
    <w:pPr>
      <w:ind w:left="240" w:hanging="240"/>
    </w:pPr>
    <w:rPr>
      <w:sz w:val="18"/>
      <w:szCs w:val="18"/>
    </w:rPr>
  </w:style>
  <w:style w:type="paragraph" w:customStyle="1" w:styleId="2754">
    <w:name w:val="表内文字小"/>
    <w:basedOn w:val="1"/>
    <w:uiPriority w:val="0"/>
    <w:pPr>
      <w:adjustRightInd w:val="0"/>
      <w:spacing w:line="240" w:lineRule="auto"/>
      <w:ind w:firstLine="0" w:firstLineChars="0"/>
      <w:jc w:val="center"/>
    </w:pPr>
    <w:rPr>
      <w:sz w:val="18"/>
      <w:szCs w:val="18"/>
    </w:rPr>
  </w:style>
  <w:style w:type="paragraph" w:customStyle="1" w:styleId="2755">
    <w:name w:val="4级样式"/>
    <w:basedOn w:val="6"/>
    <w:uiPriority w:val="0"/>
    <w:pPr>
      <w:keepNext/>
      <w:keepLines/>
      <w:numPr>
        <w:ilvl w:val="0"/>
        <w:numId w:val="0"/>
      </w:numPr>
      <w:tabs>
        <w:tab w:val="left" w:pos="1080"/>
      </w:tabs>
      <w:snapToGrid/>
      <w:spacing w:before="280" w:beforeLines="0" w:after="290" w:afterLines="0"/>
      <w:ind w:left="1080" w:hanging="1080"/>
      <w:jc w:val="both"/>
    </w:pPr>
    <w:rPr>
      <w:rFonts w:eastAsia="黑体" w:cs="宋体"/>
      <w:b w:val="0"/>
      <w:bCs w:val="0"/>
      <w:kern w:val="0"/>
      <w:szCs w:val="24"/>
    </w:rPr>
  </w:style>
  <w:style w:type="paragraph" w:customStyle="1" w:styleId="2756">
    <w:name w:val="3 级样式"/>
    <w:basedOn w:val="5"/>
    <w:uiPriority w:val="0"/>
    <w:pPr>
      <w:keepNext/>
      <w:keepLines/>
      <w:numPr>
        <w:ilvl w:val="0"/>
        <w:numId w:val="0"/>
      </w:numPr>
      <w:tabs>
        <w:tab w:val="left" w:pos="720"/>
      </w:tabs>
      <w:snapToGrid/>
      <w:spacing w:before="260" w:beforeLines="20" w:after="260" w:afterLines="30"/>
      <w:ind w:left="720" w:hanging="720"/>
    </w:pPr>
    <w:rPr>
      <w:rFonts w:eastAsia="黑体" w:cs="宋体"/>
      <w:b w:val="0"/>
      <w:bCs w:val="0"/>
      <w:color w:val="000000"/>
      <w:kern w:val="28"/>
      <w:szCs w:val="28"/>
    </w:rPr>
  </w:style>
  <w:style w:type="paragraph" w:customStyle="1" w:styleId="2757">
    <w:name w:val="2 级样式"/>
    <w:basedOn w:val="4"/>
    <w:uiPriority w:val="0"/>
    <w:pPr>
      <w:keepNext/>
      <w:keepLines/>
      <w:numPr>
        <w:ilvl w:val="0"/>
        <w:numId w:val="0"/>
      </w:numPr>
      <w:tabs>
        <w:tab w:val="left" w:pos="927"/>
        <w:tab w:val="left" w:pos="1134"/>
      </w:tabs>
      <w:adjustRightInd w:val="0"/>
      <w:snapToGrid/>
      <w:spacing w:before="260" w:beforeLines="30" w:after="260" w:afterLines="30"/>
      <w:ind w:left="840" w:hanging="720"/>
    </w:pPr>
    <w:rPr>
      <w:rFonts w:eastAsia="黑体" w:cs="宋体"/>
      <w:b w:val="0"/>
      <w:bCs w:val="0"/>
      <w:color w:val="003300"/>
      <w:kern w:val="0"/>
      <w:szCs w:val="30"/>
    </w:rPr>
  </w:style>
  <w:style w:type="paragraph" w:customStyle="1" w:styleId="2758">
    <w:name w:val="样式 标题 22级样式 + 段前: 0.3 行 段后: 0.3 行1"/>
    <w:basedOn w:val="4"/>
    <w:uiPriority w:val="0"/>
    <w:pPr>
      <w:keepNext/>
      <w:keepLines/>
      <w:numPr>
        <w:ilvl w:val="0"/>
        <w:numId w:val="0"/>
      </w:numPr>
      <w:tabs>
        <w:tab w:val="left" w:pos="927"/>
        <w:tab w:val="left" w:pos="1134"/>
      </w:tabs>
      <w:adjustRightInd w:val="0"/>
      <w:snapToGrid/>
      <w:spacing w:before="260" w:beforeLines="30" w:after="260" w:afterLines="30"/>
    </w:pPr>
    <w:rPr>
      <w:rFonts w:eastAsia="黑体" w:cs="宋体"/>
      <w:b w:val="0"/>
      <w:bCs w:val="0"/>
      <w:color w:val="003300"/>
      <w:kern w:val="0"/>
      <w:sz w:val="28"/>
      <w:szCs w:val="20"/>
    </w:rPr>
  </w:style>
  <w:style w:type="paragraph" w:customStyle="1" w:styleId="2759">
    <w:name w:val="1级样式."/>
    <w:basedOn w:val="1"/>
    <w:uiPriority w:val="0"/>
    <w:pPr>
      <w:keepNext/>
      <w:keepLines/>
      <w:widowControl/>
      <w:snapToGrid/>
      <w:spacing w:beforeLines="50"/>
      <w:ind w:firstLine="0" w:firstLineChars="0"/>
      <w:outlineLvl w:val="0"/>
    </w:pPr>
    <w:rPr>
      <w:rFonts w:eastAsia="黑体"/>
      <w:color w:val="000000"/>
      <w:kern w:val="44"/>
      <w:sz w:val="36"/>
      <w:szCs w:val="36"/>
    </w:rPr>
  </w:style>
  <w:style w:type="paragraph" w:customStyle="1" w:styleId="2760">
    <w:name w:val="样式 样式2 + 首行缩进:  2 字符"/>
    <w:basedOn w:val="1"/>
    <w:uiPriority w:val="0"/>
    <w:pPr>
      <w:adjustRightInd w:val="0"/>
      <w:ind w:firstLine="0" w:firstLineChars="0"/>
      <w:jc w:val="both"/>
    </w:pPr>
    <w:rPr>
      <w:rFonts w:ascii="宋体" w:hAnsi="宋体" w:cs="宋体"/>
      <w:b/>
      <w:sz w:val="28"/>
      <w:szCs w:val="28"/>
    </w:rPr>
  </w:style>
  <w:style w:type="paragraph" w:customStyle="1" w:styleId="2761">
    <w:name w:val="Char6 Char Char Char Char Char Char Char Char Char1"/>
    <w:basedOn w:val="1"/>
    <w:uiPriority w:val="0"/>
    <w:pPr>
      <w:snapToGrid/>
      <w:spacing w:line="240" w:lineRule="auto"/>
      <w:ind w:firstLine="0" w:firstLineChars="0"/>
      <w:jc w:val="both"/>
    </w:pPr>
    <w:rPr>
      <w:rFonts w:ascii="宋体" w:hAnsi="宋体"/>
      <w:color w:val="000000"/>
      <w:sz w:val="28"/>
      <w:szCs w:val="20"/>
    </w:rPr>
  </w:style>
  <w:style w:type="paragraph" w:customStyle="1" w:styleId="2762">
    <w:name w:val="页眉中"/>
    <w:basedOn w:val="1"/>
    <w:uiPriority w:val="0"/>
    <w:pPr>
      <w:adjustRightInd w:val="0"/>
      <w:spacing w:line="300" w:lineRule="auto"/>
      <w:ind w:firstLine="0" w:firstLineChars="0"/>
    </w:pPr>
    <w:rPr>
      <w:rFonts w:ascii="黑体" w:eastAsia="黑体"/>
      <w:bCs/>
      <w:szCs w:val="20"/>
    </w:rPr>
  </w:style>
  <w:style w:type="paragraph" w:customStyle="1" w:styleId="2763">
    <w:name w:val="等核实"/>
    <w:basedOn w:val="35"/>
    <w:uiPriority w:val="0"/>
    <w:pPr>
      <w:tabs>
        <w:tab w:val="left" w:pos="4305"/>
      </w:tabs>
      <w:adjustRightInd w:val="0"/>
      <w:spacing w:line="300" w:lineRule="auto"/>
      <w:ind w:left="0" w:leftChars="0" w:firstLine="567" w:firstLineChars="0"/>
      <w:jc w:val="both"/>
    </w:pPr>
    <w:rPr>
      <w:rFonts w:ascii="宋体" w:hAnsi="宋体" w:eastAsia="Times New Roman"/>
      <w:color w:val="0000FF"/>
      <w:sz w:val="28"/>
    </w:rPr>
  </w:style>
  <w:style w:type="paragraph" w:customStyle="1" w:styleId="2764">
    <w:name w:val="待定小"/>
    <w:basedOn w:val="2754"/>
    <w:uiPriority w:val="0"/>
    <w:rPr>
      <w:rFonts w:ascii="宋体" w:hAnsi="Times"/>
      <w:color w:val="0000FF"/>
      <w:sz w:val="21"/>
      <w:szCs w:val="20"/>
    </w:rPr>
  </w:style>
  <w:style w:type="paragraph" w:customStyle="1" w:styleId="2765">
    <w:name w:val="题图"/>
    <w:basedOn w:val="1"/>
    <w:uiPriority w:val="0"/>
    <w:pPr>
      <w:adjustRightInd w:val="0"/>
      <w:spacing w:line="240" w:lineRule="auto"/>
      <w:ind w:firstLine="0" w:firstLineChars="0"/>
      <w:jc w:val="center"/>
    </w:pPr>
    <w:rPr>
      <w:rFonts w:ascii="宋体"/>
      <w:sz w:val="28"/>
    </w:rPr>
  </w:style>
  <w:style w:type="paragraph" w:customStyle="1" w:styleId="2766">
    <w:name w:val="表内宋5"/>
    <w:basedOn w:val="81"/>
    <w:uiPriority w:val="0"/>
    <w:pPr>
      <w:adjustRightInd w:val="0"/>
      <w:spacing w:line="240" w:lineRule="auto"/>
      <w:ind w:firstLine="0" w:firstLineChars="0"/>
      <w:jc w:val="both"/>
    </w:pPr>
    <w:rPr>
      <w:color w:val="000000"/>
      <w:sz w:val="21"/>
      <w:szCs w:val="24"/>
    </w:rPr>
  </w:style>
  <w:style w:type="paragraph" w:customStyle="1" w:styleId="2767">
    <w:name w:val="样式 标题 2 + 段前: 0.3 行 段后: 0.3 行"/>
    <w:basedOn w:val="4"/>
    <w:uiPriority w:val="0"/>
    <w:pPr>
      <w:keepNext/>
      <w:keepLines/>
      <w:widowControl/>
      <w:numPr>
        <w:ilvl w:val="0"/>
        <w:numId w:val="0"/>
      </w:numPr>
      <w:tabs>
        <w:tab w:val="left" w:pos="927"/>
        <w:tab w:val="left" w:pos="1134"/>
      </w:tabs>
      <w:adjustRightInd w:val="0"/>
      <w:spacing w:before="260" w:beforeLines="0" w:after="260" w:afterLines="0" w:line="480" w:lineRule="exact"/>
      <w:jc w:val="both"/>
    </w:pPr>
    <w:rPr>
      <w:rFonts w:eastAsia="黑体" w:cs="宋体"/>
      <w:kern w:val="0"/>
      <w:szCs w:val="20"/>
    </w:rPr>
  </w:style>
  <w:style w:type="paragraph" w:customStyle="1" w:styleId="2768">
    <w:name w:val="标题 2 + 段前: 0.3 行 段后: 0.3 行1"/>
    <w:basedOn w:val="4"/>
    <w:next w:val="1"/>
    <w:uiPriority w:val="0"/>
    <w:pPr>
      <w:keepNext/>
      <w:keepLines/>
      <w:widowControl/>
      <w:numPr>
        <w:ilvl w:val="0"/>
        <w:numId w:val="0"/>
      </w:numPr>
      <w:tabs>
        <w:tab w:val="left" w:pos="927"/>
        <w:tab w:val="left" w:pos="1134"/>
      </w:tabs>
      <w:adjustRightInd w:val="0"/>
      <w:spacing w:before="260" w:beforeLines="0" w:after="260" w:afterLines="0" w:line="480" w:lineRule="exact"/>
      <w:ind w:left="1" w:firstLine="1"/>
      <w:jc w:val="both"/>
    </w:pPr>
    <w:rPr>
      <w:rFonts w:eastAsia="黑体" w:cs="宋体"/>
      <w:b w:val="0"/>
      <w:kern w:val="0"/>
      <w:szCs w:val="20"/>
    </w:rPr>
  </w:style>
  <w:style w:type="paragraph" w:customStyle="1" w:styleId="2769">
    <w:name w:val="样式 标题 21.1标题 21.1_Heading 2标题 2 Char1节标2节标题 1.11.1标题2h..."/>
    <w:basedOn w:val="4"/>
    <w:uiPriority w:val="0"/>
    <w:pPr>
      <w:keepNext/>
      <w:keepLines/>
      <w:numPr>
        <w:ilvl w:val="0"/>
        <w:numId w:val="0"/>
      </w:numPr>
      <w:tabs>
        <w:tab w:val="left" w:pos="927"/>
        <w:tab w:val="left" w:pos="1134"/>
      </w:tabs>
      <w:adjustRightInd w:val="0"/>
      <w:snapToGrid/>
      <w:spacing w:before="260" w:beforeLines="0" w:after="260" w:afterLines="0"/>
    </w:pPr>
    <w:rPr>
      <w:rFonts w:eastAsia="黑体"/>
      <w:b w:val="0"/>
      <w:bCs w:val="0"/>
      <w:color w:val="0000FF"/>
      <w:kern w:val="0"/>
      <w:sz w:val="28"/>
      <w:szCs w:val="28"/>
    </w:rPr>
  </w:style>
  <w:style w:type="paragraph" w:customStyle="1" w:styleId="2770">
    <w:name w:val="样式 标题 1章标题 1文章标题h11st levelSection Headl1章b1H1章节标题1标题..."/>
    <w:basedOn w:val="3"/>
    <w:uiPriority w:val="0"/>
    <w:pPr>
      <w:keepNext/>
      <w:keepLines/>
      <w:numPr>
        <w:numId w:val="0"/>
      </w:numPr>
      <w:tabs>
        <w:tab w:val="left" w:pos="1134"/>
      </w:tabs>
      <w:overflowPunct/>
      <w:snapToGrid/>
      <w:spacing w:before="340" w:after="330" w:line="360" w:lineRule="auto"/>
      <w:jc w:val="left"/>
    </w:pPr>
    <w:rPr>
      <w:b w:val="0"/>
      <w:bCs w:val="0"/>
      <w:snapToGrid/>
      <w:color w:val="0000FF"/>
      <w:sz w:val="32"/>
      <w:szCs w:val="32"/>
    </w:rPr>
  </w:style>
  <w:style w:type="paragraph" w:customStyle="1" w:styleId="2771">
    <w:name w:val="表标题4.4 行"/>
    <w:basedOn w:val="1"/>
    <w:uiPriority w:val="0"/>
    <w:pPr>
      <w:tabs>
        <w:tab w:val="left" w:pos="2723"/>
      </w:tabs>
      <w:snapToGrid/>
      <w:spacing w:beforeLines="100" w:line="0" w:lineRule="atLeast"/>
      <w:ind w:firstLine="0" w:firstLineChars="0"/>
      <w:jc w:val="center"/>
    </w:pPr>
    <w:rPr>
      <w:rFonts w:eastAsia="黑体" w:cs="宋体"/>
      <w:b/>
      <w:bCs/>
      <w:color w:val="000000"/>
      <w:szCs w:val="20"/>
    </w:rPr>
  </w:style>
  <w:style w:type="paragraph" w:customStyle="1" w:styleId="2772">
    <w:name w:val="首选正文"/>
    <w:basedOn w:val="1"/>
    <w:uiPriority w:val="0"/>
    <w:pPr>
      <w:widowControl/>
      <w:snapToGrid/>
      <w:spacing w:line="460" w:lineRule="exact"/>
    </w:pPr>
    <w:rPr>
      <w:rFonts w:cs="宋体"/>
      <w:kern w:val="0"/>
    </w:rPr>
  </w:style>
  <w:style w:type="paragraph" w:customStyle="1" w:styleId="2773">
    <w:name w:val="目次"/>
    <w:basedOn w:val="86"/>
    <w:uiPriority w:val="0"/>
    <w:pPr>
      <w:keepNext/>
      <w:tabs>
        <w:tab w:val="left" w:pos="628"/>
        <w:tab w:val="left" w:pos="1727"/>
        <w:tab w:val="left" w:pos="1884"/>
        <w:tab w:val="left" w:pos="2660"/>
        <w:tab w:val="left" w:pos="4325"/>
      </w:tabs>
      <w:adjustRightInd w:val="0"/>
      <w:snapToGrid w:val="0"/>
      <w:spacing w:after="0" w:line="360" w:lineRule="auto"/>
      <w:ind w:firstLine="560" w:firstLineChars="200"/>
      <w:jc w:val="left"/>
    </w:pPr>
    <w:rPr>
      <w:rFonts w:ascii="宋体" w:hAnsi="宋体" w:eastAsia="Times New Roman"/>
      <w:b/>
      <w:bCs/>
      <w:kern w:val="0"/>
      <w:sz w:val="28"/>
      <w:szCs w:val="28"/>
    </w:rPr>
  </w:style>
  <w:style w:type="character" w:customStyle="1" w:styleId="2774">
    <w:name w:val="样式 正文首行缩进 + 四号 Char"/>
    <w:link w:val="2775"/>
    <w:locked/>
    <w:uiPriority w:val="0"/>
    <w:rPr>
      <w:rFonts w:ascii="宋体" w:hAnsi="宋体"/>
      <w:sz w:val="28"/>
      <w:szCs w:val="24"/>
    </w:rPr>
  </w:style>
  <w:style w:type="paragraph" w:customStyle="1" w:styleId="2775">
    <w:name w:val="样式 正文首行缩进 + 四号"/>
    <w:basedOn w:val="86"/>
    <w:link w:val="2774"/>
    <w:uiPriority w:val="0"/>
    <w:pPr>
      <w:keepLines/>
      <w:tabs>
        <w:tab w:val="left" w:pos="0"/>
        <w:tab w:val="left" w:pos="1727"/>
        <w:tab w:val="left" w:pos="1884"/>
        <w:tab w:val="left" w:pos="8480"/>
      </w:tabs>
      <w:adjustRightInd w:val="0"/>
      <w:snapToGrid w:val="0"/>
      <w:spacing w:before="100" w:beforeAutospacing="1"/>
      <w:ind w:left="-7" w:leftChars="-7"/>
    </w:pPr>
    <w:rPr>
      <w:rFonts w:ascii="宋体" w:hAnsi="宋体"/>
      <w:color w:val="auto"/>
      <w:kern w:val="0"/>
      <w:sz w:val="28"/>
    </w:rPr>
  </w:style>
  <w:style w:type="paragraph" w:customStyle="1" w:styleId="2776">
    <w:name w:val="样式 表格文字居中 + 左 首行缩进:  0 厘米"/>
    <w:basedOn w:val="1006"/>
    <w:uiPriority w:val="0"/>
    <w:pPr>
      <w:keepNext/>
      <w:tabs>
        <w:tab w:val="left" w:pos="628"/>
      </w:tabs>
      <w:snapToGrid/>
      <w:spacing w:line="240" w:lineRule="auto"/>
      <w:ind w:firstLine="0" w:firstLineChars="0"/>
      <w:jc w:val="left"/>
    </w:pPr>
    <w:rPr>
      <w:rFonts w:ascii="宋体" w:hAnsi="宋体" w:eastAsia="Times New Roman" w:cs="宋体"/>
      <w:bCs/>
      <w:snapToGrid/>
      <w:color w:val="auto"/>
      <w:kern w:val="0"/>
      <w:sz w:val="24"/>
      <w:szCs w:val="20"/>
    </w:rPr>
  </w:style>
  <w:style w:type="paragraph" w:customStyle="1" w:styleId="2777">
    <w:name w:val="表格03"/>
    <w:basedOn w:val="1"/>
    <w:uiPriority w:val="0"/>
    <w:pPr>
      <w:snapToGrid/>
      <w:spacing w:line="400" w:lineRule="exact"/>
      <w:ind w:firstLine="0" w:firstLineChars="0"/>
      <w:jc w:val="center"/>
    </w:pPr>
    <w:rPr>
      <w:sz w:val="21"/>
      <w:szCs w:val="21"/>
    </w:rPr>
  </w:style>
  <w:style w:type="paragraph" w:customStyle="1" w:styleId="2778">
    <w:name w:val="表格01 Char"/>
    <w:basedOn w:val="1"/>
    <w:uiPriority w:val="0"/>
    <w:pPr>
      <w:adjustRightInd w:val="0"/>
      <w:spacing w:line="480" w:lineRule="exact"/>
      <w:ind w:firstLine="0" w:firstLineChars="0"/>
      <w:jc w:val="center"/>
    </w:pPr>
    <w:rPr>
      <w:rFonts w:cs="宋体"/>
      <w:spacing w:val="-2"/>
      <w:kern w:val="0"/>
      <w:sz w:val="28"/>
      <w:szCs w:val="28"/>
    </w:rPr>
  </w:style>
  <w:style w:type="paragraph" w:customStyle="1" w:styleId="2779">
    <w:name w:val="样式 四号 行距: 固定值 25 磅"/>
    <w:basedOn w:val="1"/>
    <w:uiPriority w:val="0"/>
    <w:pPr>
      <w:snapToGrid/>
      <w:spacing w:line="480" w:lineRule="atLeast"/>
      <w:ind w:firstLine="200"/>
      <w:jc w:val="both"/>
    </w:pPr>
  </w:style>
  <w:style w:type="paragraph" w:customStyle="1" w:styleId="2780">
    <w:name w:val="文"/>
    <w:basedOn w:val="1"/>
    <w:uiPriority w:val="0"/>
    <w:pPr>
      <w:snapToGrid/>
      <w:jc w:val="both"/>
    </w:pPr>
  </w:style>
  <w:style w:type="paragraph" w:customStyle="1" w:styleId="2781">
    <w:name w:val="样式 标题 2 + 小四"/>
    <w:basedOn w:val="4"/>
    <w:uiPriority w:val="0"/>
    <w:pPr>
      <w:keepNext/>
      <w:keepLines/>
      <w:numPr>
        <w:ilvl w:val="0"/>
        <w:numId w:val="0"/>
      </w:numPr>
      <w:tabs>
        <w:tab w:val="left" w:pos="927"/>
        <w:tab w:val="left" w:pos="1134"/>
      </w:tabs>
      <w:snapToGrid/>
      <w:spacing w:before="260" w:beforeLines="0" w:after="260" w:afterLines="0" w:line="400" w:lineRule="atLeast"/>
    </w:pPr>
    <w:rPr>
      <w:rFonts w:ascii="Arial" w:hAnsi="Arial" w:eastAsia="黑体"/>
      <w:kern w:val="0"/>
      <w:sz w:val="24"/>
    </w:rPr>
  </w:style>
  <w:style w:type="paragraph" w:customStyle="1" w:styleId="2782">
    <w:name w:val="style5"/>
    <w:basedOn w:val="1"/>
    <w:uiPriority w:val="0"/>
    <w:pPr>
      <w:widowControl/>
      <w:snapToGrid/>
      <w:spacing w:beforeAutospacing="1" w:afterAutospacing="1" w:line="240" w:lineRule="auto"/>
      <w:ind w:firstLine="0" w:firstLineChars="0"/>
    </w:pPr>
    <w:rPr>
      <w:rFonts w:ascii="宋体" w:hAnsi="宋体" w:cs="宋体"/>
      <w:color w:val="000000"/>
      <w:kern w:val="0"/>
    </w:rPr>
  </w:style>
  <w:style w:type="paragraph" w:customStyle="1" w:styleId="2783">
    <w:name w:val="样式 小四 黑色 首行缩进:  0.74 厘米 行距: 固定值 20 磅"/>
    <w:basedOn w:val="1"/>
    <w:uiPriority w:val="0"/>
    <w:pPr>
      <w:snapToGrid/>
      <w:spacing w:line="440" w:lineRule="exact"/>
      <w:ind w:firstLine="454" w:firstLineChars="0"/>
      <w:jc w:val="both"/>
    </w:pPr>
    <w:rPr>
      <w:rFonts w:cs="宋体"/>
      <w:color w:val="000000"/>
      <w:szCs w:val="20"/>
    </w:rPr>
  </w:style>
  <w:style w:type="paragraph" w:customStyle="1" w:styleId="2784">
    <w:name w:val="样式 热电厂正文 + 首行缩进:  2 字符 Char"/>
    <w:basedOn w:val="1"/>
    <w:uiPriority w:val="0"/>
    <w:pPr>
      <w:snapToGrid/>
      <w:spacing w:line="480" w:lineRule="exact"/>
      <w:jc w:val="both"/>
    </w:pPr>
    <w:rPr>
      <w:rFonts w:cs="宋体"/>
    </w:rPr>
  </w:style>
  <w:style w:type="paragraph" w:customStyle="1" w:styleId="2785">
    <w:name w:val="样式 标题 3 + 宋体 黑色 首行缩进:  2 字符 段前: 6 磅 段后: 6 磅 行距: 最小值 24 磅"/>
    <w:basedOn w:val="5"/>
    <w:uiPriority w:val="0"/>
    <w:pPr>
      <w:keepNext/>
      <w:keepLines/>
      <w:numPr>
        <w:ilvl w:val="0"/>
        <w:numId w:val="0"/>
      </w:numPr>
      <w:tabs>
        <w:tab w:val="left" w:pos="1134"/>
        <w:tab w:val="left" w:pos="1256"/>
      </w:tabs>
      <w:adjustRightInd w:val="0"/>
      <w:spacing w:before="260" w:beforeLines="0" w:after="260" w:afterLines="0" w:line="480" w:lineRule="atLeast"/>
      <w:ind w:firstLine="200" w:firstLineChars="200"/>
      <w:jc w:val="both"/>
    </w:pPr>
    <w:rPr>
      <w:rFonts w:ascii="宋体" w:hAnsi="宋体"/>
      <w:color w:val="000000"/>
      <w:kern w:val="0"/>
      <w:szCs w:val="28"/>
    </w:rPr>
  </w:style>
  <w:style w:type="paragraph" w:customStyle="1" w:styleId="2786">
    <w:name w:val="样式 黑体 首行缩进:  2 字符 行距: 最小值 24 磅"/>
    <w:basedOn w:val="1"/>
    <w:uiPriority w:val="0"/>
    <w:pPr>
      <w:snapToGrid/>
      <w:spacing w:line="480" w:lineRule="atLeast"/>
      <w:jc w:val="both"/>
    </w:pPr>
    <w:rPr>
      <w:rFonts w:ascii="黑体" w:eastAsia="黑体" w:cs="宋体"/>
      <w:szCs w:val="20"/>
    </w:rPr>
  </w:style>
  <w:style w:type="character" w:customStyle="1" w:styleId="2787">
    <w:name w:val="样式 热电厂正文 + 首行缩进:  2 字符 Char Char Char Char"/>
    <w:link w:val="2788"/>
    <w:locked/>
    <w:uiPriority w:val="0"/>
    <w:rPr>
      <w:rFonts w:ascii="宋体" w:hAnsi="宋体"/>
    </w:rPr>
  </w:style>
  <w:style w:type="paragraph" w:customStyle="1" w:styleId="2788">
    <w:name w:val="样式 热电厂正文 + 首行缩进:  2 字符 Char Char Char"/>
    <w:link w:val="2787"/>
    <w:uiPriority w:val="0"/>
    <w:pPr>
      <w:ind w:firstLine="480"/>
    </w:pPr>
    <w:rPr>
      <w:rFonts w:ascii="宋体" w:hAnsi="宋体" w:eastAsia="宋体" w:cs="Times New Roman"/>
      <w:lang w:val="en-US" w:eastAsia="zh-CN" w:bidi="ar-SA"/>
    </w:rPr>
  </w:style>
  <w:style w:type="paragraph" w:customStyle="1" w:styleId="2789">
    <w:name w:val="样式 标题 3标题 3 Char + 黑色 行距: 固定值 26 磅"/>
    <w:basedOn w:val="5"/>
    <w:uiPriority w:val="0"/>
    <w:pPr>
      <w:keepNext/>
      <w:keepLines/>
      <w:numPr>
        <w:ilvl w:val="0"/>
        <w:numId w:val="0"/>
      </w:numPr>
      <w:tabs>
        <w:tab w:val="left" w:pos="360"/>
        <w:tab w:val="left" w:pos="1647"/>
      </w:tabs>
      <w:snapToGrid/>
      <w:spacing w:before="260" w:beforeLines="0" w:after="260" w:afterLines="0" w:line="520" w:lineRule="exact"/>
      <w:ind w:hanging="200" w:hangingChars="200"/>
      <w:jc w:val="both"/>
    </w:pPr>
    <w:rPr>
      <w:rFonts w:cs="宋体"/>
      <w:kern w:val="0"/>
      <w:sz w:val="30"/>
      <w:szCs w:val="20"/>
    </w:rPr>
  </w:style>
  <w:style w:type="paragraph" w:customStyle="1" w:styleId="2790">
    <w:name w:val="样式 热电厂正文 + 四号 首行缩进:  2 字符"/>
    <w:uiPriority w:val="0"/>
    <w:rPr>
      <w:rFonts w:ascii="Times New Roman" w:hAnsi="Times New Roman" w:eastAsia="宋体" w:cs="宋体"/>
      <w:lang w:val="en-US" w:eastAsia="zh-CN" w:bidi="ar-SA"/>
    </w:rPr>
  </w:style>
  <w:style w:type="paragraph" w:customStyle="1" w:styleId="2791">
    <w:name w:val="样式 首行缩进:  2 字符5"/>
    <w:basedOn w:val="1"/>
    <w:uiPriority w:val="0"/>
    <w:pPr>
      <w:snapToGrid/>
      <w:spacing w:line="520" w:lineRule="exact"/>
      <w:ind w:firstLine="560"/>
      <w:jc w:val="both"/>
    </w:pPr>
    <w:rPr>
      <w:rFonts w:cs="宋体"/>
      <w:szCs w:val="20"/>
    </w:rPr>
  </w:style>
  <w:style w:type="character" w:customStyle="1" w:styleId="2792">
    <w:name w:val="样式 样式 首行缩进:  2 字符 行距: 最小值 24 磅 + 首行缩进:  2 字符 Char Char Char"/>
    <w:link w:val="2793"/>
    <w:locked/>
    <w:uiPriority w:val="0"/>
    <w:rPr>
      <w:rFonts w:ascii="宋体" w:hAnsi="宋体"/>
      <w:sz w:val="24"/>
      <w:szCs w:val="24"/>
    </w:rPr>
  </w:style>
  <w:style w:type="paragraph" w:customStyle="1" w:styleId="2793">
    <w:name w:val="样式 样式 首行缩进:  2 字符 行距: 最小值 24 磅 + 首行缩进:  2 字符 Char Char"/>
    <w:basedOn w:val="1"/>
    <w:link w:val="2792"/>
    <w:uiPriority w:val="0"/>
    <w:pPr>
      <w:snapToGrid/>
      <w:spacing w:line="480" w:lineRule="atLeast"/>
      <w:jc w:val="both"/>
    </w:pPr>
    <w:rPr>
      <w:rFonts w:ascii="宋体" w:hAnsi="宋体"/>
      <w:kern w:val="0"/>
    </w:rPr>
  </w:style>
  <w:style w:type="character" w:customStyle="1" w:styleId="2794">
    <w:name w:val="样式 首行缩进:  2 字符 行距: 最小值 24 磅 Char Char Char"/>
    <w:link w:val="2795"/>
    <w:semiHidden/>
    <w:locked/>
    <w:uiPriority w:val="0"/>
    <w:rPr>
      <w:rFonts w:ascii="宋体" w:hAnsi="宋体"/>
      <w:sz w:val="24"/>
      <w:szCs w:val="24"/>
    </w:rPr>
  </w:style>
  <w:style w:type="paragraph" w:customStyle="1" w:styleId="2795">
    <w:name w:val="样式 首行缩进:  2 字符 行距: 最小值 24 磅 Char Char"/>
    <w:basedOn w:val="1"/>
    <w:link w:val="2794"/>
    <w:semiHidden/>
    <w:uiPriority w:val="0"/>
    <w:pPr>
      <w:snapToGrid/>
      <w:spacing w:line="480" w:lineRule="atLeast"/>
      <w:ind w:firstLine="560"/>
      <w:jc w:val="both"/>
    </w:pPr>
    <w:rPr>
      <w:rFonts w:ascii="宋体" w:hAnsi="宋体"/>
      <w:kern w:val="0"/>
    </w:rPr>
  </w:style>
  <w:style w:type="paragraph" w:customStyle="1" w:styleId="2796">
    <w:name w:val="表头样式1"/>
    <w:basedOn w:val="1"/>
    <w:uiPriority w:val="0"/>
    <w:pPr>
      <w:autoSpaceDE w:val="0"/>
      <w:autoSpaceDN w:val="0"/>
      <w:adjustRightInd w:val="0"/>
      <w:snapToGrid/>
      <w:spacing w:beforeLines="30" w:line="240" w:lineRule="auto"/>
      <w:ind w:firstLine="0" w:firstLineChars="0"/>
      <w:jc w:val="center"/>
    </w:pPr>
    <w:rPr>
      <w:rFonts w:ascii="黑体" w:hAnsi="宋体" w:eastAsia="黑体"/>
      <w:color w:val="000000"/>
      <w:kern w:val="0"/>
    </w:rPr>
  </w:style>
  <w:style w:type="paragraph" w:customStyle="1" w:styleId="2797">
    <w:name w:val="样式 标题 3标题 3 Char + 小四 黑色"/>
    <w:basedOn w:val="5"/>
    <w:uiPriority w:val="0"/>
    <w:pPr>
      <w:keepNext/>
      <w:keepLines/>
      <w:numPr>
        <w:ilvl w:val="0"/>
        <w:numId w:val="0"/>
      </w:numPr>
      <w:tabs>
        <w:tab w:val="left" w:pos="360"/>
        <w:tab w:val="left" w:pos="1647"/>
      </w:tabs>
      <w:snapToGrid/>
      <w:spacing w:before="260" w:beforeLines="0" w:after="260" w:afterLines="0" w:line="480" w:lineRule="atLeast"/>
      <w:ind w:hanging="200" w:hangingChars="200"/>
      <w:jc w:val="both"/>
    </w:pPr>
    <w:rPr>
      <w:color w:val="000000"/>
      <w:kern w:val="0"/>
      <w:szCs w:val="24"/>
    </w:rPr>
  </w:style>
  <w:style w:type="paragraph" w:customStyle="1" w:styleId="2798">
    <w:name w:val="样式 标题 3标题 3 Char + 段前: 0 磅 段后: 0 磅 行距: 最小值 24 磅"/>
    <w:basedOn w:val="5"/>
    <w:uiPriority w:val="0"/>
    <w:pPr>
      <w:keepNext/>
      <w:keepLines/>
      <w:numPr>
        <w:ilvl w:val="0"/>
        <w:numId w:val="0"/>
      </w:numPr>
      <w:tabs>
        <w:tab w:val="left" w:pos="360"/>
        <w:tab w:val="left" w:pos="1647"/>
      </w:tabs>
      <w:snapToGrid/>
      <w:spacing w:before="260" w:beforeLines="0" w:after="260" w:afterLines="0" w:line="480" w:lineRule="atLeast"/>
      <w:ind w:hanging="200" w:hangingChars="200"/>
      <w:jc w:val="both"/>
    </w:pPr>
    <w:rPr>
      <w:rFonts w:cs="宋体"/>
      <w:kern w:val="0"/>
      <w:sz w:val="30"/>
      <w:szCs w:val="20"/>
    </w:rPr>
  </w:style>
  <w:style w:type="paragraph" w:customStyle="1" w:styleId="2799">
    <w:name w:val="样式 首行缩进:  2 字符9"/>
    <w:basedOn w:val="1"/>
    <w:uiPriority w:val="0"/>
    <w:pPr>
      <w:snapToGrid/>
      <w:spacing w:line="520" w:lineRule="exact"/>
      <w:ind w:firstLine="560"/>
      <w:jc w:val="both"/>
    </w:pPr>
    <w:rPr>
      <w:rFonts w:cs="宋体"/>
      <w:szCs w:val="20"/>
    </w:rPr>
  </w:style>
  <w:style w:type="paragraph" w:customStyle="1" w:styleId="2800">
    <w:name w:val="样式 样式 首行缩进:  2 字符19 + 首行缩进:  2 字符"/>
    <w:basedOn w:val="1"/>
    <w:uiPriority w:val="0"/>
    <w:pPr>
      <w:snapToGrid/>
      <w:spacing w:line="520" w:lineRule="exact"/>
      <w:jc w:val="both"/>
    </w:pPr>
    <w:rPr>
      <w:rFonts w:cs="宋体"/>
      <w:szCs w:val="20"/>
    </w:rPr>
  </w:style>
  <w:style w:type="paragraph" w:customStyle="1" w:styleId="2801">
    <w:name w:val="样式 标题 1 + 首行缩进:  2 字符 段前: 12 磅 段后: 12 磅 行距: 最小值 24 磅"/>
    <w:basedOn w:val="3"/>
    <w:uiPriority w:val="0"/>
    <w:pPr>
      <w:keepNext/>
      <w:keepLines/>
      <w:numPr>
        <w:numId w:val="0"/>
      </w:numPr>
      <w:tabs>
        <w:tab w:val="left" w:pos="1134"/>
      </w:tabs>
      <w:overflowPunct/>
      <w:adjustRightInd w:val="0"/>
      <w:spacing w:before="340" w:after="330" w:line="480" w:lineRule="atLeast"/>
      <w:jc w:val="both"/>
    </w:pPr>
    <w:rPr>
      <w:rFonts w:eastAsia="宋体"/>
      <w:snapToGrid/>
      <w:color w:val="auto"/>
      <w:sz w:val="32"/>
      <w:szCs w:val="20"/>
    </w:rPr>
  </w:style>
  <w:style w:type="paragraph" w:customStyle="1" w:styleId="2802">
    <w:name w:val="样式 标题 2 + 段前: 6 磅 段后: 6 磅 行距: 最小值 24 磅"/>
    <w:basedOn w:val="4"/>
    <w:uiPriority w:val="0"/>
    <w:pPr>
      <w:keepNext/>
      <w:keepLines/>
      <w:numPr>
        <w:ilvl w:val="0"/>
        <w:numId w:val="0"/>
      </w:numPr>
      <w:tabs>
        <w:tab w:val="left" w:pos="927"/>
        <w:tab w:val="left" w:pos="1134"/>
      </w:tabs>
      <w:adjustRightInd w:val="0"/>
      <w:spacing w:before="260" w:beforeLines="0" w:after="260" w:afterLines="0" w:line="480" w:lineRule="atLeast"/>
      <w:jc w:val="both"/>
    </w:pPr>
    <w:rPr>
      <w:b w:val="0"/>
      <w:kern w:val="0"/>
      <w:szCs w:val="30"/>
    </w:rPr>
  </w:style>
  <w:style w:type="paragraph" w:customStyle="1" w:styleId="2803">
    <w:name w:val="样式 样式 标题 3 + 宋体 黑色 首行缩进:  2 字符 段前: 6 磅 段后: 6 磅 行距: 最小值 24 磅 + 首行..."/>
    <w:basedOn w:val="2785"/>
    <w:uiPriority w:val="0"/>
    <w:pPr>
      <w:ind w:firstLine="562"/>
    </w:pPr>
    <w:rPr>
      <w:rFonts w:ascii="Times New Roman" w:hAnsi="Times New Roman"/>
    </w:rPr>
  </w:style>
  <w:style w:type="paragraph" w:customStyle="1" w:styleId="2804">
    <w:name w:val="样式 标题 3 + 首行缩进:  2 字符 段前: 6 磅 段后: 6 磅 行距: 最小值 24 磅"/>
    <w:basedOn w:val="5"/>
    <w:uiPriority w:val="0"/>
    <w:pPr>
      <w:keepNext/>
      <w:keepLines/>
      <w:numPr>
        <w:ilvl w:val="0"/>
        <w:numId w:val="0"/>
      </w:numPr>
      <w:tabs>
        <w:tab w:val="left" w:pos="1134"/>
        <w:tab w:val="left" w:pos="1256"/>
      </w:tabs>
      <w:adjustRightInd w:val="0"/>
      <w:spacing w:before="260" w:beforeLines="0" w:after="260" w:afterLines="0" w:line="480" w:lineRule="atLeast"/>
      <w:ind w:firstLine="100" w:firstLineChars="100"/>
      <w:jc w:val="both"/>
    </w:pPr>
    <w:rPr>
      <w:kern w:val="0"/>
      <w:szCs w:val="28"/>
    </w:rPr>
  </w:style>
  <w:style w:type="paragraph" w:customStyle="1" w:styleId="2805">
    <w:name w:val="样式 标题 4 + 首行缩进:  2 字符1"/>
    <w:basedOn w:val="6"/>
    <w:uiPriority w:val="0"/>
    <w:pPr>
      <w:keepNext/>
      <w:keepLines/>
      <w:numPr>
        <w:ilvl w:val="0"/>
        <w:numId w:val="0"/>
      </w:numPr>
      <w:tabs>
        <w:tab w:val="left" w:pos="1134"/>
        <w:tab w:val="left" w:pos="1630"/>
      </w:tabs>
      <w:adjustRightInd w:val="0"/>
      <w:spacing w:before="280" w:beforeLines="0" w:after="290" w:afterLines="0" w:line="480" w:lineRule="atLeast"/>
      <w:ind w:firstLine="480" w:firstLineChars="200"/>
      <w:jc w:val="both"/>
    </w:pPr>
    <w:rPr>
      <w:rFonts w:ascii="Arial" w:hAnsi="Arial"/>
      <w:bCs w:val="0"/>
      <w:kern w:val="0"/>
      <w:szCs w:val="24"/>
    </w:rPr>
  </w:style>
  <w:style w:type="paragraph" w:customStyle="1" w:styleId="2806">
    <w:name w:val="样式 标题 4 + 四号"/>
    <w:basedOn w:val="6"/>
    <w:uiPriority w:val="0"/>
    <w:pPr>
      <w:keepNext/>
      <w:keepLines/>
      <w:widowControl/>
      <w:numPr>
        <w:ilvl w:val="0"/>
        <w:numId w:val="0"/>
      </w:numPr>
      <w:tabs>
        <w:tab w:val="left" w:pos="1134"/>
        <w:tab w:val="left" w:pos="1630"/>
      </w:tabs>
      <w:spacing w:before="280" w:beforeLines="0" w:after="290" w:afterLines="0" w:line="480" w:lineRule="atLeast"/>
      <w:ind w:firstLine="200" w:firstLineChars="200"/>
      <w:jc w:val="both"/>
    </w:pPr>
    <w:rPr>
      <w:b w:val="0"/>
      <w:bCs w:val="0"/>
      <w:kern w:val="0"/>
      <w:szCs w:val="24"/>
    </w:rPr>
  </w:style>
  <w:style w:type="paragraph" w:customStyle="1" w:styleId="2807">
    <w:name w:val="样式 样式 标题 3 + 首行缩进:  2 字符 段前: 6 磅 段后: 6 磅 行距: 最小值 24 磅 + 首行缩进:  1..."/>
    <w:basedOn w:val="2804"/>
    <w:uiPriority w:val="0"/>
    <w:pPr>
      <w:ind w:firstLine="280"/>
    </w:pPr>
    <w:rPr>
      <w:rFonts w:cs="宋体"/>
      <w:b w:val="0"/>
    </w:rPr>
  </w:style>
  <w:style w:type="paragraph" w:customStyle="1" w:styleId="2808">
    <w:name w:val="样式 样式 标题 4 + 四号 + 首行缩进:  2 字符"/>
    <w:basedOn w:val="2806"/>
    <w:uiPriority w:val="0"/>
    <w:rPr>
      <w:rFonts w:cs="宋体"/>
      <w:szCs w:val="20"/>
    </w:rPr>
  </w:style>
  <w:style w:type="paragraph" w:customStyle="1" w:styleId="2809">
    <w:name w:val="样式 正文文本缩进 + 小四 非加粗 非倾斜 行距: 固定值 20 磅"/>
    <w:basedOn w:val="35"/>
    <w:uiPriority w:val="0"/>
    <w:pPr>
      <w:snapToGrid/>
      <w:spacing w:line="440" w:lineRule="exact"/>
      <w:ind w:left="0" w:leftChars="0" w:firstLine="454" w:firstLineChars="0"/>
      <w:jc w:val="both"/>
    </w:pPr>
    <w:rPr>
      <w:rFonts w:eastAsia="Times New Roman"/>
    </w:rPr>
  </w:style>
  <w:style w:type="paragraph" w:customStyle="1" w:styleId="2810">
    <w:name w:val="样式 热电厂正文 + 首行缩进:  2 字符 Char Char"/>
    <w:basedOn w:val="2448"/>
    <w:uiPriority w:val="0"/>
    <w:pPr>
      <w:spacing w:line="480" w:lineRule="exact"/>
    </w:pPr>
    <w:rPr>
      <w:rFonts w:cs="宋体"/>
    </w:rPr>
  </w:style>
  <w:style w:type="paragraph" w:customStyle="1" w:styleId="2811">
    <w:name w:val="样式 样式 首行缩进:  2 字符 行距: 最小值 24 磅 + 首行缩进:  2 字符 Char"/>
    <w:basedOn w:val="1"/>
    <w:uiPriority w:val="0"/>
    <w:pPr>
      <w:snapToGrid/>
      <w:spacing w:line="480" w:lineRule="atLeast"/>
      <w:jc w:val="both"/>
    </w:pPr>
    <w:rPr>
      <w:rFonts w:cs="宋体"/>
    </w:rPr>
  </w:style>
  <w:style w:type="paragraph" w:customStyle="1" w:styleId="2812">
    <w:name w:val=".€·..‘ .€·..‘ ..￡............è.. + .￥·..fi_GB2312 é|.è.....è..:  2 .....| ..μ.’”: 0.3 è.. è..è·.: 1.5 ..“è..è·. + é|.è.........&quot;"/>
    <w:basedOn w:val="180"/>
    <w:next w:val="180"/>
    <w:uiPriority w:val="0"/>
    <w:pPr>
      <w:suppressAutoHyphens w:val="0"/>
      <w:adjustRightInd w:val="0"/>
      <w:spacing w:after="30"/>
      <w:textAlignment w:val="auto"/>
    </w:pPr>
    <w:rPr>
      <w:rFonts w:ascii="Kai Titling" w:hAnsi="Times New Roman" w:eastAsia="Kai Titling" w:cs="Times New Roman"/>
      <w:color w:val="auto"/>
    </w:rPr>
  </w:style>
  <w:style w:type="paragraph" w:customStyle="1" w:styleId="2813">
    <w:name w:val="表－索引"/>
    <w:basedOn w:val="1"/>
    <w:uiPriority w:val="0"/>
    <w:pPr>
      <w:snapToGrid/>
      <w:ind w:firstLine="0" w:firstLineChars="0"/>
      <w:jc w:val="center"/>
    </w:pPr>
    <w:rPr>
      <w:szCs w:val="20"/>
    </w:rPr>
  </w:style>
  <w:style w:type="paragraph" w:customStyle="1" w:styleId="2814">
    <w:name w:val="样式 标题 2节标题 1.1标题 2 Char1标题 2 Char Char1.1标题 21.1标题2标题 2 C..."/>
    <w:basedOn w:val="4"/>
    <w:uiPriority w:val="0"/>
    <w:pPr>
      <w:keepNext/>
      <w:keepLines/>
      <w:numPr>
        <w:ilvl w:val="0"/>
        <w:numId w:val="0"/>
      </w:numPr>
      <w:tabs>
        <w:tab w:val="left" w:pos="927"/>
      </w:tabs>
      <w:snapToGrid/>
      <w:spacing w:before="260" w:beforeLines="0" w:after="260" w:afterLines="0" w:line="480" w:lineRule="exact"/>
      <w:ind w:firstLine="567"/>
      <w:jc w:val="both"/>
    </w:pPr>
    <w:rPr>
      <w:kern w:val="0"/>
      <w:sz w:val="28"/>
    </w:rPr>
  </w:style>
  <w:style w:type="paragraph" w:customStyle="1" w:styleId="2815">
    <w:name w:val="Char2 Char Char Char"/>
    <w:basedOn w:val="1"/>
    <w:uiPriority w:val="0"/>
    <w:pPr>
      <w:autoSpaceDE w:val="0"/>
      <w:autoSpaceDN w:val="0"/>
      <w:adjustRightInd w:val="0"/>
      <w:ind w:firstLine="560"/>
      <w:jc w:val="both"/>
    </w:pPr>
    <w:rPr>
      <w:rFonts w:ascii="宋体" w:hAnsi="宋体" w:eastAsia="仿宋_GB2312"/>
      <w:color w:val="000000"/>
    </w:rPr>
  </w:style>
  <w:style w:type="paragraph" w:customStyle="1" w:styleId="2816">
    <w:name w:val="Char Char1 Char Char Char Char Char Char Char Char Char Char Char Char Char Char1 Char Char Char Char Char Char1"/>
    <w:basedOn w:val="1"/>
    <w:uiPriority w:val="0"/>
    <w:pPr>
      <w:widowControl/>
      <w:snapToGrid/>
      <w:spacing w:line="300" w:lineRule="auto"/>
      <w:ind w:firstLine="200"/>
      <w:jc w:val="both"/>
    </w:pPr>
    <w:rPr>
      <w:sz w:val="21"/>
    </w:rPr>
  </w:style>
  <w:style w:type="character" w:customStyle="1" w:styleId="2817">
    <w:name w:val="正文-自建 Char"/>
    <w:link w:val="2818"/>
    <w:locked/>
    <w:uiPriority w:val="0"/>
    <w:rPr>
      <w:sz w:val="28"/>
      <w:szCs w:val="28"/>
    </w:rPr>
  </w:style>
  <w:style w:type="paragraph" w:customStyle="1" w:styleId="2818">
    <w:name w:val="正文-自建"/>
    <w:basedOn w:val="21"/>
    <w:link w:val="2817"/>
    <w:uiPriority w:val="0"/>
    <w:pPr>
      <w:spacing w:line="600" w:lineRule="exact"/>
      <w:ind w:firstLine="200"/>
    </w:pPr>
    <w:rPr>
      <w:kern w:val="0"/>
      <w:sz w:val="28"/>
      <w:szCs w:val="28"/>
    </w:rPr>
  </w:style>
  <w:style w:type="paragraph" w:customStyle="1" w:styleId="2819">
    <w:name w:val="样式 行距: 固定值 24 磅"/>
    <w:basedOn w:val="1"/>
    <w:uiPriority w:val="0"/>
    <w:pPr>
      <w:snapToGrid/>
      <w:spacing w:line="480" w:lineRule="exact"/>
      <w:ind w:firstLine="200"/>
      <w:jc w:val="both"/>
    </w:pPr>
    <w:rPr>
      <w:szCs w:val="20"/>
    </w:rPr>
  </w:style>
  <w:style w:type="paragraph" w:customStyle="1" w:styleId="2820">
    <w:name w:val="Pa1"/>
    <w:basedOn w:val="1"/>
    <w:next w:val="1"/>
    <w:uiPriority w:val="0"/>
    <w:pPr>
      <w:autoSpaceDE w:val="0"/>
      <w:autoSpaceDN w:val="0"/>
      <w:snapToGrid/>
      <w:spacing w:line="221" w:lineRule="atLeast"/>
      <w:ind w:firstLine="0" w:firstLineChars="0"/>
    </w:pPr>
    <w:rPr>
      <w:rFonts w:ascii="黑体" w:hAnsi="黑体" w:eastAsia="黑体"/>
      <w:color w:val="000000"/>
      <w:kern w:val="0"/>
      <w:szCs w:val="20"/>
    </w:rPr>
  </w:style>
  <w:style w:type="paragraph" w:customStyle="1" w:styleId="2821">
    <w:name w:val="Pa3"/>
    <w:basedOn w:val="180"/>
    <w:next w:val="180"/>
    <w:uiPriority w:val="0"/>
    <w:pPr>
      <w:suppressAutoHyphens w:val="0"/>
      <w:spacing w:line="241" w:lineRule="atLeast"/>
      <w:textAlignment w:val="auto"/>
    </w:pPr>
    <w:rPr>
      <w:rFonts w:ascii="黑体" w:hAnsi="黑体" w:eastAsia="黑体" w:cs="Times New Roman"/>
      <w:szCs w:val="20"/>
    </w:rPr>
  </w:style>
  <w:style w:type="paragraph" w:customStyle="1" w:styleId="2822">
    <w:name w:val="Pa9"/>
    <w:basedOn w:val="1"/>
    <w:next w:val="1"/>
    <w:uiPriority w:val="0"/>
    <w:pPr>
      <w:autoSpaceDE w:val="0"/>
      <w:autoSpaceDN w:val="0"/>
      <w:adjustRightInd w:val="0"/>
      <w:snapToGrid/>
      <w:spacing w:line="221" w:lineRule="atLeast"/>
      <w:ind w:firstLine="0" w:firstLineChars="0"/>
    </w:pPr>
    <w:rPr>
      <w:rFonts w:ascii="黑体" w:hAnsi="Calibri" w:eastAsia="黑体"/>
      <w:kern w:val="0"/>
    </w:rPr>
  </w:style>
  <w:style w:type="paragraph" w:customStyle="1" w:styleId="2823">
    <w:name w:val="中文报告书样式 Char"/>
    <w:basedOn w:val="1"/>
    <w:uiPriority w:val="0"/>
    <w:pPr>
      <w:adjustRightInd w:val="0"/>
      <w:snapToGrid/>
      <w:spacing w:line="480" w:lineRule="atLeast"/>
      <w:ind w:firstLine="482" w:firstLineChars="0"/>
      <w:jc w:val="both"/>
    </w:pPr>
    <w:rPr>
      <w:kern w:val="24"/>
      <w:szCs w:val="20"/>
    </w:rPr>
  </w:style>
  <w:style w:type="paragraph" w:customStyle="1" w:styleId="2824">
    <w:name w:val="秦皇岛正文"/>
    <w:basedOn w:val="1"/>
    <w:uiPriority w:val="0"/>
    <w:pPr>
      <w:snapToGrid/>
      <w:spacing w:line="400" w:lineRule="exact"/>
      <w:ind w:firstLine="200"/>
      <w:jc w:val="both"/>
    </w:pPr>
    <w:rPr>
      <w:rFonts w:ascii="宋体" w:hAnsi="宋体"/>
    </w:rPr>
  </w:style>
  <w:style w:type="paragraph" w:customStyle="1" w:styleId="2825">
    <w:name w:val="正文内容"/>
    <w:basedOn w:val="1"/>
    <w:uiPriority w:val="0"/>
    <w:pPr>
      <w:widowControl/>
      <w:spacing w:line="276" w:lineRule="auto"/>
      <w:ind w:firstLine="425" w:firstLineChars="0"/>
      <w:jc w:val="both"/>
    </w:pPr>
    <w:rPr>
      <w:kern w:val="0"/>
      <w:szCs w:val="20"/>
    </w:rPr>
  </w:style>
  <w:style w:type="character" w:customStyle="1" w:styleId="2826">
    <w:name w:val="0-4 Char"/>
    <w:link w:val="2827"/>
    <w:locked/>
    <w:uiPriority w:val="0"/>
    <w:rPr>
      <w:rFonts w:ascii="宋体" w:hAnsi="宋体"/>
      <w:sz w:val="24"/>
      <w:szCs w:val="24"/>
    </w:rPr>
  </w:style>
  <w:style w:type="paragraph" w:customStyle="1" w:styleId="2827">
    <w:name w:val="0-4"/>
    <w:basedOn w:val="1"/>
    <w:link w:val="2826"/>
    <w:uiPriority w:val="0"/>
    <w:pPr>
      <w:snapToGrid/>
      <w:spacing w:line="440" w:lineRule="exact"/>
      <w:jc w:val="both"/>
    </w:pPr>
    <w:rPr>
      <w:rFonts w:ascii="宋体" w:hAnsi="宋体"/>
      <w:kern w:val="0"/>
    </w:rPr>
  </w:style>
  <w:style w:type="paragraph" w:customStyle="1" w:styleId="2828">
    <w:name w:val="宋体 13 磅 行距: 固定值 24 磅"/>
    <w:basedOn w:val="1"/>
    <w:uiPriority w:val="0"/>
    <w:pPr>
      <w:snapToGrid/>
      <w:spacing w:line="480" w:lineRule="exact"/>
      <w:ind w:firstLine="520"/>
      <w:jc w:val="both"/>
    </w:pPr>
    <w:rPr>
      <w:rFonts w:ascii="宋体" w:hAnsi="宋体" w:cs="宋体"/>
      <w:sz w:val="26"/>
      <w:szCs w:val="20"/>
    </w:rPr>
  </w:style>
  <w:style w:type="paragraph" w:customStyle="1" w:styleId="2829">
    <w:name w:val="(1)"/>
    <w:basedOn w:val="1"/>
    <w:uiPriority w:val="0"/>
    <w:pPr>
      <w:snapToGrid/>
      <w:spacing w:line="240" w:lineRule="auto"/>
      <w:ind w:firstLine="0" w:firstLineChars="0"/>
      <w:jc w:val="both"/>
    </w:pPr>
    <w:rPr>
      <w:szCs w:val="20"/>
    </w:rPr>
  </w:style>
  <w:style w:type="character" w:customStyle="1" w:styleId="2830">
    <w:name w:val="正文部分 Char Char"/>
    <w:link w:val="2831"/>
    <w:semiHidden/>
    <w:locked/>
    <w:uiPriority w:val="0"/>
    <w:rPr>
      <w:rFonts w:ascii="Arial" w:hAnsi="Arial"/>
      <w:sz w:val="24"/>
      <w:szCs w:val="24"/>
    </w:rPr>
  </w:style>
  <w:style w:type="paragraph" w:customStyle="1" w:styleId="2831">
    <w:name w:val="正文部分"/>
    <w:basedOn w:val="1"/>
    <w:link w:val="2830"/>
    <w:semiHidden/>
    <w:uiPriority w:val="0"/>
    <w:pPr>
      <w:snapToGrid/>
      <w:jc w:val="both"/>
    </w:pPr>
    <w:rPr>
      <w:rFonts w:ascii="Arial" w:hAnsi="Arial"/>
      <w:kern w:val="0"/>
    </w:rPr>
  </w:style>
  <w:style w:type="paragraph" w:customStyle="1" w:styleId="2832">
    <w:name w:val="fix"/>
    <w:basedOn w:val="1"/>
    <w:uiPriority w:val="0"/>
    <w:pPr>
      <w:widowControl/>
      <w:snapToGrid/>
      <w:spacing w:beforeAutospacing="1" w:afterAutospacing="1" w:line="288" w:lineRule="auto"/>
      <w:ind w:firstLine="0" w:firstLineChars="0"/>
    </w:pPr>
    <w:rPr>
      <w:rFonts w:ascii="ˎ̥" w:hAnsi="ˎ̥" w:cs="宋体"/>
      <w:color w:val="000000"/>
      <w:kern w:val="0"/>
      <w:sz w:val="20"/>
      <w:szCs w:val="20"/>
    </w:rPr>
  </w:style>
  <w:style w:type="paragraph" w:customStyle="1" w:styleId="2833">
    <w:name w:val="_Style 19"/>
    <w:basedOn w:val="1"/>
    <w:uiPriority w:val="0"/>
    <w:pPr>
      <w:widowControl/>
      <w:snapToGrid/>
      <w:spacing w:line="240" w:lineRule="exact"/>
      <w:ind w:firstLine="0" w:firstLineChars="0"/>
    </w:pPr>
    <w:rPr>
      <w:sz w:val="21"/>
      <w:szCs w:val="20"/>
    </w:rPr>
  </w:style>
  <w:style w:type="paragraph" w:customStyle="1" w:styleId="2834">
    <w:name w:val="Char Char7 Char Char Char Char Char Char1"/>
    <w:basedOn w:val="5"/>
    <w:uiPriority w:val="0"/>
    <w:pPr>
      <w:keepNext/>
      <w:keepLines/>
      <w:numPr>
        <w:ilvl w:val="0"/>
        <w:numId w:val="0"/>
      </w:numPr>
      <w:tabs>
        <w:tab w:val="left" w:pos="360"/>
        <w:tab w:val="left" w:pos="900"/>
      </w:tabs>
      <w:spacing w:before="260" w:beforeLines="0" w:after="260" w:afterLines="0"/>
      <w:ind w:left="-12" w:leftChars="-12" w:firstLine="200" w:firstLineChars="200"/>
    </w:pPr>
    <w:rPr>
      <w:rFonts w:eastAsia="黑体"/>
      <w:b w:val="0"/>
      <w:bCs w:val="0"/>
      <w:kern w:val="0"/>
      <w:sz w:val="24"/>
      <w:szCs w:val="24"/>
    </w:rPr>
  </w:style>
  <w:style w:type="paragraph" w:customStyle="1" w:styleId="2835">
    <w:name w:val="Char Char Char1 Char11"/>
    <w:basedOn w:val="1"/>
    <w:uiPriority w:val="0"/>
    <w:pPr>
      <w:adjustRightInd w:val="0"/>
      <w:spacing w:line="240" w:lineRule="auto"/>
      <w:ind w:left="-45" w:firstLine="0" w:firstLineChars="0"/>
      <w:jc w:val="both"/>
    </w:pPr>
    <w:rPr>
      <w:sz w:val="21"/>
    </w:rPr>
  </w:style>
  <w:style w:type="character" w:customStyle="1" w:styleId="2836">
    <w:name w:val="yyp Char"/>
    <w:link w:val="2837"/>
    <w:locked/>
    <w:uiPriority w:val="0"/>
    <w:rPr>
      <w:sz w:val="24"/>
      <w:szCs w:val="24"/>
    </w:rPr>
  </w:style>
  <w:style w:type="paragraph" w:customStyle="1" w:styleId="2837">
    <w:name w:val="yyp"/>
    <w:basedOn w:val="86"/>
    <w:link w:val="2836"/>
    <w:uiPriority w:val="0"/>
    <w:pPr>
      <w:spacing w:line="360" w:lineRule="auto"/>
      <w:ind w:firstLine="480" w:firstLineChars="200"/>
    </w:pPr>
    <w:rPr>
      <w:color w:val="auto"/>
      <w:kern w:val="0"/>
    </w:rPr>
  </w:style>
  <w:style w:type="paragraph" w:customStyle="1" w:styleId="2838">
    <w:name w:val="X-正文"/>
    <w:basedOn w:val="1"/>
    <w:uiPriority w:val="0"/>
    <w:pPr>
      <w:adjustRightInd w:val="0"/>
      <w:ind w:firstLine="200"/>
    </w:pPr>
    <w:rPr>
      <w:rFonts w:ascii="宋体" w:hAnsi="宋体" w:eastAsia="楷体_GB2312"/>
    </w:rPr>
  </w:style>
  <w:style w:type="character" w:customStyle="1" w:styleId="2839">
    <w:name w:val="武正文 Char"/>
    <w:link w:val="2840"/>
    <w:locked/>
    <w:uiPriority w:val="0"/>
    <w:rPr>
      <w:color w:val="000000"/>
      <w:sz w:val="24"/>
      <w:szCs w:val="24"/>
    </w:rPr>
  </w:style>
  <w:style w:type="paragraph" w:customStyle="1" w:styleId="2840">
    <w:name w:val="武正文"/>
    <w:basedOn w:val="1"/>
    <w:link w:val="2839"/>
    <w:uiPriority w:val="0"/>
    <w:pPr>
      <w:snapToGrid/>
      <w:spacing w:line="460" w:lineRule="exact"/>
      <w:ind w:firstLine="200"/>
      <w:jc w:val="both"/>
    </w:pPr>
    <w:rPr>
      <w:color w:val="000000"/>
      <w:kern w:val="0"/>
    </w:rPr>
  </w:style>
  <w:style w:type="paragraph" w:customStyle="1" w:styleId="2841">
    <w:name w:val="正文-报告书"/>
    <w:basedOn w:val="1"/>
    <w:uiPriority w:val="0"/>
    <w:pPr>
      <w:snapToGrid/>
      <w:spacing w:line="460" w:lineRule="exact"/>
      <w:jc w:val="both"/>
    </w:pPr>
  </w:style>
  <w:style w:type="paragraph" w:customStyle="1" w:styleId="2842">
    <w:name w:val="表内序号"/>
    <w:basedOn w:val="1"/>
    <w:uiPriority w:val="0"/>
    <w:pPr>
      <w:widowControl/>
      <w:adjustRightInd w:val="0"/>
      <w:ind w:right="-47" w:rightChars="-47" w:firstLine="0" w:firstLineChars="0"/>
      <w:jc w:val="center"/>
    </w:pPr>
    <w:rPr>
      <w:kern w:val="0"/>
      <w:szCs w:val="20"/>
    </w:rPr>
  </w:style>
  <w:style w:type="paragraph" w:customStyle="1" w:styleId="2843">
    <w:name w:val="表格标题-报告书"/>
    <w:basedOn w:val="1"/>
    <w:next w:val="1"/>
    <w:uiPriority w:val="0"/>
    <w:pPr>
      <w:snapToGrid/>
      <w:spacing w:beforeLines="50" w:line="240" w:lineRule="auto"/>
      <w:ind w:firstLine="0" w:firstLineChars="0"/>
      <w:jc w:val="center"/>
    </w:pPr>
    <w:rPr>
      <w:rFonts w:eastAsia="华文中宋"/>
      <w:kern w:val="24"/>
      <w:sz w:val="21"/>
      <w:szCs w:val="21"/>
    </w:rPr>
  </w:style>
  <w:style w:type="paragraph" w:customStyle="1" w:styleId="2844">
    <w:name w:val="表格文字居中-报告书"/>
    <w:basedOn w:val="1"/>
    <w:next w:val="1"/>
    <w:uiPriority w:val="0"/>
    <w:pPr>
      <w:snapToGrid/>
      <w:spacing w:line="240" w:lineRule="auto"/>
      <w:ind w:firstLine="0" w:firstLineChars="0"/>
      <w:jc w:val="center"/>
    </w:pPr>
    <w:rPr>
      <w:sz w:val="21"/>
      <w:szCs w:val="18"/>
    </w:rPr>
  </w:style>
  <w:style w:type="paragraph" w:customStyle="1" w:styleId="2845">
    <w:name w:val="统一正文格式"/>
    <w:basedOn w:val="35"/>
    <w:uiPriority w:val="0"/>
    <w:pPr>
      <w:tabs>
        <w:tab w:val="left" w:pos="0"/>
      </w:tabs>
      <w:snapToGrid/>
      <w:spacing w:line="460" w:lineRule="atLeast"/>
      <w:ind w:left="0" w:leftChars="0" w:firstLine="200"/>
      <w:jc w:val="both"/>
    </w:pPr>
    <w:rPr>
      <w:rFonts w:eastAsia="Times New Roman" w:cs="宋体"/>
      <w:kern w:val="24"/>
    </w:rPr>
  </w:style>
  <w:style w:type="paragraph" w:customStyle="1" w:styleId="2846">
    <w:name w:val="X-正文-B"/>
    <w:uiPriority w:val="0"/>
    <w:pPr>
      <w:spacing w:line="360" w:lineRule="auto"/>
    </w:pPr>
    <w:rPr>
      <w:rFonts w:ascii="宋体" w:hAnsi="宋体" w:eastAsia="楷体_GB2312" w:cs="Times New Roman"/>
      <w:b/>
      <w:kern w:val="2"/>
      <w:sz w:val="24"/>
      <w:szCs w:val="24"/>
      <w:lang w:val="en-US" w:eastAsia="zh-CN" w:bidi="ar-SA"/>
    </w:rPr>
  </w:style>
  <w:style w:type="paragraph" w:customStyle="1" w:styleId="2847">
    <w:name w:val="表格文本"/>
    <w:basedOn w:val="1"/>
    <w:next w:val="1"/>
    <w:uiPriority w:val="0"/>
    <w:pPr>
      <w:snapToGrid/>
      <w:spacing w:line="240" w:lineRule="exact"/>
      <w:ind w:firstLine="0" w:firstLineChars="0"/>
      <w:jc w:val="both"/>
    </w:pPr>
    <w:rPr>
      <w:sz w:val="21"/>
      <w:szCs w:val="20"/>
    </w:rPr>
  </w:style>
  <w:style w:type="paragraph" w:customStyle="1" w:styleId="2848">
    <w:name w:val="正文-使用"/>
    <w:basedOn w:val="1"/>
    <w:uiPriority w:val="0"/>
    <w:pPr>
      <w:adjustRightInd w:val="0"/>
      <w:ind w:firstLine="482" w:firstLineChars="0"/>
      <w:jc w:val="both"/>
    </w:pPr>
    <w:rPr>
      <w:szCs w:val="20"/>
    </w:rPr>
  </w:style>
  <w:style w:type="paragraph" w:customStyle="1" w:styleId="2849">
    <w:name w:val="文-5"/>
    <w:basedOn w:val="1"/>
    <w:uiPriority w:val="0"/>
    <w:pPr>
      <w:tabs>
        <w:tab w:val="right" w:leader="dot" w:pos="8789"/>
      </w:tabs>
      <w:snapToGrid/>
      <w:spacing w:line="240" w:lineRule="auto"/>
      <w:ind w:left="1276" w:firstLine="482" w:firstLineChars="0"/>
      <w:jc w:val="both"/>
    </w:pPr>
    <w:rPr>
      <w:szCs w:val="20"/>
    </w:rPr>
  </w:style>
  <w:style w:type="paragraph" w:customStyle="1" w:styleId="2850">
    <w:name w:val="样式 标题 2节标题1.1标题 2节标题 1.1H2节标题 1.1 Char第一层条H21 + 段前: 2.4 磅..."/>
    <w:basedOn w:val="4"/>
    <w:uiPriority w:val="0"/>
    <w:pPr>
      <w:keepNext/>
      <w:keepLines/>
      <w:widowControl/>
      <w:numPr>
        <w:ilvl w:val="0"/>
        <w:numId w:val="0"/>
      </w:numPr>
      <w:tabs>
        <w:tab w:val="left" w:pos="927"/>
        <w:tab w:val="left" w:pos="1134"/>
      </w:tabs>
      <w:spacing w:before="260" w:beforeLines="0" w:after="260" w:afterLines="0" w:line="420" w:lineRule="atLeast"/>
    </w:pPr>
    <w:rPr>
      <w:rFonts w:ascii="宋体" w:eastAsia="黑体" w:cs="宋体"/>
      <w:b w:val="0"/>
      <w:bCs w:val="0"/>
      <w:spacing w:val="-10"/>
      <w:kern w:val="28"/>
      <w:szCs w:val="20"/>
    </w:rPr>
  </w:style>
  <w:style w:type="paragraph" w:customStyle="1" w:styleId="2851">
    <w:name w:val="pic-info"/>
    <w:basedOn w:val="1"/>
    <w:uiPriority w:val="0"/>
    <w:pPr>
      <w:widowControl/>
      <w:snapToGrid/>
      <w:spacing w:beforeAutospacing="1" w:afterAutospacing="1" w:line="240" w:lineRule="auto"/>
      <w:ind w:firstLine="0" w:firstLineChars="0"/>
    </w:pPr>
    <w:rPr>
      <w:rFonts w:ascii="宋体" w:hAnsi="宋体" w:cs="宋体"/>
      <w:kern w:val="0"/>
    </w:rPr>
  </w:style>
  <w:style w:type="character" w:customStyle="1" w:styleId="2852">
    <w:name w:val="样式 标题 2节H2节标题 1.1 + (西文) Times New Roman (中文) 宋体 段前: 6 磅 段... Char Char"/>
    <w:link w:val="2853"/>
    <w:locked/>
    <w:uiPriority w:val="0"/>
    <w:rPr>
      <w:rFonts w:ascii="宋体" w:hAnsi="宋体"/>
      <w:b/>
      <w:bCs/>
      <w:sz w:val="32"/>
    </w:rPr>
  </w:style>
  <w:style w:type="paragraph" w:customStyle="1" w:styleId="2853">
    <w:name w:val="样式 标题 2节H2节标题 1.1 + (西文) Times New Roman (中文) 宋体 段前: 6 磅 段..."/>
    <w:basedOn w:val="4"/>
    <w:next w:val="1"/>
    <w:link w:val="2852"/>
    <w:uiPriority w:val="0"/>
    <w:pPr>
      <w:keepNext/>
      <w:keepLines/>
      <w:numPr>
        <w:ilvl w:val="0"/>
        <w:numId w:val="0"/>
      </w:numPr>
      <w:tabs>
        <w:tab w:val="left" w:pos="927"/>
        <w:tab w:val="left" w:pos="1134"/>
      </w:tabs>
      <w:snapToGrid/>
      <w:spacing w:before="260" w:beforeLines="0" w:after="260" w:afterLines="0" w:line="500" w:lineRule="exact"/>
      <w:jc w:val="both"/>
    </w:pPr>
    <w:rPr>
      <w:rFonts w:ascii="宋体" w:hAnsi="宋体"/>
      <w:kern w:val="0"/>
      <w:sz w:val="32"/>
      <w:szCs w:val="20"/>
    </w:rPr>
  </w:style>
  <w:style w:type="paragraph" w:customStyle="1" w:styleId="2854">
    <w:name w:val="reader-word-layer reader-word-s1-17"/>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2855">
    <w:name w:val="reader-word-layer reader-word-s1-18"/>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2856">
    <w:name w:val="reader-word-layer reader-word-s1-14"/>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2857">
    <w:name w:val="reader-word-layer reader-word-s1-15"/>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2858">
    <w:name w:val="reader-word-layer reader-word-s1-7 reader-word-s1-15"/>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2859">
    <w:name w:val="_Style 632"/>
    <w:basedOn w:val="1"/>
    <w:uiPriority w:val="0"/>
    <w:pPr>
      <w:adjustRightInd w:val="0"/>
      <w:ind w:firstLine="200"/>
      <w:jc w:val="both"/>
    </w:pPr>
    <w:rPr>
      <w:sz w:val="21"/>
    </w:rPr>
  </w:style>
  <w:style w:type="paragraph" w:customStyle="1" w:styleId="2860">
    <w:name w:val="reader-word-layer reader-word-s6-1"/>
    <w:basedOn w:val="1"/>
    <w:uiPriority w:val="0"/>
    <w:pPr>
      <w:widowControl/>
      <w:snapToGrid/>
      <w:spacing w:beforeAutospacing="1" w:afterAutospacing="1" w:line="240" w:lineRule="auto"/>
      <w:ind w:firstLine="0" w:firstLineChars="0"/>
    </w:pPr>
    <w:rPr>
      <w:rFonts w:ascii="宋体" w:hAnsi="宋体" w:cs="宋体"/>
      <w:kern w:val="0"/>
    </w:rPr>
  </w:style>
  <w:style w:type="character" w:customStyle="1" w:styleId="2861">
    <w:name w:val="样式 行距: 多倍行距 1.3 字行 Char"/>
    <w:link w:val="2862"/>
    <w:locked/>
    <w:uiPriority w:val="0"/>
    <w:rPr>
      <w:rFonts w:ascii="仿宋_GB2312" w:eastAsia="仿宋_GB2312"/>
      <w:sz w:val="24"/>
      <w:szCs w:val="24"/>
    </w:rPr>
  </w:style>
  <w:style w:type="paragraph" w:customStyle="1" w:styleId="2862">
    <w:name w:val="样式 行距: 多倍行距 1.3 字行"/>
    <w:basedOn w:val="1"/>
    <w:link w:val="2861"/>
    <w:autoRedefine/>
    <w:uiPriority w:val="0"/>
    <w:pPr>
      <w:snapToGrid/>
      <w:jc w:val="both"/>
    </w:pPr>
    <w:rPr>
      <w:rFonts w:ascii="仿宋_GB2312" w:eastAsia="仿宋_GB2312"/>
      <w:kern w:val="0"/>
    </w:rPr>
  </w:style>
  <w:style w:type="character" w:customStyle="1" w:styleId="2863">
    <w:name w:val="dxj正文 Char"/>
    <w:link w:val="2864"/>
    <w:locked/>
    <w:uiPriority w:val="0"/>
    <w:rPr>
      <w:rFonts w:eastAsia="Times New Roman"/>
      <w:snapToGrid w:val="0"/>
      <w:sz w:val="24"/>
      <w:szCs w:val="24"/>
    </w:rPr>
  </w:style>
  <w:style w:type="paragraph" w:customStyle="1" w:styleId="2864">
    <w:name w:val="dxj正文"/>
    <w:link w:val="2863"/>
    <w:uiPriority w:val="0"/>
    <w:pPr>
      <w:snapToGrid w:val="0"/>
      <w:ind w:firstLine="200"/>
    </w:pPr>
    <w:rPr>
      <w:rFonts w:ascii="Times New Roman" w:hAnsi="Times New Roman" w:eastAsia="Times New Roman" w:cs="Times New Roman"/>
      <w:snapToGrid w:val="0"/>
      <w:sz w:val="24"/>
      <w:szCs w:val="24"/>
      <w:lang w:val="en-US" w:eastAsia="zh-CN" w:bidi="ar-SA"/>
    </w:rPr>
  </w:style>
  <w:style w:type="character" w:customStyle="1" w:styleId="2865">
    <w:name w:val="核查报告正文 Char Char"/>
    <w:link w:val="2866"/>
    <w:locked/>
    <w:uiPriority w:val="0"/>
    <w:rPr>
      <w:rFonts w:ascii="Arial" w:hAnsi="Arial" w:eastAsia="楷体_GB2312"/>
      <w:sz w:val="24"/>
      <w:szCs w:val="52"/>
    </w:rPr>
  </w:style>
  <w:style w:type="paragraph" w:customStyle="1" w:styleId="2866">
    <w:name w:val="核查报告正文 Char"/>
    <w:link w:val="2865"/>
    <w:uiPriority w:val="0"/>
    <w:pPr>
      <w:spacing w:line="440" w:lineRule="exact"/>
      <w:ind w:firstLine="200" w:firstLineChars="200"/>
    </w:pPr>
    <w:rPr>
      <w:rFonts w:ascii="Arial" w:hAnsi="Arial" w:eastAsia="楷体_GB2312" w:cs="Times New Roman"/>
      <w:sz w:val="24"/>
      <w:szCs w:val="52"/>
      <w:lang w:val="en-US" w:eastAsia="zh-CN" w:bidi="ar-SA"/>
    </w:rPr>
  </w:style>
  <w:style w:type="character" w:customStyle="1" w:styleId="2867">
    <w:name w:val="正文段落（宋旭峰） Char"/>
    <w:link w:val="2868"/>
    <w:locked/>
    <w:uiPriority w:val="0"/>
    <w:rPr>
      <w:rFonts w:ascii="宋体" w:hAnsi="宋体"/>
      <w:snapToGrid w:val="0"/>
      <w:color w:val="000000"/>
      <w:sz w:val="24"/>
      <w:szCs w:val="24"/>
    </w:rPr>
  </w:style>
  <w:style w:type="paragraph" w:customStyle="1" w:styleId="2868">
    <w:name w:val="正文段落（宋旭峰）"/>
    <w:basedOn w:val="1"/>
    <w:link w:val="2867"/>
    <w:uiPriority w:val="0"/>
    <w:pPr>
      <w:jc w:val="both"/>
    </w:pPr>
    <w:rPr>
      <w:rFonts w:ascii="宋体" w:hAnsi="宋体"/>
      <w:snapToGrid w:val="0"/>
      <w:color w:val="000000"/>
      <w:kern w:val="0"/>
    </w:rPr>
  </w:style>
  <w:style w:type="character" w:customStyle="1" w:styleId="2869">
    <w:name w:val="正文段落 Char"/>
    <w:link w:val="1816"/>
    <w:locked/>
    <w:uiPriority w:val="0"/>
    <w:rPr>
      <w:rFonts w:ascii="宋体" w:hAnsi="宋体"/>
      <w:kern w:val="2"/>
      <w:sz w:val="24"/>
    </w:rPr>
  </w:style>
  <w:style w:type="paragraph" w:customStyle="1" w:styleId="2870">
    <w:name w:val="Char Char Char3 Char Char Char Char"/>
    <w:basedOn w:val="1"/>
    <w:next w:val="1"/>
    <w:uiPriority w:val="0"/>
    <w:pPr>
      <w:snapToGrid/>
      <w:ind w:firstLine="200"/>
      <w:jc w:val="both"/>
    </w:pPr>
    <w:rPr>
      <w:rFonts w:ascii="宋体" w:hAnsi="宋体" w:cs="宋体"/>
    </w:rPr>
  </w:style>
  <w:style w:type="paragraph" w:customStyle="1" w:styleId="2871">
    <w:name w:val="Char Char1 Char Char1 Char Char Char Char"/>
    <w:basedOn w:val="1"/>
    <w:uiPriority w:val="0"/>
    <w:pPr>
      <w:snapToGrid/>
      <w:spacing w:line="240" w:lineRule="auto"/>
      <w:ind w:firstLine="0" w:firstLineChars="0"/>
      <w:jc w:val="both"/>
    </w:pPr>
    <w:rPr>
      <w:rFonts w:ascii="Tahoma" w:hAnsi="Tahoma"/>
      <w:szCs w:val="20"/>
    </w:rPr>
  </w:style>
  <w:style w:type="paragraph" w:customStyle="1" w:styleId="2872">
    <w:name w:val="Char Char3 Char Char Char Char Char Char Char"/>
    <w:basedOn w:val="1"/>
    <w:uiPriority w:val="0"/>
    <w:pPr>
      <w:widowControl/>
      <w:snapToGrid/>
      <w:spacing w:line="240" w:lineRule="exact"/>
      <w:ind w:firstLine="0" w:firstLineChars="0"/>
    </w:pPr>
    <w:rPr>
      <w:rFonts w:ascii="Verdana" w:hAnsi="Verdana"/>
      <w:kern w:val="0"/>
      <w:sz w:val="20"/>
      <w:szCs w:val="20"/>
      <w:lang w:eastAsia="en-US"/>
    </w:rPr>
  </w:style>
  <w:style w:type="paragraph" w:customStyle="1" w:styleId="2873">
    <w:name w:val="dxj表内容"/>
    <w:basedOn w:val="198"/>
    <w:uiPriority w:val="0"/>
    <w:pPr>
      <w:overflowPunct w:val="0"/>
      <w:spacing w:line="280" w:lineRule="exact"/>
    </w:pPr>
    <w:rPr>
      <w:rFonts w:ascii="Times New Roman" w:hAnsi="Times New Roman" w:eastAsia="Times New Roman"/>
      <w:color w:val="000000"/>
      <w:kern w:val="24"/>
      <w:sz w:val="18"/>
      <w:szCs w:val="24"/>
    </w:rPr>
  </w:style>
  <w:style w:type="paragraph" w:customStyle="1" w:styleId="2874">
    <w:name w:val="CM6"/>
    <w:basedOn w:val="180"/>
    <w:next w:val="180"/>
    <w:uiPriority w:val="0"/>
    <w:pPr>
      <w:suppressAutoHyphens w:val="0"/>
      <w:adjustRightInd w:val="0"/>
      <w:spacing w:line="320" w:lineRule="atLeast"/>
      <w:textAlignment w:val="auto"/>
    </w:pPr>
    <w:rPr>
      <w:rFonts w:hAnsi="Calibri" w:cs="Times New Roman"/>
      <w:color w:val="auto"/>
    </w:rPr>
  </w:style>
  <w:style w:type="paragraph" w:customStyle="1" w:styleId="2875">
    <w:name w:val="profile"/>
    <w:basedOn w:val="1"/>
    <w:uiPriority w:val="0"/>
    <w:pPr>
      <w:widowControl/>
      <w:snapToGrid/>
      <w:spacing w:beforeAutospacing="1" w:afterAutospacing="1" w:line="384" w:lineRule="auto"/>
      <w:ind w:firstLine="0" w:firstLineChars="0"/>
      <w:jc w:val="both"/>
    </w:pPr>
    <w:rPr>
      <w:rFonts w:ascii="宋体" w:hAnsi="宋体"/>
      <w:kern w:val="0"/>
      <w:sz w:val="21"/>
      <w:szCs w:val="21"/>
    </w:rPr>
  </w:style>
  <w:style w:type="paragraph" w:customStyle="1" w:styleId="2876">
    <w:name w:val="dxj标题2"/>
    <w:basedOn w:val="4"/>
    <w:uiPriority w:val="0"/>
    <w:pPr>
      <w:keepNext/>
      <w:keepLines/>
      <w:numPr>
        <w:ilvl w:val="0"/>
        <w:numId w:val="0"/>
      </w:numPr>
      <w:tabs>
        <w:tab w:val="left" w:pos="927"/>
        <w:tab w:val="left" w:pos="1134"/>
      </w:tabs>
      <w:adjustRightInd w:val="0"/>
      <w:spacing w:before="260" w:after="260" w:afterLines="0"/>
      <w:jc w:val="both"/>
    </w:pPr>
    <w:rPr>
      <w:rFonts w:eastAsia="黑体"/>
      <w:b w:val="0"/>
      <w:bCs w:val="0"/>
      <w:color w:val="000000"/>
      <w:kern w:val="0"/>
      <w:sz w:val="28"/>
      <w:szCs w:val="30"/>
    </w:rPr>
  </w:style>
  <w:style w:type="paragraph" w:customStyle="1" w:styleId="2877">
    <w:name w:val="dxj表头"/>
    <w:basedOn w:val="1"/>
    <w:uiPriority w:val="0"/>
    <w:pPr>
      <w:adjustRightInd w:val="0"/>
      <w:ind w:firstLine="0" w:firstLineChars="0"/>
      <w:jc w:val="center"/>
    </w:pPr>
    <w:rPr>
      <w:rFonts w:eastAsia="黑体" w:cs="宋体"/>
      <w:sz w:val="21"/>
    </w:rPr>
  </w:style>
  <w:style w:type="paragraph" w:customStyle="1" w:styleId="2878">
    <w:name w:val="样式 样式9 + 段前: 0.5 行 段后: 0.5 行"/>
    <w:basedOn w:val="1192"/>
    <w:uiPriority w:val="0"/>
    <w:pPr>
      <w:keepNext/>
      <w:keepLines/>
      <w:pBdr>
        <w:top w:val="none" w:color="auto" w:sz="0" w:space="0"/>
      </w:pBdr>
      <w:tabs>
        <w:tab w:val="left" w:pos="0"/>
      </w:tabs>
      <w:snapToGrid/>
      <w:spacing w:beforeLines="100" w:afterLines="50" w:line="480" w:lineRule="exact"/>
      <w:ind w:right="0"/>
      <w:jc w:val="both"/>
      <w:outlineLvl w:val="1"/>
    </w:pPr>
    <w:rPr>
      <w:rFonts w:ascii="Arial" w:hAnsi="Arial" w:eastAsia="黑体"/>
      <w:spacing w:val="6"/>
      <w:kern w:val="0"/>
      <w:sz w:val="28"/>
      <w:szCs w:val="20"/>
    </w:rPr>
  </w:style>
  <w:style w:type="paragraph" w:customStyle="1" w:styleId="2879">
    <w:name w:val="样式 样式18 + 红色 行距: 固定值 26 磅"/>
    <w:basedOn w:val="1251"/>
    <w:uiPriority w:val="0"/>
    <w:pPr>
      <w:keepNext/>
      <w:keepLines/>
      <w:overflowPunct w:val="0"/>
      <w:topLinePunct/>
      <w:autoSpaceDE w:val="0"/>
      <w:autoSpaceDN w:val="0"/>
      <w:adjustRightInd w:val="0"/>
      <w:snapToGrid w:val="0"/>
      <w:spacing w:line="520" w:lineRule="exact"/>
      <w:ind w:left="1800" w:firstLine="0" w:firstLineChars="0"/>
      <w:jc w:val="left"/>
      <w:outlineLvl w:val="3"/>
    </w:pPr>
    <w:rPr>
      <w:rFonts w:hAnsi="宋体"/>
      <w:color w:val="FF0000"/>
      <w:szCs w:val="20"/>
    </w:rPr>
  </w:style>
  <w:style w:type="paragraph" w:customStyle="1" w:styleId="2880">
    <w:name w:val="样式 样式13 + 右侧:  1 字符"/>
    <w:basedOn w:val="368"/>
    <w:uiPriority w:val="0"/>
    <w:pPr>
      <w:keepNext/>
      <w:keepLines/>
      <w:tabs>
        <w:tab w:val="left" w:pos="560"/>
        <w:tab w:val="left" w:pos="927"/>
        <w:tab w:val="left" w:pos="1440"/>
      </w:tabs>
      <w:overflowPunct w:val="0"/>
      <w:topLinePunct/>
      <w:spacing w:beforeLines="0"/>
      <w:jc w:val="left"/>
      <w:outlineLvl w:val="3"/>
    </w:pPr>
    <w:rPr>
      <w:rFonts w:hAnsi="宋体"/>
      <w:kern w:val="0"/>
      <w:sz w:val="24"/>
      <w:szCs w:val="20"/>
      <w:lang w:val="en-US"/>
    </w:rPr>
  </w:style>
  <w:style w:type="paragraph" w:customStyle="1" w:styleId="2881">
    <w:name w:val="29"/>
    <w:basedOn w:val="1"/>
    <w:uiPriority w:val="0"/>
    <w:pPr>
      <w:widowControl/>
      <w:snapToGrid/>
      <w:spacing w:beforeAutospacing="1" w:afterAutospacing="1" w:line="240" w:lineRule="auto"/>
      <w:ind w:firstLine="0" w:firstLineChars="0"/>
    </w:pPr>
    <w:rPr>
      <w:rFonts w:ascii="宋体" w:hAnsi="宋体"/>
      <w:kern w:val="0"/>
      <w:szCs w:val="20"/>
    </w:rPr>
  </w:style>
  <w:style w:type="character" w:customStyle="1" w:styleId="2882">
    <w:name w:val="保定正文 Char"/>
    <w:link w:val="2883"/>
    <w:locked/>
    <w:uiPriority w:val="0"/>
    <w:rPr>
      <w:rFonts w:ascii="宋体" w:hAnsi="宋体"/>
      <w:snapToGrid w:val="0"/>
    </w:rPr>
  </w:style>
  <w:style w:type="paragraph" w:customStyle="1" w:styleId="2883">
    <w:name w:val="保定正文"/>
    <w:basedOn w:val="1"/>
    <w:link w:val="2882"/>
    <w:uiPriority w:val="0"/>
    <w:pPr>
      <w:ind w:firstLine="200"/>
      <w:jc w:val="both"/>
    </w:pPr>
    <w:rPr>
      <w:rFonts w:ascii="宋体" w:hAnsi="宋体"/>
      <w:snapToGrid w:val="0"/>
      <w:kern w:val="0"/>
      <w:sz w:val="20"/>
      <w:szCs w:val="20"/>
    </w:rPr>
  </w:style>
  <w:style w:type="paragraph" w:customStyle="1" w:styleId="2884">
    <w:name w:val="样式 小四 行距: 1.5 倍行距1"/>
    <w:basedOn w:val="1"/>
    <w:uiPriority w:val="0"/>
    <w:pPr>
      <w:widowControl/>
      <w:snapToGrid/>
    </w:pPr>
    <w:rPr>
      <w:rFonts w:cs="宋体"/>
    </w:rPr>
  </w:style>
  <w:style w:type="character" w:customStyle="1" w:styleId="2885">
    <w:name w:val="3级标题 Char"/>
    <w:locked/>
    <w:uiPriority w:val="0"/>
    <w:rPr>
      <w:rFonts w:ascii="宋体" w:hAnsi="宋体"/>
      <w:bCs/>
      <w:kern w:val="2"/>
      <w:sz w:val="25"/>
      <w:szCs w:val="25"/>
      <w:lang w:bidi="ar-SA"/>
    </w:rPr>
  </w:style>
  <w:style w:type="character" w:customStyle="1" w:styleId="2886">
    <w:name w:val="2级标题 Char"/>
    <w:locked/>
    <w:uiPriority w:val="0"/>
    <w:rPr>
      <w:rFonts w:ascii="黑体" w:hAnsi="宋体" w:eastAsia="黑体"/>
      <w:bCs/>
      <w:spacing w:val="5"/>
      <w:kern w:val="2"/>
      <w:sz w:val="25"/>
      <w:szCs w:val="25"/>
      <w:lang w:bidi="ar-SA"/>
    </w:rPr>
  </w:style>
  <w:style w:type="character" w:customStyle="1" w:styleId="2887">
    <w:name w:val="众联表头 Char"/>
    <w:link w:val="2888"/>
    <w:locked/>
    <w:uiPriority w:val="0"/>
    <w:rPr>
      <w:rFonts w:ascii="宋体" w:hAnsi="宋体"/>
      <w:spacing w:val="5"/>
      <w:sz w:val="25"/>
      <w:szCs w:val="25"/>
    </w:rPr>
  </w:style>
  <w:style w:type="paragraph" w:customStyle="1" w:styleId="2888">
    <w:name w:val="众联表头"/>
    <w:basedOn w:val="1"/>
    <w:link w:val="2887"/>
    <w:uiPriority w:val="0"/>
    <w:pPr>
      <w:snapToGrid/>
      <w:spacing w:line="460" w:lineRule="exact"/>
      <w:ind w:firstLine="520"/>
      <w:jc w:val="both"/>
    </w:pPr>
    <w:rPr>
      <w:rFonts w:ascii="宋体" w:hAnsi="宋体"/>
      <w:spacing w:val="5"/>
      <w:kern w:val="0"/>
      <w:sz w:val="25"/>
      <w:szCs w:val="25"/>
    </w:rPr>
  </w:style>
  <w:style w:type="paragraph" w:customStyle="1" w:styleId="2889">
    <w:name w:val="样式 标题 4"/>
    <w:basedOn w:val="6"/>
    <w:uiPriority w:val="0"/>
    <w:pPr>
      <w:keepNext/>
      <w:keepLines/>
      <w:numPr>
        <w:ilvl w:val="0"/>
        <w:numId w:val="0"/>
      </w:numPr>
      <w:tabs>
        <w:tab w:val="left" w:pos="1134"/>
        <w:tab w:val="left" w:pos="1630"/>
      </w:tabs>
      <w:snapToGrid/>
      <w:spacing w:before="280" w:beforeLines="0" w:after="290" w:afterLines="0" w:line="480" w:lineRule="exact"/>
    </w:pPr>
    <w:rPr>
      <w:rFonts w:ascii="宋体" w:hAnsi="宋体" w:cs="Arial"/>
      <w:color w:val="008000"/>
      <w:spacing w:val="-10"/>
      <w:kern w:val="0"/>
      <w:szCs w:val="24"/>
    </w:rPr>
  </w:style>
  <w:style w:type="paragraph" w:customStyle="1" w:styleId="2890">
    <w:name w:val="标题111"/>
    <w:basedOn w:val="1"/>
    <w:uiPriority w:val="0"/>
    <w:pPr>
      <w:snapToGrid/>
      <w:spacing w:line="480" w:lineRule="exact"/>
      <w:ind w:firstLine="0" w:firstLineChars="0"/>
      <w:jc w:val="both"/>
    </w:pPr>
    <w:rPr>
      <w:rFonts w:ascii="Calibri" w:hAnsi="Calibri"/>
      <w:b/>
    </w:rPr>
  </w:style>
  <w:style w:type="paragraph" w:customStyle="1" w:styleId="2891">
    <w:name w:val="燕山正文"/>
    <w:basedOn w:val="1"/>
    <w:uiPriority w:val="0"/>
    <w:pPr>
      <w:tabs>
        <w:tab w:val="left" w:pos="4680"/>
      </w:tabs>
      <w:adjustRightInd w:val="0"/>
      <w:jc w:val="both"/>
    </w:pPr>
    <w:rPr>
      <w:rFonts w:hAnsi="宋体"/>
    </w:rPr>
  </w:style>
  <w:style w:type="character" w:customStyle="1" w:styleId="2892">
    <w:name w:val="正文小四首缩1.3行距 Char Char"/>
    <w:link w:val="2893"/>
    <w:locked/>
    <w:uiPriority w:val="0"/>
    <w:rPr>
      <w:sz w:val="24"/>
      <w:szCs w:val="24"/>
    </w:rPr>
  </w:style>
  <w:style w:type="paragraph" w:customStyle="1" w:styleId="2893">
    <w:name w:val="正文小四首缩1.3行距"/>
    <w:basedOn w:val="1"/>
    <w:link w:val="2892"/>
    <w:uiPriority w:val="0"/>
    <w:pPr>
      <w:snapToGrid/>
      <w:spacing w:line="312" w:lineRule="auto"/>
      <w:ind w:firstLine="420"/>
      <w:jc w:val="both"/>
    </w:pPr>
    <w:rPr>
      <w:kern w:val="0"/>
    </w:rPr>
  </w:style>
  <w:style w:type="paragraph" w:customStyle="1" w:styleId="2894">
    <w:name w:val="样式 行距: 固定值 25 磅"/>
    <w:uiPriority w:val="0"/>
    <w:pPr>
      <w:spacing w:line="360" w:lineRule="auto"/>
      <w:ind w:firstLine="560" w:firstLineChars="200"/>
    </w:pPr>
    <w:rPr>
      <w:rFonts w:ascii="Times New Roman" w:hAnsi="Times New Roman" w:eastAsia="宋体" w:cs="Times New Roman"/>
      <w:szCs w:val="28"/>
      <w:lang w:val="en-US" w:eastAsia="zh-CN" w:bidi="ar-SA"/>
    </w:rPr>
  </w:style>
  <w:style w:type="paragraph" w:customStyle="1" w:styleId="2895">
    <w:name w:val="样式 标题 3三级标题标题3H3h33rd level第二层条ReHead 3 WSA标题03三级标题 3..."/>
    <w:basedOn w:val="5"/>
    <w:uiPriority w:val="0"/>
    <w:pPr>
      <w:keepNext/>
      <w:keepLines/>
      <w:numPr>
        <w:ilvl w:val="0"/>
        <w:numId w:val="0"/>
      </w:numPr>
      <w:tabs>
        <w:tab w:val="left" w:pos="1134"/>
        <w:tab w:val="left" w:pos="1256"/>
      </w:tabs>
      <w:snapToGrid/>
      <w:spacing w:before="260" w:beforeLines="0" w:after="260" w:afterLines="0"/>
    </w:pPr>
    <w:rPr>
      <w:rFonts w:ascii="黑体" w:eastAsia="黑体" w:cs="宋体"/>
      <w:kern w:val="0"/>
      <w:szCs w:val="28"/>
    </w:rPr>
  </w:style>
  <w:style w:type="paragraph" w:customStyle="1" w:styleId="2896">
    <w:name w:val="p21"/>
    <w:basedOn w:val="1"/>
    <w:uiPriority w:val="0"/>
    <w:pPr>
      <w:widowControl/>
      <w:snapToGrid/>
      <w:spacing w:beforeLines="10"/>
      <w:ind w:firstLine="420" w:firstLineChars="0"/>
      <w:jc w:val="both"/>
    </w:pPr>
    <w:rPr>
      <w:color w:val="000000"/>
    </w:rPr>
  </w:style>
  <w:style w:type="paragraph" w:customStyle="1" w:styleId="2897">
    <w:name w:val="标准条文"/>
    <w:basedOn w:val="180"/>
    <w:next w:val="180"/>
    <w:uiPriority w:val="0"/>
    <w:pPr>
      <w:suppressAutoHyphens w:val="0"/>
      <w:adjustRightInd w:val="0"/>
      <w:textAlignment w:val="auto"/>
    </w:pPr>
    <w:rPr>
      <w:rFonts w:ascii="Times New Roman" w:hAnsi="Times New Roman" w:cs="Times New Roman"/>
      <w:color w:val="auto"/>
    </w:rPr>
  </w:style>
  <w:style w:type="paragraph" w:customStyle="1" w:styleId="2898">
    <w:name w:val="标题 31"/>
    <w:basedOn w:val="1"/>
    <w:next w:val="1"/>
    <w:uiPriority w:val="0"/>
    <w:pPr>
      <w:keepNext/>
      <w:keepLines/>
      <w:snapToGrid/>
      <w:spacing w:line="415" w:lineRule="auto"/>
      <w:ind w:firstLine="0" w:firstLineChars="0"/>
      <w:jc w:val="both"/>
      <w:outlineLvl w:val="2"/>
    </w:pPr>
    <w:rPr>
      <w:b/>
      <w:sz w:val="32"/>
    </w:rPr>
  </w:style>
  <w:style w:type="character" w:customStyle="1" w:styleId="2899">
    <w:name w:val="正文首行缩进 Char2 Char"/>
    <w:link w:val="461"/>
    <w:locked/>
    <w:uiPriority w:val="0"/>
    <w:rPr>
      <w:sz w:val="28"/>
      <w:szCs w:val="24"/>
    </w:rPr>
  </w:style>
  <w:style w:type="paragraph" w:customStyle="1" w:styleId="2900">
    <w:name w:val="副标题2"/>
    <w:basedOn w:val="4"/>
    <w:uiPriority w:val="0"/>
    <w:pPr>
      <w:keepNext/>
      <w:keepLines/>
      <w:numPr>
        <w:ilvl w:val="0"/>
        <w:numId w:val="0"/>
      </w:numPr>
      <w:tabs>
        <w:tab w:val="left" w:pos="780"/>
        <w:tab w:val="left" w:pos="1680"/>
      </w:tabs>
      <w:snapToGrid/>
      <w:spacing w:before="260" w:beforeLines="0" w:after="260" w:afterLines="0"/>
      <w:ind w:left="200" w:leftChars="200" w:hanging="360" w:hangingChars="200"/>
      <w:jc w:val="center"/>
    </w:pPr>
    <w:rPr>
      <w:rFonts w:ascii="Arial" w:hAnsi="Arial" w:eastAsia="黑体" w:cs="宋体"/>
      <w:kern w:val="0"/>
      <w:szCs w:val="20"/>
    </w:rPr>
  </w:style>
  <w:style w:type="paragraph" w:customStyle="1" w:styleId="2901">
    <w:name w:val="样式 正文 +1"/>
    <w:basedOn w:val="1"/>
    <w:uiPriority w:val="0"/>
    <w:pPr>
      <w:snapToGrid/>
      <w:ind w:firstLine="200"/>
    </w:pPr>
    <w:rPr>
      <w:rFonts w:cs="宋体"/>
      <w:szCs w:val="20"/>
    </w:rPr>
  </w:style>
  <w:style w:type="paragraph" w:customStyle="1" w:styleId="2902">
    <w:name w:val="reader-word-layer reader-word-s1-1"/>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2903">
    <w:name w:val="reader-word-layer reader-word-s1-3"/>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2904">
    <w:name w:val="正文文本 23"/>
    <w:basedOn w:val="1"/>
    <w:uiPriority w:val="0"/>
    <w:pPr>
      <w:adjustRightInd w:val="0"/>
      <w:spacing w:line="480" w:lineRule="exact"/>
      <w:ind w:firstLine="510" w:firstLineChars="0"/>
      <w:jc w:val="both"/>
    </w:pPr>
    <w:rPr>
      <w:rFonts w:eastAsia="仿宋_GB2312"/>
      <w:kern w:val="0"/>
      <w:sz w:val="28"/>
      <w:szCs w:val="20"/>
    </w:rPr>
  </w:style>
  <w:style w:type="paragraph" w:customStyle="1" w:styleId="2905">
    <w:name w:val="Char12"/>
    <w:basedOn w:val="1"/>
    <w:uiPriority w:val="0"/>
    <w:pPr>
      <w:snapToGrid/>
      <w:spacing w:line="240" w:lineRule="auto"/>
      <w:ind w:firstLine="0" w:firstLineChars="0"/>
      <w:jc w:val="both"/>
    </w:pPr>
    <w:rPr>
      <w:sz w:val="21"/>
    </w:rPr>
  </w:style>
  <w:style w:type="paragraph" w:customStyle="1" w:styleId="2906">
    <w:name w:val="Char1 Char Char Char12"/>
    <w:basedOn w:val="1"/>
    <w:uiPriority w:val="0"/>
    <w:pPr>
      <w:snapToGrid/>
      <w:spacing w:line="240" w:lineRule="auto"/>
      <w:ind w:firstLine="0" w:firstLineChars="0"/>
      <w:jc w:val="both"/>
    </w:pPr>
    <w:rPr>
      <w:sz w:val="21"/>
    </w:rPr>
  </w:style>
  <w:style w:type="paragraph" w:customStyle="1" w:styleId="2907">
    <w:name w:val="题注3"/>
    <w:basedOn w:val="1"/>
    <w:uiPriority w:val="0"/>
    <w:pPr>
      <w:widowControl/>
      <w:snapToGrid/>
      <w:spacing w:beforeAutospacing="1" w:line="240" w:lineRule="auto"/>
      <w:ind w:firstLine="0" w:firstLineChars="0"/>
    </w:pPr>
    <w:rPr>
      <w:rFonts w:ascii="Arial" w:hAnsi="Arial" w:cs="Arial"/>
      <w:b/>
      <w:bCs/>
      <w:kern w:val="0"/>
      <w:sz w:val="14"/>
      <w:szCs w:val="14"/>
    </w:rPr>
  </w:style>
  <w:style w:type="paragraph" w:customStyle="1" w:styleId="2908">
    <w:name w:val="页脚3"/>
    <w:basedOn w:val="1"/>
    <w:uiPriority w:val="0"/>
    <w:pPr>
      <w:widowControl/>
      <w:snapToGrid/>
      <w:spacing w:beforeAutospacing="1" w:afterAutospacing="1" w:line="240" w:lineRule="auto"/>
      <w:ind w:firstLine="0" w:firstLineChars="0"/>
      <w:jc w:val="center"/>
    </w:pPr>
    <w:rPr>
      <w:rFonts w:ascii="Arial" w:hAnsi="Arial" w:cs="Arial"/>
      <w:kern w:val="0"/>
      <w:sz w:val="12"/>
      <w:szCs w:val="12"/>
    </w:rPr>
  </w:style>
  <w:style w:type="paragraph" w:customStyle="1" w:styleId="2909">
    <w:name w:val="Char Char1 Char Char1 Char Char1 Char Char1 Char Char Char Char Char Char Char1"/>
    <w:basedOn w:val="1"/>
    <w:uiPriority w:val="0"/>
    <w:pPr>
      <w:snapToGrid/>
      <w:spacing w:line="240" w:lineRule="auto"/>
      <w:ind w:firstLine="0" w:firstLineChars="0"/>
      <w:jc w:val="both"/>
    </w:pPr>
    <w:rPr>
      <w:rFonts w:ascii="Tahoma" w:hAnsi="Tahoma"/>
    </w:rPr>
  </w:style>
  <w:style w:type="paragraph" w:customStyle="1" w:styleId="2910">
    <w:name w:val="Char Char7 Char Char Char Char Char Char2"/>
    <w:basedOn w:val="5"/>
    <w:uiPriority w:val="0"/>
    <w:pPr>
      <w:keepNext/>
      <w:keepLines/>
      <w:numPr>
        <w:ilvl w:val="0"/>
        <w:numId w:val="0"/>
      </w:numPr>
      <w:tabs>
        <w:tab w:val="left" w:pos="360"/>
        <w:tab w:val="left" w:pos="900"/>
      </w:tabs>
      <w:spacing w:before="260" w:beforeLines="0" w:after="260" w:afterLines="0"/>
      <w:ind w:left="-12" w:leftChars="-12" w:firstLine="200" w:firstLineChars="200"/>
    </w:pPr>
    <w:rPr>
      <w:rFonts w:eastAsia="黑体"/>
      <w:bCs w:val="0"/>
      <w:kern w:val="0"/>
      <w:szCs w:val="20"/>
    </w:rPr>
  </w:style>
  <w:style w:type="paragraph" w:customStyle="1" w:styleId="2911">
    <w:name w:val="Char2 Char Char Char Char Char Char Char1"/>
    <w:basedOn w:val="1"/>
    <w:uiPriority w:val="0"/>
    <w:pPr>
      <w:autoSpaceDE w:val="0"/>
      <w:autoSpaceDN w:val="0"/>
      <w:adjustRightInd w:val="0"/>
      <w:ind w:firstLine="560"/>
      <w:jc w:val="both"/>
    </w:pPr>
    <w:rPr>
      <w:rFonts w:eastAsia="仿宋_GB2312"/>
      <w:color w:val="000000"/>
      <w:szCs w:val="20"/>
    </w:rPr>
  </w:style>
  <w:style w:type="paragraph" w:customStyle="1" w:styleId="2912">
    <w:name w:val="正文文本缩进 22"/>
    <w:basedOn w:val="1"/>
    <w:uiPriority w:val="0"/>
    <w:pPr>
      <w:adjustRightInd w:val="0"/>
      <w:snapToGrid/>
      <w:spacing w:line="312" w:lineRule="atLeast"/>
      <w:ind w:firstLine="540" w:firstLineChars="0"/>
      <w:jc w:val="both"/>
    </w:pPr>
    <w:rPr>
      <w:kern w:val="0"/>
      <w:sz w:val="21"/>
      <w:szCs w:val="20"/>
    </w:rPr>
  </w:style>
  <w:style w:type="paragraph" w:customStyle="1" w:styleId="2913">
    <w:name w:val="Char Char Char1 Char12"/>
    <w:basedOn w:val="1"/>
    <w:uiPriority w:val="0"/>
    <w:pPr>
      <w:adjustRightInd w:val="0"/>
      <w:spacing w:line="240" w:lineRule="auto"/>
      <w:ind w:left="-45" w:firstLine="0" w:firstLineChars="0"/>
      <w:jc w:val="both"/>
    </w:pPr>
    <w:rPr>
      <w:sz w:val="21"/>
    </w:rPr>
  </w:style>
  <w:style w:type="paragraph" w:customStyle="1" w:styleId="2914">
    <w:name w:val="Char6 Char Char Char Char Char Char Char Char Char2"/>
    <w:basedOn w:val="1"/>
    <w:uiPriority w:val="0"/>
    <w:pPr>
      <w:snapToGrid/>
      <w:spacing w:line="240" w:lineRule="auto"/>
      <w:ind w:firstLine="0" w:firstLineChars="0"/>
      <w:jc w:val="both"/>
    </w:pPr>
    <w:rPr>
      <w:rFonts w:ascii="宋体" w:hAnsi="宋体"/>
      <w:color w:val="000000"/>
      <w:sz w:val="28"/>
      <w:szCs w:val="20"/>
    </w:rPr>
  </w:style>
  <w:style w:type="paragraph" w:customStyle="1" w:styleId="2915">
    <w:name w:val=".€·..‘ .€·..‘ ..￡............è.. + .￥·..fi_GB2312 é|.è.....è..:  2 .....| ..μ.’”: 0.3 è.. è..è·.: 1.5 ..“è..è·. + é|.è.........&quot;1"/>
    <w:basedOn w:val="180"/>
    <w:next w:val="180"/>
    <w:uiPriority w:val="0"/>
    <w:pPr>
      <w:suppressAutoHyphens w:val="0"/>
      <w:adjustRightInd w:val="0"/>
      <w:spacing w:after="30"/>
      <w:textAlignment w:val="auto"/>
    </w:pPr>
    <w:rPr>
      <w:rFonts w:ascii="Kai Titling" w:hAnsi="Times New Roman" w:eastAsia="Kai Titling" w:cs="Times New Roman"/>
      <w:color w:val="auto"/>
    </w:rPr>
  </w:style>
  <w:style w:type="paragraph" w:customStyle="1" w:styleId="2916">
    <w:name w:val="Char2 Char Char Char1"/>
    <w:basedOn w:val="1"/>
    <w:uiPriority w:val="0"/>
    <w:pPr>
      <w:autoSpaceDE w:val="0"/>
      <w:autoSpaceDN w:val="0"/>
      <w:adjustRightInd w:val="0"/>
      <w:ind w:firstLine="560"/>
      <w:jc w:val="both"/>
    </w:pPr>
    <w:rPr>
      <w:rFonts w:ascii="宋体" w:hAnsi="宋体" w:eastAsia="仿宋_GB2312"/>
      <w:color w:val="000000"/>
    </w:rPr>
  </w:style>
  <w:style w:type="paragraph" w:customStyle="1" w:styleId="2917">
    <w:name w:val="Char Char1 Char Char Char Char Char Char Char Char Char Char Char Char Char Char1 Char Char Char Char Char Char11"/>
    <w:basedOn w:val="1"/>
    <w:uiPriority w:val="0"/>
    <w:pPr>
      <w:widowControl/>
      <w:snapToGrid/>
      <w:spacing w:line="300" w:lineRule="auto"/>
      <w:ind w:firstLine="200"/>
      <w:jc w:val="both"/>
    </w:pPr>
    <w:rPr>
      <w:sz w:val="21"/>
    </w:rPr>
  </w:style>
  <w:style w:type="paragraph" w:customStyle="1" w:styleId="2918">
    <w:name w:val="Char32"/>
    <w:basedOn w:val="1"/>
    <w:uiPriority w:val="0"/>
    <w:pPr>
      <w:snapToGrid/>
      <w:ind w:firstLine="200"/>
      <w:jc w:val="both"/>
    </w:pPr>
    <w:rPr>
      <w:rFonts w:ascii="宋体" w:hAnsi="宋体" w:cs="宋体"/>
    </w:rPr>
  </w:style>
  <w:style w:type="paragraph" w:customStyle="1" w:styleId="2919">
    <w:name w:val="Char Char Char3 Char Char Char Char1"/>
    <w:basedOn w:val="1"/>
    <w:next w:val="1"/>
    <w:uiPriority w:val="0"/>
    <w:pPr>
      <w:snapToGrid/>
      <w:ind w:firstLine="200"/>
      <w:jc w:val="both"/>
    </w:pPr>
    <w:rPr>
      <w:rFonts w:ascii="宋体" w:hAnsi="宋体" w:cs="宋体"/>
    </w:rPr>
  </w:style>
  <w:style w:type="paragraph" w:customStyle="1" w:styleId="2920">
    <w:name w:val="Char Char1 Char Char1 Char Char Char Char1"/>
    <w:basedOn w:val="1"/>
    <w:uiPriority w:val="0"/>
    <w:pPr>
      <w:snapToGrid/>
      <w:spacing w:line="240" w:lineRule="auto"/>
      <w:ind w:firstLine="0" w:firstLineChars="0"/>
      <w:jc w:val="both"/>
    </w:pPr>
    <w:rPr>
      <w:rFonts w:ascii="Tahoma" w:hAnsi="Tahoma"/>
      <w:szCs w:val="20"/>
    </w:rPr>
  </w:style>
  <w:style w:type="paragraph" w:customStyle="1" w:styleId="2921">
    <w:name w:val="Char Char3 Char Char Char Char Char Char1"/>
    <w:basedOn w:val="1"/>
    <w:uiPriority w:val="0"/>
    <w:pPr>
      <w:widowControl/>
      <w:snapToGrid/>
      <w:spacing w:line="240" w:lineRule="exact"/>
      <w:ind w:firstLine="0" w:firstLineChars="0"/>
    </w:pPr>
    <w:rPr>
      <w:sz w:val="18"/>
    </w:rPr>
  </w:style>
  <w:style w:type="paragraph" w:customStyle="1" w:styleId="2922">
    <w:name w:val="Char Char3 Char Char Char Char Char Char Char1"/>
    <w:basedOn w:val="1"/>
    <w:uiPriority w:val="0"/>
    <w:pPr>
      <w:widowControl/>
      <w:snapToGrid/>
      <w:spacing w:line="240" w:lineRule="exact"/>
      <w:ind w:firstLine="0" w:firstLineChars="0"/>
    </w:pPr>
    <w:rPr>
      <w:rFonts w:ascii="Verdana" w:hAnsi="Verdana"/>
      <w:kern w:val="0"/>
      <w:sz w:val="20"/>
      <w:szCs w:val="20"/>
      <w:lang w:eastAsia="en-US"/>
    </w:rPr>
  </w:style>
  <w:style w:type="paragraph" w:customStyle="1" w:styleId="2923">
    <w:name w:val="正文文本缩进2"/>
    <w:basedOn w:val="1"/>
    <w:uiPriority w:val="0"/>
    <w:pPr>
      <w:snapToGrid/>
      <w:spacing w:line="460" w:lineRule="atLeast"/>
      <w:ind w:right="851" w:firstLine="560"/>
      <w:jc w:val="both"/>
    </w:pPr>
    <w:rPr>
      <w:rFonts w:ascii="宋体"/>
      <w:kern w:val="0"/>
      <w:sz w:val="28"/>
      <w:szCs w:val="20"/>
    </w:rPr>
  </w:style>
  <w:style w:type="paragraph" w:customStyle="1" w:styleId="2924">
    <w:name w:val="Char71"/>
    <w:basedOn w:val="1"/>
    <w:uiPriority w:val="0"/>
    <w:pPr>
      <w:adjustRightInd w:val="0"/>
      <w:snapToGrid/>
      <w:ind w:firstLine="0" w:firstLineChars="0"/>
      <w:jc w:val="both"/>
    </w:pPr>
    <w:rPr>
      <w:kern w:val="0"/>
      <w:szCs w:val="20"/>
    </w:rPr>
  </w:style>
  <w:style w:type="character" w:customStyle="1" w:styleId="2925">
    <w:name w:val="sbody1"/>
    <w:uiPriority w:val="0"/>
    <w:rPr>
      <w:spacing w:val="360"/>
      <w:sz w:val="14"/>
      <w:szCs w:val="14"/>
    </w:rPr>
  </w:style>
  <w:style w:type="character" w:customStyle="1" w:styleId="2926">
    <w:name w:val="main1"/>
    <w:uiPriority w:val="0"/>
    <w:rPr>
      <w:color w:val="0033CC"/>
      <w:spacing w:val="240"/>
      <w:sz w:val="18"/>
      <w:szCs w:val="18"/>
    </w:rPr>
  </w:style>
  <w:style w:type="character" w:customStyle="1" w:styleId="2927">
    <w:name w:val="text_l1"/>
    <w:uiPriority w:val="0"/>
    <w:rPr>
      <w:color w:val="000066"/>
      <w:sz w:val="18"/>
      <w:szCs w:val="18"/>
    </w:rPr>
  </w:style>
  <w:style w:type="character" w:customStyle="1" w:styleId="2928">
    <w:name w:val="标题 41"/>
    <w:uiPriority w:val="0"/>
    <w:rPr>
      <w:rFonts w:hint="default" w:ascii="Arial" w:hAnsi="Arial" w:eastAsia="宋体" w:cs="Arial"/>
      <w:b/>
      <w:bCs/>
      <w:kern w:val="2"/>
      <w:sz w:val="28"/>
      <w:szCs w:val="28"/>
      <w:lang w:val="en-US" w:eastAsia="zh-CN" w:bidi="ar-SA"/>
    </w:rPr>
  </w:style>
  <w:style w:type="character" w:customStyle="1" w:styleId="2929">
    <w:name w:val="条-成果 Char Char"/>
    <w:uiPriority w:val="0"/>
    <w:rPr>
      <w:rFonts w:hint="eastAsia" w:ascii="宋体" w:hAnsi="宋体" w:eastAsia="宋体"/>
      <w:kern w:val="2"/>
      <w:sz w:val="24"/>
      <w:lang w:val="en-US" w:eastAsia="zh-CN"/>
    </w:rPr>
  </w:style>
  <w:style w:type="character" w:customStyle="1" w:styleId="2930">
    <w:name w:val="表格用字 +  六号 Char"/>
    <w:uiPriority w:val="0"/>
    <w:rPr>
      <w:rFonts w:hint="eastAsia" w:ascii="宋体" w:hAnsi="宋体" w:eastAsia="仿宋_GB2312"/>
      <w:kern w:val="2"/>
      <w:sz w:val="15"/>
      <w:lang w:val="en-US" w:eastAsia="zh-CN"/>
    </w:rPr>
  </w:style>
  <w:style w:type="character" w:customStyle="1" w:styleId="2931">
    <w:name w:val="表格用字 Char Char1"/>
    <w:uiPriority w:val="0"/>
    <w:rPr>
      <w:rFonts w:hint="eastAsia" w:ascii="宋体" w:hAnsi="宋体" w:eastAsia="仿宋_GB2312"/>
      <w:kern w:val="2"/>
      <w:sz w:val="24"/>
      <w:lang w:val="en-US" w:eastAsia="zh-CN"/>
    </w:rPr>
  </w:style>
  <w:style w:type="character" w:customStyle="1" w:styleId="2932">
    <w:name w:val="热电厂正文 Char"/>
    <w:uiPriority w:val="0"/>
    <w:rPr>
      <w:rFonts w:hint="eastAsia" w:ascii="宋体" w:hAnsi="宋体" w:eastAsia="宋体"/>
      <w:kern w:val="2"/>
      <w:sz w:val="24"/>
      <w:lang w:val="en-US" w:eastAsia="zh-CN"/>
    </w:rPr>
  </w:style>
  <w:style w:type="character" w:customStyle="1" w:styleId="2933">
    <w:name w:val="l1201"/>
    <w:uiPriority w:val="0"/>
  </w:style>
  <w:style w:type="character" w:customStyle="1" w:styleId="2934">
    <w:name w:val="样式 标题 3 + 宋体 Char"/>
    <w:uiPriority w:val="0"/>
    <w:rPr>
      <w:rFonts w:hint="eastAsia" w:ascii="宋体" w:hAnsi="宋体" w:eastAsia="宋体"/>
      <w:kern w:val="2"/>
      <w:sz w:val="30"/>
      <w:szCs w:val="32"/>
      <w:lang w:val="en-US" w:eastAsia="zh-CN" w:bidi="ar-SA"/>
    </w:rPr>
  </w:style>
  <w:style w:type="character" w:customStyle="1" w:styleId="2935">
    <w:name w:val="h31"/>
    <w:uiPriority w:val="0"/>
    <w:rPr>
      <w:sz w:val="21"/>
      <w:szCs w:val="21"/>
    </w:rPr>
  </w:style>
  <w:style w:type="character" w:customStyle="1" w:styleId="2936">
    <w:name w:val="样式 正文文字缩进 + 左侧:  -0.05 字符 悬挂缩进: 0.05 字符"/>
    <w:uiPriority w:val="0"/>
    <w:rPr>
      <w:rFonts w:hint="eastAsia" w:ascii="宋体" w:hAnsi="宋体" w:eastAsia="宋体"/>
      <w:b/>
      <w:kern w:val="2"/>
      <w:sz w:val="24"/>
      <w:szCs w:val="24"/>
      <w:lang w:val="en-US" w:eastAsia="zh-CN" w:bidi="ar-SA"/>
    </w:rPr>
  </w:style>
  <w:style w:type="character" w:customStyle="1" w:styleId="2937">
    <w:name w:val="样式 标题 3 + Times New Roman 四号 加粗 Char"/>
    <w:uiPriority w:val="0"/>
    <w:rPr>
      <w:rFonts w:hint="eastAsia" w:ascii="楷体_GB2312" w:hAnsi="宋体" w:eastAsia="楷体_GB2312"/>
      <w:b/>
      <w:bCs/>
      <w:iCs/>
      <w:kern w:val="2"/>
      <w:sz w:val="28"/>
      <w:szCs w:val="28"/>
      <w:lang w:val="en-US" w:eastAsia="zh-CN" w:bidi="ar-SA"/>
    </w:rPr>
  </w:style>
  <w:style w:type="character" w:customStyle="1" w:styleId="2938">
    <w:name w:val="tt1"/>
    <w:uiPriority w:val="0"/>
    <w:rPr>
      <w:rFonts w:hint="default" w:ascii="ˎ̥" w:hAnsi="ˎ̥" w:eastAsia="宋体"/>
      <w:kern w:val="2"/>
      <w:sz w:val="21"/>
      <w:szCs w:val="21"/>
      <w:lang w:val="en-US" w:eastAsia="zh-CN" w:bidi="ar-SA"/>
    </w:rPr>
  </w:style>
  <w:style w:type="character" w:customStyle="1" w:styleId="2939">
    <w:name w:val="hang1"/>
    <w:uiPriority w:val="0"/>
    <w:rPr>
      <w:rFonts w:hint="eastAsia" w:ascii="宋体" w:hAnsi="宋体" w:eastAsia="宋体"/>
      <w:spacing w:val="384"/>
      <w:kern w:val="2"/>
      <w:sz w:val="20"/>
      <w:szCs w:val="20"/>
      <w:lang w:val="en-US" w:eastAsia="zh-CN" w:bidi="ar-SA"/>
    </w:rPr>
  </w:style>
  <w:style w:type="character" w:customStyle="1" w:styleId="2940">
    <w:name w:val="不同e"/>
    <w:uiPriority w:val="0"/>
    <w:rPr>
      <w:rFonts w:hint="eastAsia" w:ascii="宋体" w:hAnsi="宋体" w:eastAsia="宋体"/>
      <w:color w:val="FF0000"/>
      <w:kern w:val="22"/>
      <w:sz w:val="22"/>
      <w:szCs w:val="24"/>
      <w:lang w:val="en-US" w:eastAsia="zh-CN" w:bidi="ar-SA"/>
    </w:rPr>
  </w:style>
  <w:style w:type="character" w:customStyle="1" w:styleId="2941">
    <w:name w:val="un1"/>
    <w:uiPriority w:val="0"/>
    <w:rPr>
      <w:rFonts w:hint="eastAsia" w:ascii="宋体" w:hAnsi="宋体" w:eastAsia="宋体"/>
      <w:spacing w:val="440"/>
      <w:kern w:val="2"/>
      <w:sz w:val="26"/>
      <w:szCs w:val="26"/>
      <w:lang w:val="en-US" w:eastAsia="zh-CN" w:bidi="ar-SA"/>
    </w:rPr>
  </w:style>
  <w:style w:type="character" w:customStyle="1" w:styleId="2942">
    <w:name w:val="Typewriter"/>
    <w:uiPriority w:val="0"/>
    <w:rPr>
      <w:rFonts w:hint="default" w:ascii="Courier New" w:hAnsi="Courier New" w:cs="Courier New"/>
      <w:sz w:val="20"/>
    </w:rPr>
  </w:style>
  <w:style w:type="character" w:customStyle="1" w:styleId="2943">
    <w:name w:val="zt11"/>
    <w:uiPriority w:val="0"/>
    <w:rPr>
      <w:rFonts w:hint="eastAsia" w:ascii="宋体" w:hAnsi="宋体" w:eastAsia="宋体"/>
      <w:color w:val="000000"/>
      <w:kern w:val="2"/>
      <w:sz w:val="18"/>
      <w:szCs w:val="18"/>
      <w:u w:val="none"/>
      <w:lang w:val="en-US" w:eastAsia="zh-CN" w:bidi="ar-SA"/>
    </w:rPr>
  </w:style>
  <w:style w:type="character" w:customStyle="1" w:styleId="2944">
    <w:name w:val="样式2 Char Char Char"/>
    <w:uiPriority w:val="0"/>
    <w:rPr>
      <w:rFonts w:hint="eastAsia" w:ascii="宋体" w:hAnsi="宋体" w:eastAsia="宋体"/>
      <w:sz w:val="24"/>
      <w:szCs w:val="24"/>
      <w:lang w:val="en-US" w:eastAsia="zh-CN"/>
    </w:rPr>
  </w:style>
  <w:style w:type="character" w:customStyle="1" w:styleId="2945">
    <w:name w:val="articlebody"/>
    <w:uiPriority w:val="0"/>
    <w:rPr>
      <w:rFonts w:hint="eastAsia" w:ascii="宋体" w:hAnsi="宋体" w:eastAsia="宋体"/>
      <w:kern w:val="2"/>
      <w:sz w:val="30"/>
      <w:szCs w:val="24"/>
      <w:lang w:val="en-US" w:eastAsia="zh-CN" w:bidi="ar-SA"/>
    </w:rPr>
  </w:style>
  <w:style w:type="character" w:customStyle="1" w:styleId="2946">
    <w:name w:val="正文（首行缩进两字） Char Char Char Char2"/>
    <w:uiPriority w:val="0"/>
    <w:rPr>
      <w:rFonts w:hint="eastAsia" w:ascii="宋体" w:hAnsi="宋体" w:eastAsia="宋体"/>
      <w:sz w:val="24"/>
      <w:lang w:val="en-US" w:eastAsia="zh-CN" w:bidi="ar-SA"/>
    </w:rPr>
  </w:style>
  <w:style w:type="character" w:customStyle="1" w:styleId="2947">
    <w:name w:val="样式 样式2 + (符号) 宋体1 Char"/>
    <w:uiPriority w:val="0"/>
    <w:rPr>
      <w:rFonts w:hint="eastAsia" w:ascii="宋体" w:hAnsi="宋体" w:eastAsia="宋体"/>
      <w:kern w:val="2"/>
      <w:sz w:val="28"/>
      <w:szCs w:val="28"/>
      <w:lang w:val="en-US" w:eastAsia="zh-CN" w:bidi="ar-SA"/>
    </w:rPr>
  </w:style>
  <w:style w:type="character" w:customStyle="1" w:styleId="2948">
    <w:name w:val="type_blue_61"/>
    <w:uiPriority w:val="0"/>
    <w:rPr>
      <w:color w:val="002565"/>
      <w:spacing w:val="300"/>
      <w:sz w:val="21"/>
      <w:szCs w:val="21"/>
      <w:u w:val="none"/>
    </w:rPr>
  </w:style>
  <w:style w:type="character" w:customStyle="1" w:styleId="2949">
    <w:name w:val="ttitle1"/>
    <w:uiPriority w:val="0"/>
    <w:rPr>
      <w:spacing w:val="120"/>
      <w:sz w:val="21"/>
      <w:szCs w:val="21"/>
    </w:rPr>
  </w:style>
  <w:style w:type="character" w:customStyle="1" w:styleId="2950">
    <w:name w:val="updatebodytest1"/>
    <w:uiPriority w:val="0"/>
    <w:rPr>
      <w:rFonts w:hint="default" w:ascii="Arial" w:hAnsi="Arial" w:cs="Arial"/>
      <w:sz w:val="18"/>
      <w:szCs w:val="18"/>
    </w:rPr>
  </w:style>
  <w:style w:type="character" w:customStyle="1" w:styleId="2951">
    <w:name w:val="mainheader1"/>
    <w:uiPriority w:val="0"/>
    <w:rPr>
      <w:b/>
      <w:bCs/>
      <w:sz w:val="31"/>
      <w:szCs w:val="31"/>
    </w:rPr>
  </w:style>
  <w:style w:type="character" w:customStyle="1" w:styleId="2952">
    <w:name w:val="Job"/>
    <w:uiPriority w:val="0"/>
  </w:style>
  <w:style w:type="character" w:customStyle="1" w:styleId="2953">
    <w:name w:val="Lead-in Emphasis"/>
    <w:uiPriority w:val="0"/>
    <w:rPr>
      <w:rFonts w:hint="default" w:ascii="Arial" w:hAnsi="Arial" w:cs="Arial"/>
      <w:b/>
      <w:spacing w:val="-8"/>
      <w:sz w:val="18"/>
    </w:rPr>
  </w:style>
  <w:style w:type="character" w:customStyle="1" w:styleId="2954">
    <w:name w:val="题注+ Char Char"/>
    <w:uiPriority w:val="0"/>
    <w:rPr>
      <w:rFonts w:hint="eastAsia" w:ascii="黑体" w:hAnsi="Arial" w:eastAsia="黑体" w:cs="Arial"/>
      <w:kern w:val="2"/>
      <w:sz w:val="24"/>
      <w:szCs w:val="24"/>
      <w:lang w:val="en-US" w:eastAsia="zh-CN" w:bidi="ar-SA"/>
    </w:rPr>
  </w:style>
  <w:style w:type="character" w:customStyle="1" w:styleId="2955">
    <w:name w:val="标5 Char Char"/>
    <w:uiPriority w:val="0"/>
    <w:rPr>
      <w:rFonts w:hint="eastAsia" w:ascii="宋体" w:hAnsi="宋体" w:eastAsia="宋体"/>
      <w:sz w:val="28"/>
      <w:szCs w:val="28"/>
      <w:lang w:val="en-US" w:eastAsia="zh-CN"/>
    </w:rPr>
  </w:style>
  <w:style w:type="character" w:customStyle="1" w:styleId="2956">
    <w:name w:val="标4 Char Char"/>
    <w:uiPriority w:val="0"/>
    <w:rPr>
      <w:rFonts w:hint="eastAsia" w:ascii="宋体" w:hAnsi="宋体" w:eastAsia="宋体"/>
      <w:sz w:val="28"/>
      <w:szCs w:val="28"/>
      <w:lang w:val="en-US" w:eastAsia="zh-CN"/>
    </w:rPr>
  </w:style>
  <w:style w:type="character" w:customStyle="1" w:styleId="2957">
    <w:name w:val="篇号"/>
    <w:uiPriority w:val="0"/>
    <w:rPr>
      <w:rFonts w:hint="eastAsia" w:ascii="宋体" w:hAnsi="宋体" w:eastAsia="宋体"/>
      <w:sz w:val="28"/>
      <w:szCs w:val="28"/>
    </w:rPr>
  </w:style>
  <w:style w:type="character" w:customStyle="1" w:styleId="2958">
    <w:name w:val="首行缩进"/>
    <w:uiPriority w:val="0"/>
    <w:rPr>
      <w:rFonts w:hint="default" w:ascii="Arial" w:hAnsi="Arial" w:eastAsia="宋体" w:cs="Arial"/>
      <w:kern w:val="2"/>
      <w:sz w:val="24"/>
      <w:szCs w:val="24"/>
      <w:lang w:val="en-US" w:eastAsia="zh-CN" w:bidi="ar-SA"/>
    </w:rPr>
  </w:style>
  <w:style w:type="character" w:customStyle="1" w:styleId="2959">
    <w:name w:val="fb1"/>
    <w:uiPriority w:val="0"/>
    <w:rPr>
      <w:b/>
      <w:bCs/>
    </w:rPr>
  </w:style>
  <w:style w:type="character" w:customStyle="1" w:styleId="2960">
    <w:name w:val="arr1"/>
    <w:uiPriority w:val="0"/>
  </w:style>
  <w:style w:type="character" w:customStyle="1" w:styleId="2961">
    <w:name w:val="f12 fgy"/>
    <w:uiPriority w:val="0"/>
  </w:style>
  <w:style w:type="character" w:customStyle="1" w:styleId="2962">
    <w:name w:val="正文文字 Char Char Char Char"/>
    <w:uiPriority w:val="0"/>
    <w:rPr>
      <w:rFonts w:hint="eastAsia" w:ascii="宋体" w:hAnsi="宋体" w:eastAsia="宋体"/>
      <w:kern w:val="2"/>
      <w:sz w:val="18"/>
      <w:szCs w:val="24"/>
      <w:lang w:val="en-US" w:eastAsia="zh-CN" w:bidi="ar-SA"/>
    </w:rPr>
  </w:style>
  <w:style w:type="character" w:customStyle="1" w:styleId="2963">
    <w:name w:val="样式 正文文本缩进 2正文文字缩进 2 + 四号 蓝色 Char Char Char"/>
    <w:uiPriority w:val="0"/>
    <w:rPr>
      <w:rFonts w:hint="eastAsia" w:ascii="宋体" w:hAnsi="宋体" w:eastAsia="宋体"/>
      <w:color w:val="0000FF"/>
      <w:sz w:val="24"/>
      <w:szCs w:val="24"/>
      <w:lang w:val="en-US" w:eastAsia="zh-CN" w:bidi="ar-SA"/>
    </w:rPr>
  </w:style>
  <w:style w:type="character" w:customStyle="1" w:styleId="2964">
    <w:name w:val="fliesstext1"/>
    <w:uiPriority w:val="0"/>
    <w:rPr>
      <w:rFonts w:hint="default" w:ascii="Arial" w:hAnsi="Arial" w:cs="Arial"/>
      <w:color w:val="000000"/>
      <w:sz w:val="18"/>
      <w:szCs w:val="18"/>
    </w:rPr>
  </w:style>
  <w:style w:type="character" w:customStyle="1" w:styleId="2965">
    <w:name w:val="正文文字 Char Char Char Char Char"/>
    <w:uiPriority w:val="0"/>
    <w:rPr>
      <w:rFonts w:hint="eastAsia" w:ascii="宋体" w:hAnsi="宋体" w:eastAsia="宋体"/>
      <w:kern w:val="2"/>
      <w:sz w:val="24"/>
      <w:lang w:val="en-US" w:eastAsia="zh-CN" w:bidi="ar-SA"/>
    </w:rPr>
  </w:style>
  <w:style w:type="character" w:customStyle="1" w:styleId="2966">
    <w:name w:val="td71"/>
    <w:uiPriority w:val="0"/>
    <w:rPr>
      <w:color w:val="3B3B3B"/>
      <w:sz w:val="21"/>
      <w:szCs w:val="21"/>
    </w:rPr>
  </w:style>
  <w:style w:type="character" w:customStyle="1" w:styleId="2967">
    <w:name w:val="可研-正文首行缩进 Char Char1"/>
    <w:uiPriority w:val="0"/>
    <w:rPr>
      <w:rFonts w:hint="eastAsia" w:ascii="宋体" w:hAnsi="宋体" w:eastAsia="宋体"/>
      <w:color w:val="000000"/>
      <w:sz w:val="28"/>
      <w:szCs w:val="28"/>
      <w:lang w:val="en-US" w:eastAsia="zh-CN" w:bidi="ar-SA"/>
    </w:rPr>
  </w:style>
  <w:style w:type="character" w:customStyle="1" w:styleId="2968">
    <w:name w:val="热电厂正文 Char Char Char Char"/>
    <w:uiPriority w:val="0"/>
    <w:rPr>
      <w:rFonts w:hint="eastAsia" w:ascii="宋体" w:hAnsi="宋体" w:eastAsia="宋体"/>
      <w:kern w:val="2"/>
      <w:sz w:val="24"/>
      <w:szCs w:val="24"/>
      <w:lang w:val="en-US" w:eastAsia="zh-CN" w:bidi="ar-SA"/>
    </w:rPr>
  </w:style>
  <w:style w:type="character" w:customStyle="1" w:styleId="2969">
    <w:name w:val="新标题4 Char Char"/>
    <w:uiPriority w:val="0"/>
    <w:rPr>
      <w:rFonts w:hint="default" w:ascii="Arial" w:hAnsi="Arial" w:eastAsia="宋体" w:cs="宋体"/>
      <w:b/>
      <w:bCs/>
      <w:spacing w:val="8"/>
      <w:kern w:val="2"/>
      <w:sz w:val="24"/>
      <w:szCs w:val="24"/>
      <w:lang w:val="en-US" w:eastAsia="zh-CN" w:bidi="ar-SA"/>
    </w:rPr>
  </w:style>
  <w:style w:type="character" w:customStyle="1" w:styleId="2970">
    <w:name w:val="f241"/>
    <w:uiPriority w:val="0"/>
    <w:rPr>
      <w:sz w:val="36"/>
      <w:szCs w:val="36"/>
    </w:rPr>
  </w:style>
  <w:style w:type="character" w:customStyle="1" w:styleId="2971">
    <w:name w:val="BOD 0 Char Char Char"/>
    <w:uiPriority w:val="0"/>
    <w:rPr>
      <w:rFonts w:hint="eastAsia" w:ascii="宋体" w:hAnsi="宋体" w:eastAsia="宋体"/>
      <w:b/>
      <w:bCs/>
      <w:kern w:val="2"/>
      <w:sz w:val="32"/>
      <w:szCs w:val="32"/>
      <w:lang w:val="en-US" w:eastAsia="zh-CN" w:bidi="ar-SA"/>
    </w:rPr>
  </w:style>
  <w:style w:type="character" w:customStyle="1" w:styleId="2972">
    <w:name w:val="Char Char Char Char Char4"/>
    <w:uiPriority w:val="0"/>
    <w:rPr>
      <w:rFonts w:hint="default" w:ascii="Arial" w:hAnsi="Arial" w:eastAsia="黑体" w:cs="Arial"/>
      <w:b/>
      <w:bCs/>
      <w:kern w:val="2"/>
      <w:sz w:val="32"/>
      <w:szCs w:val="32"/>
      <w:lang w:val="en-US" w:eastAsia="zh-CN" w:bidi="ar-SA"/>
    </w:rPr>
  </w:style>
  <w:style w:type="character" w:customStyle="1" w:styleId="2973">
    <w:name w:val="contentfont"/>
    <w:uiPriority w:val="0"/>
  </w:style>
  <w:style w:type="character" w:customStyle="1" w:styleId="2974">
    <w:name w:val="heading1"/>
    <w:uiPriority w:val="0"/>
    <w:rPr>
      <w:rFonts w:hint="default" w:ascii="ӗԲ" w:hAnsi="ӗԲ"/>
      <w:b/>
      <w:bCs/>
      <w:i/>
      <w:iCs/>
      <w:color w:val="000000"/>
      <w:sz w:val="32"/>
      <w:szCs w:val="32"/>
    </w:rPr>
  </w:style>
  <w:style w:type="character" w:customStyle="1" w:styleId="2975">
    <w:name w:val="样式 正文文本缩进 2正文文字缩进 2 + 四号 蓝色 Char Char Char Char"/>
    <w:uiPriority w:val="0"/>
    <w:rPr>
      <w:rFonts w:hint="eastAsia" w:ascii="宋体" w:hAnsi="宋体" w:eastAsia="宋体"/>
      <w:color w:val="0000FF"/>
      <w:kern w:val="2"/>
      <w:sz w:val="28"/>
      <w:szCs w:val="28"/>
      <w:lang w:val="en-US" w:eastAsia="zh-CN" w:bidi="ar-SA"/>
    </w:rPr>
  </w:style>
  <w:style w:type="character" w:customStyle="1" w:styleId="2976">
    <w:name w:val="热电厂正文 Char Char Char Char Char"/>
    <w:uiPriority w:val="0"/>
    <w:rPr>
      <w:rFonts w:hint="eastAsia" w:ascii="宋体" w:hAnsi="宋体" w:eastAsia="宋体"/>
      <w:kern w:val="2"/>
      <w:sz w:val="24"/>
      <w:szCs w:val="24"/>
      <w:lang w:val="en-US" w:eastAsia="zh-CN" w:bidi="ar-SA"/>
    </w:rPr>
  </w:style>
  <w:style w:type="character" w:customStyle="1" w:styleId="2977">
    <w:name w:val="样式 热电厂正文 + 首行缩进:  2 字符 Char Char Char Char Char"/>
    <w:uiPriority w:val="0"/>
    <w:rPr>
      <w:rFonts w:hint="eastAsia" w:ascii="宋体" w:hAnsi="宋体" w:eastAsia="宋体" w:cs="宋体"/>
      <w:kern w:val="2"/>
      <w:sz w:val="24"/>
      <w:szCs w:val="24"/>
      <w:lang w:val="en-US" w:eastAsia="zh-CN" w:bidi="ar-SA"/>
    </w:rPr>
  </w:style>
  <w:style w:type="character" w:customStyle="1" w:styleId="2978">
    <w:name w:val="样式 样式 首行缩进:  2 字符 行距: 最小值 24 磅 + 首行缩进:  2 字符 Char Char Char Char"/>
    <w:uiPriority w:val="0"/>
    <w:rPr>
      <w:rFonts w:hint="eastAsia" w:ascii="宋体" w:hAnsi="宋体" w:eastAsia="宋体" w:cs="宋体"/>
      <w:kern w:val="2"/>
      <w:sz w:val="24"/>
      <w:szCs w:val="24"/>
      <w:lang w:val="en-US" w:eastAsia="zh-CN" w:bidi="ar-SA"/>
    </w:rPr>
  </w:style>
  <w:style w:type="character" w:customStyle="1" w:styleId="2979">
    <w:name w:val="样式 首行缩进:  2 字符 行距: 最小值 24 磅 Char Char Char Char"/>
    <w:uiPriority w:val="0"/>
    <w:rPr>
      <w:rFonts w:hint="eastAsia" w:ascii="宋体" w:hAnsi="宋体" w:eastAsia="宋体" w:cs="宋体"/>
      <w:kern w:val="2"/>
      <w:sz w:val="24"/>
      <w:szCs w:val="24"/>
      <w:lang w:val="en-US" w:eastAsia="zh-CN" w:bidi="ar-SA"/>
    </w:rPr>
  </w:style>
  <w:style w:type="character" w:customStyle="1" w:styleId="2980">
    <w:name w:val="text7"/>
    <w:uiPriority w:val="0"/>
  </w:style>
  <w:style w:type="character" w:customStyle="1" w:styleId="2981">
    <w:name w:val="jtpsoft1"/>
    <w:uiPriority w:val="0"/>
    <w:rPr>
      <w:color w:val="505050"/>
      <w:sz w:val="18"/>
      <w:szCs w:val="18"/>
    </w:rPr>
  </w:style>
  <w:style w:type="character" w:customStyle="1" w:styleId="2982">
    <w:name w:val="style1 style3"/>
    <w:uiPriority w:val="0"/>
  </w:style>
  <w:style w:type="character" w:customStyle="1" w:styleId="2983">
    <w:name w:val="字体--自建"/>
    <w:uiPriority w:val="0"/>
    <w:rPr>
      <w:rFonts w:hint="eastAsia" w:ascii="宋体" w:hAnsi="宋体" w:eastAsia="宋体" w:cs="Times New Roman"/>
      <w:sz w:val="28"/>
      <w:szCs w:val="28"/>
    </w:rPr>
  </w:style>
  <w:style w:type="character" w:customStyle="1" w:styleId="2984">
    <w:name w:val="标题 7 表 Char"/>
    <w:uiPriority w:val="0"/>
    <w:rPr>
      <w:rFonts w:hint="eastAsia" w:ascii="宋体" w:hAnsi="宋体" w:eastAsia="宋体"/>
      <w:b/>
      <w:bCs/>
      <w:sz w:val="24"/>
      <w:szCs w:val="24"/>
      <w:lang w:val="en-US" w:eastAsia="zh-CN" w:bidi="ar-SA"/>
    </w:rPr>
  </w:style>
  <w:style w:type="character" w:customStyle="1" w:styleId="2985">
    <w:name w:val="干标题(a) Char"/>
    <w:uiPriority w:val="0"/>
    <w:rPr>
      <w:rFonts w:hint="default" w:ascii="Arial" w:hAnsi="Arial" w:eastAsia="黑体" w:cs="Arial"/>
      <w:sz w:val="21"/>
      <w:szCs w:val="21"/>
      <w:lang w:val="en-US" w:eastAsia="zh-CN" w:bidi="ar-SA"/>
    </w:rPr>
  </w:style>
  <w:style w:type="character" w:customStyle="1" w:styleId="2986">
    <w:name w:val="Char Char14"/>
    <w:uiPriority w:val="0"/>
    <w:rPr>
      <w:rFonts w:hint="default" w:ascii="Times New Roman" w:hAnsi="Times New Roman" w:cs="Times New Roman"/>
      <w:kern w:val="2"/>
      <w:sz w:val="21"/>
      <w:szCs w:val="24"/>
    </w:rPr>
  </w:style>
  <w:style w:type="character" w:customStyle="1" w:styleId="2987">
    <w:name w:val="headlines1"/>
    <w:uiPriority w:val="0"/>
    <w:rPr>
      <w:rFonts w:hint="eastAsia" w:ascii="򌘺ڢ,  ڌ墬 ˎ̥" w:eastAsia="򌘺ڢ,  ڌ墬 ˎ̥"/>
      <w:color w:val="554B74"/>
      <w:sz w:val="36"/>
      <w:szCs w:val="36"/>
    </w:rPr>
  </w:style>
  <w:style w:type="character" w:customStyle="1" w:styleId="2988">
    <w:name w:val="1-正文 Char Char"/>
    <w:uiPriority w:val="0"/>
    <w:rPr>
      <w:rFonts w:hint="eastAsia" w:ascii="宋体" w:hAnsi="宋体" w:eastAsia="宋体"/>
      <w:kern w:val="2"/>
      <w:sz w:val="24"/>
      <w:lang w:val="en-US" w:eastAsia="zh-CN" w:bidi="ar-SA"/>
    </w:rPr>
  </w:style>
  <w:style w:type="character" w:customStyle="1" w:styleId="2989">
    <w:name w:val="nfdjsaeriu1"/>
    <w:uiPriority w:val="0"/>
    <w:rPr>
      <w:vanish/>
    </w:rPr>
  </w:style>
  <w:style w:type="character" w:customStyle="1" w:styleId="2990">
    <w:name w:val="标题 4。 Char"/>
    <w:uiPriority w:val="0"/>
    <w:rPr>
      <w:rFonts w:hint="default" w:ascii="Times New Roman" w:hAnsi="Times New Roman" w:cs="Times New Roman"/>
      <w:b/>
      <w:bCs/>
      <w:kern w:val="2"/>
      <w:sz w:val="32"/>
      <w:szCs w:val="32"/>
    </w:rPr>
  </w:style>
  <w:style w:type="character" w:customStyle="1" w:styleId="2991">
    <w:name w:val="标题 3-报告书 Char Char"/>
    <w:uiPriority w:val="0"/>
    <w:rPr>
      <w:rFonts w:hint="eastAsia" w:ascii="华文中宋" w:hAnsi="华文中宋" w:eastAsia="华文中宋"/>
      <w:kern w:val="2"/>
      <w:sz w:val="30"/>
      <w:szCs w:val="24"/>
      <w:lang w:val="en-US" w:eastAsia="zh-CN" w:bidi="ar-SA"/>
    </w:rPr>
  </w:style>
  <w:style w:type="character" w:customStyle="1" w:styleId="2992">
    <w:name w:val="正文（首行缩进两字） Char Char1 Char"/>
    <w:uiPriority w:val="0"/>
    <w:rPr>
      <w:rFonts w:hint="default" w:ascii="Arial" w:hAnsi="Arial" w:cs="Arial"/>
      <w:color w:val="000000"/>
      <w:kern w:val="2"/>
      <w:sz w:val="24"/>
      <w:szCs w:val="24"/>
    </w:rPr>
  </w:style>
  <w:style w:type="character" w:customStyle="1" w:styleId="2993">
    <w:name w:val="正文文字缩进 3 Char Char"/>
    <w:uiPriority w:val="0"/>
    <w:rPr>
      <w:rFonts w:hint="eastAsia" w:ascii="宋体" w:hAnsi="宋体" w:eastAsia="宋体"/>
      <w:color w:val="000000"/>
      <w:spacing w:val="5"/>
      <w:kern w:val="2"/>
      <w:sz w:val="28"/>
      <w:szCs w:val="28"/>
      <w:shd w:val="pct10" w:color="auto" w:fill="FFFFFF"/>
      <w:lang w:val="en-US" w:eastAsia="zh-CN" w:bidi="ar-SA"/>
    </w:rPr>
  </w:style>
  <w:style w:type="character" w:customStyle="1" w:styleId="2994">
    <w:name w:val="a21"/>
    <w:uiPriority w:val="0"/>
    <w:rPr>
      <w:rFonts w:hint="eastAsia" w:ascii="宋体" w:hAnsi="宋体" w:eastAsia="宋体"/>
      <w:color w:val="000000"/>
      <w:spacing w:val="300"/>
      <w:sz w:val="24"/>
      <w:szCs w:val="24"/>
      <w:u w:val="none"/>
      <w:lang w:val="en-US" w:eastAsia="en-US" w:bidi="ar-SA"/>
    </w:rPr>
  </w:style>
  <w:style w:type="character" w:customStyle="1" w:styleId="2995">
    <w:name w:val="Body Text Char1"/>
    <w:uiPriority w:val="0"/>
    <w:rPr>
      <w:kern w:val="2"/>
      <w:sz w:val="21"/>
      <w:szCs w:val="24"/>
    </w:rPr>
  </w:style>
  <w:style w:type="character" w:customStyle="1" w:styleId="2996">
    <w:name w:val="页码1"/>
    <w:uiPriority w:val="0"/>
  </w:style>
  <w:style w:type="character" w:customStyle="1" w:styleId="2997">
    <w:name w:val="chword"/>
    <w:uiPriority w:val="0"/>
  </w:style>
  <w:style w:type="character" w:customStyle="1" w:styleId="2998">
    <w:name w:val="hei141"/>
    <w:uiPriority w:val="0"/>
    <w:rPr>
      <w:color w:val="000000"/>
      <w:sz w:val="21"/>
    </w:rPr>
  </w:style>
  <w:style w:type="character" w:customStyle="1" w:styleId="2999">
    <w:name w:val="td2"/>
    <w:uiPriority w:val="0"/>
  </w:style>
  <w:style w:type="character" w:customStyle="1" w:styleId="3000">
    <w:name w:val="style61"/>
    <w:uiPriority w:val="0"/>
    <w:rPr>
      <w:b/>
      <w:bCs/>
      <w:sz w:val="23"/>
      <w:szCs w:val="23"/>
    </w:rPr>
  </w:style>
  <w:style w:type="character" w:customStyle="1" w:styleId="3001">
    <w:name w:val="pt91"/>
    <w:uiPriority w:val="0"/>
    <w:rPr>
      <w:rFonts w:hint="eastAsia" w:ascii="宋体" w:hAnsi="宋体" w:eastAsia="宋体"/>
      <w:color w:val="000000"/>
      <w:sz w:val="18"/>
      <w:szCs w:val="18"/>
      <w:u w:val="none"/>
    </w:rPr>
  </w:style>
  <w:style w:type="character" w:customStyle="1" w:styleId="3002">
    <w:name w:val="正文文字缩进 3 Char Char1"/>
    <w:uiPriority w:val="0"/>
    <w:rPr>
      <w:rFonts w:hint="eastAsia" w:ascii="宋体" w:hAnsi="宋体" w:eastAsia="宋体"/>
      <w:color w:val="FF0000"/>
      <w:kern w:val="2"/>
      <w:sz w:val="28"/>
      <w:lang w:val="en-US" w:eastAsia="zh-CN" w:bidi="ar-SA"/>
    </w:rPr>
  </w:style>
  <w:style w:type="character" w:customStyle="1" w:styleId="3003">
    <w:name w:val="newsf1"/>
    <w:uiPriority w:val="0"/>
    <w:rPr>
      <w:sz w:val="21"/>
      <w:szCs w:val="21"/>
    </w:rPr>
  </w:style>
  <w:style w:type="character" w:customStyle="1" w:styleId="3004">
    <w:name w:val="dlscore"/>
    <w:uiPriority w:val="0"/>
  </w:style>
  <w:style w:type="character" w:customStyle="1" w:styleId="3005">
    <w:name w:val="yyp Char Char"/>
    <w:uiPriority w:val="0"/>
    <w:rPr>
      <w:rFonts w:hint="default" w:ascii="Calibri" w:hAnsi="Calibri" w:eastAsia="宋体"/>
      <w:sz w:val="24"/>
      <w:lang w:bidi="ar-SA"/>
    </w:rPr>
  </w:style>
  <w:style w:type="character" w:customStyle="1" w:styleId="3006">
    <w:name w:val="样式 正文 +"/>
    <w:uiPriority w:val="0"/>
    <w:rPr>
      <w:kern w:val="0"/>
      <w:sz w:val="24"/>
    </w:rPr>
  </w:style>
  <w:style w:type="character" w:customStyle="1" w:styleId="3007">
    <w:name w:val="font01"/>
    <w:uiPriority w:val="0"/>
    <w:rPr>
      <w:rFonts w:hint="eastAsia" w:ascii="宋体" w:hAnsi="宋体" w:eastAsia="宋体"/>
      <w:color w:val="000000"/>
      <w:sz w:val="24"/>
      <w:szCs w:val="24"/>
      <w:u w:val="none"/>
    </w:rPr>
  </w:style>
  <w:style w:type="character" w:customStyle="1" w:styleId="3008">
    <w:name w:val="Char Char Char Char Char41"/>
    <w:uiPriority w:val="0"/>
    <w:rPr>
      <w:rFonts w:hint="default" w:ascii="Arial" w:hAnsi="Arial" w:eastAsia="黑体" w:cs="Arial"/>
      <w:b/>
      <w:bCs/>
      <w:kern w:val="2"/>
      <w:sz w:val="32"/>
      <w:szCs w:val="32"/>
      <w:lang w:val="en-US" w:eastAsia="zh-CN" w:bidi="ar-SA"/>
    </w:rPr>
  </w:style>
  <w:style w:type="character" w:customStyle="1" w:styleId="3009">
    <w:name w:val="Char Char141"/>
    <w:uiPriority w:val="0"/>
    <w:rPr>
      <w:rFonts w:hint="default" w:ascii="Times New Roman" w:hAnsi="Times New Roman" w:cs="Times New Roman"/>
      <w:kern w:val="2"/>
      <w:sz w:val="21"/>
      <w:szCs w:val="24"/>
    </w:rPr>
  </w:style>
  <w:style w:type="character" w:customStyle="1" w:styleId="3010">
    <w:name w:val="页码2"/>
    <w:uiPriority w:val="0"/>
  </w:style>
  <w:style w:type="paragraph" w:customStyle="1" w:styleId="3011">
    <w:name w:val="样式 样式18 + 黑色 行距: 固定值 23 磅"/>
    <w:basedOn w:val="1251"/>
    <w:uiPriority w:val="0"/>
    <w:pPr>
      <w:keepNext/>
      <w:keepLines/>
      <w:tabs>
        <w:tab w:val="left" w:pos="1800"/>
      </w:tabs>
      <w:overflowPunct w:val="0"/>
      <w:topLinePunct/>
      <w:autoSpaceDE w:val="0"/>
      <w:autoSpaceDN w:val="0"/>
      <w:adjustRightInd w:val="0"/>
      <w:snapToGrid w:val="0"/>
      <w:ind w:firstLine="0" w:firstLineChars="0"/>
      <w:jc w:val="left"/>
      <w:outlineLvl w:val="3"/>
    </w:pPr>
    <w:rPr>
      <w:rFonts w:hAnsi="宋体"/>
      <w:szCs w:val="20"/>
    </w:rPr>
  </w:style>
  <w:style w:type="paragraph" w:customStyle="1" w:styleId="3012">
    <w:name w:val="说明-表格用字1"/>
    <w:basedOn w:val="2461"/>
    <w:uiPriority w:val="0"/>
  </w:style>
  <w:style w:type="paragraph" w:customStyle="1" w:styleId="3013">
    <w:name w:val="样式 样式 样式9 + 段前: 0.5 行 段后: 0.5 行 + 段前: 1 行 段后: 0.5 行"/>
    <w:basedOn w:val="2878"/>
    <w:uiPriority w:val="0"/>
  </w:style>
  <w:style w:type="paragraph" w:customStyle="1" w:styleId="3014">
    <w:name w:val="样式 样式 样式 样式9 + 段前: 0.5 行 段后: 0.5 行 + 段前: 1 行 段后: 0.5 行 + 段前: 1 行..."/>
    <w:basedOn w:val="3013"/>
    <w:uiPriority w:val="0"/>
  </w:style>
  <w:style w:type="paragraph" w:customStyle="1" w:styleId="3015">
    <w:name w:val="样式 样式 样式 样式 样式9 + 段前: 0.5 行 段后: 0.5 行 + 段前: 1 行 段后: 0.5 行 + 段前: ...1"/>
    <w:basedOn w:val="3014"/>
    <w:uiPriority w:val="0"/>
    <w:pPr>
      <w:tabs>
        <w:tab w:val="left" w:pos="567"/>
      </w:tabs>
    </w:pPr>
  </w:style>
  <w:style w:type="paragraph" w:customStyle="1" w:styleId="3016">
    <w:name w:val="样式 样式 样式 样式 样式9 + 段前: 0.5 行 段后: 0.5 行 + 段前: 1 行 段后: 0.5 行 + 段前: ..."/>
    <w:basedOn w:val="3014"/>
    <w:uiPriority w:val="0"/>
  </w:style>
  <w:style w:type="paragraph" w:customStyle="1" w:styleId="3017">
    <w:name w:val="样式 样式 样式 样式 样式 样式9 + 段前: 0.5 行 段后: 0.5 行 + 段前: 1 行 段后: 0.5 行 + 段..."/>
    <w:basedOn w:val="3016"/>
    <w:uiPriority w:val="0"/>
    <w:pPr>
      <w:jc w:val="left"/>
    </w:pPr>
  </w:style>
  <w:style w:type="paragraph" w:customStyle="1" w:styleId="3018">
    <w:name w:val="样式 样式 样式 样式 样式 样式 样式9 + 段前: 0.5 行 段后: 0.5 行 + 段前: 1 行 段后: 0.5 行 ..."/>
    <w:basedOn w:val="3017"/>
    <w:uiPriority w:val="0"/>
  </w:style>
  <w:style w:type="paragraph" w:customStyle="1" w:styleId="3019">
    <w:name w:val="样式 样式 样式 样式 样式 样式 样式 样式9 + 段前: 0.5 行 段后: 0.5 行 + 段前: 1 行 段后: 0.5...3"/>
    <w:basedOn w:val="3018"/>
    <w:uiPriority w:val="0"/>
    <w:pPr>
      <w:tabs>
        <w:tab w:val="left" w:pos="567"/>
      </w:tabs>
    </w:pPr>
    <w:rPr>
      <w:color w:val="000000"/>
    </w:rPr>
  </w:style>
  <w:style w:type="paragraph" w:customStyle="1" w:styleId="3020">
    <w:name w:val="样式 样式 样式 样式 样式 样式 样式 样式9 + 段前: 0.5 行 段后: 0.5 行 + 段前: 1 行 段后: 0.5...2"/>
    <w:basedOn w:val="3018"/>
    <w:uiPriority w:val="0"/>
    <w:rPr>
      <w:color w:val="000000"/>
    </w:rPr>
  </w:style>
  <w:style w:type="paragraph" w:customStyle="1" w:styleId="3021">
    <w:name w:val="样式 样式 样式 样式 样式 样式 样式 样式9 + 段前: 0.5 行 段后: 0.5 行 + 段前: 1 行 段后: 0.5...1"/>
    <w:basedOn w:val="3018"/>
    <w:uiPriority w:val="0"/>
    <w:rPr>
      <w:color w:val="000000"/>
    </w:rPr>
  </w:style>
  <w:style w:type="paragraph" w:customStyle="1" w:styleId="3022">
    <w:name w:val="样式 样式 标题 4 + 首行缩进:  2 字符1 + 首行缩进:  2 字符"/>
    <w:basedOn w:val="2805"/>
    <w:uiPriority w:val="0"/>
    <w:pPr>
      <w:ind w:firstLine="482"/>
    </w:pPr>
    <w:rPr>
      <w:rFonts w:ascii="Times New Roman" w:hAnsi="Times New Roman"/>
      <w:bCs/>
    </w:rPr>
  </w:style>
  <w:style w:type="character" w:customStyle="1" w:styleId="3023">
    <w:name w:val="1正文段落 Char Char"/>
    <w:uiPriority w:val="0"/>
    <w:rPr>
      <w:rFonts w:eastAsia="宋体"/>
      <w:snapToGrid w:val="0"/>
      <w:sz w:val="24"/>
      <w:szCs w:val="24"/>
      <w:lang w:val="en-US" w:eastAsia="zh-CN" w:bidi="ar-SA"/>
    </w:rPr>
  </w:style>
  <w:style w:type="character" w:customStyle="1" w:styleId="3024">
    <w:name w:val="text_black_100_14px1"/>
    <w:uiPriority w:val="0"/>
    <w:rPr>
      <w:rFonts w:hint="eastAsia" w:ascii="宋体" w:hAnsi="宋体" w:eastAsia="宋体"/>
      <w:color w:val="000000"/>
      <w:sz w:val="21"/>
      <w:szCs w:val="21"/>
      <w:u w:val="none"/>
    </w:rPr>
  </w:style>
  <w:style w:type="character" w:customStyle="1" w:styleId="3025">
    <w:name w:val="正文文字 2 Char Char"/>
    <w:uiPriority w:val="0"/>
    <w:rPr>
      <w:rFonts w:ascii="Times New Roman" w:hAnsi="Times New Roman" w:eastAsia="宋体" w:cs="Times New Roman"/>
      <w:szCs w:val="24"/>
    </w:rPr>
  </w:style>
  <w:style w:type="paragraph" w:customStyle="1" w:styleId="3026">
    <w:name w:val="font14g"/>
    <w:basedOn w:val="1"/>
    <w:uiPriority w:val="0"/>
    <w:pPr>
      <w:widowControl/>
      <w:snapToGrid/>
      <w:spacing w:line="450" w:lineRule="atLeast"/>
      <w:ind w:left="15" w:right="15" w:firstLine="0" w:firstLineChars="0"/>
    </w:pPr>
    <w:rPr>
      <w:rFonts w:ascii="宋体" w:hAnsi="宋体" w:cs="宋体"/>
      <w:color w:val="3E3E3E"/>
      <w:kern w:val="0"/>
      <w:sz w:val="21"/>
      <w:szCs w:val="21"/>
    </w:rPr>
  </w:style>
  <w:style w:type="table" w:customStyle="1" w:styleId="3027">
    <w:name w:val="网格型 13"/>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character" w:customStyle="1" w:styleId="3028">
    <w:name w:val="163s2"/>
    <w:uiPriority w:val="0"/>
    <w:rPr>
      <w:sz w:val="18"/>
      <w:szCs w:val="18"/>
    </w:rPr>
  </w:style>
  <w:style w:type="character" w:customStyle="1" w:styleId="3029">
    <w:name w:val="标题8 Char"/>
    <w:uiPriority w:val="0"/>
    <w:rPr>
      <w:rFonts w:ascii="Arial" w:hAnsi="Arial" w:eastAsia="黑体"/>
      <w:b/>
      <w:kern w:val="2"/>
      <w:sz w:val="24"/>
    </w:rPr>
  </w:style>
  <w:style w:type="character" w:customStyle="1" w:styleId="3030">
    <w:name w:val="H7 Char"/>
    <w:uiPriority w:val="0"/>
    <w:rPr>
      <w:rFonts w:ascii="Times New Roman" w:hAnsi="Times New Roman"/>
      <w:b/>
      <w:kern w:val="2"/>
      <w:sz w:val="24"/>
    </w:rPr>
  </w:style>
  <w:style w:type="character" w:customStyle="1" w:styleId="3031">
    <w:name w:val="H9 Char Char"/>
    <w:uiPriority w:val="0"/>
    <w:rPr>
      <w:rFonts w:ascii="Arial" w:hAnsi="Arial" w:eastAsia="黑体"/>
      <w:kern w:val="2"/>
      <w:sz w:val="21"/>
    </w:rPr>
  </w:style>
  <w:style w:type="table" w:customStyle="1" w:styleId="3032">
    <w:name w:val="网格型 54"/>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paragraph" w:customStyle="1" w:styleId="3033">
    <w:name w:val="正文首行缩进3"/>
    <w:basedOn w:val="34"/>
    <w:uiPriority w:val="0"/>
    <w:pPr>
      <w:widowControl w:val="0"/>
      <w:adjustRightInd w:val="0"/>
      <w:snapToGrid/>
      <w:spacing w:before="0" w:after="120" w:line="312" w:lineRule="auto"/>
      <w:ind w:right="0" w:firstLine="567" w:firstLineChars="0"/>
      <w:textAlignment w:val="baseline"/>
    </w:pPr>
    <w:rPr>
      <w:sz w:val="28"/>
    </w:rPr>
  </w:style>
  <w:style w:type="paragraph" w:customStyle="1" w:styleId="3034">
    <w:name w:val="正文文本缩进 23"/>
    <w:basedOn w:val="1"/>
    <w:uiPriority w:val="0"/>
    <w:pPr>
      <w:adjustRightInd w:val="0"/>
      <w:snapToGrid/>
      <w:spacing w:line="348" w:lineRule="auto"/>
      <w:ind w:firstLine="573" w:firstLineChars="0"/>
      <w:jc w:val="both"/>
      <w:textAlignment w:val="baseline"/>
    </w:pPr>
    <w:rPr>
      <w:rFonts w:eastAsia="Wingdings"/>
      <w:sz w:val="28"/>
      <w:szCs w:val="20"/>
    </w:rPr>
  </w:style>
  <w:style w:type="table" w:customStyle="1" w:styleId="3035">
    <w:name w:val="列表型 53"/>
    <w:basedOn w:val="88"/>
    <w:uiPriority w:val="0"/>
    <w:pPr>
      <w:widowControl w:val="0"/>
      <w:adjustRightInd w:val="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036">
    <w:name w:val="网格型31"/>
    <w:basedOn w:val="88"/>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37">
    <w:name w:val="网格型41"/>
    <w:basedOn w:val="88"/>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38">
    <w:name w:val="网格型51"/>
    <w:basedOn w:val="88"/>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39">
    <w:name w:val="网格型 513"/>
    <w:basedOn w:val="88"/>
    <w:uiPriority w:val="0"/>
    <w:pPr>
      <w:widowControl w:val="0"/>
      <w:adjustRightInd w:val="0"/>
      <w:snapToGrid w:val="0"/>
      <w:spacing w:line="34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040">
    <w:name w:val="网格型61"/>
    <w:basedOn w:val="88"/>
    <w:uiPriority w:val="0"/>
    <w:pPr>
      <w:widowControl w:val="0"/>
      <w:adjustRightInd w:val="0"/>
      <w:snapToGrid w:val="0"/>
      <w:spacing w:line="348"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1">
    <w:name w:val="网格型 75"/>
    <w:basedOn w:val="88"/>
    <w:uiPriority w:val="0"/>
    <w:pPr>
      <w:widowControl w:val="0"/>
      <w:snapToGrid w:val="0"/>
      <w:spacing w:line="34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042">
    <w:name w:val="网格型71"/>
    <w:basedOn w:val="88"/>
    <w:uiPriority w:val="0"/>
    <w:pPr>
      <w:widowControl w:val="0"/>
      <w:adjustRightInd w:val="0"/>
      <w:snapToGrid w:val="0"/>
      <w:spacing w:line="348" w:lineRule="auto"/>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3">
    <w:name w:val="网格型 521"/>
    <w:basedOn w:val="88"/>
    <w:uiPriority w:val="0"/>
    <w:pPr>
      <w:widowControl w:val="0"/>
      <w:adjustRightInd w:val="0"/>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044">
    <w:name w:val="三线表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45">
    <w:name w:val="H3 Char1"/>
    <w:uiPriority w:val="0"/>
    <w:rPr>
      <w:rFonts w:ascii="Times New Roman" w:hAnsi="Times New Roman" w:eastAsia="宋体" w:cs="Times New Roman"/>
      <w:b/>
      <w:bCs/>
      <w:sz w:val="24"/>
      <w:szCs w:val="32"/>
    </w:rPr>
  </w:style>
  <w:style w:type="character" w:customStyle="1" w:styleId="3046">
    <w:name w:val="样式14 Char"/>
    <w:link w:val="369"/>
    <w:uiPriority w:val="0"/>
    <w:rPr>
      <w:kern w:val="2"/>
      <w:sz w:val="22"/>
      <w:szCs w:val="22"/>
      <w:lang w:val="zh-CN"/>
    </w:rPr>
  </w:style>
  <w:style w:type="table" w:customStyle="1" w:styleId="3047">
    <w:name w:val="三线表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8">
    <w:name w:val="网格型13"/>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49">
    <w:name w:val="正文首行缩进4"/>
    <w:basedOn w:val="34"/>
    <w:uiPriority w:val="0"/>
    <w:pPr>
      <w:widowControl w:val="0"/>
      <w:adjustRightInd w:val="0"/>
      <w:snapToGrid/>
      <w:spacing w:before="0" w:after="120" w:line="312" w:lineRule="auto"/>
      <w:ind w:right="0" w:firstLine="567" w:firstLineChars="0"/>
      <w:textAlignment w:val="baseline"/>
    </w:pPr>
    <w:rPr>
      <w:sz w:val="28"/>
    </w:rPr>
  </w:style>
  <w:style w:type="paragraph" w:customStyle="1" w:styleId="3050">
    <w:name w:val="正文文本缩进 24"/>
    <w:basedOn w:val="1"/>
    <w:uiPriority w:val="0"/>
    <w:pPr>
      <w:adjustRightInd w:val="0"/>
      <w:snapToGrid/>
      <w:spacing w:line="348" w:lineRule="auto"/>
      <w:ind w:firstLine="573" w:firstLineChars="0"/>
      <w:jc w:val="both"/>
      <w:textAlignment w:val="baseline"/>
    </w:pPr>
    <w:rPr>
      <w:rFonts w:eastAsia="Wingdings"/>
      <w:sz w:val="28"/>
      <w:szCs w:val="20"/>
    </w:rPr>
  </w:style>
  <w:style w:type="paragraph" w:customStyle="1" w:styleId="3051">
    <w:name w:val="文档结构图2"/>
    <w:basedOn w:val="1"/>
    <w:uiPriority w:val="0"/>
    <w:pPr>
      <w:shd w:val="clear" w:color="auto" w:fill="000080"/>
      <w:adjustRightInd w:val="0"/>
      <w:snapToGrid/>
      <w:spacing w:line="360" w:lineRule="atLeast"/>
      <w:ind w:firstLine="0" w:firstLineChars="0"/>
      <w:textAlignment w:val="baseline"/>
    </w:pPr>
    <w:rPr>
      <w:rFonts w:eastAsia="Wingdings"/>
      <w:kern w:val="0"/>
      <w:szCs w:val="20"/>
    </w:rPr>
  </w:style>
  <w:style w:type="table" w:customStyle="1" w:styleId="3052">
    <w:name w:val="网格型10"/>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53">
    <w:name w:val="彩色型 21"/>
    <w:basedOn w:val="88"/>
    <w:semiHidden/>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3054">
    <w:name w:val="彩色型 31"/>
    <w:basedOn w:val="88"/>
    <w:semiHidden/>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3055">
    <w:name w:val="典雅型1"/>
    <w:basedOn w:val="88"/>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l2br w:val="nil"/>
          <w:tr2bl w:val="nil"/>
        </w:tcBorders>
      </w:tcPr>
    </w:tblStylePr>
  </w:style>
  <w:style w:type="table" w:customStyle="1" w:styleId="3056">
    <w:name w:val="古典型 11"/>
    <w:basedOn w:val="88"/>
    <w:semiHidden/>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3057">
    <w:name w:val="古典型 21"/>
    <w:basedOn w:val="88"/>
    <w:semiHidden/>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3058">
    <w:name w:val="古典型 31"/>
    <w:basedOn w:val="88"/>
    <w:semiHidden/>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3059">
    <w:name w:val="古典型 41"/>
    <w:basedOn w:val="88"/>
    <w:semiHidden/>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3060">
    <w:name w:val="简明型 11"/>
    <w:basedOn w:val="88"/>
    <w:uiPriority w:val="0"/>
    <w:pPr>
      <w:widowControl w:val="0"/>
      <w:adjustRightInd w:val="0"/>
      <w:textAlignment w:val="baseline"/>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3061">
    <w:name w:val="简明型 21"/>
    <w:basedOn w:val="88"/>
    <w:semiHidden/>
    <w:uiPriority w:val="0"/>
    <w:pPr>
      <w:widowControl w:val="0"/>
      <w:jc w:val="both"/>
    </w:pPr>
    <w:tblPr>
      <w:tblCellMar>
        <w:top w:w="0" w:type="dxa"/>
        <w:left w:w="108" w:type="dxa"/>
        <w:bottom w:w="0" w:type="dxa"/>
        <w:right w:w="108" w:type="dxa"/>
      </w:tblCellMar>
    </w:tbl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3062">
    <w:name w:val="简明型 31"/>
    <w:basedOn w:val="88"/>
    <w:semiHidden/>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3063">
    <w:name w:val="精巧型 11"/>
    <w:basedOn w:val="88"/>
    <w:semiHidden/>
    <w:uiPriority w:val="0"/>
    <w:pPr>
      <w:widowControl w:val="0"/>
      <w:jc w:val="both"/>
    </w:pPr>
    <w:tblPr>
      <w:tblCellMar>
        <w:top w:w="0" w:type="dxa"/>
        <w:left w:w="108" w:type="dxa"/>
        <w:bottom w:w="0" w:type="dxa"/>
        <w:right w:w="108" w:type="dxa"/>
      </w:tblCellMar>
    </w:tbl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064">
    <w:name w:val="精巧型 21"/>
    <w:basedOn w:val="88"/>
    <w:semiHidden/>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065">
    <w:name w:val="立体型 11"/>
    <w:basedOn w:val="88"/>
    <w:semiHidden/>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3066">
    <w:name w:val="立体型 21"/>
    <w:basedOn w:val="88"/>
    <w:semiHidden/>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067">
    <w:name w:val="立体型 31"/>
    <w:basedOn w:val="88"/>
    <w:semiHidden/>
    <w:uiPriority w:val="0"/>
    <w:pPr>
      <w:widowControl w:val="0"/>
      <w:jc w:val="both"/>
    </w:pPr>
    <w:tblPr>
      <w:tblCellMar>
        <w:top w:w="0" w:type="dxa"/>
        <w:left w:w="108" w:type="dxa"/>
        <w:bottom w:w="0" w:type="dxa"/>
        <w:right w:w="108" w:type="dxa"/>
      </w:tblCellMar>
    </w:tbl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068">
    <w:name w:val="列表型 11"/>
    <w:basedOn w:val="88"/>
    <w:semiHidden/>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069">
    <w:name w:val="列表型 21"/>
    <w:basedOn w:val="88"/>
    <w:semiHidden/>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070">
    <w:name w:val="列表型 31"/>
    <w:basedOn w:val="88"/>
    <w:semiHidden/>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3071">
    <w:name w:val="列表型 41"/>
    <w:basedOn w:val="88"/>
    <w:semiHidden/>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3072">
    <w:name w:val="列表型 54"/>
    <w:basedOn w:val="88"/>
    <w:semiHidden/>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073">
    <w:name w:val="列表型 61"/>
    <w:basedOn w:val="88"/>
    <w:semiHidden/>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3074">
    <w:name w:val="列表型 71"/>
    <w:basedOn w:val="88"/>
    <w:semiHidden/>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3075">
    <w:name w:val="列表型 81"/>
    <w:basedOn w:val="88"/>
    <w:semiHidden/>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3076">
    <w:name w:val="流行型1"/>
    <w:basedOn w:val="88"/>
    <w:semiHidden/>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3077">
    <w:name w:val="竖列型 11"/>
    <w:basedOn w:val="88"/>
    <w:semiHidden/>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078">
    <w:name w:val="竖列型 21"/>
    <w:basedOn w:val="88"/>
    <w:semiHidden/>
    <w:uiPriority w:val="0"/>
    <w:pPr>
      <w:widowControl w:val="0"/>
      <w:jc w:val="both"/>
    </w:pPr>
    <w:rPr>
      <w:b/>
      <w:bCs/>
    </w:rPr>
    <w:tblPr>
      <w:tblCellMar>
        <w:top w:w="0" w:type="dxa"/>
        <w:left w:w="108" w:type="dxa"/>
        <w:bottom w:w="0" w:type="dxa"/>
        <w:right w:w="108" w:type="dxa"/>
      </w:tblCellMar>
    </w:tbl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079">
    <w:name w:val="竖列型 31"/>
    <w:basedOn w:val="88"/>
    <w:semiHidden/>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3080">
    <w:name w:val="竖列型 41"/>
    <w:basedOn w:val="88"/>
    <w:semiHidden/>
    <w:uiPriority w:val="0"/>
    <w:pPr>
      <w:widowControl w:val="0"/>
      <w:jc w:val="both"/>
    </w:pPr>
    <w:tblPr>
      <w:tblCellMar>
        <w:top w:w="0" w:type="dxa"/>
        <w:left w:w="108" w:type="dxa"/>
        <w:bottom w:w="0" w:type="dxa"/>
        <w:right w:w="108" w:type="dxa"/>
      </w:tblCellMar>
    </w:tbl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3081">
    <w:name w:val="竖列型 51"/>
    <w:basedOn w:val="88"/>
    <w:semiHidden/>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3082">
    <w:name w:val="网格型 14"/>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083">
    <w:name w:val="网格型 21"/>
    <w:basedOn w:val="88"/>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3084">
    <w:name w:val="网格型 31"/>
    <w:basedOn w:val="88"/>
    <w:semiHidden/>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085">
    <w:name w:val="网格型 41"/>
    <w:basedOn w:val="88"/>
    <w:semiHidden/>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3086">
    <w:name w:val="网格型 55"/>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087">
    <w:name w:val="网格型 61"/>
    <w:basedOn w:val="88"/>
    <w:semiHidden/>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3088">
    <w:name w:val="网格型 76"/>
    <w:basedOn w:val="88"/>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089">
    <w:name w:val="网格型 81"/>
    <w:basedOn w:val="88"/>
    <w:semiHidden/>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3090">
    <w:name w:val="网页型 11"/>
    <w:basedOn w:val="88"/>
    <w:semiHidden/>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l2br w:val="nil"/>
          <w:tr2bl w:val="nil"/>
        </w:tcBorders>
      </w:tcPr>
    </w:tblStylePr>
  </w:style>
  <w:style w:type="table" w:customStyle="1" w:styleId="3091">
    <w:name w:val="网页型 21"/>
    <w:basedOn w:val="88"/>
    <w:semiHidden/>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l2br w:val="nil"/>
          <w:tr2bl w:val="nil"/>
        </w:tcBorders>
      </w:tcPr>
    </w:tblStylePr>
  </w:style>
  <w:style w:type="table" w:customStyle="1" w:styleId="3092">
    <w:name w:val="网页型 31"/>
    <w:basedOn w:val="88"/>
    <w:semiHidden/>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l2br w:val="nil"/>
          <w:tr2bl w:val="nil"/>
        </w:tcBorders>
      </w:tcPr>
    </w:tblStylePr>
  </w:style>
  <w:style w:type="table" w:customStyle="1" w:styleId="3093">
    <w:name w:val="专业型1"/>
    <w:basedOn w:val="88"/>
    <w:semiHidden/>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l2br w:val="nil"/>
          <w:tr2bl w:val="nil"/>
        </w:tcBorders>
        <w:shd w:val="solid" w:color="000000" w:fill="FFFFFF"/>
      </w:tcPr>
    </w:tblStylePr>
  </w:style>
  <w:style w:type="table" w:customStyle="1" w:styleId="3094">
    <w:name w:val="表格样式13"/>
    <w:basedOn w:val="88"/>
    <w:uiPriority w:val="0"/>
    <w:tblPr>
      <w:tblCellMar>
        <w:top w:w="0" w:type="dxa"/>
        <w:left w:w="108" w:type="dxa"/>
        <w:bottom w:w="0" w:type="dxa"/>
        <w:right w:w="108" w:type="dxa"/>
      </w:tblCellMar>
    </w:tblPr>
  </w:style>
  <w:style w:type="table" w:customStyle="1" w:styleId="3095">
    <w:name w:val="表格样式-ls1"/>
    <w:basedOn w:val="88"/>
    <w:uiPriority w:val="0"/>
    <w:pPr>
      <w:widowControl w:val="0"/>
      <w:adjustRightInd w:val="0"/>
      <w:spacing w:line="360" w:lineRule="exact"/>
      <w:jc w:val="center"/>
      <w:textAlignment w:val="center"/>
    </w:pPr>
    <w:rPr>
      <w:szCs w:val="21"/>
    </w:rPr>
    <w:tblPr>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
    <w:trPr>
      <w:jc w:val="center"/>
    </w:trPr>
    <w:tcPr>
      <w:shd w:val="clear" w:color="auto" w:fill="auto"/>
      <w:tcMar>
        <w:left w:w="0" w:type="dxa"/>
        <w:right w:w="0" w:type="dxa"/>
      </w:tcMar>
      <w:vAlign w:val="center"/>
    </w:tcPr>
    <w:tblStylePr w:type="firstRow">
      <w:pPr>
        <w:jc w:val="center"/>
      </w:pPr>
      <w:rPr>
        <w:rFonts w:eastAsia="宋体"/>
        <w:b w:val="0"/>
        <w:bCs/>
        <w:color w:val="auto"/>
        <w:sz w:val="21"/>
      </w:rPr>
      <w:tcPr>
        <w:tcBorders>
          <w:tl2br w:val="nil"/>
          <w:tr2bl w:val="nil"/>
        </w:tcBorders>
        <w:shd w:val="pct20" w:color="000000" w:fill="FFFFFF"/>
      </w:tcPr>
    </w:tblStylePr>
  </w:style>
  <w:style w:type="table" w:customStyle="1" w:styleId="3096">
    <w:name w:val="自定义11"/>
    <w:basedOn w:val="124"/>
    <w:uiPriority w:val="0"/>
    <w:pPr>
      <w:jc w:val="center"/>
    </w:pPr>
    <w:rPr>
      <w:sz w:val="21"/>
      <w:szCs w:val="21"/>
    </w:rPr>
    <w:tblPr>
      <w:tblBorders>
        <w:top w:val="thinThickSmallGap" w:color="auto" w:sz="12" w:space="0"/>
        <w:left w:val="thinThickSmallGap" w:color="auto" w:sz="12" w:space="0"/>
        <w:bottom w:val="thickThinSmallGap" w:color="auto" w:sz="12" w:space="0"/>
        <w:right w:val="thickThinSmallGap" w:color="auto" w:sz="12" w:space="0"/>
      </w:tblBorders>
      <w:tblCellMar>
        <w:top w:w="0" w:type="dxa"/>
        <w:left w:w="0" w:type="dxa"/>
        <w:bottom w:w="0" w:type="dxa"/>
        <w:right w:w="0" w:type="dxa"/>
      </w:tblCellMar>
    </w:tblPr>
    <w:tcPr>
      <w:shd w:val="clear" w:color="auto" w:fill="auto"/>
      <w:vAlign w:val="center"/>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097">
    <w:name w:val="自定义2"/>
    <w:basedOn w:val="93"/>
    <w:uiPriority w:val="0"/>
    <w:pPr>
      <w:jc w:val="center"/>
    </w:pPr>
    <w:rPr>
      <w:sz w:val="21"/>
    </w:rPr>
    <w:tblPr>
      <w:tblBorders>
        <w:top w:val="thinThickSmallGap" w:color="auto" w:sz="12" w:space="0"/>
        <w:left w:val="thinThickSmallGap" w:color="auto" w:sz="12" w:space="0"/>
        <w:bottom w:val="thickThinSmallGap" w:color="auto" w:sz="12" w:space="0"/>
        <w:right w:val="thickThinSmallGap" w:color="auto" w:sz="12" w:space="0"/>
      </w:tblBorders>
      <w:tblCellMar>
        <w:top w:w="0" w:type="dxa"/>
        <w:left w:w="0" w:type="dxa"/>
        <w:bottom w:w="0" w:type="dxa"/>
        <w:right w:w="0" w:type="dxa"/>
      </w:tblCellMar>
    </w:tblPr>
    <w:tcPr>
      <w:shd w:val="clear" w:color="auto" w:fill="auto"/>
      <w:vAlign w:val="center"/>
    </w:tcPr>
    <w:tblStylePr w:type="firstRow">
      <w:rPr>
        <w:caps/>
        <w:color w:val="auto"/>
      </w:rPr>
      <w:tcPr>
        <w:tcBorders>
          <w:tl2br w:val="nil"/>
          <w:tr2bl w:val="nil"/>
        </w:tcBorders>
      </w:tcPr>
    </w:tblStylePr>
  </w:style>
  <w:style w:type="table" w:customStyle="1" w:styleId="3098">
    <w:name w:val="普通表格11"/>
    <w:semiHidden/>
    <w:uiPriority w:val="0"/>
    <w:rPr>
      <w:rFonts w:eastAsia="Times New Roman"/>
    </w:rPr>
    <w:tblPr>
      <w:tblCellMar>
        <w:top w:w="0" w:type="dxa"/>
        <w:left w:w="108" w:type="dxa"/>
        <w:bottom w:w="0" w:type="dxa"/>
        <w:right w:w="108" w:type="dxa"/>
      </w:tblCellMar>
    </w:tblPr>
  </w:style>
  <w:style w:type="table" w:customStyle="1" w:styleId="3099">
    <w:name w:val="Table Normal2"/>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3100">
    <w:name w:val="AAA1"/>
    <w:basedOn w:val="89"/>
    <w:uiPriority w:val="0"/>
    <w:pPr>
      <w:widowControl w:val="0"/>
      <w:jc w:val="center"/>
    </w:pPr>
    <w:tblPr>
      <w:tblBorders>
        <w:top w:val="single" w:color="auto" w:sz="12" w:space="0"/>
        <w:bottom w:val="single" w:color="auto" w:sz="12" w:space="0"/>
      </w:tblBorders>
      <w:tblCellMar>
        <w:top w:w="0" w:type="dxa"/>
        <w:left w:w="108" w:type="dxa"/>
        <w:bottom w:w="0" w:type="dxa"/>
        <w:right w:w="108" w:type="dxa"/>
      </w:tblCellMar>
    </w:tblPr>
    <w:tcPr>
      <w:vAlign w:val="center"/>
    </w:tcPr>
  </w:style>
  <w:style w:type="table" w:customStyle="1" w:styleId="3101">
    <w:name w:val="Table Normal11"/>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3102">
    <w:name w:val="专业网格13"/>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3">
    <w:name w:val="专业网格23"/>
    <w:basedOn w:val="88"/>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4">
    <w:name w:val="cucd-table1"/>
    <w:basedOn w:val="88"/>
    <w:uiPriority w:val="0"/>
    <w:pPr>
      <w:jc w:val="center"/>
    </w:pPr>
    <w:tblP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
    <w:tcPr>
      <w:vAlign w:val="center"/>
    </w:tcPr>
    <w:tblStylePr w:type="firstRow">
      <w:rPr>
        <w:b/>
        <w:i w:val="0"/>
      </w:rPr>
      <w:tcPr>
        <w:tcBorders>
          <w:top w:val="thinThickSmallGap" w:color="auto" w:sz="12" w:space="0"/>
          <w:left w:val="thinThickSmallGap" w:color="auto" w:sz="12" w:space="0"/>
          <w:bottom w:val="single" w:color="auto" w:sz="4" w:space="0"/>
          <w:right w:val="thickThinSmallGap" w:color="auto" w:sz="12" w:space="0"/>
          <w:insideH w:val="single" w:sz="6" w:space="0"/>
          <w:insideV w:val="single" w:sz="6" w:space="0"/>
          <w:tl2br w:val="nil"/>
          <w:tr2bl w:val="nil"/>
        </w:tcBorders>
        <w:shd w:val="clear" w:color="auto" w:fill="D9D9D9"/>
      </w:tcPr>
    </w:tblStylePr>
  </w:style>
  <w:style w:type="table" w:customStyle="1" w:styleId="3105">
    <w:name w:val="专业网格33"/>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6">
    <w:name w:val="网格型 111"/>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107">
    <w:name w:val="网格型 514"/>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08">
    <w:name w:val="网格型14"/>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9">
    <w:name w:val="列表型 511"/>
    <w:basedOn w:val="88"/>
    <w:uiPriority w:val="0"/>
    <w:pPr>
      <w:widowControl w:val="0"/>
      <w:adjustRightInd w:val="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110">
    <w:name w:val="网格型22"/>
    <w:basedOn w:val="88"/>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1">
    <w:name w:val="网格型32"/>
    <w:basedOn w:val="88"/>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2">
    <w:name w:val="网格型42"/>
    <w:basedOn w:val="88"/>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3">
    <w:name w:val="网格型52"/>
    <w:basedOn w:val="88"/>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4">
    <w:name w:val="网格型 5111"/>
    <w:basedOn w:val="88"/>
    <w:uiPriority w:val="0"/>
    <w:pPr>
      <w:widowControl w:val="0"/>
      <w:adjustRightInd w:val="0"/>
      <w:snapToGrid w:val="0"/>
      <w:spacing w:line="34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15">
    <w:name w:val="网格型62"/>
    <w:basedOn w:val="88"/>
    <w:uiPriority w:val="0"/>
    <w:pPr>
      <w:widowControl w:val="0"/>
      <w:adjustRightInd w:val="0"/>
      <w:snapToGrid w:val="0"/>
      <w:spacing w:line="348"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6">
    <w:name w:val="网格型 713"/>
    <w:basedOn w:val="88"/>
    <w:uiPriority w:val="0"/>
    <w:pPr>
      <w:widowControl w:val="0"/>
      <w:snapToGrid w:val="0"/>
      <w:spacing w:line="34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117">
    <w:name w:val="网格型72"/>
    <w:basedOn w:val="88"/>
    <w:uiPriority w:val="0"/>
    <w:pPr>
      <w:widowControl w:val="0"/>
      <w:adjustRightInd w:val="0"/>
      <w:snapToGrid w:val="0"/>
      <w:spacing w:line="348" w:lineRule="auto"/>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8">
    <w:name w:val="网格型 522"/>
    <w:basedOn w:val="88"/>
    <w:uiPriority w:val="0"/>
    <w:pPr>
      <w:widowControl w:val="0"/>
      <w:adjustRightInd w:val="0"/>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19">
    <w:name w:val="专业网格111"/>
    <w:basedOn w:val="88"/>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20">
    <w:name w:val="表格样式111"/>
    <w:basedOn w:val="88"/>
    <w:uiPriority w:val="0"/>
    <w:pPr>
      <w:snapToGrid w:val="0"/>
      <w:jc w:val="center"/>
      <w:textAlignment w:val="center"/>
    </w:pPr>
    <w:rPr>
      <w:rFonts w:eastAsia="仿宋_GB2312"/>
      <w:snapToGrid w:val="0"/>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
    <w:trPr>
      <w:jc w:val="center"/>
    </w:trPr>
    <w:tcPr>
      <w:vAlign w:val="center"/>
    </w:tcPr>
  </w:style>
  <w:style w:type="table" w:customStyle="1" w:styleId="3121">
    <w:name w:val="专业网格211"/>
    <w:basedOn w:val="88"/>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22">
    <w:name w:val="表格样式21"/>
    <w:basedOn w:val="88"/>
    <w:uiPriority w:val="0"/>
    <w:pPr>
      <w:snapToGrid w:val="0"/>
      <w:jc w:val="center"/>
      <w:textAlignment w:val="center"/>
    </w:pPr>
    <w:rPr>
      <w:rFonts w:eastAsia="仿宋_GB2312"/>
      <w:snapToGrid w:val="0"/>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
    <w:trPr>
      <w:jc w:val="center"/>
    </w:trPr>
    <w:tcPr>
      <w:vAlign w:val="center"/>
    </w:tcPr>
  </w:style>
  <w:style w:type="table" w:customStyle="1" w:styleId="3123">
    <w:name w:val="专业网格311"/>
    <w:basedOn w:val="88"/>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4">
    <w:name w:val="网格型 7111"/>
    <w:basedOn w:val="88"/>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125">
    <w:name w:val="专业网格41"/>
    <w:basedOn w:val="88"/>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6">
    <w:name w:val="网格型 721"/>
    <w:basedOn w:val="88"/>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127">
    <w:name w:val="专业网格51"/>
    <w:basedOn w:val="88"/>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8">
    <w:name w:val="网格型 731"/>
    <w:basedOn w:val="88"/>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129">
    <w:name w:val="网格型模版11"/>
    <w:basedOn w:val="88"/>
    <w:semiHidden/>
    <w:uiPriority w:val="0"/>
    <w:pPr>
      <w:widowControl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0">
    <w:name w:val="网格型81"/>
    <w:basedOn w:val="88"/>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1">
    <w:name w:val="网格型91"/>
    <w:basedOn w:val="88"/>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2">
    <w:name w:val="专业网格6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3">
    <w:name w:val="网格型 121"/>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134">
    <w:name w:val="网格型 531"/>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35">
    <w:name w:val="列表型 521"/>
    <w:basedOn w:val="88"/>
    <w:uiPriority w:val="0"/>
    <w:pPr>
      <w:widowControl w:val="0"/>
      <w:adjustRightInd w:val="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136">
    <w:name w:val="网格型 5121"/>
    <w:basedOn w:val="88"/>
    <w:uiPriority w:val="0"/>
    <w:pPr>
      <w:widowControl w:val="0"/>
      <w:adjustRightInd w:val="0"/>
      <w:snapToGrid w:val="0"/>
      <w:spacing w:line="34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37">
    <w:name w:val="网格型 741"/>
    <w:basedOn w:val="88"/>
    <w:uiPriority w:val="0"/>
    <w:pPr>
      <w:widowControl w:val="0"/>
      <w:snapToGrid w:val="0"/>
      <w:spacing w:line="34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138">
    <w:name w:val="专业网格121"/>
    <w:basedOn w:val="88"/>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39">
    <w:name w:val="表格样式121"/>
    <w:basedOn w:val="88"/>
    <w:uiPriority w:val="0"/>
    <w:pPr>
      <w:snapToGrid w:val="0"/>
      <w:jc w:val="center"/>
      <w:textAlignment w:val="center"/>
    </w:pPr>
    <w:rPr>
      <w:rFonts w:eastAsia="仿宋_GB2312"/>
      <w:snapToGrid w:val="0"/>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
    <w:trPr>
      <w:jc w:val="center"/>
    </w:trPr>
    <w:tcPr>
      <w:vAlign w:val="center"/>
    </w:tcPr>
  </w:style>
  <w:style w:type="table" w:customStyle="1" w:styleId="3140">
    <w:name w:val="专业网格221"/>
    <w:basedOn w:val="88"/>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41">
    <w:name w:val="专业网格321"/>
    <w:basedOn w:val="88"/>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2">
    <w:name w:val="网格型 7121"/>
    <w:basedOn w:val="88"/>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143">
    <w:name w:val="网格型-无边竖线11"/>
    <w:basedOn w:val="88"/>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4">
    <w:name w:val="网格型 131"/>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145">
    <w:name w:val="网格型 541"/>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46">
    <w:name w:val="列表型 531"/>
    <w:basedOn w:val="88"/>
    <w:uiPriority w:val="0"/>
    <w:pPr>
      <w:widowControl w:val="0"/>
      <w:adjustRightInd w:val="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147">
    <w:name w:val="网格型211"/>
    <w:basedOn w:val="88"/>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8">
    <w:name w:val="网格型311"/>
    <w:basedOn w:val="88"/>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9">
    <w:name w:val="网格型411"/>
    <w:basedOn w:val="88"/>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0">
    <w:name w:val="网格型511"/>
    <w:basedOn w:val="88"/>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1">
    <w:name w:val="网格型 5131"/>
    <w:basedOn w:val="88"/>
    <w:uiPriority w:val="0"/>
    <w:pPr>
      <w:widowControl w:val="0"/>
      <w:adjustRightInd w:val="0"/>
      <w:snapToGrid w:val="0"/>
      <w:spacing w:line="34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52">
    <w:name w:val="网格型611"/>
    <w:basedOn w:val="88"/>
    <w:uiPriority w:val="0"/>
    <w:pPr>
      <w:widowControl w:val="0"/>
      <w:adjustRightInd w:val="0"/>
      <w:snapToGrid w:val="0"/>
      <w:spacing w:line="348"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3">
    <w:name w:val="网格型 751"/>
    <w:basedOn w:val="88"/>
    <w:uiPriority w:val="0"/>
    <w:pPr>
      <w:widowControl w:val="0"/>
      <w:snapToGrid w:val="0"/>
      <w:spacing w:line="34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154">
    <w:name w:val="网格型711"/>
    <w:basedOn w:val="88"/>
    <w:uiPriority w:val="0"/>
    <w:pPr>
      <w:widowControl w:val="0"/>
      <w:adjustRightInd w:val="0"/>
      <w:snapToGrid w:val="0"/>
      <w:spacing w:line="348" w:lineRule="auto"/>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5">
    <w:name w:val="网格型 5211"/>
    <w:basedOn w:val="88"/>
    <w:uiPriority w:val="0"/>
    <w:pPr>
      <w:widowControl w:val="0"/>
      <w:adjustRightInd w:val="0"/>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56">
    <w:name w:val="三线表1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7">
    <w:name w:val="网格型12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8">
    <w:name w:val="三线表2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9">
    <w:name w:val="网格型13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60">
    <w:name w:val="专业网格7"/>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61">
    <w:name w:val="网格型 15"/>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162">
    <w:name w:val="网格型 56"/>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paragraph" w:customStyle="1" w:styleId="3163">
    <w:name w:val="正文文本 24"/>
    <w:basedOn w:val="1"/>
    <w:uiPriority w:val="0"/>
    <w:pPr>
      <w:tabs>
        <w:tab w:val="left" w:pos="567"/>
      </w:tabs>
      <w:adjustRightInd w:val="0"/>
      <w:snapToGrid/>
      <w:spacing w:line="410" w:lineRule="atLeast"/>
      <w:ind w:firstLine="0" w:firstLineChars="0"/>
      <w:jc w:val="both"/>
      <w:textAlignment w:val="baseline"/>
    </w:pPr>
    <w:rPr>
      <w:rFonts w:ascii="宋体"/>
      <w:kern w:val="0"/>
      <w:szCs w:val="20"/>
    </w:rPr>
  </w:style>
  <w:style w:type="paragraph" w:customStyle="1" w:styleId="3164">
    <w:name w:val="纯文本6"/>
    <w:basedOn w:val="1"/>
    <w:uiPriority w:val="0"/>
    <w:pPr>
      <w:adjustRightInd w:val="0"/>
      <w:snapToGrid/>
      <w:spacing w:line="240" w:lineRule="auto"/>
      <w:ind w:firstLine="0" w:firstLineChars="0"/>
      <w:jc w:val="both"/>
      <w:textAlignment w:val="baseline"/>
    </w:pPr>
    <w:rPr>
      <w:rFonts w:ascii="宋体" w:hAnsi="Courier New"/>
      <w:sz w:val="21"/>
      <w:szCs w:val="20"/>
    </w:rPr>
  </w:style>
  <w:style w:type="character" w:customStyle="1" w:styleId="3165">
    <w:name w:val="标题13"/>
    <w:uiPriority w:val="0"/>
  </w:style>
  <w:style w:type="paragraph" w:customStyle="1" w:styleId="3166">
    <w:name w:val="正文首行缩进5"/>
    <w:basedOn w:val="34"/>
    <w:uiPriority w:val="0"/>
    <w:pPr>
      <w:widowControl w:val="0"/>
      <w:adjustRightInd w:val="0"/>
      <w:snapToGrid/>
      <w:spacing w:before="0" w:after="120" w:line="312" w:lineRule="auto"/>
      <w:ind w:right="0" w:firstLine="567" w:firstLineChars="0"/>
      <w:textAlignment w:val="baseline"/>
    </w:pPr>
    <w:rPr>
      <w:sz w:val="28"/>
    </w:rPr>
  </w:style>
  <w:style w:type="paragraph" w:customStyle="1" w:styleId="3167">
    <w:name w:val="正文文本缩进 25"/>
    <w:basedOn w:val="1"/>
    <w:uiPriority w:val="0"/>
    <w:pPr>
      <w:adjustRightInd w:val="0"/>
      <w:snapToGrid/>
      <w:spacing w:line="348" w:lineRule="auto"/>
      <w:ind w:firstLine="573" w:firstLineChars="0"/>
      <w:jc w:val="both"/>
      <w:textAlignment w:val="baseline"/>
    </w:pPr>
    <w:rPr>
      <w:rFonts w:eastAsia="Wingdings"/>
      <w:sz w:val="28"/>
      <w:szCs w:val="20"/>
    </w:rPr>
  </w:style>
  <w:style w:type="paragraph" w:customStyle="1" w:styleId="3168">
    <w:name w:val="文档结构图3"/>
    <w:basedOn w:val="1"/>
    <w:uiPriority w:val="0"/>
    <w:pPr>
      <w:shd w:val="clear" w:color="auto" w:fill="000080"/>
      <w:adjustRightInd w:val="0"/>
      <w:snapToGrid/>
      <w:spacing w:line="360" w:lineRule="atLeast"/>
      <w:ind w:firstLine="0" w:firstLineChars="0"/>
      <w:textAlignment w:val="baseline"/>
    </w:pPr>
    <w:rPr>
      <w:rFonts w:eastAsia="Wingdings"/>
      <w:kern w:val="0"/>
      <w:szCs w:val="20"/>
    </w:rPr>
  </w:style>
  <w:style w:type="table" w:customStyle="1" w:styleId="3169">
    <w:name w:val="列表型 55"/>
    <w:basedOn w:val="88"/>
    <w:uiPriority w:val="0"/>
    <w:pPr>
      <w:widowControl w:val="0"/>
      <w:adjustRightInd w:val="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170">
    <w:name w:val="网格型 515"/>
    <w:basedOn w:val="88"/>
    <w:uiPriority w:val="0"/>
    <w:pPr>
      <w:widowControl w:val="0"/>
      <w:adjustRightInd w:val="0"/>
      <w:snapToGrid w:val="0"/>
      <w:spacing w:line="34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71">
    <w:name w:val="网格型 77"/>
    <w:basedOn w:val="88"/>
    <w:uiPriority w:val="0"/>
    <w:pPr>
      <w:widowControl w:val="0"/>
      <w:snapToGrid w:val="0"/>
      <w:spacing w:line="34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paragraph" w:customStyle="1" w:styleId="3172">
    <w:name w:val="正文17"/>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table" w:customStyle="1" w:styleId="3173">
    <w:name w:val="专业网格14"/>
    <w:basedOn w:val="88"/>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74">
    <w:name w:val="表格样式14"/>
    <w:basedOn w:val="88"/>
    <w:uiPriority w:val="0"/>
    <w:pPr>
      <w:snapToGrid w:val="0"/>
      <w:jc w:val="center"/>
      <w:textAlignment w:val="center"/>
    </w:pPr>
    <w:rPr>
      <w:rFonts w:eastAsia="仿宋_GB2312"/>
      <w:snapToGrid w:val="0"/>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
    <w:trPr>
      <w:jc w:val="center"/>
    </w:trPr>
    <w:tcPr>
      <w:vAlign w:val="center"/>
    </w:tcPr>
  </w:style>
  <w:style w:type="table" w:customStyle="1" w:styleId="3175">
    <w:name w:val="专业网格24"/>
    <w:basedOn w:val="88"/>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76">
    <w:name w:val="专业网格34"/>
    <w:basedOn w:val="88"/>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77">
    <w:name w:val="网格型 714"/>
    <w:basedOn w:val="88"/>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paragraph" w:customStyle="1" w:styleId="3178">
    <w:name w:val="正文18"/>
    <w:basedOn w:val="1"/>
    <w:uiPriority w:val="0"/>
    <w:pPr>
      <w:adjustRightInd w:val="0"/>
      <w:snapToGrid/>
      <w:spacing w:line="315" w:lineRule="atLeast"/>
      <w:ind w:firstLine="0" w:firstLineChars="0"/>
      <w:textAlignment w:val="baseline"/>
    </w:pPr>
    <w:rPr>
      <w:rFonts w:ascii="宋体"/>
      <w:kern w:val="0"/>
      <w:szCs w:val="20"/>
    </w:rPr>
  </w:style>
  <w:style w:type="paragraph" w:customStyle="1" w:styleId="3179">
    <w:name w:val="正文文本缩进 33"/>
    <w:basedOn w:val="1"/>
    <w:uiPriority w:val="0"/>
    <w:pPr>
      <w:snapToGrid/>
      <w:spacing w:line="240" w:lineRule="auto"/>
      <w:ind w:left="420" w:leftChars="200" w:firstLine="0" w:firstLineChars="0"/>
      <w:jc w:val="both"/>
    </w:pPr>
    <w:rPr>
      <w:sz w:val="16"/>
      <w:szCs w:val="16"/>
    </w:rPr>
  </w:style>
  <w:style w:type="paragraph" w:customStyle="1" w:styleId="3180">
    <w:name w:val="无间隔3"/>
    <w:uiPriority w:val="0"/>
    <w:pPr>
      <w:widowControl w:val="0"/>
      <w:tabs>
        <w:tab w:val="left" w:pos="360"/>
      </w:tabs>
      <w:jc w:val="both"/>
    </w:pPr>
    <w:rPr>
      <w:rFonts w:ascii="宋体" w:hAnsi="宋体" w:eastAsia="宋体" w:cs="Times New Roman"/>
      <w:kern w:val="2"/>
      <w:sz w:val="32"/>
      <w:szCs w:val="32"/>
      <w:lang w:val="en-US" w:eastAsia="zh-CN" w:bidi="ar-SA"/>
    </w:rPr>
  </w:style>
  <w:style w:type="table" w:customStyle="1" w:styleId="3181">
    <w:name w:val="专业网格8"/>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82">
    <w:name w:val="网格型 16"/>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183">
    <w:name w:val="网格型 57"/>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84">
    <w:name w:val="列表型 56"/>
    <w:basedOn w:val="88"/>
    <w:uiPriority w:val="0"/>
    <w:pPr>
      <w:widowControl w:val="0"/>
      <w:adjustRightInd w:val="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185">
    <w:name w:val="网格型 516"/>
    <w:basedOn w:val="88"/>
    <w:uiPriority w:val="0"/>
    <w:pPr>
      <w:widowControl w:val="0"/>
      <w:adjustRightInd w:val="0"/>
      <w:snapToGrid w:val="0"/>
      <w:spacing w:line="34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86">
    <w:name w:val="网格型 78"/>
    <w:basedOn w:val="88"/>
    <w:uiPriority w:val="0"/>
    <w:pPr>
      <w:widowControl w:val="0"/>
      <w:snapToGrid w:val="0"/>
      <w:spacing w:line="34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187">
    <w:name w:val="网格型15"/>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88">
    <w:name w:val="Table Normal3"/>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189">
    <w:name w:val="Table Normal4"/>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190">
    <w:name w:val="网格型16"/>
    <w:basedOn w:val="88"/>
    <w:uiPriority w:val="0"/>
    <w:pPr>
      <w:widowControl w:val="0"/>
      <w:spacing w:line="48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91">
    <w:name w:val="&quot;表名&quot;"/>
    <w:uiPriority w:val="0"/>
    <w:pPr>
      <w:spacing w:beforeLines="50"/>
      <w:jc w:val="center"/>
    </w:pPr>
    <w:rPr>
      <w:rFonts w:ascii="黑体" w:hAnsi="Calibri" w:eastAsia="黑体" w:cs="Times New Roman"/>
      <w:b/>
      <w:kern w:val="2"/>
      <w:sz w:val="21"/>
      <w:szCs w:val="21"/>
      <w:lang w:val="en-US" w:eastAsia="zh-CN" w:bidi="ar-SA"/>
    </w:rPr>
  </w:style>
  <w:style w:type="character" w:customStyle="1" w:styleId="3192">
    <w:name w:val="标题14"/>
    <w:uiPriority w:val="0"/>
  </w:style>
  <w:style w:type="paragraph" w:customStyle="1" w:styleId="3193">
    <w:name w:val="正文文本 25"/>
    <w:basedOn w:val="1"/>
    <w:uiPriority w:val="0"/>
    <w:pPr>
      <w:tabs>
        <w:tab w:val="left" w:pos="567"/>
      </w:tabs>
      <w:adjustRightInd w:val="0"/>
      <w:snapToGrid/>
      <w:spacing w:line="410" w:lineRule="atLeast"/>
      <w:ind w:firstLine="0" w:firstLineChars="0"/>
      <w:jc w:val="both"/>
      <w:textAlignment w:val="baseline"/>
    </w:pPr>
    <w:rPr>
      <w:rFonts w:ascii="宋体"/>
      <w:kern w:val="0"/>
      <w:szCs w:val="20"/>
    </w:rPr>
  </w:style>
  <w:style w:type="paragraph" w:customStyle="1" w:styleId="3194">
    <w:name w:val="日期7"/>
    <w:basedOn w:val="1"/>
    <w:next w:val="1"/>
    <w:uiPriority w:val="0"/>
    <w:pPr>
      <w:adjustRightInd w:val="0"/>
      <w:snapToGrid/>
      <w:spacing w:line="240" w:lineRule="auto"/>
      <w:ind w:firstLine="0" w:firstLineChars="0"/>
      <w:textAlignment w:val="baseline"/>
    </w:pPr>
    <w:rPr>
      <w:rFonts w:ascii="宋体"/>
      <w:spacing w:val="24"/>
      <w:kern w:val="24"/>
      <w:szCs w:val="20"/>
    </w:rPr>
  </w:style>
  <w:style w:type="paragraph" w:customStyle="1" w:styleId="3195">
    <w:name w:val="纯文本7"/>
    <w:basedOn w:val="1"/>
    <w:uiPriority w:val="0"/>
    <w:pPr>
      <w:adjustRightInd w:val="0"/>
      <w:snapToGrid/>
      <w:spacing w:line="240" w:lineRule="auto"/>
      <w:ind w:firstLine="0" w:firstLineChars="0"/>
      <w:jc w:val="both"/>
      <w:textAlignment w:val="baseline"/>
    </w:pPr>
    <w:rPr>
      <w:rFonts w:ascii="宋体" w:hAnsi="Courier New"/>
      <w:sz w:val="21"/>
      <w:szCs w:val="20"/>
    </w:rPr>
  </w:style>
  <w:style w:type="paragraph" w:customStyle="1" w:styleId="3196">
    <w:name w:val="正文19"/>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3197">
    <w:name w:val="Char Char Char Char Char Char Char Char Char Char Char1 Char Char Char Char Char Char Char"/>
    <w:basedOn w:val="1"/>
    <w:uiPriority w:val="0"/>
    <w:pPr>
      <w:snapToGrid/>
      <w:spacing w:line="240" w:lineRule="auto"/>
      <w:ind w:firstLine="0" w:firstLineChars="0"/>
      <w:jc w:val="both"/>
    </w:pPr>
    <w:rPr>
      <w:sz w:val="21"/>
    </w:rPr>
  </w:style>
  <w:style w:type="paragraph" w:customStyle="1" w:styleId="3198">
    <w:name w:val="正文首行缩进6"/>
    <w:basedOn w:val="34"/>
    <w:uiPriority w:val="0"/>
    <w:pPr>
      <w:widowControl w:val="0"/>
      <w:adjustRightInd w:val="0"/>
      <w:snapToGrid/>
      <w:spacing w:before="0" w:after="0" w:line="312" w:lineRule="auto"/>
      <w:ind w:right="0" w:firstLine="567" w:firstLineChars="0"/>
      <w:textAlignment w:val="baseline"/>
    </w:pPr>
    <w:rPr>
      <w:sz w:val="28"/>
    </w:rPr>
  </w:style>
  <w:style w:type="paragraph" w:customStyle="1" w:styleId="3199">
    <w:name w:val="文档结构图4"/>
    <w:basedOn w:val="1"/>
    <w:uiPriority w:val="0"/>
    <w:pPr>
      <w:shd w:val="clear" w:color="auto" w:fill="000080"/>
      <w:adjustRightInd w:val="0"/>
      <w:snapToGrid/>
      <w:spacing w:line="360" w:lineRule="atLeast"/>
      <w:ind w:firstLine="0" w:firstLineChars="0"/>
      <w:textAlignment w:val="baseline"/>
    </w:pPr>
    <w:rPr>
      <w:rFonts w:eastAsia="Wingdings"/>
      <w:kern w:val="0"/>
      <w:szCs w:val="20"/>
    </w:rPr>
  </w:style>
  <w:style w:type="paragraph" w:customStyle="1" w:styleId="3200">
    <w:name w:val="正文20"/>
    <w:basedOn w:val="1"/>
    <w:uiPriority w:val="0"/>
    <w:pPr>
      <w:adjustRightInd w:val="0"/>
      <w:snapToGrid/>
      <w:spacing w:before="120" w:line="315" w:lineRule="atLeast"/>
      <w:ind w:firstLine="0" w:firstLineChars="0"/>
      <w:textAlignment w:val="baseline"/>
    </w:pPr>
    <w:rPr>
      <w:rFonts w:ascii="宋体" w:hAnsi="Calibri"/>
      <w:szCs w:val="22"/>
    </w:rPr>
  </w:style>
  <w:style w:type="paragraph" w:customStyle="1" w:styleId="3201">
    <w:name w:val="Char Char Char Char Char Char6"/>
    <w:basedOn w:val="1"/>
    <w:uiPriority w:val="0"/>
    <w:pPr>
      <w:snapToGrid/>
      <w:spacing w:line="240" w:lineRule="auto"/>
      <w:ind w:firstLine="0" w:firstLineChars="0"/>
      <w:jc w:val="both"/>
    </w:pPr>
    <w:rPr>
      <w:sz w:val="21"/>
    </w:rPr>
  </w:style>
  <w:style w:type="table" w:customStyle="1" w:styleId="3202">
    <w:name w:val="网格型 58"/>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203">
    <w:name w:val="网格型17"/>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4">
    <w:name w:val="网格型 17"/>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205">
    <w:name w:val="列表型 57"/>
    <w:basedOn w:val="88"/>
    <w:uiPriority w:val="0"/>
    <w:pPr>
      <w:widowControl w:val="0"/>
      <w:adjustRightInd w:val="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style>
  <w:style w:type="table" w:customStyle="1" w:styleId="3206">
    <w:name w:val="网格型 79"/>
    <w:basedOn w:val="88"/>
    <w:uiPriority w:val="0"/>
    <w:pPr>
      <w:widowControl w:val="0"/>
      <w:snapToGrid w:val="0"/>
      <w:spacing w:line="34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207">
    <w:name w:val="网格型18"/>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8">
    <w:name w:val="网格型23"/>
    <w:basedOn w:val="88"/>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9">
    <w:name w:val="网格型 517"/>
    <w:basedOn w:val="88"/>
    <w:uiPriority w:val="0"/>
    <w:pPr>
      <w:widowControl w:val="0"/>
      <w:adjustRightInd w:val="0"/>
      <w:snapToGrid w:val="0"/>
      <w:spacing w:line="34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210">
    <w:name w:val="网格型 523"/>
    <w:basedOn w:val="88"/>
    <w:uiPriority w:val="0"/>
    <w:pPr>
      <w:widowControl w:val="0"/>
      <w:adjustRightInd w:val="0"/>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character" w:customStyle="1" w:styleId="3211">
    <w:name w:val="样式3 Char2"/>
    <w:uiPriority w:val="0"/>
    <w:rPr>
      <w:rFonts w:eastAsia="宋体"/>
      <w:sz w:val="24"/>
      <w:szCs w:val="28"/>
    </w:rPr>
  </w:style>
  <w:style w:type="table" w:customStyle="1" w:styleId="3212">
    <w:name w:val="lily 表格1"/>
    <w:basedOn w:val="88"/>
    <w:qFormat/>
    <w:uiPriority w:val="0"/>
    <w:pPr>
      <w:spacing w:line="360" w:lineRule="exact"/>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13">
    <w:name w:val="表格主题2"/>
    <w:basedOn w:val="88"/>
    <w:uiPriority w:val="0"/>
    <w:pPr>
      <w:widowControl w:val="0"/>
      <w:spacing w:line="360" w:lineRule="exact"/>
      <w:jc w:val="both"/>
    </w:pPr>
    <w:tblP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
  </w:style>
  <w:style w:type="table" w:customStyle="1" w:styleId="3214">
    <w:name w:val="彩色型 22"/>
    <w:basedOn w:val="88"/>
    <w:semiHidden/>
    <w:uiPriority w:val="0"/>
    <w:pPr>
      <w:widowControl w:val="0"/>
      <w:spacing w:line="360" w:lineRule="exact"/>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3215">
    <w:name w:val="彩色型 32"/>
    <w:basedOn w:val="88"/>
    <w:semiHidden/>
    <w:uiPriority w:val="0"/>
    <w:pPr>
      <w:widowControl w:val="0"/>
      <w:spacing w:line="360" w:lineRule="exact"/>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3216">
    <w:name w:val="典雅型2"/>
    <w:basedOn w:val="88"/>
    <w:uiPriority w:val="0"/>
    <w:pPr>
      <w:widowControl w:val="0"/>
      <w:spacing w:line="36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l2br w:val="nil"/>
          <w:tr2bl w:val="nil"/>
        </w:tcBorders>
      </w:tcPr>
    </w:tblStylePr>
  </w:style>
  <w:style w:type="table" w:customStyle="1" w:styleId="3217">
    <w:name w:val="古典型 12"/>
    <w:basedOn w:val="88"/>
    <w:semiHidden/>
    <w:uiPriority w:val="0"/>
    <w:pPr>
      <w:widowControl w:val="0"/>
      <w:spacing w:line="360" w:lineRule="exact"/>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3218">
    <w:name w:val="古典型 22"/>
    <w:basedOn w:val="88"/>
    <w:semiHidden/>
    <w:uiPriority w:val="0"/>
    <w:pPr>
      <w:widowControl w:val="0"/>
      <w:spacing w:line="360" w:lineRule="exact"/>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3219">
    <w:name w:val="古典型 32"/>
    <w:basedOn w:val="88"/>
    <w:semiHidden/>
    <w:uiPriority w:val="0"/>
    <w:pPr>
      <w:widowControl w:val="0"/>
      <w:spacing w:line="360" w:lineRule="exact"/>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3220">
    <w:name w:val="古典型 42"/>
    <w:basedOn w:val="88"/>
    <w:semiHidden/>
    <w:uiPriority w:val="0"/>
    <w:pPr>
      <w:widowControl w:val="0"/>
      <w:spacing w:line="360" w:lineRule="exact"/>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3221">
    <w:name w:val="简明型 12"/>
    <w:basedOn w:val="88"/>
    <w:uiPriority w:val="0"/>
    <w:pPr>
      <w:widowControl w:val="0"/>
      <w:adjustRightInd w:val="0"/>
      <w:spacing w:line="360" w:lineRule="exact"/>
      <w:textAlignment w:val="baseline"/>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3222">
    <w:name w:val="简明型 22"/>
    <w:basedOn w:val="88"/>
    <w:semiHidden/>
    <w:uiPriority w:val="0"/>
    <w:pPr>
      <w:widowControl w:val="0"/>
      <w:spacing w:line="360" w:lineRule="exact"/>
      <w:jc w:val="both"/>
    </w:pPr>
    <w:tblPr>
      <w:tblCellMar>
        <w:top w:w="0" w:type="dxa"/>
        <w:left w:w="108" w:type="dxa"/>
        <w:bottom w:w="0" w:type="dxa"/>
        <w:right w:w="108" w:type="dxa"/>
      </w:tblCellMar>
    </w:tbl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3223">
    <w:name w:val="简明型 32"/>
    <w:basedOn w:val="88"/>
    <w:semiHidden/>
    <w:uiPriority w:val="0"/>
    <w:pPr>
      <w:widowControl w:val="0"/>
      <w:spacing w:line="360" w:lineRule="exact"/>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3224">
    <w:name w:val="精巧型 12"/>
    <w:basedOn w:val="88"/>
    <w:semiHidden/>
    <w:uiPriority w:val="0"/>
    <w:pPr>
      <w:widowControl w:val="0"/>
      <w:spacing w:line="360" w:lineRule="exact"/>
      <w:jc w:val="both"/>
    </w:pPr>
    <w:tblPr>
      <w:tblCellMar>
        <w:top w:w="0" w:type="dxa"/>
        <w:left w:w="108" w:type="dxa"/>
        <w:bottom w:w="0" w:type="dxa"/>
        <w:right w:w="108" w:type="dxa"/>
      </w:tblCellMar>
    </w:tbl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225">
    <w:name w:val="精巧型 22"/>
    <w:basedOn w:val="88"/>
    <w:semiHidden/>
    <w:uiPriority w:val="0"/>
    <w:pPr>
      <w:widowControl w:val="0"/>
      <w:spacing w:line="360" w:lineRule="exact"/>
      <w:jc w:val="both"/>
    </w:pPr>
    <w:tblPr>
      <w:tblBorders>
        <w:left w:val="single" w:color="000000" w:sz="6" w:space="0"/>
        <w:right w:val="single" w:color="000000" w:sz="6" w:space="0"/>
      </w:tblBorders>
      <w:tblCellMar>
        <w:top w:w="0" w:type="dxa"/>
        <w:left w:w="108" w:type="dxa"/>
        <w:bottom w:w="0" w:type="dxa"/>
        <w:right w:w="108" w:type="dxa"/>
      </w:tblCellMar>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226">
    <w:name w:val="立体型 12"/>
    <w:basedOn w:val="88"/>
    <w:semiHidden/>
    <w:uiPriority w:val="0"/>
    <w:pPr>
      <w:widowControl w:val="0"/>
      <w:spacing w:line="360" w:lineRule="exact"/>
      <w:jc w:val="both"/>
    </w:pPr>
    <w:tblPr>
      <w:tblCellMar>
        <w:top w:w="0" w:type="dxa"/>
        <w:left w:w="108" w:type="dxa"/>
        <w:bottom w:w="0" w:type="dxa"/>
        <w:right w:w="108" w:type="dxa"/>
      </w:tblCellMar>
    </w:tbl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character" w:customStyle="1" w:styleId="3227">
    <w:name w:val="编辑正文 Char Char"/>
    <w:link w:val="3228"/>
    <w:qFormat/>
    <w:uiPriority w:val="0"/>
    <w:rPr>
      <w:rFonts w:hAnsi="宋体"/>
      <w:sz w:val="26"/>
      <w:szCs w:val="26"/>
    </w:rPr>
  </w:style>
  <w:style w:type="paragraph" w:customStyle="1" w:styleId="3228">
    <w:name w:val="编辑正文"/>
    <w:basedOn w:val="1"/>
    <w:link w:val="3227"/>
    <w:qFormat/>
    <w:uiPriority w:val="0"/>
    <w:pPr>
      <w:snapToGrid/>
      <w:spacing w:line="480" w:lineRule="exact"/>
      <w:ind w:firstLine="520"/>
      <w:jc w:val="both"/>
    </w:pPr>
    <w:rPr>
      <w:rFonts w:hAnsi="宋体"/>
      <w:kern w:val="0"/>
      <w:sz w:val="26"/>
      <w:szCs w:val="26"/>
    </w:rPr>
  </w:style>
  <w:style w:type="paragraph" w:customStyle="1" w:styleId="3229">
    <w:name w:val="h正文"/>
    <w:basedOn w:val="1"/>
    <w:qFormat/>
    <w:uiPriority w:val="0"/>
    <w:pPr>
      <w:snapToGrid/>
      <w:ind w:firstLine="200"/>
      <w:jc w:val="both"/>
    </w:pPr>
  </w:style>
  <w:style w:type="paragraph" w:customStyle="1" w:styleId="3230">
    <w:name w:val="h表名及图名"/>
    <w:basedOn w:val="1"/>
    <w:link w:val="3231"/>
    <w:qFormat/>
    <w:uiPriority w:val="0"/>
    <w:pPr>
      <w:snapToGrid/>
      <w:spacing w:line="460" w:lineRule="exact"/>
      <w:ind w:firstLine="0" w:firstLineChars="0"/>
      <w:jc w:val="center"/>
      <w:outlineLvl w:val="4"/>
    </w:pPr>
    <w:rPr>
      <w:rFonts w:eastAsia="黑体"/>
      <w:color w:val="000000"/>
      <w:sz w:val="21"/>
      <w:szCs w:val="20"/>
    </w:rPr>
  </w:style>
  <w:style w:type="character" w:customStyle="1" w:styleId="3231">
    <w:name w:val="h表名及图名 Char"/>
    <w:link w:val="3230"/>
    <w:qFormat/>
    <w:uiPriority w:val="0"/>
    <w:rPr>
      <w:rFonts w:eastAsia="黑体"/>
      <w:color w:val="000000"/>
      <w:kern w:val="2"/>
      <w:sz w:val="21"/>
    </w:rPr>
  </w:style>
  <w:style w:type="paragraph" w:customStyle="1" w:styleId="3232">
    <w:name w:val="h表格文字小"/>
    <w:basedOn w:val="1"/>
    <w:uiPriority w:val="0"/>
    <w:pPr>
      <w:widowControl/>
      <w:adjustRightInd w:val="0"/>
      <w:spacing w:line="240" w:lineRule="auto"/>
      <w:ind w:firstLine="0" w:firstLineChars="0"/>
      <w:jc w:val="center"/>
    </w:pPr>
    <w:rPr>
      <w:rFonts w:eastAsia="Times New Roman" w:cstheme="minorBidi"/>
      <w:sz w:val="18"/>
      <w:szCs w:val="18"/>
    </w:rPr>
  </w:style>
  <w:style w:type="paragraph" w:customStyle="1" w:styleId="3233">
    <w:name w:val="h标题1"/>
    <w:basedOn w:val="3"/>
    <w:next w:val="3229"/>
    <w:qFormat/>
    <w:uiPriority w:val="0"/>
    <w:pPr>
      <w:keepNext/>
      <w:keepLines/>
      <w:numPr>
        <w:numId w:val="0"/>
      </w:numPr>
      <w:overflowPunct/>
      <w:snapToGrid/>
      <w:spacing w:before="200" w:after="200" w:line="360" w:lineRule="auto"/>
      <w:ind w:left="425" w:hanging="425"/>
    </w:pPr>
    <w:rPr>
      <w:snapToGrid/>
      <w:color w:val="auto"/>
      <w:sz w:val="36"/>
      <w:szCs w:val="44"/>
    </w:rPr>
  </w:style>
  <w:style w:type="paragraph" w:customStyle="1" w:styleId="3234">
    <w:name w:val="h标题1.1.1"/>
    <w:basedOn w:val="5"/>
    <w:next w:val="3229"/>
    <w:autoRedefine/>
    <w:qFormat/>
    <w:uiPriority w:val="0"/>
    <w:pPr>
      <w:keepNext/>
      <w:keepLines/>
      <w:numPr>
        <w:ilvl w:val="0"/>
        <w:numId w:val="0"/>
      </w:numPr>
      <w:adjustRightInd w:val="0"/>
      <w:spacing w:before="0" w:beforeLines="0" w:after="0" w:afterLines="0"/>
    </w:pPr>
    <w:rPr>
      <w:rFonts w:eastAsia="黑体"/>
      <w:b w:val="0"/>
    </w:rPr>
  </w:style>
  <w:style w:type="paragraph" w:customStyle="1" w:styleId="3235">
    <w:name w:val="h标题1.1.1.1"/>
    <w:basedOn w:val="6"/>
    <w:next w:val="3229"/>
    <w:autoRedefine/>
    <w:qFormat/>
    <w:uiPriority w:val="0"/>
    <w:pPr>
      <w:keepNext/>
      <w:keepLines/>
      <w:numPr>
        <w:ilvl w:val="0"/>
        <w:numId w:val="0"/>
      </w:numPr>
      <w:snapToGrid/>
      <w:spacing w:before="0" w:beforeLines="0" w:after="0" w:afterLines="0"/>
      <w:ind w:firstLine="480" w:firstLineChars="200"/>
    </w:pPr>
    <w:rPr>
      <w:rFonts w:eastAsiaTheme="minorEastAsia"/>
      <w:b w:val="0"/>
      <w:szCs w:val="28"/>
    </w:rPr>
  </w:style>
  <w:style w:type="paragraph" w:customStyle="1" w:styleId="3236">
    <w:name w:val="h表格注释及表后空"/>
    <w:basedOn w:val="1"/>
    <w:next w:val="3229"/>
    <w:qFormat/>
    <w:uiPriority w:val="0"/>
    <w:pPr>
      <w:snapToGrid/>
      <w:spacing w:line="240" w:lineRule="auto"/>
      <w:ind w:firstLine="0" w:firstLineChars="0"/>
      <w:jc w:val="both"/>
    </w:pPr>
    <w:rPr>
      <w:sz w:val="21"/>
    </w:rPr>
  </w:style>
  <w:style w:type="character" w:customStyle="1" w:styleId="3237">
    <w:name w:val="h表格文字 Char"/>
    <w:link w:val="3238"/>
    <w:qFormat/>
    <w:uiPriority w:val="0"/>
  </w:style>
  <w:style w:type="paragraph" w:customStyle="1" w:styleId="3238">
    <w:name w:val="h表格文字"/>
    <w:link w:val="3237"/>
    <w:qFormat/>
    <w:uiPriority w:val="0"/>
    <w:pPr>
      <w:adjustRightInd w:val="0"/>
      <w:snapToGrid w:val="0"/>
      <w:jc w:val="center"/>
    </w:pPr>
    <w:rPr>
      <w:rFonts w:ascii="Times New Roman" w:hAnsi="Times New Roman" w:eastAsia="宋体" w:cs="Times New Roman"/>
      <w:lang w:val="en-US" w:eastAsia="zh-CN" w:bidi="ar-SA"/>
    </w:rPr>
  </w:style>
  <w:style w:type="paragraph" w:customStyle="1" w:styleId="3239">
    <w:name w:val="h表名"/>
    <w:basedOn w:val="1"/>
    <w:link w:val="3240"/>
    <w:qFormat/>
    <w:uiPriority w:val="0"/>
    <w:pPr>
      <w:snapToGrid/>
      <w:spacing w:line="460" w:lineRule="exact"/>
      <w:ind w:firstLine="0" w:firstLineChars="0"/>
      <w:jc w:val="center"/>
      <w:outlineLvl w:val="4"/>
    </w:pPr>
    <w:rPr>
      <w:rFonts w:eastAsia="黑体"/>
      <w:color w:val="000000"/>
      <w:sz w:val="21"/>
      <w:szCs w:val="20"/>
    </w:rPr>
  </w:style>
  <w:style w:type="character" w:customStyle="1" w:styleId="3240">
    <w:name w:val="h表名 Char"/>
    <w:link w:val="3239"/>
    <w:qFormat/>
    <w:uiPriority w:val="0"/>
    <w:rPr>
      <w:rFonts w:eastAsia="黑体"/>
      <w:color w:val="000000"/>
      <w:kern w:val="2"/>
      <w:sz w:val="21"/>
    </w:rPr>
  </w:style>
  <w:style w:type="paragraph" w:customStyle="1" w:styleId="3241">
    <w:name w:val="样式 小四 行距: 1.5 倍行距 首行缩进:  1.96 字符"/>
    <w:basedOn w:val="1"/>
    <w:uiPriority w:val="0"/>
    <w:pPr>
      <w:snapToGrid/>
      <w:ind w:firstLine="196" w:firstLineChars="196"/>
      <w:jc w:val="both"/>
    </w:pPr>
    <w:rPr>
      <w:rFonts w:cs="宋体"/>
      <w:szCs w:val="20"/>
    </w:rPr>
  </w:style>
  <w:style w:type="character" w:customStyle="1" w:styleId="3242">
    <w:name w:val="表格文字 字符"/>
    <w:qFormat/>
    <w:uiPriority w:val="0"/>
    <w:rPr>
      <w:rFonts w:ascii="Times New Roman" w:hAnsi="Times New Roman"/>
    </w:rPr>
  </w:style>
  <w:style w:type="character" w:customStyle="1" w:styleId="3243">
    <w:name w:val="页脚 Char2"/>
    <w:qFormat/>
    <w:uiPriority w:val="99"/>
    <w:rPr>
      <w:kern w:val="2"/>
      <w:sz w:val="18"/>
      <w:szCs w:val="18"/>
    </w:rPr>
  </w:style>
  <w:style w:type="paragraph" w:customStyle="1" w:styleId="3244">
    <w:name w:val="表内容-L"/>
    <w:basedOn w:val="1"/>
    <w:link w:val="3245"/>
    <w:qFormat/>
    <w:uiPriority w:val="0"/>
    <w:pPr>
      <w:adjustRightInd w:val="0"/>
      <w:spacing w:line="240" w:lineRule="auto"/>
      <w:ind w:firstLine="0" w:firstLineChars="0"/>
      <w:jc w:val="center"/>
    </w:pPr>
    <w:rPr>
      <w:kern w:val="0"/>
      <w:sz w:val="21"/>
      <w:szCs w:val="20"/>
    </w:rPr>
  </w:style>
  <w:style w:type="character" w:customStyle="1" w:styleId="3245">
    <w:name w:val="表内容-L 字符"/>
    <w:basedOn w:val="132"/>
    <w:link w:val="3244"/>
    <w:qFormat/>
    <w:uiPriority w:val="0"/>
    <w:rPr>
      <w:sz w:val="21"/>
    </w:rPr>
  </w:style>
  <w:style w:type="paragraph" w:customStyle="1" w:styleId="3246">
    <w:name w:val="样式 小四 左 首行缩进:  2 字符 行距: 1.5 倍行距"/>
    <w:basedOn w:val="1"/>
    <w:uiPriority w:val="0"/>
    <w:pPr>
      <w:snapToGrid/>
      <w:ind w:firstLine="0" w:firstLineChars="0"/>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image" Target="media/image9.wmf"/><Relationship Id="rId22" Type="http://schemas.openxmlformats.org/officeDocument/2006/relationships/oleObject" Target="embeddings/oleObject2.bin"/><Relationship Id="rId21" Type="http://schemas.openxmlformats.org/officeDocument/2006/relationships/image" Target="media/image8.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wmf"/><Relationship Id="rId15" Type="http://schemas.openxmlformats.org/officeDocument/2006/relationships/image" Target="media/image3.wmf"/><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04178-D1BE-4D8C-BFAC-001262F5B99C}">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75</Pages>
  <Words>8911</Words>
  <Characters>50795</Characters>
  <Lines>423</Lines>
  <Paragraphs>119</Paragraphs>
  <TotalTime>10217</TotalTime>
  <ScaleCrop>false</ScaleCrop>
  <LinksUpToDate>false</LinksUpToDate>
  <CharactersWithSpaces>59587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2021-08-20T09:19:00Z</dcterms:created>
  <dc:creator>lhj</dc:creator>
  <cp:lastModifiedBy>梁莉</cp:lastModifiedBy>
  <cp:lastPrinted>2024-06-07T02:00:00Z</cp:lastPrinted>
  <dcterms:modified xsi:type="dcterms:W3CDTF">2025-02-05T02:34:53Z</dcterms:modified>
  <dc:title>附件2</dc:title>
  <cp:revision>576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088CC5E1C5C5443DA2A99F758B2CFF38_12</vt:lpwstr>
  </property>
</Properties>
</file>