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94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年暂无国有土地上房屋征收项目实施，特此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说明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sectPr>
      <w:pgSz w:w="11906" w:h="16838"/>
      <w:pgMar w:top="1440" w:right="1633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wMmQ0NTNlNjZlMGQ3Zjg3Y2I3YWIyYTRiMDI1OTMifQ=="/>
  </w:docVars>
  <w:rsids>
    <w:rsidRoot w:val="263B2914"/>
    <w:rsid w:val="0B7D4A0C"/>
    <w:rsid w:val="147473E5"/>
    <w:rsid w:val="15C04C48"/>
    <w:rsid w:val="1DD9314F"/>
    <w:rsid w:val="1F21439F"/>
    <w:rsid w:val="263B2914"/>
    <w:rsid w:val="32924927"/>
    <w:rsid w:val="34264AED"/>
    <w:rsid w:val="4E297D1B"/>
    <w:rsid w:val="4E3A74C2"/>
    <w:rsid w:val="63545D5E"/>
    <w:rsid w:val="731955B0"/>
    <w:rsid w:val="73BC153C"/>
    <w:rsid w:val="7D1B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255</Characters>
  <Lines>0</Lines>
  <Paragraphs>0</Paragraphs>
  <TotalTime>7</TotalTime>
  <ScaleCrop>false</ScaleCrop>
  <LinksUpToDate>false</LinksUpToDate>
  <CharactersWithSpaces>261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2023-03-15T01:17:00Z</dcterms:created>
  <dc:creator>妖精的口袋</dc:creator>
  <cp:lastModifiedBy>收发员</cp:lastModifiedBy>
  <dcterms:modified xsi:type="dcterms:W3CDTF">2024-01-15T02:33:31Z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CE982450F6EF4E20BD3B576F8A95D86B</vt:lpwstr>
  </property>
</Properties>
</file>