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cs="宋体"/>
          <w:sz w:val="21"/>
          <w:szCs w:val="21"/>
        </w:rPr>
      </w:pPr>
      <w:bookmarkStart w:id="0" w:name="_GoBack"/>
      <w:bookmarkEnd w:id="0"/>
    </w:p>
    <w:tbl>
      <w:tblPr>
        <w:tblStyle w:val="7"/>
        <w:tblW w:w="5005" w:type="pct"/>
        <w:tblInd w:w="0" w:type="dxa"/>
        <w:tblLayout w:type="autofit"/>
        <w:tblCellMar>
          <w:top w:w="0" w:type="dxa"/>
          <w:left w:w="0" w:type="dxa"/>
          <w:bottom w:w="0" w:type="dxa"/>
          <w:right w:w="0" w:type="dxa"/>
        </w:tblCellMar>
      </w:tblPr>
      <w:tblGrid>
        <w:gridCol w:w="5122"/>
        <w:gridCol w:w="2020"/>
        <w:gridCol w:w="4809"/>
        <w:gridCol w:w="3442"/>
      </w:tblGrid>
      <w:tr>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tblPrEx>
          <w:tblCellMar>
            <w:top w:w="0" w:type="dxa"/>
            <w:left w:w="0" w:type="dxa"/>
            <w:bottom w:w="0" w:type="dxa"/>
            <w:right w:w="0" w:type="dxa"/>
          </w:tblCellMar>
        </w:tblPrEx>
        <w:trPr>
          <w:trHeight w:val="232" w:hRule="atLeast"/>
        </w:trPr>
        <w:tc>
          <w:tcPr>
            <w:tcW w:w="1664"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656" w:type="pct"/>
            <w:tcBorders>
              <w:top w:val="nil"/>
              <w:left w:val="nil"/>
              <w:bottom w:val="nil"/>
              <w:right w:val="nil"/>
            </w:tcBorders>
            <w:shd w:val="clear" w:color="auto" w:fill="auto"/>
            <w:noWrap/>
            <w:tcMar>
              <w:top w:w="15" w:type="dxa"/>
              <w:left w:w="15" w:type="dxa"/>
              <w:right w:w="15" w:type="dxa"/>
            </w:tcMar>
            <w:vAlign w:val="bottom"/>
          </w:tcPr>
          <w:p>
            <w:pPr>
              <w:spacing w:line="200" w:lineRule="exact"/>
              <w:jc w:val="right"/>
              <w:rPr>
                <w:rFonts w:hint="default" w:ascii="Arial" w:hAnsi="Arial" w:cs="Arial"/>
                <w:color w:val="000000"/>
                <w:sz w:val="20"/>
                <w:szCs w:val="20"/>
              </w:rPr>
            </w:pP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公开01表</w:t>
            </w:r>
          </w:p>
        </w:tc>
      </w:tr>
      <w:tr>
        <w:tblPrEx>
          <w:tblCellMar>
            <w:top w:w="0" w:type="dxa"/>
            <w:left w:w="0" w:type="dxa"/>
            <w:bottom w:w="0" w:type="dxa"/>
            <w:right w:w="0" w:type="dxa"/>
          </w:tblCellMar>
        </w:tblPrEx>
        <w:trPr>
          <w:trHeight w:val="232" w:hRule="atLeast"/>
        </w:trPr>
        <w:tc>
          <w:tcPr>
            <w:tcW w:w="2320" w:type="pct"/>
            <w:gridSpan w:val="2"/>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r>
              <w:rPr>
                <w:rFonts w:cs="宋体"/>
                <w:sz w:val="20"/>
                <w:szCs w:val="20"/>
              </w:rPr>
              <w:t>公开单位：</w:t>
            </w:r>
            <w:r>
              <w:rPr>
                <w:sz w:val="20"/>
                <w:u w:color="auto"/>
              </w:rPr>
              <w:t>重庆市忠县石子乡退役军人服务站</w:t>
            </w: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243" w:hRule="atLeast"/>
        </w:trPr>
        <w:tc>
          <w:tcPr>
            <w:tcW w:w="23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0"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支出</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40.61</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二、外交支出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五、事业收入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五、教育支出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0.12</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六、经营收入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八、其他收入</w:t>
            </w:r>
          </w:p>
        </w:tc>
        <w:tc>
          <w:tcPr>
            <w:tcW w:w="656" w:type="pct"/>
            <w:tcBorders>
              <w:top w:val="nil"/>
              <w:left w:val="nil"/>
              <w:bottom w:val="nil"/>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36.64</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1.98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十六、金融支出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1.87</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rPr>
                <w:rFonts w:hint="default" w:cs="宋体"/>
                <w:b/>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40.61</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40.61</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结余分配</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8"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5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40.61</w:t>
            </w:r>
            <w:r>
              <w:rPr>
                <w:color w:val="000000"/>
                <w:sz w:val="20"/>
                <w:u w:color="auto"/>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40.61</w:t>
            </w:r>
            <w:r>
              <w:rPr>
                <w:color w:val="000000"/>
                <w:sz w:val="20"/>
                <w:u w:color="auto"/>
              </w:rPr>
              <w:t xml:space="preserve"> </w:t>
            </w:r>
          </w:p>
        </w:tc>
      </w:tr>
    </w:tbl>
    <w:p>
      <w:pPr>
        <w:spacing w:line="240" w:lineRule="exact"/>
        <w:rPr>
          <w:rFonts w:hint="default" w:cs="宋体"/>
          <w:sz w:val="20"/>
          <w:szCs w:val="20"/>
        </w:rPr>
      </w:pPr>
      <w:r>
        <w:rPr>
          <w:rFonts w:cs="宋体"/>
          <w:sz w:val="20"/>
          <w:szCs w:val="20"/>
        </w:rPr>
        <w:t>备注：1.本表反映单位本年度的总收支和年末结转结余情况。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7"/>
        <w:tblW w:w="5000" w:type="pct"/>
        <w:tblInd w:w="0" w:type="dxa"/>
        <w:tblLayout w:type="fixed"/>
        <w:tblCellMar>
          <w:top w:w="0" w:type="dxa"/>
          <w:left w:w="0" w:type="dxa"/>
          <w:bottom w:w="0" w:type="dxa"/>
          <w:right w:w="0" w:type="dxa"/>
        </w:tblCellMar>
      </w:tblPr>
      <w:tblGrid>
        <w:gridCol w:w="1702"/>
        <w:gridCol w:w="3171"/>
        <w:gridCol w:w="1233"/>
        <w:gridCol w:w="1233"/>
        <w:gridCol w:w="1233"/>
        <w:gridCol w:w="1233"/>
        <w:gridCol w:w="1366"/>
        <w:gridCol w:w="1307"/>
        <w:gridCol w:w="1439"/>
        <w:gridCol w:w="1461"/>
      </w:tblGrid>
      <w:tr>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收入决算表</w:t>
            </w:r>
          </w:p>
        </w:tc>
      </w:tr>
      <w:tr>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sz w:val="20"/>
                <w:u w:color="auto"/>
              </w:rPr>
              <w:t>重庆市忠县石子乡退役军人服务站</w:t>
            </w: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公开02表</w:t>
            </w:r>
          </w:p>
        </w:tc>
      </w:tr>
      <w:tr>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本年收入合计</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财政拨款收入</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上级补助收入</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事业收入</w:t>
            </w:r>
          </w:p>
        </w:tc>
        <w:tc>
          <w:tcPr>
            <w:tcW w:w="4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其他收入</w:t>
            </w:r>
          </w:p>
        </w:tc>
      </w:tr>
      <w:tr>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3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其中：教育收费</w:t>
            </w: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40.61</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40.61</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36.64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36.64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3.44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0.32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0.32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ind w:left="600" w:hanging="600" w:hangingChars="300"/>
        <w:rPr>
          <w:rFonts w:hint="default" w:cs="宋体"/>
          <w:sz w:val="20"/>
          <w:szCs w:val="20"/>
        </w:rPr>
      </w:pPr>
      <w:r>
        <w:rPr>
          <w:rFonts w:cs="宋体"/>
          <w:sz w:val="20"/>
          <w:szCs w:val="20"/>
        </w:rPr>
        <w:t>备注：1.本表反映单位本年度取得的各项收入情况。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0"/>
          <w:szCs w:val="20"/>
        </w:rPr>
      </w:pPr>
      <w:r>
        <w:rPr>
          <w:rFonts w:cs="宋体"/>
          <w:sz w:val="20"/>
          <w:szCs w:val="20"/>
        </w:rPr>
        <w:br w:type="page"/>
      </w:r>
    </w:p>
    <w:tbl>
      <w:tblPr>
        <w:tblStyle w:val="7"/>
        <w:tblW w:w="5000" w:type="pct"/>
        <w:tblInd w:w="0" w:type="dxa"/>
        <w:tblLayout w:type="autofit"/>
        <w:tblCellMar>
          <w:top w:w="0" w:type="dxa"/>
          <w:left w:w="0" w:type="dxa"/>
          <w:bottom w:w="0" w:type="dxa"/>
          <w:right w:w="0" w:type="dxa"/>
        </w:tblCellMar>
      </w:tblPr>
      <w:tblGrid>
        <w:gridCol w:w="1802"/>
        <w:gridCol w:w="3355"/>
        <w:gridCol w:w="1701"/>
        <w:gridCol w:w="1701"/>
        <w:gridCol w:w="1701"/>
        <w:gridCol w:w="1685"/>
        <w:gridCol w:w="1685"/>
        <w:gridCol w:w="1748"/>
      </w:tblGrid>
      <w:tr>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支出决算表</w:t>
            </w:r>
          </w:p>
        </w:tc>
      </w:tr>
      <w:tr>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 xml:space="preserve">重庆市忠县石子乡退役军人服务站 </w:t>
            </w: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公开03表</w:t>
            </w:r>
          </w:p>
        </w:tc>
      </w:tr>
      <w:tr>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对附属单位补助支出</w:t>
            </w:r>
          </w:p>
        </w:tc>
      </w:tr>
      <w:tr>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40.61</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40.61</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0.12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0.12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36.64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36.64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3.44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2.29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33.20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1.98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0.32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0.32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rPr>
          <w:rFonts w:hint="default" w:cs="宋体"/>
          <w:sz w:val="20"/>
          <w:szCs w:val="20"/>
        </w:rPr>
      </w:pPr>
      <w:r>
        <w:rPr>
          <w:rFonts w:cs="宋体"/>
          <w:sz w:val="20"/>
          <w:szCs w:val="20"/>
        </w:rPr>
        <w:t>备注：1.本表反映单位本年度各项支出情况。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7"/>
        <w:tblW w:w="4790" w:type="pct"/>
        <w:tblInd w:w="0" w:type="dxa"/>
        <w:tblLayout w:type="autofit"/>
        <w:tblCellMar>
          <w:top w:w="0" w:type="dxa"/>
          <w:left w:w="0" w:type="dxa"/>
          <w:bottom w:w="0" w:type="dxa"/>
          <w:right w:w="0" w:type="dxa"/>
        </w:tblCellMar>
      </w:tblPr>
      <w:tblGrid>
        <w:gridCol w:w="2979"/>
        <w:gridCol w:w="1526"/>
        <w:gridCol w:w="3191"/>
        <w:gridCol w:w="1700"/>
        <w:gridCol w:w="1700"/>
        <w:gridCol w:w="1700"/>
        <w:gridCol w:w="1936"/>
      </w:tblGrid>
      <w:tr>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tblPrEx>
          <w:tblCellMar>
            <w:top w:w="0" w:type="dxa"/>
            <w:left w:w="0" w:type="dxa"/>
            <w:bottom w:w="0" w:type="dxa"/>
            <w:right w:w="0" w:type="dxa"/>
          </w:tblCellMar>
        </w:tblPrEx>
        <w:trPr>
          <w:trHeight w:val="90" w:hRule="atLeast"/>
        </w:trPr>
        <w:tc>
          <w:tcPr>
            <w:tcW w:w="2612" w:type="pct"/>
            <w:gridSpan w:val="3"/>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重庆市忠县石子乡退役军人服务站</w:t>
            </w: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40" w:lineRule="exact"/>
              <w:jc w:val="right"/>
              <w:textAlignment w:val="bottom"/>
              <w:rPr>
                <w:rFonts w:hint="default" w:cs="宋体"/>
                <w:color w:val="000000"/>
                <w:sz w:val="20"/>
                <w:szCs w:val="20"/>
              </w:rPr>
            </w:pPr>
            <w:r>
              <w:rPr>
                <w:rFonts w:cs="宋体"/>
                <w:color w:val="000000"/>
                <w:sz w:val="20"/>
                <w:szCs w:val="20"/>
              </w:rPr>
              <w:t>公开04表</w:t>
            </w:r>
          </w:p>
        </w:tc>
      </w:tr>
      <w:tr>
        <w:tblPrEx>
          <w:tblCellMar>
            <w:top w:w="0" w:type="dxa"/>
            <w:left w:w="0" w:type="dxa"/>
            <w:bottom w:w="0" w:type="dxa"/>
            <w:right w:w="0" w:type="dxa"/>
          </w:tblCellMar>
        </w:tblPrEx>
        <w:trPr>
          <w:trHeight w:val="90" w:hRule="atLeast"/>
        </w:trPr>
        <w:tc>
          <w:tcPr>
            <w:tcW w:w="2612" w:type="pct"/>
            <w:gridSpan w:val="3"/>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1"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支     出</w:t>
            </w:r>
          </w:p>
        </w:tc>
      </w:tr>
      <w:tr>
        <w:tblPrEx>
          <w:tblCellMar>
            <w:top w:w="0" w:type="dxa"/>
            <w:left w:w="0" w:type="dxa"/>
            <w:bottom w:w="0" w:type="dxa"/>
            <w:right w:w="0" w:type="dxa"/>
          </w:tblCellMar>
        </w:tblPrEx>
        <w:trPr>
          <w:trHeight w:val="90" w:hRule="atLeast"/>
        </w:trPr>
        <w:tc>
          <w:tcPr>
            <w:tcW w:w="101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8"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tblPrEx>
          <w:tblCellMar>
            <w:top w:w="0" w:type="dxa"/>
            <w:left w:w="0" w:type="dxa"/>
            <w:bottom w:w="0" w:type="dxa"/>
            <w:right w:w="0" w:type="dxa"/>
          </w:tblCellMar>
        </w:tblPrEx>
        <w:trPr>
          <w:trHeight w:val="90" w:hRule="atLeast"/>
        </w:trPr>
        <w:tc>
          <w:tcPr>
            <w:tcW w:w="101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08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二、外交支出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五、教育支出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36.64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36.64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十六、金融支出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1.87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1.87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pPr>
        <w:spacing w:line="240" w:lineRule="exact"/>
        <w:rPr>
          <w:rFonts w:hint="default" w:cs="宋体"/>
          <w:sz w:val="20"/>
          <w:szCs w:val="20"/>
        </w:rPr>
      </w:pPr>
      <w:r>
        <w:rPr>
          <w:rFonts w:cs="宋体"/>
          <w:sz w:val="20"/>
          <w:szCs w:val="20"/>
        </w:rPr>
        <w:t>备注：1.本表反映单位本年度一般公共预算财政拨款、政府性基金预算财政拨款及国有资本经营预算财政拨款的总收支和年末结转结余情况。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57"/>
        <w:gridCol w:w="3549"/>
        <w:gridCol w:w="3319"/>
        <w:gridCol w:w="3319"/>
        <w:gridCol w:w="3334"/>
      </w:tblGrid>
      <w:tr>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tblPrEx>
          <w:tblCellMar>
            <w:top w:w="0" w:type="dxa"/>
            <w:left w:w="0" w:type="dxa"/>
            <w:bottom w:w="0" w:type="dxa"/>
            <w:right w:w="0" w:type="dxa"/>
          </w:tblCellMar>
        </w:tblPrEx>
        <w:trPr>
          <w:trHeight w:val="255" w:hRule="atLeast"/>
        </w:trPr>
        <w:tc>
          <w:tcPr>
            <w:tcW w:w="2837"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重庆市忠县石子乡退役军人服务站</w:t>
            </w: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公开05表</w:t>
            </w:r>
          </w:p>
        </w:tc>
      </w:tr>
      <w:tr>
        <w:tblPrEx>
          <w:tblCellMar>
            <w:top w:w="0" w:type="dxa"/>
            <w:left w:w="0" w:type="dxa"/>
            <w:bottom w:w="0" w:type="dxa"/>
            <w:right w:w="0" w:type="dxa"/>
          </w:tblCellMar>
        </w:tblPrEx>
        <w:trPr>
          <w:trHeight w:val="285" w:hRule="atLeast"/>
        </w:trPr>
        <w:tc>
          <w:tcPr>
            <w:tcW w:w="2837"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324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26" w:hRule="atLeast"/>
        </w:trPr>
        <w:tc>
          <w:tcPr>
            <w:tcW w:w="60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0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26"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5"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40.61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40.61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0.12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0.12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0.12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36.64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36.64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3.44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3.44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2.29</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33.20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33.20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33.20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1.98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1.98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1.98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1.98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1.66</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0.32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0.32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备注：1.本表反映单位本年度一般公共预算财政拨款支出情况。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ind w:firstLine="630" w:firstLineChars="300"/>
        <w:rPr>
          <w:rFonts w:hint="default" w:cs="宋体"/>
          <w:sz w:val="21"/>
          <w:szCs w:val="21"/>
        </w:rPr>
      </w:pPr>
      <w:r>
        <w:rPr>
          <w:rFonts w:cs="宋体"/>
          <w:sz w:val="21"/>
          <w:szCs w:val="21"/>
        </w:rPr>
        <w:br w:type="page"/>
      </w:r>
    </w:p>
    <w:tbl>
      <w:tblPr>
        <w:tblStyle w:val="7"/>
        <w:tblW w:w="4994" w:type="pct"/>
        <w:tblInd w:w="0" w:type="dxa"/>
        <w:tblLayout w:type="fixed"/>
        <w:tblCellMar>
          <w:top w:w="0" w:type="dxa"/>
          <w:left w:w="0" w:type="dxa"/>
          <w:bottom w:w="0" w:type="dxa"/>
          <w:right w:w="0" w:type="dxa"/>
        </w:tblCellMar>
      </w:tblPr>
      <w:tblGrid>
        <w:gridCol w:w="605"/>
        <w:gridCol w:w="2740"/>
        <w:gridCol w:w="1376"/>
        <w:gridCol w:w="836"/>
        <w:gridCol w:w="1923"/>
        <w:gridCol w:w="1656"/>
        <w:gridCol w:w="808"/>
        <w:gridCol w:w="3527"/>
        <w:gridCol w:w="1889"/>
      </w:tblGrid>
      <w:tr>
        <w:tblPrEx>
          <w:tblCellMar>
            <w:top w:w="0" w:type="dxa"/>
            <w:left w:w="0" w:type="dxa"/>
            <w:bottom w:w="0" w:type="dxa"/>
            <w:right w:w="0" w:type="dxa"/>
          </w:tblCellMar>
        </w:tblPrEx>
        <w:trPr>
          <w:trHeight w:val="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tblPrEx>
          <w:tblCellMar>
            <w:top w:w="0" w:type="dxa"/>
            <w:left w:w="0" w:type="dxa"/>
            <w:bottom w:w="0" w:type="dxa"/>
            <w:right w:w="0" w:type="dxa"/>
          </w:tblCellMar>
        </w:tblPrEx>
        <w:trPr>
          <w:trHeight w:val="90" w:hRule="atLeast"/>
        </w:trPr>
        <w:tc>
          <w:tcPr>
            <w:tcW w:w="1809" w:type="pct"/>
            <w:gridSpan w:val="4"/>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重庆市忠县石子乡退役军人服务站</w:t>
            </w:r>
          </w:p>
        </w:tc>
        <w:tc>
          <w:tcPr>
            <w:tcW w:w="626"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公开06表</w:t>
            </w:r>
          </w:p>
        </w:tc>
      </w:tr>
      <w:tr>
        <w:tblPrEx>
          <w:tblCellMar>
            <w:top w:w="0" w:type="dxa"/>
            <w:left w:w="0" w:type="dxa"/>
            <w:bottom w:w="0" w:type="dxa"/>
            <w:right w:w="0" w:type="dxa"/>
          </w:tblCellMar>
        </w:tblPrEx>
        <w:trPr>
          <w:trHeight w:val="90" w:hRule="atLeast"/>
        </w:trPr>
        <w:tc>
          <w:tcPr>
            <w:tcW w:w="1809" w:type="pct"/>
            <w:gridSpan w:val="4"/>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26"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37"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tblPrEx>
          <w:tblCellMar>
            <w:top w:w="0" w:type="dxa"/>
            <w:left w:w="0" w:type="dxa"/>
            <w:bottom w:w="0" w:type="dxa"/>
            <w:right w:w="0" w:type="dxa"/>
          </w:tblCellMar>
        </w:tblPrEx>
        <w:trPr>
          <w:trHeight w:val="312" w:hRule="atLeast"/>
        </w:trPr>
        <w:tc>
          <w:tcPr>
            <w:tcW w:w="19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89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4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7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62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53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6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1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61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r>
      <w:tr>
        <w:tblPrEx>
          <w:tblCellMar>
            <w:top w:w="0" w:type="dxa"/>
            <w:left w:w="0" w:type="dxa"/>
            <w:bottom w:w="0" w:type="dxa"/>
            <w:right w:w="0" w:type="dxa"/>
          </w:tblCellMar>
        </w:tblPrEx>
        <w:trPr>
          <w:trHeight w:val="312" w:hRule="atLeast"/>
        </w:trPr>
        <w:tc>
          <w:tcPr>
            <w:tcW w:w="19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9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4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7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2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3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6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1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1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36.48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4.12</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8.07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0.96</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17.66</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0.02</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31006</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2.29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0.04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1.66</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0.28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1.92</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1.87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0.32</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1.62</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0.12</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0.11</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30305</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31204</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0.53</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0.27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30240</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30299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0.17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89"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448"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spacing w:line="200" w:lineRule="exact"/>
              <w:jc w:val="right"/>
              <w:textAlignment w:val="bottom"/>
              <w:rPr>
                <w:rFonts w:hint="default" w:cs="宋体"/>
                <w:color w:val="000000"/>
                <w:sz w:val="18"/>
                <w:szCs w:val="18"/>
              </w:rPr>
            </w:pPr>
            <w:r>
              <w:rPr>
                <w:rFonts w:cs="宋体"/>
                <w:color w:val="000000"/>
                <w:sz w:val="18"/>
                <w:szCs w:val="18"/>
              </w:rPr>
              <w:t>36.48</w:t>
            </w:r>
            <w:r>
              <w:rPr>
                <w:color w:val="000000"/>
                <w:sz w:val="18"/>
                <w:u w:color="auto"/>
              </w:rPr>
              <w:t xml:space="preserve"> </w:t>
            </w:r>
          </w:p>
        </w:tc>
        <w:tc>
          <w:tcPr>
            <w:tcW w:w="284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61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4.12</w:t>
            </w:r>
            <w:r>
              <w:rPr>
                <w:color w:val="000000"/>
                <w:sz w:val="18"/>
                <w:u w:color="auto"/>
              </w:rPr>
              <w:t xml:space="preserve"> </w:t>
            </w:r>
          </w:p>
        </w:tc>
      </w:tr>
    </w:tbl>
    <w:p>
      <w:pPr>
        <w:spacing w:line="280" w:lineRule="exact"/>
        <w:rPr>
          <w:rFonts w:hint="default" w:cs="宋体"/>
          <w:sz w:val="20"/>
          <w:szCs w:val="20"/>
        </w:rPr>
      </w:pPr>
      <w:r>
        <w:rPr>
          <w:rFonts w:cs="宋体"/>
          <w:sz w:val="20"/>
          <w:szCs w:val="20"/>
        </w:rPr>
        <w:t>备注：1.本表反映单位本年度一般公共预算财政拨款基本支出明细情况。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54"/>
        <w:gridCol w:w="3088"/>
        <w:gridCol w:w="1707"/>
        <w:gridCol w:w="1707"/>
        <w:gridCol w:w="1707"/>
        <w:gridCol w:w="1707"/>
        <w:gridCol w:w="1772"/>
        <w:gridCol w:w="1836"/>
      </w:tblGrid>
      <w:tr>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tblPrEx>
          <w:tblCellMar>
            <w:top w:w="0" w:type="dxa"/>
            <w:left w:w="0" w:type="dxa"/>
            <w:bottom w:w="0" w:type="dxa"/>
            <w:right w:w="0" w:type="dxa"/>
          </w:tblCellMar>
        </w:tblPrEx>
        <w:trPr>
          <w:trHeight w:val="329" w:hRule="atLeast"/>
        </w:trPr>
        <w:tc>
          <w:tcPr>
            <w:tcW w:w="216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重庆市忠县石子乡退役军人服务站</w:t>
            </w: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公开07表</w:t>
            </w:r>
          </w:p>
        </w:tc>
      </w:tr>
      <w:tr>
        <w:tblPrEx>
          <w:tblCellMar>
            <w:top w:w="0" w:type="dxa"/>
            <w:left w:w="0" w:type="dxa"/>
            <w:bottom w:w="0" w:type="dxa"/>
            <w:right w:w="0" w:type="dxa"/>
          </w:tblCellMar>
        </w:tblPrEx>
        <w:trPr>
          <w:trHeight w:val="329" w:hRule="atLeast"/>
        </w:trPr>
        <w:tc>
          <w:tcPr>
            <w:tcW w:w="216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年末结转和结余</w:t>
            </w:r>
          </w:p>
        </w:tc>
      </w:tr>
      <w:tr>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0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备注：本表反映单位本年度政府性基金预算财政拨款收入支出及结转和结余情况。本单位无政府性基金收支，故本表无数据。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82"/>
        <w:gridCol w:w="3060"/>
        <w:gridCol w:w="3276"/>
        <w:gridCol w:w="200"/>
        <w:gridCol w:w="3475"/>
        <w:gridCol w:w="77"/>
        <w:gridCol w:w="3408"/>
      </w:tblGrid>
      <w:tr>
        <w:tblPrEx>
          <w:tblCellMar>
            <w:top w:w="0" w:type="dxa"/>
            <w:left w:w="0" w:type="dxa"/>
            <w:bottom w:w="0" w:type="dxa"/>
            <w:right w:w="0" w:type="dxa"/>
          </w:tblCellMar>
        </w:tblPrEx>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重庆市忠县石子乡退役军人服务站</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公开08表</w:t>
            </w:r>
          </w:p>
        </w:tc>
      </w:tr>
      <w:tr>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备注：本表反映单位本年度国有资本经营预算财政拨款支出情况。本单位无国有资本经营收支，故本表无数据。</w:t>
      </w:r>
      <w:r>
        <w:rPr>
          <w:rFonts w:cs="宋体"/>
          <w:sz w:val="20"/>
          <w:szCs w:val="20"/>
        </w:rPr>
        <w:br w:type="textWrapping"/>
      </w:r>
      <w:r>
        <w:rPr>
          <w:rFonts w:cs="宋体"/>
          <w:sz w:val="20"/>
          <w:szCs w:val="20"/>
        </w:rPr>
        <w:br w:type="textWrapping"/>
      </w:r>
      <w:r>
        <w:rPr>
          <w:rFonts w:hint="default" w:cs="宋体"/>
          <w:sz w:val="21"/>
          <w:szCs w:val="21"/>
        </w:rPr>
        <w:br w:type="page"/>
      </w:r>
    </w:p>
    <w:tbl>
      <w:tblPr>
        <w:tblStyle w:val="7"/>
        <w:tblW w:w="4877" w:type="pct"/>
        <w:tblInd w:w="0" w:type="dxa"/>
        <w:tblLayout w:type="fixed"/>
        <w:tblCellMar>
          <w:top w:w="0" w:type="dxa"/>
          <w:left w:w="170" w:type="dxa"/>
          <w:bottom w:w="0" w:type="dxa"/>
          <w:right w:w="170" w:type="dxa"/>
        </w:tblCellMar>
      </w:tblPr>
      <w:tblGrid>
        <w:gridCol w:w="4041"/>
        <w:gridCol w:w="2166"/>
        <w:gridCol w:w="2115"/>
        <w:gridCol w:w="4524"/>
        <w:gridCol w:w="2154"/>
      </w:tblGrid>
      <w:tr>
        <w:tblPrEx>
          <w:tblCellMar>
            <w:top w:w="0" w:type="dxa"/>
            <w:left w:w="170" w:type="dxa"/>
            <w:bottom w:w="0" w:type="dxa"/>
            <w:right w:w="170" w:type="dxa"/>
          </w:tblCellMar>
        </w:tblPrEx>
        <w:trPr>
          <w:trHeight w:val="343"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机构运行信息表</w:t>
            </w:r>
          </w:p>
        </w:tc>
      </w:tr>
      <w:tr>
        <w:tblPrEx>
          <w:tblCellMar>
            <w:top w:w="0" w:type="dxa"/>
            <w:left w:w="170" w:type="dxa"/>
            <w:bottom w:w="0" w:type="dxa"/>
            <w:right w:w="170" w:type="dxa"/>
          </w:tblCellMar>
        </w:tblPrEx>
        <w:trPr>
          <w:trHeight w:val="244" w:hRule="atLeast"/>
        </w:trPr>
        <w:tc>
          <w:tcPr>
            <w:tcW w:w="1347" w:type="pct"/>
            <w:tcBorders>
              <w:top w:val="nil"/>
              <w:left w:val="nil"/>
              <w:bottom w:val="nil"/>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722"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center"/>
              <w:rPr>
                <w:rFonts w:hint="default" w:cs="宋体"/>
                <w:color w:val="000000"/>
                <w:sz w:val="20"/>
                <w:szCs w:val="20"/>
              </w:rPr>
            </w:pPr>
          </w:p>
        </w:tc>
        <w:tc>
          <w:tcPr>
            <w:tcW w:w="70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sz w:val="20"/>
                <w:szCs w:val="20"/>
              </w:rPr>
            </w:pPr>
          </w:p>
        </w:tc>
        <w:tc>
          <w:tcPr>
            <w:tcW w:w="1508" w:type="pct"/>
            <w:tcBorders>
              <w:top w:val="nil"/>
              <w:left w:val="nil"/>
              <w:bottom w:val="nil"/>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7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公开09表</w:t>
            </w:r>
          </w:p>
        </w:tc>
      </w:tr>
      <w:tr>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重庆市忠县石子乡退役军人服务站</w:t>
            </w:r>
          </w:p>
        </w:tc>
        <w:tc>
          <w:tcPr>
            <w:tcW w:w="705"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718"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预算数</w:t>
            </w:r>
          </w:p>
        </w:tc>
        <w:tc>
          <w:tcPr>
            <w:tcW w:w="705"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1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决算数</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四、机关运行经费</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0.11</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0.11</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（一）行政单位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（二）参照公务员法管理事业单位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五、资产信息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（一）车辆数合计（辆）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1．副部（省）级及以上领导用车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0.11</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0.11</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2．主要领导干部用车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0.11</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3．机要通信用车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4．应急保障用车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5．执法执勤用车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6．特种专业技术用车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7．离退休干部用车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8．其他用车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（二）单价100万元（含）以上设备（不含车辆）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六、政府采购支出信息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3</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（一）政府采购支出合计</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1．政府采购货物支出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25</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2．政府采购工程支出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3．政府采购服务支出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（二）政府采购授予中小企业合同金额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其中：授予小微企业合同金额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sz w:val="16"/>
                <w:szCs w:val="16"/>
              </w:rPr>
            </w:pPr>
          </w:p>
        </w:tc>
      </w:tr>
      <w:tr>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0.12</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sz w:val="16"/>
                <w:szCs w:val="16"/>
              </w:rPr>
            </w:pPr>
          </w:p>
        </w:tc>
      </w:tr>
    </w:tbl>
    <w:p>
      <w:pPr>
        <w:rPr>
          <w:rFonts w:hint="default" w:cs="宋体"/>
          <w:sz w:val="21"/>
          <w:szCs w:val="21"/>
        </w:rPr>
      </w:pPr>
      <w:r>
        <w:rPr>
          <w:rFonts w:cs="宋体"/>
          <w:sz w:val="20"/>
          <w:szCs w:val="20"/>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3" w:type="default"/>
      <w:footerReference r:id="rId4" w:type="default"/>
      <w:pgSz w:w="16839" w:h="11907"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script"/>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w:pict>
        <v:shape id="_x0000_s1028" o:spid="_x0000_s1028"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path/>
          <v:fill on="f" focussize="0,0"/>
          <v:stroke on="f" weight="0.5pt" joinstyle="miter"/>
          <v:imagedata o:title=""/>
          <o:lock v:ext="edit"/>
          <v:textbox inset="0mm,0mm,0mm,0mm" style="mso-fit-shape-to-text:t;">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v:textbox>
        </v:shape>
      </w:pict>
    </w:r>
    <w:r>
      <w:rPr>
        <w:rFonts w:hint="default"/>
      </w:rPr>
      <w:pict>
        <v:shape id="_x0000_s1027" o:spid="_x0000_s102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path/>
          <v:fill on="f" focussize="0,0"/>
          <v:stroke on="f" weight="0.5pt" joinstyle="miter"/>
          <v:imagedata o:title=""/>
          <o:lock v:ext="edit"/>
          <v:textbox inset="0mm,0mm,0mm,0mm">
            <w:txbxContent>
              <w:p>
                <w:pPr>
                  <w:pStyle w:val="3"/>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HorizontalSpacing w:val="120"/>
  <w:drawingGridVerticalSpacing w:val="163"/>
  <w:displayHorizontalDrawingGridEvery w:val="2"/>
  <w:displayVerticalDrawingGridEvery w:val="2"/>
  <w:noPunctuationKerning w:val="true"/>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0239C6"/>
    <w:rsid w:val="001D3BB7"/>
    <w:rsid w:val="002B254B"/>
    <w:rsid w:val="00466C9B"/>
    <w:rsid w:val="00550ABE"/>
    <w:rsid w:val="00770383"/>
    <w:rsid w:val="007819D4"/>
    <w:rsid w:val="007B419D"/>
    <w:rsid w:val="007B7C4B"/>
    <w:rsid w:val="007D3D39"/>
    <w:rsid w:val="00994AF7"/>
    <w:rsid w:val="009B67B8"/>
    <w:rsid w:val="009D2B67"/>
    <w:rsid w:val="00A566F9"/>
    <w:rsid w:val="00AF2751"/>
    <w:rsid w:val="00B03CCD"/>
    <w:rsid w:val="00BE2B89"/>
    <w:rsid w:val="00C10E9E"/>
    <w:rsid w:val="00C20C3E"/>
    <w:rsid w:val="00CF2ACF"/>
    <w:rsid w:val="00F73F90"/>
    <w:rsid w:val="00FB4B3B"/>
    <w:rsid w:val="01474EBF"/>
    <w:rsid w:val="01F3521E"/>
    <w:rsid w:val="03B87EA0"/>
    <w:rsid w:val="03E3214F"/>
    <w:rsid w:val="044C50BA"/>
    <w:rsid w:val="05197594"/>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1B442C"/>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0BD5482"/>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829E0"/>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6C7940"/>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 w:val="BBF1BF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32</Pages>
  <Words>4001</Words>
  <Characters>22811</Characters>
  <Lines>190</Lines>
  <Paragraphs>53</Paragraphs>
  <TotalTime>12</TotalTime>
  <ScaleCrop>false</ScaleCrop>
  <LinksUpToDate>false</LinksUpToDate>
  <CharactersWithSpaces>26759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2024-07-11T10:00:00Z</dcterms:created>
  <dc:creator>Administrator</dc:creator>
  <cp:lastModifiedBy>user</cp:lastModifiedBy>
  <dcterms:modified xsi:type="dcterms:W3CDTF">2024-10-23T15:19:57Z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BB46EABDBB2749749395447164B066B3_12</vt:lpwstr>
  </property>
</Properties>
</file>