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sz w:val="27"/>
          <w:szCs w:val="27"/>
          <w:shd w:val="clear" w:color="auto" w:fill="FFFF00"/>
        </w:rPr>
      </w:pPr>
      <w:r>
        <w:rPr>
          <w:rFonts w:ascii="方正小标宋_GBK" w:hAnsi="方正小标宋_GBK" w:eastAsia="方正小标宋_GBK" w:cs="方正小标宋_GBK"/>
          <w:sz w:val="36"/>
          <w:szCs w:val="36"/>
        </w:rPr>
        <w:t>重庆市忠县石子乡人民政府</w:t>
      </w:r>
      <w:r>
        <w:rPr>
          <w:rFonts w:ascii="方正小标宋_GBK" w:hAnsi="方正小标宋_GBK" w:eastAsia="方正小标宋_GBK" w:cs="方正小标宋_GBK"/>
          <w:sz w:val="36"/>
          <w:szCs w:val="36"/>
          <w:shd w:val="clear" w:color="auto" w:fill="FFFFFF"/>
        </w:rPr>
        <w:t>2023年度决算公开</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重庆市忠县石子乡人民政府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1,306.65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509.87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301.95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32.30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256.37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1,306.65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1,306.65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1,306.65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1,306.65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重庆市忠县石子乡人民政府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1,306.65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1,306.65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97"/>
        <w:gridCol w:w="4030"/>
        <w:gridCol w:w="1596"/>
        <w:gridCol w:w="1597"/>
        <w:gridCol w:w="1597"/>
        <w:gridCol w:w="1581"/>
        <w:gridCol w:w="1581"/>
        <w:gridCol w:w="164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重庆市忠县石子乡人民政府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1,306.65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868.95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重庆市忠县石子乡人民政府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1,306.65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1,306.65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1,306.65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1,306.65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1,306.65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1,306.65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1,306.65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27"/>
        <w:gridCol w:w="4030"/>
        <w:gridCol w:w="3183"/>
        <w:gridCol w:w="3183"/>
        <w:gridCol w:w="31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重庆市忠县石子乡人民政府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1,306.65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868.95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bookmarkStart w:id="0" w:name="_GoBack"/>
            <w:bookmarkEnd w:id="0"/>
            <w:r>
              <w:rPr>
                <w:rFonts w:cs="宋体"/>
                <w:color w:val="000000"/>
                <w:sz w:val="20"/>
                <w:szCs w:val="20"/>
              </w:rPr>
              <w:t>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56.53</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重庆市忠县石子乡人民政府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763.21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105.74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重庆市忠县石子乡人民政府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重庆市忠县石子乡人民政府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重庆市忠县石子乡人民政府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77.57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7.46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77.57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6.16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6.16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32196C"/>
    <w:rsid w:val="004C12FF"/>
    <w:rsid w:val="00550ABE"/>
    <w:rsid w:val="005B023C"/>
    <w:rsid w:val="00600322"/>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A5360E"/>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0DA2F27"/>
    <w:rsid w:val="61025A59"/>
    <w:rsid w:val="613D5BBC"/>
    <w:rsid w:val="61536C39"/>
    <w:rsid w:val="61F7ECFC"/>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D0755"/>
    <w:rsid w:val="FEFF7C61"/>
    <w:rsid w:val="FFBDC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4095</Words>
  <Characters>23348</Characters>
  <Lines>194</Lines>
  <Paragraphs>54</Paragraphs>
  <TotalTime>2</TotalTime>
  <ScaleCrop>false</ScaleCrop>
  <LinksUpToDate>false</LinksUpToDate>
  <CharactersWithSpaces>27389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2024-11-12T11:42:03Z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