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cs="宋体"/>
          <w:sz w:val="21"/>
          <w:szCs w:val="21"/>
        </w:rPr>
      </w:pPr>
      <w:r>
        <w:rPr>
          <w:rFonts w:ascii="方正小标宋_GBK" w:hAnsi="方正小标宋_GBK" w:eastAsia="方正小标宋_GBK" w:cs="方正小标宋_GBK"/>
          <w:sz w:val="36"/>
          <w:szCs w:val="36"/>
        </w:rPr>
        <w:t>重庆市忠县石子乡人民政府（本级）</w:t>
      </w:r>
      <w:r>
        <w:rPr>
          <w:rFonts w:ascii="方正小标宋_GBK" w:hAnsi="方正小标宋_GBK" w:eastAsia="方正小标宋_GBK" w:cs="方正小标宋_GBK"/>
          <w:sz w:val="36"/>
          <w:szCs w:val="36"/>
          <w:shd w:val="clear" w:color="auto" w:fill="FFFFFF"/>
        </w:rPr>
        <w:t>2023年度决算公开</w:t>
      </w: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重庆市忠县石子乡人民政府（本级）</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1,018.20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509.87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210.58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19.93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173.44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35.08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68.03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1,018.20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1,018.20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1,018.20</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1,018.20</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重庆市忠县石子乡人民政府（本级）</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1,018.20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1,018.20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456.82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456.82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210.58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210.58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伤残抚恤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农村籍退役士兵老年生活补助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儿童福利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残疾人就业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残疾人生活和护理补贴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173.44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173.44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hint="eastAsia" w:cs="宋体"/>
                <w:b/>
                <w:color w:val="000000"/>
                <w:sz w:val="20"/>
                <w:szCs w:val="20"/>
              </w:rPr>
              <w:t>巩固拓展脱贫攻坚成果</w:t>
            </w:r>
            <w:r>
              <w:rPr>
                <w:rFonts w:cs="宋体"/>
                <w:b/>
                <w:color w:val="000000"/>
                <w:sz w:val="20"/>
                <w:szCs w:val="20"/>
              </w:rPr>
              <w:t>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rPr>
              <w:t>巩固拓展脱贫攻坚成果</w:t>
            </w:r>
            <w:r>
              <w:rPr>
                <w:rFonts w:cs="宋体"/>
                <w:color w:val="000000"/>
                <w:sz w:val="20"/>
                <w:szCs w:val="20"/>
              </w:rPr>
              <w:t>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05"/>
        <w:gridCol w:w="4030"/>
        <w:gridCol w:w="1604"/>
        <w:gridCol w:w="1605"/>
        <w:gridCol w:w="1605"/>
        <w:gridCol w:w="1589"/>
        <w:gridCol w:w="1589"/>
        <w:gridCol w:w="1651"/>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重庆市忠县石子乡人民政府（本级）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1,018.20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580.50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437.70</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456.82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456.82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53.05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210.58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143.19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伤残抚恤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27.44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23.12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农村籍退役士兵老年生活补助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儿童福利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残疾人就业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残疾人生活和护理补贴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173.44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173.44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w:t>
            </w:r>
            <w:r>
              <w:rPr>
                <w:rFonts w:hint="eastAsia" w:cs="宋体"/>
                <w:b/>
                <w:color w:val="000000"/>
                <w:sz w:val="20"/>
                <w:szCs w:val="20"/>
                <w:lang w:eastAsia="zh-CN"/>
              </w:rPr>
              <w:t>拓展</w:t>
            </w:r>
            <w:r>
              <w:rPr>
                <w:rFonts w:cs="宋体"/>
                <w:b/>
                <w:color w:val="000000"/>
                <w:sz w:val="20"/>
                <w:szCs w:val="20"/>
              </w:rPr>
              <w:t>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w:t>
            </w:r>
            <w:r>
              <w:rPr>
                <w:rFonts w:hint="eastAsia" w:cs="宋体"/>
                <w:color w:val="000000"/>
                <w:sz w:val="20"/>
                <w:szCs w:val="20"/>
                <w:lang w:eastAsia="zh-CN"/>
              </w:rPr>
              <w:t>拓展</w:t>
            </w:r>
            <w:r>
              <w:rPr>
                <w:rFonts w:cs="宋体"/>
                <w:color w:val="000000"/>
                <w:sz w:val="20"/>
                <w:szCs w:val="20"/>
              </w:rPr>
              <w:t>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68.03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68.03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56.53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56.53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重庆市忠县石子乡人民政府（本级）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1,018.20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509.87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509.87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210.58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210.58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173.44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173.44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35.08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35.08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68.03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68.03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1,018.20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1,018.20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1,018.20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1,018.20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1,018.20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1,018.20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37"/>
        <w:gridCol w:w="4030"/>
        <w:gridCol w:w="3198"/>
        <w:gridCol w:w="3199"/>
        <w:gridCol w:w="321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重庆市忠县石子乡人民政府（本级）</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1,018.20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580.50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437.70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509.87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456.82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53.05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509.87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456.82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53.05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456.82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456.82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53.05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53.05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210.58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67.39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143.19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67.39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67.39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39.59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39.59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19.79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19.79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63.07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63.07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伤残抚恤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27.44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27.44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23.12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23.12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农村籍退役士兵老年生活补助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47.60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47.60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儿童福利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残疾人就业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残疾人生活和护理补贴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6.71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6.71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24.02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24.02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8.85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8.85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15.17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15.17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19.93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19.93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15.97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15.97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173.44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173.44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w:t>
            </w:r>
            <w:r>
              <w:rPr>
                <w:rFonts w:hint="eastAsia" w:cs="宋体"/>
                <w:b/>
                <w:color w:val="000000"/>
                <w:sz w:val="20"/>
                <w:szCs w:val="20"/>
                <w:lang w:eastAsia="zh-CN"/>
              </w:rPr>
              <w:t>拓展</w:t>
            </w:r>
            <w:r>
              <w:rPr>
                <w:rFonts w:cs="宋体"/>
                <w:b/>
                <w:color w:val="000000"/>
                <w:sz w:val="20"/>
                <w:szCs w:val="20"/>
              </w:rPr>
              <w:t>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拓展</w:t>
            </w:r>
            <w:bookmarkStart w:id="0" w:name="_GoBack"/>
            <w:bookmarkEnd w:id="0"/>
            <w:r>
              <w:rPr>
                <w:rFonts w:cs="宋体"/>
                <w:color w:val="000000"/>
                <w:sz w:val="20"/>
                <w:szCs w:val="20"/>
              </w:rPr>
              <w:t>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35.08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35.08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35.08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35.08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35.08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35.08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68.03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68.03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11.50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56.53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56.53</w:t>
            </w: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重庆市忠县石子乡人民政府（本级）</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489.28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77.57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97.06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79.89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192.92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39.59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19.79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15.97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22.64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35.08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13.66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16.24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502.94</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77.57</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重庆市忠县石子乡人民政府（本级）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重庆市忠县石子乡人民政府（本级）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重庆市忠县石子乡人民政府（本级）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77.57</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6.72</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6.72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77.57</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6.00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4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6.00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0.72</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0.72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0.72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145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1.29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A06EDF"/>
    <w:rsid w:val="2FCA4B37"/>
    <w:rsid w:val="2FE029D7"/>
    <w:rsid w:val="2FF06E00"/>
    <w:rsid w:val="30586FEC"/>
    <w:rsid w:val="315F0B22"/>
    <w:rsid w:val="31D84415"/>
    <w:rsid w:val="32285F6F"/>
    <w:rsid w:val="32770556"/>
    <w:rsid w:val="327D384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6C91481"/>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E256261"/>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EEE630BB"/>
    <w:rsid w:val="F5FFA250"/>
    <w:rsid w:val="FBFFF373"/>
    <w:rsid w:val="FFF71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4001</Words>
  <Characters>22811</Characters>
  <Lines>190</Lines>
  <Paragraphs>53</Paragraphs>
  <TotalTime>14</TotalTime>
  <ScaleCrop>false</ScaleCrop>
  <LinksUpToDate>false</LinksUpToDate>
  <CharactersWithSpaces>26759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2024-07-12T02:00:00Z</dcterms:created>
  <dc:creator>Administrator</dc:creator>
  <cp:lastModifiedBy>user</cp:lastModifiedBy>
  <dcterms:modified xsi:type="dcterms:W3CDTF">2024-11-12T11:43:36Z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BB46EABDBB2749749395447164B066B3_12</vt:lpwstr>
  </property>
</Properties>
</file>