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涂井乡地灾防治十户互助联防联控台账</w:t>
      </w:r>
    </w:p>
    <w:tbl>
      <w:tblPr>
        <w:tblStyle w:val="5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42"/>
        <w:gridCol w:w="972"/>
        <w:gridCol w:w="1211"/>
        <w:gridCol w:w="2192"/>
        <w:gridCol w:w="1247"/>
        <w:gridCol w:w="1488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村</w:t>
            </w:r>
            <w:r>
              <w:rPr>
                <w:rFonts w:hint="eastAsia" w:ascii="方正仿宋_GBK" w:hAnsi="方正仿宋_GBK" w:cs="方正仿宋_GBK"/>
                <w:sz w:val="24"/>
                <w:lang w:eastAsia="zh-CN"/>
              </w:rPr>
              <w:t>、社（地灾点）</w:t>
            </w: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联防体</w:t>
            </w: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联防人数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联防长及联系方式</w:t>
            </w: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巡查劝导队人数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应急志愿队人数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  <w:r>
              <w:rPr>
                <w:rFonts w:ascii="Times New Roman" w:hAnsi="Times New Roman" w:eastAsia="方正楷体_GBK"/>
                <w:sz w:val="32"/>
                <w:szCs w:val="22"/>
              </w:rPr>
              <w:t>合计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97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11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2192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247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方正楷体_GBK"/>
                <w:sz w:val="32"/>
                <w:szCs w:val="22"/>
              </w:rPr>
            </w:pPr>
          </w:p>
        </w:tc>
      </w:tr>
    </w:tbl>
    <w:p>
      <w:pPr>
        <w:spacing w:line="580" w:lineRule="exact"/>
        <w:jc w:val="left"/>
        <w:rPr>
          <w:rFonts w:hint="eastAsia" w:ascii="方正楷体_GBK" w:hAnsi="方正楷体_GBK" w:eastAsia="方正楷体_GBK" w:cs="方正楷体_GBK"/>
          <w:sz w:val="32"/>
          <w:szCs w:val="22"/>
        </w:rPr>
      </w:pPr>
    </w:p>
    <w:p>
      <w:pPr>
        <w:spacing w:line="580" w:lineRule="exact"/>
        <w:jc w:val="left"/>
        <w:rPr>
          <w:rFonts w:hint="eastAsia" w:ascii="方正楷体_GBK" w:hAnsi="方正楷体_GBK" w:eastAsia="方正楷体_GBK" w:cs="方正楷体_GBK"/>
          <w:sz w:val="32"/>
          <w:szCs w:val="22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“十户互助联防联控”信息公示牌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516"/>
        <w:gridCol w:w="1516"/>
        <w:gridCol w:w="138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院落名称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支部书记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（电话）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联防长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lang w:eastAsia="zh-CN"/>
              </w:rPr>
              <w:t>（电话）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巡查劝导队员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应急志愿队员</w:t>
            </w:r>
          </w:p>
        </w:tc>
        <w:tc>
          <w:tcPr>
            <w:tcW w:w="6556" w:type="dxa"/>
            <w:gridSpan w:val="4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00" w:type="dxa"/>
            <w:gridSpan w:val="5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极端天气重要时段巡排查人员表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-1905</wp:posOffset>
                      </wp:positionV>
                      <wp:extent cx="1359535" cy="461645"/>
                      <wp:effectExtent l="1270" t="4445" r="10795" b="1016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9535" cy="4616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6pt;margin-top:-0.15pt;height:36.35pt;width:107.05pt;z-index:251659264;mso-width-relative:page;mso-height-relative:page;" o:connectortype="straight" filled="f" coordsize="21600,21600" o:gfxdata="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EjJD2AAAAAcBAAAPAAAAAAAAAAEAIAAAACIAAABkcnMvZG93bnJldi54bWxQSwECFAAUAAAACACH&#10;TuJAFpBi++sBAACxAwAADgAAAAAAAAABACAAAAAnAQAAZHJzL2Uyb0RvYy54bWxQSwUGAAAAAAYA&#10;BgBZAQAAhAUA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轮值时段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月份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上旬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中旬</w:t>
            </w: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下旬</w:t>
            </w: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3月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4月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5月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6月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7月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8月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9月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10月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11月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44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12月</w:t>
            </w: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2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00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涂井乡地灾防治十户互助联防联控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志愿服务承诺书</w:t>
      </w:r>
    </w:p>
    <w:p>
      <w:pPr>
        <w:spacing w:line="594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本人志愿参加地灾防治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十户互助联防联控工作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，维护共同安全，并承担</w:t>
      </w:r>
      <w:r>
        <w:rPr>
          <w:rFonts w:hint="eastAsia" w:ascii="Times New Roman" w:hAnsi="Times New Roman" w:eastAsia="方正仿宋_GBK" w:cs="方正仿宋_GBK"/>
          <w:sz w:val="32"/>
          <w:szCs w:val="22"/>
        </w:rPr>
        <w:t>巡查劝导与应急救援处置等志愿服务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，承诺做好以下工作：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一、积极参与地灾巡查等安全互助联防联控工作。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二、认真学习地灾防治必备知识，参与集中培训，不无故缺席集体活动。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三、组织联防员轮值开展巡查排查，发现隐患，第一时间报告发现的风险隐患。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四、按照有关要求，在特殊时段，全力参与地灾巡排查与应急处置工作。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五、常态参与地质灾害等应急救援处置工作。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六、主动参加地灾宣传活动，自觉遵守相关规定和要求。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承诺人（签字）：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-SA"/>
        </w:rPr>
        <w:t xml:space="preserve">           乡     村      网格    联防体</w:t>
      </w:r>
    </w:p>
    <w:p>
      <w:pPr>
        <w:pStyle w:val="4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A7D3E"/>
    <w:rsid w:val="3EE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4"/>
    <w:qFormat/>
    <w:uiPriority w:val="0"/>
    <w:pPr>
      <w:spacing w:line="600" w:lineRule="exact"/>
    </w:pPr>
    <w:rPr>
      <w:rFonts w:ascii="仿宋_GB231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2025-02-24T03:27:00Z</dcterms:created>
  <dc:creator>Administrator</dc:creator>
  <cp:lastModifiedBy>Administrator</cp:lastModifiedBy>
  <dcterms:modified xsi:type="dcterms:W3CDTF">2025-02-24T03:27:59Z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