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69" w:rsidRDefault="00450469" w:rsidP="00450469">
      <w:pPr>
        <w:pStyle w:val="a4"/>
        <w:ind w:firstLine="560"/>
        <w:rPr>
          <w:rStyle w:val="NormalCharacter"/>
          <w:rFonts w:ascii="方正黑体_GBK" w:eastAsia="方正黑体_GBK" w:hAnsi="方正黑体_GBK" w:cs="方正黑体_GBK"/>
          <w:color w:val="000000"/>
          <w:kern w:val="32"/>
          <w:sz w:val="28"/>
          <w:szCs w:val="28"/>
        </w:rPr>
      </w:pPr>
      <w:r>
        <w:rPr>
          <w:rStyle w:val="NormalCharacter"/>
          <w:rFonts w:ascii="方正黑体_GBK" w:eastAsia="方正黑体_GBK" w:hAnsi="方正黑体_GBK" w:cs="方正黑体_GBK"/>
          <w:color w:val="000000"/>
          <w:kern w:val="32"/>
          <w:sz w:val="28"/>
          <w:szCs w:val="28"/>
        </w:rPr>
        <w:t>附件：</w:t>
      </w:r>
    </w:p>
    <w:p w:rsidR="00450469" w:rsidRDefault="00450469" w:rsidP="00450469">
      <w:pPr>
        <w:pStyle w:val="a4"/>
        <w:ind w:firstLine="560"/>
        <w:rPr>
          <w:rStyle w:val="NormalCharacter"/>
          <w:rFonts w:ascii="方正黑体_GBK" w:eastAsia="方正黑体_GBK" w:hAnsi="方正黑体_GBK" w:cs="方正黑体_GBK"/>
          <w:color w:val="000000"/>
          <w:kern w:val="32"/>
          <w:sz w:val="28"/>
          <w:szCs w:val="28"/>
        </w:rPr>
      </w:pPr>
    </w:p>
    <w:tbl>
      <w:tblPr>
        <w:tblW w:w="8910" w:type="dxa"/>
        <w:tblCellMar>
          <w:left w:w="0" w:type="dxa"/>
          <w:right w:w="0" w:type="dxa"/>
        </w:tblCellMar>
        <w:tblLook w:val="0000"/>
      </w:tblPr>
      <w:tblGrid>
        <w:gridCol w:w="1693"/>
        <w:gridCol w:w="704"/>
        <w:gridCol w:w="1254"/>
        <w:gridCol w:w="704"/>
        <w:gridCol w:w="1098"/>
        <w:gridCol w:w="1765"/>
        <w:gridCol w:w="1693"/>
      </w:tblGrid>
      <w:tr w:rsidR="00450469" w:rsidTr="002A3F10">
        <w:trPr>
          <w:trHeight w:val="800"/>
        </w:trPr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/>
              </w:rPr>
              <w:t>永丰镇2021年各村（社区）市场主体发展任务分解表</w:t>
            </w:r>
          </w:p>
        </w:tc>
      </w:tr>
      <w:tr w:rsidR="00450469" w:rsidTr="002A3F10">
        <w:trPr>
          <w:trHeight w:val="80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2"/>
                <w:szCs w:val="22"/>
                <w:lang/>
              </w:rPr>
              <w:t>村（社区）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2"/>
                <w:szCs w:val="22"/>
                <w:lang/>
              </w:rPr>
              <w:t>个体（户）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2"/>
                <w:szCs w:val="22"/>
                <w:lang/>
              </w:rPr>
              <w:t>企业（户）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2"/>
                <w:szCs w:val="22"/>
                <w:lang/>
              </w:rPr>
              <w:t>合计（户）</w:t>
            </w:r>
          </w:p>
        </w:tc>
      </w:tr>
      <w:tr w:rsidR="00450469" w:rsidTr="002A3F10">
        <w:trPr>
          <w:trHeight w:val="1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jc w:val="center"/>
              <w:rPr>
                <w:rFonts w:ascii="方正仿宋_GBK" w:eastAsia="方正仿宋_GBK" w:hAnsi="方正仿宋_GBK" w:cs="方正仿宋_GBK" w:hint="eastAsia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2"/>
                <w:szCs w:val="22"/>
                <w:lang/>
              </w:rPr>
              <w:t>个体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Cs w:val="21"/>
                <w:lang/>
              </w:rPr>
              <w:t>其中：商贸业（包括零售、住宿、餐饮）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2"/>
                <w:szCs w:val="22"/>
                <w:lang/>
              </w:rPr>
              <w:t>企业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Cs w:val="21"/>
                <w:lang/>
              </w:rPr>
              <w:t>其中：农产品加工业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Cs w:val="21"/>
                <w:lang/>
              </w:rPr>
              <w:t>其中：商贸业（包括批发、零售、住宿、餐饮</w:t>
            </w:r>
            <w:r>
              <w:rPr>
                <w:rStyle w:val="font51"/>
                <w:rFonts w:hint="default"/>
                <w:lang/>
              </w:rPr>
              <w:t>）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jc w:val="center"/>
              <w:rPr>
                <w:rFonts w:ascii="方正仿宋_GBK" w:eastAsia="方正仿宋_GBK" w:hAnsi="方正仿宋_GBK" w:cs="方正仿宋_GBK" w:hint="eastAsia"/>
                <w:b/>
                <w:color w:val="000000"/>
                <w:sz w:val="22"/>
                <w:szCs w:val="22"/>
              </w:rPr>
            </w:pPr>
          </w:p>
        </w:tc>
      </w:tr>
      <w:tr w:rsidR="00450469" w:rsidTr="002A3F1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紫薇社区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</w:tr>
      <w:tr w:rsidR="00450469" w:rsidTr="002A3F1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凌云社区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450469" w:rsidTr="002A3F1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东方村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</w:tr>
      <w:tr w:rsidR="00450469" w:rsidTr="002A3F1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太阳村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450469" w:rsidTr="002A3F1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观桥村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450469" w:rsidTr="002A3F1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团丰村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</w:tr>
      <w:tr w:rsidR="00450469" w:rsidTr="002A3F1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黎明村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450469" w:rsidTr="002A3F1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石丰村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450469" w:rsidTr="002A3F1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双丰村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450469" w:rsidTr="002A3F10">
        <w:trPr>
          <w:trHeight w:val="6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0469" w:rsidRDefault="00450469" w:rsidP="002A3F10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67</w:t>
            </w:r>
          </w:p>
        </w:tc>
      </w:tr>
    </w:tbl>
    <w:p w:rsidR="003551F9" w:rsidRDefault="003551F9"/>
    <w:sectPr w:rsidR="003551F9" w:rsidSect="00355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0469"/>
    <w:rsid w:val="003551F9"/>
    <w:rsid w:val="0045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50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450469"/>
    <w:rPr>
      <w:kern w:val="2"/>
      <w:sz w:val="21"/>
      <w:szCs w:val="24"/>
      <w:lang w:val="en-US" w:eastAsia="zh-CN" w:bidi="ar-SA"/>
    </w:rPr>
  </w:style>
  <w:style w:type="character" w:customStyle="1" w:styleId="font51">
    <w:name w:val="font51"/>
    <w:basedOn w:val="a1"/>
    <w:qFormat/>
    <w:rsid w:val="00450469"/>
    <w:rPr>
      <w:rFonts w:ascii="方正仿宋_GBK" w:eastAsia="方正仿宋_GBK" w:hAnsi="方正仿宋_GBK" w:cs="方正仿宋_GBK" w:hint="eastAsia"/>
      <w:b/>
      <w:color w:val="000000"/>
      <w:sz w:val="22"/>
      <w:szCs w:val="22"/>
      <w:u w:val="none"/>
    </w:rPr>
  </w:style>
  <w:style w:type="paragraph" w:styleId="a4">
    <w:name w:val="Normal Indent"/>
    <w:basedOn w:val="a"/>
    <w:unhideWhenUsed/>
    <w:rsid w:val="00450469"/>
    <w:pPr>
      <w:ind w:firstLineChars="200" w:firstLine="420"/>
    </w:pPr>
    <w:rPr>
      <w:rFonts w:hint="eastAsia"/>
      <w:sz w:val="22"/>
    </w:rPr>
  </w:style>
  <w:style w:type="paragraph" w:styleId="a0">
    <w:name w:val="Body Text"/>
    <w:basedOn w:val="a"/>
    <w:link w:val="Char"/>
    <w:uiPriority w:val="99"/>
    <w:semiHidden/>
    <w:unhideWhenUsed/>
    <w:rsid w:val="00450469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45046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ITianKong.Com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1</cp:revision>
  <dcterms:created xsi:type="dcterms:W3CDTF">2021-07-21T08:23:00Z</dcterms:created>
  <dcterms:modified xsi:type="dcterms:W3CDTF">2021-07-21T08:23:00Z</dcterms:modified>
</cp:coreProperties>
</file>