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20" w:lineRule="exact"/>
        <w:jc w:val="center"/>
        <w:outlineLvl w:val="0"/>
        <w:rPr>
          <w:rFonts w:ascii="宋体" w:hAnsi="宋体"/>
          <w:b/>
          <w:sz w:val="48"/>
          <w:szCs w:val="48"/>
        </w:rPr>
      </w:pPr>
      <w:bookmarkStart w:id="0" w:name="_Toc267320060"/>
    </w:p>
    <w:p>
      <w:pPr>
        <w:spacing w:line="920" w:lineRule="exact"/>
        <w:jc w:val="center"/>
        <w:outlineLvl w:val="0"/>
        <w:rPr>
          <w:rFonts w:ascii="宋体" w:hAnsi="宋体"/>
          <w:b/>
          <w:sz w:val="48"/>
          <w:szCs w:val="48"/>
        </w:rPr>
      </w:pPr>
      <w:r>
        <w:rPr>
          <w:rFonts w:hint="eastAsia" w:ascii="宋体" w:hAnsi="宋体"/>
          <w:b/>
          <w:sz w:val="48"/>
          <w:szCs w:val="48"/>
        </w:rPr>
        <w:t>忠 县 政 府 采 购</w:t>
      </w:r>
    </w:p>
    <w:p>
      <w:pPr>
        <w:spacing w:line="620" w:lineRule="exact"/>
        <w:jc w:val="center"/>
        <w:outlineLvl w:val="0"/>
        <w:rPr>
          <w:rFonts w:ascii="宋体" w:hAnsi="宋体"/>
          <w:b/>
          <w:sz w:val="48"/>
          <w:szCs w:val="48"/>
        </w:rPr>
      </w:pPr>
    </w:p>
    <w:p>
      <w:pPr>
        <w:spacing w:line="660" w:lineRule="exact"/>
        <w:jc w:val="center"/>
        <w:outlineLvl w:val="0"/>
        <w:rPr>
          <w:rFonts w:ascii="宋体" w:hAnsi="宋体"/>
          <w:b/>
          <w:sz w:val="48"/>
          <w:szCs w:val="48"/>
        </w:rPr>
      </w:pPr>
    </w:p>
    <w:p>
      <w:pPr>
        <w:spacing w:line="660" w:lineRule="exact"/>
        <w:jc w:val="center"/>
        <w:outlineLvl w:val="0"/>
        <w:rPr>
          <w:rFonts w:ascii="宋体" w:hAnsi="宋体"/>
          <w:b/>
          <w:sz w:val="48"/>
          <w:szCs w:val="48"/>
        </w:rPr>
      </w:pPr>
      <w:r>
        <w:rPr>
          <w:rFonts w:hint="eastAsia" w:ascii="宋体" w:hAnsi="宋体"/>
          <w:b/>
          <w:sz w:val="48"/>
          <w:szCs w:val="48"/>
        </w:rPr>
        <w:t>询</w:t>
      </w:r>
    </w:p>
    <w:p>
      <w:pPr>
        <w:spacing w:line="660" w:lineRule="exact"/>
        <w:jc w:val="center"/>
        <w:outlineLvl w:val="0"/>
        <w:rPr>
          <w:rFonts w:ascii="宋体" w:hAnsi="宋体"/>
          <w:b/>
          <w:sz w:val="48"/>
          <w:szCs w:val="48"/>
        </w:rPr>
      </w:pPr>
    </w:p>
    <w:p>
      <w:pPr>
        <w:spacing w:line="660" w:lineRule="exact"/>
        <w:jc w:val="center"/>
        <w:outlineLvl w:val="0"/>
        <w:rPr>
          <w:rFonts w:ascii="宋体" w:hAnsi="宋体"/>
          <w:b/>
          <w:sz w:val="48"/>
          <w:szCs w:val="48"/>
        </w:rPr>
      </w:pPr>
      <w:r>
        <w:rPr>
          <w:rFonts w:hint="eastAsia" w:ascii="宋体" w:hAnsi="宋体"/>
          <w:b/>
          <w:sz w:val="48"/>
          <w:szCs w:val="48"/>
        </w:rPr>
        <w:t>价</w:t>
      </w:r>
    </w:p>
    <w:p>
      <w:pPr>
        <w:spacing w:line="660" w:lineRule="exact"/>
        <w:jc w:val="center"/>
        <w:outlineLvl w:val="0"/>
        <w:rPr>
          <w:rFonts w:ascii="宋体" w:hAnsi="宋体"/>
          <w:b/>
          <w:sz w:val="48"/>
          <w:szCs w:val="48"/>
        </w:rPr>
      </w:pPr>
      <w:bookmarkStart w:id="25" w:name="_GoBack"/>
      <w:bookmarkEnd w:id="25"/>
    </w:p>
    <w:p>
      <w:pPr>
        <w:spacing w:line="660" w:lineRule="exact"/>
        <w:jc w:val="center"/>
        <w:outlineLvl w:val="0"/>
        <w:rPr>
          <w:rFonts w:ascii="宋体" w:hAnsi="宋体"/>
          <w:b/>
          <w:sz w:val="48"/>
          <w:szCs w:val="48"/>
        </w:rPr>
      </w:pPr>
      <w:r>
        <w:rPr>
          <w:rFonts w:hint="eastAsia" w:ascii="宋体" w:hAnsi="宋体"/>
          <w:b/>
          <w:sz w:val="48"/>
          <w:szCs w:val="48"/>
        </w:rPr>
        <w:t>通</w:t>
      </w:r>
    </w:p>
    <w:p>
      <w:pPr>
        <w:spacing w:line="660" w:lineRule="exact"/>
        <w:jc w:val="center"/>
        <w:outlineLvl w:val="0"/>
        <w:rPr>
          <w:rFonts w:ascii="宋体" w:hAnsi="宋体"/>
          <w:b/>
          <w:sz w:val="48"/>
          <w:szCs w:val="48"/>
        </w:rPr>
      </w:pPr>
    </w:p>
    <w:p>
      <w:pPr>
        <w:spacing w:line="660" w:lineRule="exact"/>
        <w:jc w:val="center"/>
        <w:outlineLvl w:val="0"/>
        <w:rPr>
          <w:rFonts w:ascii="宋体" w:hAnsi="宋体"/>
          <w:b/>
          <w:sz w:val="48"/>
          <w:szCs w:val="48"/>
        </w:rPr>
      </w:pPr>
      <w:r>
        <w:rPr>
          <w:rFonts w:hint="eastAsia" w:ascii="宋体" w:hAnsi="宋体"/>
          <w:b/>
          <w:sz w:val="48"/>
          <w:szCs w:val="48"/>
        </w:rPr>
        <w:t>知</w:t>
      </w:r>
    </w:p>
    <w:p>
      <w:pPr>
        <w:spacing w:line="660" w:lineRule="exact"/>
        <w:jc w:val="center"/>
        <w:outlineLvl w:val="0"/>
        <w:rPr>
          <w:rFonts w:ascii="宋体" w:hAnsi="宋体"/>
          <w:b/>
          <w:sz w:val="48"/>
          <w:szCs w:val="48"/>
        </w:rPr>
      </w:pPr>
    </w:p>
    <w:p>
      <w:pPr>
        <w:spacing w:line="660" w:lineRule="exact"/>
        <w:jc w:val="center"/>
        <w:outlineLvl w:val="0"/>
        <w:rPr>
          <w:rFonts w:ascii="宋体" w:hAnsi="宋体"/>
          <w:b/>
          <w:sz w:val="48"/>
          <w:szCs w:val="48"/>
        </w:rPr>
      </w:pPr>
      <w:r>
        <w:rPr>
          <w:rFonts w:hint="eastAsia" w:ascii="宋体" w:hAnsi="宋体"/>
          <w:b/>
          <w:sz w:val="48"/>
          <w:szCs w:val="48"/>
        </w:rPr>
        <w:t>书</w:t>
      </w:r>
    </w:p>
    <w:p>
      <w:pPr>
        <w:spacing w:line="660" w:lineRule="exact"/>
        <w:ind w:right="-319" w:rightChars="-114" w:firstLine="2345" w:firstLineChars="733"/>
        <w:outlineLvl w:val="0"/>
        <w:rPr>
          <w:rFonts w:ascii="宋体" w:hAnsi="宋体"/>
          <w:b/>
          <w:sz w:val="32"/>
          <w:szCs w:val="32"/>
        </w:rPr>
      </w:pPr>
    </w:p>
    <w:p>
      <w:pPr>
        <w:ind w:firstLine="560" w:firstLineChars="200"/>
        <w:rPr>
          <w:rFonts w:hint="default" w:ascii="宋体" w:hAnsi="宋体" w:eastAsia="宋体" w:cs="宋体"/>
          <w:color w:val="FF0000"/>
          <w:kern w:val="0"/>
          <w:szCs w:val="28"/>
          <w:lang w:val="en-US" w:eastAsia="zh-CN"/>
        </w:rPr>
      </w:pPr>
      <w:r>
        <w:rPr>
          <w:rFonts w:hint="eastAsia"/>
          <w:szCs w:val="28"/>
        </w:rPr>
        <w:t>采购编号：</w:t>
      </w:r>
      <w:r>
        <w:rPr>
          <w:rFonts w:hint="eastAsia"/>
          <w:szCs w:val="28"/>
          <w:lang w:val="en-US" w:eastAsia="zh-CN"/>
        </w:rPr>
        <w:t>Zxzfcg2022A017</w:t>
      </w:r>
    </w:p>
    <w:p>
      <w:pPr>
        <w:ind w:firstLine="560" w:firstLineChars="200"/>
      </w:pPr>
      <w:r>
        <w:rPr>
          <w:rFonts w:hint="eastAsia"/>
        </w:rPr>
        <w:t>采购项目名称：202</w:t>
      </w:r>
      <w:r>
        <w:rPr>
          <w:rFonts w:hint="eastAsia"/>
          <w:lang w:val="en-US" w:eastAsia="zh-CN"/>
        </w:rPr>
        <w:t>2</w:t>
      </w:r>
      <w:r>
        <w:rPr>
          <w:rFonts w:hint="eastAsia"/>
        </w:rPr>
        <w:t>年忠县</w:t>
      </w:r>
      <w:r>
        <w:rPr>
          <w:rFonts w:hint="eastAsia"/>
          <w:lang w:eastAsia="zh-CN"/>
        </w:rPr>
        <w:t>肥料利用率试验土壤植株籽粒检测</w:t>
      </w:r>
      <w:r>
        <w:rPr>
          <w:rFonts w:hint="eastAsia"/>
        </w:rPr>
        <w:t>项目</w:t>
      </w:r>
    </w:p>
    <w:p>
      <w:pPr>
        <w:ind w:firstLine="560" w:firstLineChars="200"/>
        <w:rPr>
          <w:rFonts w:hint="eastAsia"/>
        </w:rPr>
      </w:pPr>
      <w:r>
        <w:rPr>
          <w:rFonts w:hint="eastAsia"/>
        </w:rPr>
        <w:t>采购人（公章）：忠县农业农村委员会</w:t>
      </w:r>
      <w:r>
        <w:rPr>
          <w:rFonts w:hint="eastAsia"/>
        </w:rPr>
        <w:tab/>
      </w:r>
    </w:p>
    <w:p>
      <w:pPr>
        <w:ind w:firstLine="560" w:firstLineChars="200"/>
        <w:rPr>
          <w:rFonts w:hint="eastAsia"/>
        </w:rPr>
      </w:pPr>
      <w:r>
        <w:rPr>
          <w:rFonts w:hint="eastAsia"/>
        </w:rPr>
        <w:t>集中采购机构（公章）：忠县农业农村委员会</w:t>
      </w:r>
    </w:p>
    <w:p>
      <w:pPr>
        <w:ind w:firstLine="560" w:firstLineChars="200"/>
        <w:rPr>
          <w:rFonts w:hint="eastAsia"/>
        </w:rPr>
      </w:pPr>
    </w:p>
    <w:p>
      <w:pPr>
        <w:ind w:firstLine="4200" w:firstLineChars="1500"/>
        <w:rPr>
          <w:rFonts w:hint="eastAsia"/>
        </w:rPr>
      </w:pPr>
      <w:r>
        <w:rPr>
          <w:rFonts w:hint="eastAsia"/>
        </w:rPr>
        <w:t>二Ｏ二</w:t>
      </w:r>
      <w:r>
        <w:rPr>
          <w:rFonts w:hint="eastAsia"/>
          <w:lang w:eastAsia="zh-CN"/>
        </w:rPr>
        <w:t>二</w:t>
      </w:r>
      <w:r>
        <w:rPr>
          <w:rFonts w:hint="eastAsia"/>
        </w:rPr>
        <w:t>年</w:t>
      </w:r>
      <w:r>
        <w:rPr>
          <w:rFonts w:hint="eastAsia"/>
          <w:lang w:eastAsia="zh-CN"/>
        </w:rPr>
        <w:t>九</w:t>
      </w:r>
      <w:r>
        <w:rPr>
          <w:rFonts w:hint="eastAsia"/>
        </w:rPr>
        <w:t>月</w:t>
      </w:r>
    </w:p>
    <w:p>
      <w:pPr>
        <w:snapToGrid w:val="0"/>
        <w:spacing w:line="500" w:lineRule="exact"/>
        <w:ind w:right="-319" w:rightChars="-114"/>
        <w:rPr>
          <w:rFonts w:ascii="宋体" w:hAnsi="宋体"/>
          <w:sz w:val="32"/>
          <w:szCs w:val="32"/>
        </w:rPr>
        <w:sectPr>
          <w:headerReference r:id="rId5" w:type="first"/>
          <w:footerReference r:id="rId8" w:type="first"/>
          <w:headerReference r:id="rId3" w:type="default"/>
          <w:footerReference r:id="rId6" w:type="default"/>
          <w:headerReference r:id="rId4" w:type="even"/>
          <w:footerReference r:id="rId7" w:type="even"/>
          <w:pgSz w:w="11907" w:h="16840"/>
          <w:pgMar w:top="1701" w:right="1418" w:bottom="1418" w:left="1418" w:header="964" w:footer="992" w:gutter="0"/>
          <w:pgNumType w:start="1"/>
          <w:cols w:space="720" w:num="1"/>
          <w:titlePg/>
          <w:docGrid w:type="linesAndChars" w:linePitch="312" w:charSpace="0"/>
        </w:sectPr>
      </w:pPr>
    </w:p>
    <w:p>
      <w:pPr>
        <w:snapToGrid w:val="0"/>
        <w:spacing w:line="360" w:lineRule="exact"/>
        <w:ind w:right="-319" w:rightChars="-114"/>
        <w:jc w:val="center"/>
        <w:rPr>
          <w:rFonts w:ascii="宋体" w:hAnsi="宋体"/>
          <w:b/>
          <w:sz w:val="32"/>
          <w:szCs w:val="32"/>
        </w:rPr>
      </w:pPr>
      <w:r>
        <w:rPr>
          <w:rFonts w:hint="eastAsia" w:ascii="宋体" w:hAnsi="宋体"/>
          <w:b/>
          <w:sz w:val="32"/>
          <w:szCs w:val="32"/>
        </w:rPr>
        <w:t>目    录</w:t>
      </w:r>
    </w:p>
    <w:p>
      <w:pPr>
        <w:snapToGrid w:val="0"/>
        <w:spacing w:line="360" w:lineRule="exact"/>
        <w:ind w:right="-319" w:rightChars="-114"/>
        <w:jc w:val="center"/>
        <w:rPr>
          <w:rFonts w:ascii="宋体" w:hAnsi="宋体"/>
          <w:b/>
          <w:sz w:val="32"/>
          <w:szCs w:val="32"/>
        </w:rPr>
      </w:pPr>
    </w:p>
    <w:p>
      <w:pPr>
        <w:spacing w:line="440" w:lineRule="exact"/>
        <w:ind w:left="-322" w:leftChars="-115" w:firstLine="432" w:firstLineChars="135"/>
        <w:jc w:val="center"/>
        <w:rPr>
          <w:rFonts w:ascii="宋体" w:hAnsi="宋体"/>
          <w:bCs/>
          <w:sz w:val="32"/>
          <w:szCs w:val="32"/>
        </w:rPr>
      </w:pPr>
      <w:r>
        <w:rPr>
          <w:rFonts w:hint="eastAsia" w:ascii="宋体" w:hAnsi="宋体"/>
          <w:bCs/>
          <w:sz w:val="32"/>
          <w:szCs w:val="32"/>
        </w:rPr>
        <w:t xml:space="preserve">第一篇  投标邀请书 </w:t>
      </w:r>
      <w:r>
        <w:rPr>
          <w:rFonts w:ascii="宋体" w:hAnsi="宋体"/>
          <w:bCs/>
          <w:sz w:val="32"/>
          <w:szCs w:val="32"/>
        </w:rPr>
        <w:t>……………………………………………</w:t>
      </w:r>
      <w:r>
        <w:rPr>
          <w:rFonts w:hint="eastAsia" w:ascii="宋体" w:hAnsi="宋体"/>
          <w:bCs/>
          <w:sz w:val="32"/>
          <w:szCs w:val="32"/>
        </w:rPr>
        <w:t xml:space="preserve"> 2</w:t>
      </w:r>
    </w:p>
    <w:p>
      <w:pPr>
        <w:spacing w:line="440" w:lineRule="exact"/>
        <w:rPr>
          <w:rFonts w:ascii="宋体" w:hAnsi="宋体"/>
          <w:sz w:val="32"/>
          <w:szCs w:val="32"/>
        </w:rPr>
      </w:pPr>
      <w:r>
        <w:rPr>
          <w:rFonts w:hint="eastAsia" w:ascii="宋体" w:hAnsi="宋体"/>
          <w:bCs/>
          <w:sz w:val="32"/>
          <w:szCs w:val="32"/>
        </w:rPr>
        <w:t xml:space="preserve"> 第二篇  项目技术需求 </w:t>
      </w:r>
      <w:r>
        <w:rPr>
          <w:rFonts w:ascii="宋体" w:hAnsi="宋体"/>
          <w:bCs/>
          <w:sz w:val="32"/>
          <w:szCs w:val="32"/>
        </w:rPr>
        <w:t>…………………………………………</w:t>
      </w:r>
      <w:r>
        <w:rPr>
          <w:rFonts w:hint="eastAsia" w:ascii="宋体" w:hAnsi="宋体"/>
          <w:bCs/>
          <w:sz w:val="32"/>
          <w:szCs w:val="32"/>
        </w:rPr>
        <w:t xml:space="preserve"> 7</w:t>
      </w:r>
    </w:p>
    <w:p>
      <w:pPr>
        <w:spacing w:line="440" w:lineRule="exact"/>
        <w:jc w:val="center"/>
        <w:rPr>
          <w:b/>
          <w:sz w:val="32"/>
          <w:szCs w:val="32"/>
        </w:rPr>
      </w:pPr>
      <w:r>
        <w:rPr>
          <w:rFonts w:hint="eastAsia" w:ascii="宋体" w:hAnsi="宋体"/>
          <w:bCs/>
          <w:sz w:val="32"/>
          <w:szCs w:val="32"/>
        </w:rPr>
        <w:t>一、招标项目 …</w:t>
      </w:r>
      <w:r>
        <w:rPr>
          <w:rFonts w:ascii="宋体" w:hAnsi="宋体"/>
          <w:bCs/>
          <w:sz w:val="32"/>
          <w:szCs w:val="32"/>
        </w:rPr>
        <w:t>………………………………………</w:t>
      </w:r>
      <w:r>
        <w:rPr>
          <w:rFonts w:hint="eastAsia" w:ascii="宋体" w:hAnsi="宋体"/>
          <w:bCs/>
          <w:sz w:val="32"/>
          <w:szCs w:val="32"/>
        </w:rPr>
        <w:t>…</w:t>
      </w:r>
      <w:r>
        <w:rPr>
          <w:rFonts w:ascii="宋体" w:hAnsi="宋体"/>
          <w:bCs/>
          <w:sz w:val="32"/>
          <w:szCs w:val="32"/>
        </w:rPr>
        <w:t>……</w:t>
      </w:r>
      <w:r>
        <w:rPr>
          <w:rFonts w:hint="eastAsia" w:ascii="宋体" w:hAnsi="宋体"/>
          <w:bCs/>
          <w:sz w:val="32"/>
          <w:szCs w:val="32"/>
        </w:rPr>
        <w:t>… 7</w:t>
      </w:r>
    </w:p>
    <w:p>
      <w:pPr>
        <w:suppressAutoHyphens/>
        <w:spacing w:line="440" w:lineRule="exact"/>
        <w:jc w:val="center"/>
        <w:rPr>
          <w:rFonts w:ascii="宋体" w:hAnsi="宋体"/>
          <w:sz w:val="32"/>
          <w:szCs w:val="32"/>
        </w:rPr>
      </w:pPr>
      <w:r>
        <w:rPr>
          <w:rFonts w:hint="eastAsia" w:ascii="宋体" w:hAnsi="宋体"/>
          <w:bCs/>
          <w:sz w:val="32"/>
          <w:szCs w:val="32"/>
        </w:rPr>
        <w:t xml:space="preserve">二、技术需求 </w:t>
      </w:r>
      <w:r>
        <w:rPr>
          <w:rFonts w:ascii="宋体" w:hAnsi="宋体"/>
          <w:bCs/>
          <w:sz w:val="32"/>
          <w:szCs w:val="32"/>
        </w:rPr>
        <w:t>……………………………………………………</w:t>
      </w:r>
      <w:r>
        <w:rPr>
          <w:rFonts w:hint="eastAsia" w:ascii="宋体" w:hAnsi="宋体"/>
          <w:bCs/>
          <w:sz w:val="32"/>
          <w:szCs w:val="32"/>
        </w:rPr>
        <w:t xml:space="preserve"> 7</w:t>
      </w:r>
    </w:p>
    <w:p>
      <w:pPr>
        <w:spacing w:line="440" w:lineRule="exact"/>
        <w:jc w:val="center"/>
        <w:rPr>
          <w:rFonts w:ascii="宋体" w:hAnsi="宋体"/>
          <w:sz w:val="32"/>
          <w:szCs w:val="32"/>
        </w:rPr>
      </w:pPr>
      <w:r>
        <w:rPr>
          <w:rFonts w:hint="eastAsia" w:ascii="宋体" w:hAnsi="宋体"/>
          <w:sz w:val="32"/>
          <w:szCs w:val="32"/>
        </w:rPr>
        <w:t xml:space="preserve">第三篇  项目商务要求 </w:t>
      </w:r>
      <w:r>
        <w:rPr>
          <w:rFonts w:ascii="宋体" w:hAnsi="宋体"/>
          <w:sz w:val="32"/>
          <w:szCs w:val="32"/>
        </w:rPr>
        <w:t>…</w:t>
      </w:r>
      <w:r>
        <w:rPr>
          <w:rFonts w:ascii="宋体" w:hAnsi="宋体"/>
          <w:bCs/>
          <w:sz w:val="32"/>
          <w:szCs w:val="32"/>
        </w:rPr>
        <w:t>…</w:t>
      </w:r>
      <w:r>
        <w:rPr>
          <w:rFonts w:hint="eastAsia" w:ascii="宋体" w:hAnsi="宋体"/>
          <w:sz w:val="32"/>
          <w:szCs w:val="32"/>
        </w:rPr>
        <w:t>…</w:t>
      </w:r>
      <w:r>
        <w:rPr>
          <w:rFonts w:ascii="宋体" w:hAnsi="宋体"/>
          <w:sz w:val="32"/>
          <w:szCs w:val="32"/>
        </w:rPr>
        <w:t>…………………………………</w:t>
      </w:r>
      <w:r>
        <w:rPr>
          <w:rFonts w:hint="eastAsia" w:ascii="宋体" w:hAnsi="宋体"/>
          <w:sz w:val="32"/>
          <w:szCs w:val="32"/>
        </w:rPr>
        <w:t xml:space="preserve"> 7</w:t>
      </w:r>
    </w:p>
    <w:p>
      <w:pPr>
        <w:spacing w:line="440" w:lineRule="exact"/>
        <w:rPr>
          <w:rFonts w:ascii="宋体" w:hAnsi="宋体"/>
          <w:sz w:val="32"/>
          <w:szCs w:val="32"/>
        </w:rPr>
      </w:pPr>
      <w:r>
        <w:rPr>
          <w:rFonts w:hint="eastAsia" w:ascii="宋体" w:hAnsi="宋体"/>
          <w:sz w:val="32"/>
          <w:szCs w:val="32"/>
        </w:rPr>
        <w:t xml:space="preserve">一、服务时限、验收方式  </w:t>
      </w:r>
      <w:r>
        <w:rPr>
          <w:rFonts w:ascii="宋体" w:hAnsi="宋体"/>
          <w:sz w:val="32"/>
          <w:szCs w:val="32"/>
        </w:rPr>
        <w:t>………………………………………</w:t>
      </w:r>
      <w:r>
        <w:rPr>
          <w:rFonts w:hint="eastAsia" w:ascii="宋体" w:hAnsi="宋体"/>
          <w:sz w:val="32"/>
          <w:szCs w:val="32"/>
        </w:rPr>
        <w:t xml:space="preserve"> 7</w:t>
      </w:r>
    </w:p>
    <w:p>
      <w:pPr>
        <w:spacing w:line="440" w:lineRule="exact"/>
        <w:jc w:val="center"/>
        <w:rPr>
          <w:rFonts w:ascii="宋体" w:hAnsi="宋体"/>
          <w:sz w:val="32"/>
          <w:szCs w:val="32"/>
        </w:rPr>
      </w:pPr>
      <w:r>
        <w:rPr>
          <w:rFonts w:hint="eastAsia" w:ascii="宋体" w:hAnsi="宋体"/>
          <w:sz w:val="32"/>
          <w:szCs w:val="32"/>
        </w:rPr>
        <w:t>二、报价要求</w:t>
      </w:r>
      <w:r>
        <w:rPr>
          <w:rFonts w:ascii="宋体" w:hAnsi="宋体"/>
          <w:sz w:val="32"/>
          <w:szCs w:val="32"/>
        </w:rPr>
        <w:t>……</w:t>
      </w:r>
      <w:r>
        <w:rPr>
          <w:rFonts w:hint="eastAsia" w:ascii="宋体" w:hAnsi="宋体"/>
          <w:sz w:val="32"/>
          <w:szCs w:val="32"/>
        </w:rPr>
        <w:t>……</w:t>
      </w:r>
      <w:r>
        <w:rPr>
          <w:rFonts w:ascii="宋体" w:hAnsi="宋体"/>
          <w:sz w:val="32"/>
          <w:szCs w:val="32"/>
        </w:rPr>
        <w:t>………………………………………………</w:t>
      </w:r>
      <w:r>
        <w:rPr>
          <w:rFonts w:hint="eastAsia" w:ascii="宋体" w:hAnsi="宋体"/>
          <w:sz w:val="32"/>
          <w:szCs w:val="32"/>
        </w:rPr>
        <w:t>7</w:t>
      </w:r>
    </w:p>
    <w:p>
      <w:pPr>
        <w:spacing w:line="440" w:lineRule="exact"/>
        <w:jc w:val="center"/>
        <w:rPr>
          <w:rFonts w:ascii="宋体" w:hAnsi="宋体"/>
          <w:sz w:val="32"/>
          <w:szCs w:val="32"/>
        </w:rPr>
      </w:pPr>
      <w:r>
        <w:rPr>
          <w:rFonts w:hint="eastAsia" w:ascii="宋体" w:hAnsi="宋体"/>
          <w:sz w:val="32"/>
          <w:szCs w:val="32"/>
        </w:rPr>
        <w:t>三、售后服容</w:t>
      </w:r>
      <w:r>
        <w:rPr>
          <w:rFonts w:ascii="宋体" w:hAnsi="宋体"/>
          <w:sz w:val="32"/>
          <w:szCs w:val="32"/>
        </w:rPr>
        <w:t>…………………………………………………………</w:t>
      </w:r>
      <w:r>
        <w:rPr>
          <w:rFonts w:hint="eastAsia" w:ascii="宋体" w:hAnsi="宋体"/>
          <w:sz w:val="32"/>
          <w:szCs w:val="32"/>
        </w:rPr>
        <w:t>7</w:t>
      </w:r>
    </w:p>
    <w:p>
      <w:pPr>
        <w:spacing w:line="440" w:lineRule="exact"/>
        <w:jc w:val="center"/>
        <w:rPr>
          <w:rFonts w:ascii="宋体" w:hAnsi="宋体"/>
          <w:sz w:val="32"/>
          <w:szCs w:val="32"/>
        </w:rPr>
      </w:pPr>
      <w:r>
        <w:rPr>
          <w:rFonts w:hint="eastAsia" w:ascii="宋体" w:hAnsi="宋体"/>
          <w:sz w:val="32"/>
          <w:szCs w:val="32"/>
        </w:rPr>
        <w:t>四、付款方式</w:t>
      </w:r>
      <w:r>
        <w:rPr>
          <w:rFonts w:ascii="宋体" w:hAnsi="宋体"/>
          <w:sz w:val="32"/>
          <w:szCs w:val="32"/>
        </w:rPr>
        <w:t>…………………………………………………………</w:t>
      </w:r>
      <w:r>
        <w:rPr>
          <w:rFonts w:hint="eastAsia" w:ascii="宋体" w:hAnsi="宋体"/>
          <w:sz w:val="32"/>
          <w:szCs w:val="32"/>
        </w:rPr>
        <w:t>8</w:t>
      </w:r>
    </w:p>
    <w:p>
      <w:pPr>
        <w:spacing w:line="440" w:lineRule="exact"/>
        <w:jc w:val="center"/>
        <w:rPr>
          <w:rFonts w:ascii="宋体" w:hAnsi="宋体"/>
          <w:sz w:val="32"/>
          <w:szCs w:val="32"/>
        </w:rPr>
      </w:pPr>
      <w:r>
        <w:rPr>
          <w:rFonts w:hint="eastAsia" w:ascii="宋体" w:hAnsi="宋体"/>
          <w:sz w:val="32"/>
          <w:szCs w:val="32"/>
        </w:rPr>
        <w:t>五、其他</w:t>
      </w:r>
      <w:r>
        <w:rPr>
          <w:rFonts w:ascii="宋体" w:hAnsi="宋体"/>
          <w:sz w:val="32"/>
          <w:szCs w:val="32"/>
        </w:rPr>
        <w:t>…</w:t>
      </w:r>
      <w:r>
        <w:rPr>
          <w:rFonts w:hint="eastAsia" w:ascii="宋体" w:hAnsi="宋体"/>
          <w:sz w:val="32"/>
          <w:szCs w:val="32"/>
        </w:rPr>
        <w:t>………………………</w:t>
      </w:r>
      <w:r>
        <w:rPr>
          <w:rFonts w:ascii="宋体" w:hAnsi="宋体"/>
          <w:sz w:val="32"/>
          <w:szCs w:val="32"/>
        </w:rPr>
        <w:t>……………………………………</w:t>
      </w:r>
      <w:r>
        <w:rPr>
          <w:rFonts w:hint="eastAsia" w:ascii="宋体" w:hAnsi="宋体"/>
          <w:sz w:val="32"/>
          <w:szCs w:val="32"/>
        </w:rPr>
        <w:t>8</w:t>
      </w:r>
    </w:p>
    <w:p>
      <w:pPr>
        <w:suppressAutoHyphens/>
        <w:spacing w:line="440" w:lineRule="exact"/>
        <w:rPr>
          <w:rFonts w:ascii="宋体" w:hAnsi="宋体"/>
          <w:sz w:val="32"/>
          <w:szCs w:val="32"/>
        </w:rPr>
      </w:pPr>
      <w:r>
        <w:rPr>
          <w:rFonts w:hint="eastAsia" w:ascii="宋体" w:hAnsi="宋体"/>
          <w:sz w:val="32"/>
          <w:szCs w:val="32"/>
        </w:rPr>
        <w:t xml:space="preserve">第四篇  评标方法 、无效投标条款和流标条款 </w:t>
      </w:r>
      <w:r>
        <w:rPr>
          <w:rFonts w:ascii="宋体" w:hAnsi="宋体"/>
          <w:sz w:val="32"/>
          <w:szCs w:val="32"/>
        </w:rPr>
        <w:t>…………………</w:t>
      </w:r>
      <w:r>
        <w:rPr>
          <w:rFonts w:hint="eastAsia" w:ascii="宋体" w:hAnsi="宋体"/>
          <w:sz w:val="32"/>
          <w:szCs w:val="32"/>
        </w:rPr>
        <w:t>8</w:t>
      </w:r>
    </w:p>
    <w:p>
      <w:pPr>
        <w:suppressAutoHyphens/>
        <w:spacing w:line="440" w:lineRule="exact"/>
        <w:jc w:val="center"/>
        <w:rPr>
          <w:rFonts w:ascii="宋体" w:hAnsi="宋体"/>
          <w:sz w:val="32"/>
          <w:szCs w:val="32"/>
        </w:rPr>
      </w:pPr>
      <w:r>
        <w:rPr>
          <w:rFonts w:hint="eastAsia" w:ascii="宋体" w:hAnsi="宋体"/>
          <w:sz w:val="32"/>
          <w:szCs w:val="32"/>
        </w:rPr>
        <w:t>一、评标方法</w:t>
      </w:r>
      <w:r>
        <w:rPr>
          <w:rFonts w:ascii="宋体" w:hAnsi="宋体"/>
          <w:sz w:val="32"/>
          <w:szCs w:val="32"/>
        </w:rPr>
        <w:t>…………………………………………………………</w:t>
      </w:r>
      <w:r>
        <w:rPr>
          <w:rFonts w:hint="eastAsia" w:ascii="宋体" w:hAnsi="宋体"/>
          <w:sz w:val="32"/>
          <w:szCs w:val="32"/>
        </w:rPr>
        <w:t>8</w:t>
      </w:r>
    </w:p>
    <w:p>
      <w:pPr>
        <w:suppressAutoHyphens/>
        <w:spacing w:line="440" w:lineRule="exact"/>
        <w:rPr>
          <w:rFonts w:ascii="宋体" w:hAnsi="宋体"/>
          <w:sz w:val="32"/>
          <w:szCs w:val="32"/>
        </w:rPr>
      </w:pPr>
      <w:r>
        <w:rPr>
          <w:rFonts w:hint="eastAsia" w:ascii="宋体" w:hAnsi="宋体"/>
          <w:sz w:val="32"/>
          <w:szCs w:val="32"/>
        </w:rPr>
        <w:t>二、无效投标条款</w:t>
      </w:r>
      <w:r>
        <w:rPr>
          <w:rFonts w:ascii="宋体" w:hAnsi="宋体"/>
          <w:sz w:val="32"/>
          <w:szCs w:val="32"/>
        </w:rPr>
        <w:t>…………………………………………………</w:t>
      </w:r>
      <w:r>
        <w:rPr>
          <w:rFonts w:hint="eastAsia" w:ascii="宋体" w:hAnsi="宋体"/>
          <w:sz w:val="32"/>
          <w:szCs w:val="32"/>
        </w:rPr>
        <w:t>11</w:t>
      </w:r>
    </w:p>
    <w:p>
      <w:pPr>
        <w:suppressAutoHyphens/>
        <w:spacing w:line="440" w:lineRule="exact"/>
        <w:jc w:val="center"/>
        <w:rPr>
          <w:rFonts w:ascii="宋体" w:hAnsi="宋体"/>
          <w:sz w:val="32"/>
          <w:szCs w:val="32"/>
        </w:rPr>
      </w:pPr>
      <w:r>
        <w:rPr>
          <w:rFonts w:hint="eastAsia" w:ascii="宋体" w:hAnsi="宋体"/>
          <w:sz w:val="32"/>
          <w:szCs w:val="32"/>
        </w:rPr>
        <w:t>三、流标条款</w:t>
      </w:r>
      <w:r>
        <w:rPr>
          <w:rFonts w:ascii="宋体" w:hAnsi="宋体"/>
          <w:sz w:val="32"/>
          <w:szCs w:val="32"/>
        </w:rPr>
        <w:t>………………………………………………………</w:t>
      </w:r>
      <w:r>
        <w:rPr>
          <w:rFonts w:hint="eastAsia" w:ascii="宋体" w:hAnsi="宋体"/>
          <w:sz w:val="32"/>
          <w:szCs w:val="32"/>
        </w:rPr>
        <w:t>12</w:t>
      </w:r>
    </w:p>
    <w:p>
      <w:pPr>
        <w:suppressAutoHyphens/>
        <w:spacing w:line="440" w:lineRule="exact"/>
        <w:rPr>
          <w:rFonts w:ascii="宋体" w:hAnsi="宋体"/>
          <w:sz w:val="32"/>
          <w:szCs w:val="32"/>
        </w:rPr>
      </w:pPr>
      <w:r>
        <w:rPr>
          <w:rFonts w:hint="eastAsia" w:ascii="宋体" w:hAnsi="宋体"/>
          <w:sz w:val="32"/>
          <w:szCs w:val="32"/>
        </w:rPr>
        <w:t xml:space="preserve">第五篇  投标供应商须知 </w:t>
      </w:r>
      <w:r>
        <w:rPr>
          <w:rFonts w:ascii="宋体" w:hAnsi="宋体"/>
          <w:sz w:val="32"/>
          <w:szCs w:val="32"/>
        </w:rPr>
        <w:t>………………………………………</w:t>
      </w:r>
      <w:r>
        <w:rPr>
          <w:rFonts w:hint="eastAsia" w:ascii="宋体" w:hAnsi="宋体"/>
          <w:sz w:val="32"/>
          <w:szCs w:val="32"/>
        </w:rPr>
        <w:t xml:space="preserve"> 12</w:t>
      </w:r>
    </w:p>
    <w:p>
      <w:pPr>
        <w:suppressAutoHyphens/>
        <w:spacing w:line="440" w:lineRule="exact"/>
        <w:jc w:val="center"/>
        <w:rPr>
          <w:rFonts w:ascii="宋体" w:hAnsi="宋体"/>
          <w:sz w:val="32"/>
          <w:szCs w:val="32"/>
        </w:rPr>
      </w:pPr>
      <w:r>
        <w:rPr>
          <w:rFonts w:hint="eastAsia" w:ascii="宋体" w:hAnsi="宋体"/>
          <w:sz w:val="32"/>
          <w:szCs w:val="32"/>
        </w:rPr>
        <w:t>一、投标供应商</w:t>
      </w:r>
      <w:r>
        <w:rPr>
          <w:rFonts w:ascii="宋体" w:hAnsi="宋体"/>
          <w:sz w:val="32"/>
          <w:szCs w:val="32"/>
        </w:rPr>
        <w:t>……………………………………………………</w:t>
      </w:r>
      <w:r>
        <w:rPr>
          <w:rFonts w:hint="eastAsia" w:ascii="宋体" w:hAnsi="宋体"/>
          <w:sz w:val="32"/>
          <w:szCs w:val="32"/>
        </w:rPr>
        <w:t>12</w:t>
      </w:r>
    </w:p>
    <w:p>
      <w:pPr>
        <w:suppressAutoHyphens/>
        <w:spacing w:line="440" w:lineRule="exact"/>
        <w:jc w:val="center"/>
        <w:rPr>
          <w:rFonts w:ascii="宋体" w:hAnsi="宋体"/>
          <w:sz w:val="32"/>
          <w:szCs w:val="32"/>
        </w:rPr>
      </w:pPr>
      <w:r>
        <w:rPr>
          <w:rFonts w:hint="eastAsia" w:ascii="宋体" w:hAnsi="宋体"/>
          <w:sz w:val="32"/>
          <w:szCs w:val="32"/>
        </w:rPr>
        <w:t>二、投标费用</w:t>
      </w:r>
      <w:r>
        <w:rPr>
          <w:rFonts w:ascii="宋体" w:hAnsi="宋体"/>
          <w:sz w:val="32"/>
          <w:szCs w:val="32"/>
        </w:rPr>
        <w:t>………………………………………………………</w:t>
      </w:r>
      <w:r>
        <w:rPr>
          <w:rFonts w:hint="eastAsia" w:ascii="宋体" w:hAnsi="宋体"/>
          <w:sz w:val="32"/>
          <w:szCs w:val="32"/>
        </w:rPr>
        <w:t>12</w:t>
      </w:r>
    </w:p>
    <w:p>
      <w:pPr>
        <w:suppressAutoHyphens/>
        <w:spacing w:line="440" w:lineRule="exact"/>
        <w:jc w:val="center"/>
        <w:rPr>
          <w:rFonts w:ascii="宋体" w:hAnsi="宋体"/>
          <w:sz w:val="32"/>
          <w:szCs w:val="32"/>
        </w:rPr>
      </w:pPr>
      <w:r>
        <w:rPr>
          <w:rFonts w:hint="eastAsia" w:ascii="宋体" w:hAnsi="宋体"/>
          <w:sz w:val="32"/>
          <w:szCs w:val="32"/>
        </w:rPr>
        <w:t>三、询价通知书  …</w:t>
      </w:r>
      <w:r>
        <w:rPr>
          <w:rFonts w:ascii="宋体" w:hAnsi="宋体"/>
          <w:sz w:val="32"/>
          <w:szCs w:val="32"/>
        </w:rPr>
        <w:t>………………………………………………</w:t>
      </w:r>
      <w:r>
        <w:rPr>
          <w:rFonts w:hint="eastAsia" w:ascii="宋体" w:hAnsi="宋体"/>
          <w:sz w:val="32"/>
          <w:szCs w:val="32"/>
        </w:rPr>
        <w:t>13</w:t>
      </w:r>
    </w:p>
    <w:p>
      <w:pPr>
        <w:suppressAutoHyphens/>
        <w:spacing w:line="440" w:lineRule="exact"/>
        <w:jc w:val="center"/>
        <w:rPr>
          <w:rFonts w:ascii="宋体" w:hAnsi="宋体"/>
          <w:sz w:val="32"/>
          <w:szCs w:val="32"/>
        </w:rPr>
      </w:pPr>
      <w:r>
        <w:rPr>
          <w:rFonts w:hint="eastAsia" w:ascii="宋体" w:hAnsi="宋体"/>
          <w:sz w:val="32"/>
          <w:szCs w:val="32"/>
        </w:rPr>
        <w:t>四、投标文件</w:t>
      </w:r>
      <w:r>
        <w:rPr>
          <w:rFonts w:ascii="宋体" w:hAnsi="宋体"/>
          <w:sz w:val="32"/>
          <w:szCs w:val="32"/>
        </w:rPr>
        <w:t>………………………………………………………</w:t>
      </w:r>
      <w:r>
        <w:rPr>
          <w:rFonts w:hint="eastAsia" w:ascii="宋体" w:hAnsi="宋体"/>
          <w:sz w:val="32"/>
          <w:szCs w:val="32"/>
        </w:rPr>
        <w:t>13</w:t>
      </w:r>
    </w:p>
    <w:p>
      <w:pPr>
        <w:suppressAutoHyphens/>
        <w:spacing w:line="440" w:lineRule="exact"/>
        <w:jc w:val="center"/>
        <w:rPr>
          <w:rFonts w:ascii="宋体" w:hAnsi="宋体"/>
          <w:sz w:val="32"/>
          <w:szCs w:val="32"/>
        </w:rPr>
      </w:pPr>
      <w:r>
        <w:rPr>
          <w:rFonts w:hint="eastAsia" w:ascii="宋体" w:hAnsi="宋体"/>
          <w:sz w:val="32"/>
          <w:szCs w:val="32"/>
        </w:rPr>
        <w:t>五、开标</w:t>
      </w:r>
      <w:r>
        <w:rPr>
          <w:rFonts w:ascii="宋体" w:hAnsi="宋体"/>
          <w:sz w:val="32"/>
          <w:szCs w:val="32"/>
        </w:rPr>
        <w:t>……………………………………………………………</w:t>
      </w:r>
      <w:r>
        <w:rPr>
          <w:rFonts w:hint="eastAsia" w:ascii="宋体" w:hAnsi="宋体"/>
          <w:sz w:val="32"/>
          <w:szCs w:val="32"/>
        </w:rPr>
        <w:t>15</w:t>
      </w:r>
    </w:p>
    <w:p>
      <w:pPr>
        <w:suppressAutoHyphens/>
        <w:spacing w:line="440" w:lineRule="exact"/>
        <w:jc w:val="center"/>
        <w:rPr>
          <w:rFonts w:ascii="宋体" w:hAnsi="宋体"/>
          <w:sz w:val="32"/>
          <w:szCs w:val="32"/>
        </w:rPr>
      </w:pPr>
      <w:r>
        <w:rPr>
          <w:rFonts w:hint="eastAsia" w:ascii="宋体" w:hAnsi="宋体"/>
          <w:sz w:val="32"/>
          <w:szCs w:val="32"/>
        </w:rPr>
        <w:t>六、评标</w:t>
      </w:r>
      <w:r>
        <w:rPr>
          <w:rFonts w:ascii="宋体" w:hAnsi="宋体"/>
          <w:sz w:val="32"/>
          <w:szCs w:val="32"/>
        </w:rPr>
        <w:t>……………………………………………………………</w:t>
      </w:r>
      <w:r>
        <w:rPr>
          <w:rFonts w:hint="eastAsia" w:ascii="宋体" w:hAnsi="宋体"/>
          <w:sz w:val="32"/>
          <w:szCs w:val="32"/>
        </w:rPr>
        <w:t>15</w:t>
      </w:r>
    </w:p>
    <w:p>
      <w:pPr>
        <w:suppressAutoHyphens/>
        <w:spacing w:line="440" w:lineRule="exact"/>
        <w:jc w:val="center"/>
        <w:rPr>
          <w:rFonts w:ascii="宋体" w:hAnsi="宋体"/>
          <w:sz w:val="32"/>
          <w:szCs w:val="32"/>
        </w:rPr>
      </w:pPr>
      <w:r>
        <w:rPr>
          <w:rFonts w:hint="eastAsia" w:ascii="宋体" w:hAnsi="宋体"/>
          <w:sz w:val="32"/>
          <w:szCs w:val="32"/>
        </w:rPr>
        <w:t>七、定标</w:t>
      </w:r>
      <w:r>
        <w:rPr>
          <w:rFonts w:ascii="宋体" w:hAnsi="宋体"/>
          <w:sz w:val="32"/>
          <w:szCs w:val="32"/>
        </w:rPr>
        <w:t>……………………………………………………………</w:t>
      </w:r>
      <w:r>
        <w:rPr>
          <w:rFonts w:hint="eastAsia" w:ascii="宋体" w:hAnsi="宋体"/>
          <w:sz w:val="32"/>
          <w:szCs w:val="32"/>
        </w:rPr>
        <w:t>16</w:t>
      </w:r>
    </w:p>
    <w:p>
      <w:pPr>
        <w:suppressAutoHyphens/>
        <w:spacing w:line="440" w:lineRule="exact"/>
        <w:jc w:val="center"/>
        <w:rPr>
          <w:rFonts w:ascii="宋体" w:hAnsi="宋体"/>
          <w:sz w:val="32"/>
          <w:szCs w:val="32"/>
        </w:rPr>
      </w:pPr>
      <w:r>
        <w:rPr>
          <w:rFonts w:hint="eastAsia" w:ascii="宋体" w:hAnsi="宋体"/>
          <w:sz w:val="32"/>
          <w:szCs w:val="32"/>
        </w:rPr>
        <w:t>八、成交通知书</w:t>
      </w:r>
      <w:r>
        <w:rPr>
          <w:rFonts w:ascii="宋体" w:hAnsi="宋体"/>
          <w:sz w:val="32"/>
          <w:szCs w:val="32"/>
        </w:rPr>
        <w:t>……………………………………………………</w:t>
      </w:r>
      <w:r>
        <w:rPr>
          <w:rFonts w:hint="eastAsia" w:ascii="宋体" w:hAnsi="宋体"/>
          <w:sz w:val="32"/>
          <w:szCs w:val="32"/>
        </w:rPr>
        <w:t>16</w:t>
      </w:r>
    </w:p>
    <w:p>
      <w:pPr>
        <w:suppressAutoHyphens/>
        <w:spacing w:line="440" w:lineRule="exact"/>
        <w:jc w:val="center"/>
        <w:rPr>
          <w:rFonts w:ascii="宋体" w:hAnsi="宋体"/>
          <w:sz w:val="32"/>
          <w:szCs w:val="32"/>
        </w:rPr>
      </w:pPr>
      <w:r>
        <w:rPr>
          <w:rFonts w:hint="eastAsia" w:ascii="宋体" w:hAnsi="宋体"/>
          <w:sz w:val="32"/>
          <w:szCs w:val="32"/>
        </w:rPr>
        <w:t>九、签订合同</w:t>
      </w:r>
      <w:r>
        <w:rPr>
          <w:rFonts w:ascii="宋体" w:hAnsi="宋体"/>
          <w:sz w:val="32"/>
          <w:szCs w:val="32"/>
        </w:rPr>
        <w:t>………………………………………………………</w:t>
      </w:r>
      <w:r>
        <w:rPr>
          <w:rFonts w:hint="eastAsia" w:ascii="宋体" w:hAnsi="宋体"/>
          <w:sz w:val="32"/>
          <w:szCs w:val="32"/>
        </w:rPr>
        <w:t>17</w:t>
      </w:r>
    </w:p>
    <w:p>
      <w:pPr>
        <w:suppressAutoHyphens/>
        <w:spacing w:line="500" w:lineRule="exact"/>
        <w:jc w:val="center"/>
        <w:rPr>
          <w:rFonts w:ascii="宋体" w:hAnsi="宋体"/>
          <w:sz w:val="32"/>
          <w:szCs w:val="32"/>
        </w:rPr>
      </w:pPr>
      <w:r>
        <w:rPr>
          <w:rFonts w:hint="eastAsia" w:ascii="宋体" w:hAnsi="宋体"/>
          <w:sz w:val="32"/>
          <w:szCs w:val="32"/>
        </w:rPr>
        <w:t>第六篇  合同主要条款</w:t>
      </w:r>
      <w:r>
        <w:rPr>
          <w:rFonts w:ascii="宋体" w:hAnsi="宋体"/>
          <w:sz w:val="32"/>
          <w:szCs w:val="32"/>
        </w:rPr>
        <w:t>……………………………………………</w:t>
      </w:r>
      <w:r>
        <w:rPr>
          <w:rFonts w:hint="eastAsia" w:ascii="宋体" w:hAnsi="宋体"/>
          <w:sz w:val="32"/>
          <w:szCs w:val="32"/>
        </w:rPr>
        <w:t>17</w:t>
      </w:r>
    </w:p>
    <w:p>
      <w:pPr>
        <w:suppressAutoHyphens/>
        <w:spacing w:line="500" w:lineRule="exact"/>
        <w:jc w:val="center"/>
        <w:rPr>
          <w:rFonts w:ascii="宋体" w:hAnsi="宋体"/>
          <w:sz w:val="32"/>
          <w:szCs w:val="32"/>
        </w:rPr>
      </w:pPr>
      <w:r>
        <w:rPr>
          <w:rFonts w:hint="eastAsia" w:ascii="宋体" w:hAnsi="宋体"/>
          <w:sz w:val="32"/>
          <w:szCs w:val="32"/>
        </w:rPr>
        <w:t>第七篇  投标文件格式</w:t>
      </w:r>
      <w:r>
        <w:rPr>
          <w:rFonts w:ascii="宋体" w:hAnsi="宋体"/>
          <w:sz w:val="32"/>
          <w:szCs w:val="32"/>
        </w:rPr>
        <w:t>……………………………………………</w:t>
      </w:r>
      <w:r>
        <w:rPr>
          <w:rFonts w:hint="eastAsia" w:ascii="宋体" w:hAnsi="宋体"/>
          <w:sz w:val="32"/>
          <w:szCs w:val="32"/>
        </w:rPr>
        <w:t>20</w:t>
      </w:r>
    </w:p>
    <w:p>
      <w:pPr>
        <w:suppressAutoHyphens/>
        <w:spacing w:line="500" w:lineRule="exact"/>
        <w:jc w:val="center"/>
        <w:rPr>
          <w:rFonts w:ascii="宋体" w:hAnsi="宋体"/>
          <w:sz w:val="32"/>
          <w:szCs w:val="32"/>
        </w:rPr>
      </w:pPr>
    </w:p>
    <w:p>
      <w:pPr>
        <w:pStyle w:val="2"/>
        <w:spacing w:beforeLines="0" w:afterLines="0" w:line="500" w:lineRule="exact"/>
        <w:ind w:left="2240" w:right="-319" w:rightChars="-114" w:firstLine="800" w:firstLineChars="250"/>
        <w:jc w:val="left"/>
        <w:rPr>
          <w:b/>
          <w:sz w:val="32"/>
          <w:szCs w:val="32"/>
        </w:rPr>
      </w:pPr>
      <w:bookmarkStart w:id="1" w:name="_Toc267320043"/>
      <w:r>
        <w:rPr>
          <w:rFonts w:hint="eastAsia"/>
          <w:b/>
          <w:sz w:val="32"/>
          <w:szCs w:val="32"/>
        </w:rPr>
        <w:t>第一篇 投标邀请书</w:t>
      </w:r>
      <w:bookmarkEnd w:id="1"/>
    </w:p>
    <w:p>
      <w:pPr>
        <w:ind w:firstLine="640" w:firstLineChars="200"/>
        <w:rPr>
          <w:rFonts w:ascii="宋体" w:hAnsi="宋体" w:cs="仿宋_GB2312"/>
          <w:sz w:val="32"/>
          <w:szCs w:val="32"/>
        </w:rPr>
      </w:pPr>
      <w:r>
        <w:rPr>
          <w:rFonts w:hint="eastAsia" w:ascii="宋体" w:hAnsi="宋体" w:cs="仿宋_GB2312"/>
          <w:sz w:val="32"/>
          <w:szCs w:val="32"/>
        </w:rPr>
        <w:t>根据202</w:t>
      </w:r>
      <w:r>
        <w:rPr>
          <w:rFonts w:hint="eastAsia" w:ascii="宋体" w:hAnsi="宋体" w:cs="仿宋_GB2312"/>
          <w:sz w:val="32"/>
          <w:szCs w:val="32"/>
          <w:lang w:val="en-US" w:eastAsia="zh-CN"/>
        </w:rPr>
        <w:t>2</w:t>
      </w:r>
      <w:r>
        <w:rPr>
          <w:rFonts w:hint="eastAsia" w:ascii="宋体" w:hAnsi="宋体" w:cs="仿宋_GB2312"/>
          <w:sz w:val="32"/>
          <w:szCs w:val="32"/>
        </w:rPr>
        <w:t>年忠县</w:t>
      </w:r>
      <w:r>
        <w:rPr>
          <w:rFonts w:hint="eastAsia" w:ascii="宋体" w:hAnsi="宋体" w:cs="仿宋_GB2312"/>
          <w:sz w:val="32"/>
          <w:szCs w:val="32"/>
          <w:lang w:eastAsia="zh-CN"/>
        </w:rPr>
        <w:t>肥料利用率试验</w:t>
      </w:r>
      <w:r>
        <w:rPr>
          <w:rFonts w:hint="eastAsia" w:ascii="宋体" w:hAnsi="宋体" w:cs="仿宋_GB2312"/>
          <w:sz w:val="32"/>
          <w:szCs w:val="32"/>
        </w:rPr>
        <w:t>项目要求，忠县农业农村委员会拟对</w:t>
      </w:r>
      <w:r>
        <w:rPr>
          <w:rFonts w:hint="eastAsia" w:ascii="宋体" w:hAnsi="宋体" w:cs="仿宋_GB2312"/>
          <w:sz w:val="32"/>
          <w:szCs w:val="32"/>
          <w:lang w:eastAsia="zh-CN"/>
        </w:rPr>
        <w:t>试验土壤、植株、籽粒检测</w:t>
      </w:r>
      <w:r>
        <w:rPr>
          <w:rFonts w:hint="eastAsia" w:ascii="宋体" w:hAnsi="宋体"/>
          <w:sz w:val="32"/>
          <w:szCs w:val="32"/>
        </w:rPr>
        <w:t>，</w:t>
      </w:r>
      <w:r>
        <w:rPr>
          <w:rFonts w:hint="eastAsia" w:ascii="宋体" w:hAnsi="宋体" w:cs="仿宋_GB2312"/>
          <w:sz w:val="32"/>
          <w:szCs w:val="32"/>
        </w:rPr>
        <w:t>采取询价方式进行采购，欢迎满足资格要求的相关单位前来参加投标。</w:t>
      </w:r>
    </w:p>
    <w:p>
      <w:pPr>
        <w:spacing w:line="500" w:lineRule="exact"/>
        <w:textAlignment w:val="baseline"/>
        <w:rPr>
          <w:rFonts w:ascii="宋体" w:hAnsi="宋体"/>
          <w:b/>
          <w:sz w:val="32"/>
          <w:szCs w:val="32"/>
        </w:rPr>
      </w:pPr>
      <w:r>
        <w:rPr>
          <w:rFonts w:hint="eastAsia" w:ascii="宋体" w:hAnsi="宋体"/>
          <w:b/>
          <w:sz w:val="32"/>
          <w:szCs w:val="32"/>
        </w:rPr>
        <w:t>一、采购项目内容</w:t>
      </w:r>
    </w:p>
    <w:tbl>
      <w:tblPr>
        <w:tblStyle w:val="9"/>
        <w:tblW w:w="9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9"/>
        <w:gridCol w:w="1665"/>
        <w:gridCol w:w="2655"/>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3729" w:type="dxa"/>
            <w:vAlign w:val="center"/>
          </w:tcPr>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采购项目内容</w:t>
            </w:r>
          </w:p>
        </w:tc>
        <w:tc>
          <w:tcPr>
            <w:tcW w:w="1665" w:type="dxa"/>
            <w:tcBorders>
              <w:bottom w:val="single" w:color="auto" w:sz="4" w:space="0"/>
            </w:tcBorders>
            <w:vAlign w:val="center"/>
          </w:tcPr>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数量</w:t>
            </w:r>
          </w:p>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w:t>
            </w:r>
            <w:r>
              <w:rPr>
                <w:rFonts w:hint="eastAsia" w:ascii="宋体" w:hAnsi="宋体" w:cs="仿宋_GB2312"/>
                <w:sz w:val="32"/>
                <w:szCs w:val="32"/>
                <w:lang w:eastAsia="zh-CN"/>
              </w:rPr>
              <w:t>个</w:t>
            </w:r>
            <w:r>
              <w:rPr>
                <w:rFonts w:hint="eastAsia" w:ascii="宋体" w:hAnsi="宋体" w:cs="仿宋_GB2312"/>
                <w:sz w:val="32"/>
                <w:szCs w:val="32"/>
              </w:rPr>
              <w:t>）</w:t>
            </w:r>
          </w:p>
        </w:tc>
        <w:tc>
          <w:tcPr>
            <w:tcW w:w="2655" w:type="dxa"/>
            <w:tcBorders>
              <w:bottom w:val="single" w:color="auto" w:sz="4" w:space="0"/>
            </w:tcBorders>
            <w:vAlign w:val="center"/>
          </w:tcPr>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投标最高限价</w:t>
            </w:r>
          </w:p>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(元)</w:t>
            </w:r>
          </w:p>
        </w:tc>
        <w:tc>
          <w:tcPr>
            <w:tcW w:w="1879" w:type="dxa"/>
            <w:vAlign w:val="center"/>
          </w:tcPr>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投标保证金</w:t>
            </w:r>
          </w:p>
          <w:p>
            <w:pPr>
              <w:pStyle w:val="4"/>
              <w:spacing w:line="400" w:lineRule="exact"/>
              <w:ind w:left="0"/>
              <w:jc w:val="center"/>
              <w:outlineLvl w:val="0"/>
              <w:rPr>
                <w:rFonts w:ascii="宋体" w:hAnsi="宋体" w:cs="仿宋_GB2312"/>
                <w:sz w:val="32"/>
                <w:szCs w:val="32"/>
              </w:rPr>
            </w:pPr>
            <w:r>
              <w:rPr>
                <w:rFonts w:hint="eastAsia" w:ascii="宋体" w:hAnsi="宋体" w:cs="仿宋_GB2312"/>
                <w:sz w:val="32"/>
                <w:szCs w:val="3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29" w:type="dxa"/>
            <w:tcBorders>
              <w:right w:val="single" w:color="auto" w:sz="4" w:space="0"/>
            </w:tcBorders>
            <w:vAlign w:val="center"/>
          </w:tcPr>
          <w:p>
            <w:pPr>
              <w:rPr>
                <w:rFonts w:hint="eastAsia" w:ascii="宋体" w:hAnsi="宋体" w:eastAsia="宋体" w:cs="仿宋_GB2312"/>
                <w:sz w:val="32"/>
                <w:szCs w:val="32"/>
                <w:lang w:eastAsia="zh-CN"/>
              </w:rPr>
            </w:pPr>
            <w:r>
              <w:rPr>
                <w:rFonts w:hint="eastAsia" w:ascii="宋体" w:hAnsi="宋体" w:cs="仿宋_GB2312"/>
                <w:sz w:val="32"/>
                <w:szCs w:val="32"/>
                <w:lang w:eastAsia="zh-CN"/>
              </w:rPr>
              <w:t>试验土壤</w:t>
            </w:r>
          </w:p>
        </w:tc>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31</w:t>
            </w:r>
          </w:p>
        </w:tc>
        <w:tc>
          <w:tcPr>
            <w:tcW w:w="2655" w:type="dxa"/>
            <w:tcBorders>
              <w:left w:val="single" w:color="auto" w:sz="4" w:space="0"/>
              <w:bottom w:val="single" w:color="auto" w:sz="4" w:space="0"/>
              <w:righ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9300</w:t>
            </w:r>
          </w:p>
        </w:tc>
        <w:tc>
          <w:tcPr>
            <w:tcW w:w="1879" w:type="dxa"/>
            <w:vMerge w:val="restart"/>
            <w:tcBorders>
              <w:lef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kern w:val="2"/>
                <w:sz w:val="32"/>
                <w:szCs w:val="32"/>
                <w:lang w:val="en-US" w:eastAsia="zh-CN" w:bidi="ar-SA"/>
              </w:rPr>
              <w:t>100</w:t>
            </w:r>
            <w:r>
              <w:rPr>
                <w:rFonts w:hint="eastAsia" w:ascii="宋体" w:hAnsi="宋体" w:cs="仿宋_GB2312" w:eastAsiaTheme="minorEastAsia"/>
                <w:kern w:val="2"/>
                <w:sz w:val="32"/>
                <w:szCs w:val="32"/>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29" w:type="dxa"/>
            <w:tcBorders>
              <w:right w:val="single" w:color="auto" w:sz="4" w:space="0"/>
            </w:tcBorders>
            <w:vAlign w:val="center"/>
          </w:tcPr>
          <w:p>
            <w:pPr>
              <w:rPr>
                <w:rFonts w:ascii="宋体" w:hAnsi="宋体" w:cs="仿宋_GB2312"/>
                <w:sz w:val="32"/>
                <w:szCs w:val="32"/>
              </w:rPr>
            </w:pPr>
            <w:r>
              <w:rPr>
                <w:rFonts w:hint="eastAsia" w:ascii="宋体" w:hAnsi="宋体" w:cs="仿宋_GB2312"/>
                <w:sz w:val="32"/>
                <w:szCs w:val="32"/>
                <w:lang w:eastAsia="zh-CN"/>
              </w:rPr>
              <w:t>试验植株</w:t>
            </w:r>
          </w:p>
        </w:tc>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30</w:t>
            </w:r>
          </w:p>
        </w:tc>
        <w:tc>
          <w:tcPr>
            <w:tcW w:w="2655" w:type="dxa"/>
            <w:tcBorders>
              <w:left w:val="single" w:color="auto" w:sz="4" w:space="0"/>
              <w:righ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6000</w:t>
            </w:r>
          </w:p>
        </w:tc>
        <w:tc>
          <w:tcPr>
            <w:tcW w:w="1879" w:type="dxa"/>
            <w:vMerge w:val="continue"/>
            <w:tcBorders>
              <w:left w:val="single" w:color="auto" w:sz="4" w:space="0"/>
            </w:tcBorders>
            <w:vAlign w:val="center"/>
          </w:tcPr>
          <w:p>
            <w:pPr>
              <w:pStyle w:val="4"/>
              <w:spacing w:line="400" w:lineRule="exact"/>
              <w:ind w:left="0"/>
              <w:jc w:val="center"/>
              <w:outlineLvl w:val="0"/>
              <w:rPr>
                <w:rFonts w:hint="eastAsia" w:ascii="宋体" w:hAnsi="宋体" w:cs="仿宋_GB2312" w:eastAsia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29" w:type="dxa"/>
            <w:tcBorders>
              <w:right w:val="single" w:color="auto" w:sz="4" w:space="0"/>
            </w:tcBorders>
            <w:vAlign w:val="center"/>
          </w:tcPr>
          <w:p>
            <w:pPr>
              <w:rPr>
                <w:rFonts w:hint="eastAsia" w:ascii="宋体" w:hAnsi="宋体" w:cs="仿宋_GB2312"/>
                <w:sz w:val="32"/>
                <w:szCs w:val="32"/>
                <w:lang w:eastAsia="zh-CN"/>
              </w:rPr>
            </w:pPr>
            <w:bookmarkStart w:id="2" w:name="_Toc267320044"/>
            <w:r>
              <w:rPr>
                <w:rFonts w:hint="eastAsia" w:ascii="宋体" w:hAnsi="宋体" w:cs="仿宋_GB2312"/>
                <w:sz w:val="32"/>
                <w:szCs w:val="32"/>
                <w:lang w:eastAsia="zh-CN"/>
              </w:rPr>
              <w:t>试验籽粒</w:t>
            </w:r>
          </w:p>
        </w:tc>
        <w:tc>
          <w:tcPr>
            <w:tcW w:w="1665"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30</w:t>
            </w:r>
          </w:p>
        </w:tc>
        <w:tc>
          <w:tcPr>
            <w:tcW w:w="2655" w:type="dxa"/>
            <w:tcBorders>
              <w:left w:val="single" w:color="auto" w:sz="4" w:space="0"/>
              <w:righ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6000</w:t>
            </w:r>
          </w:p>
        </w:tc>
        <w:tc>
          <w:tcPr>
            <w:tcW w:w="1879" w:type="dxa"/>
            <w:vMerge w:val="continue"/>
            <w:tcBorders>
              <w:left w:val="single" w:color="auto" w:sz="4" w:space="0"/>
            </w:tcBorders>
            <w:vAlign w:val="center"/>
          </w:tcPr>
          <w:p>
            <w:pPr>
              <w:pStyle w:val="4"/>
              <w:spacing w:line="400" w:lineRule="exact"/>
              <w:ind w:left="0"/>
              <w:jc w:val="center"/>
              <w:outlineLvl w:val="0"/>
              <w:rPr>
                <w:rFonts w:hint="eastAsia" w:ascii="宋体" w:hAnsi="宋体" w:cs="仿宋_GB2312" w:eastAsiaTheme="minorEastAsia"/>
                <w:kern w:val="2"/>
                <w:sz w:val="32"/>
                <w:szCs w:val="3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729" w:type="dxa"/>
            <w:tcBorders>
              <w:right w:val="single" w:color="auto" w:sz="4" w:space="0"/>
            </w:tcBorders>
            <w:vAlign w:val="center"/>
          </w:tcPr>
          <w:p>
            <w:pPr>
              <w:rPr>
                <w:rFonts w:hint="eastAsia" w:ascii="宋体" w:hAnsi="宋体" w:cs="仿宋_GB2312"/>
                <w:sz w:val="32"/>
                <w:szCs w:val="32"/>
                <w:lang w:eastAsia="zh-CN"/>
              </w:rPr>
            </w:pPr>
            <w:r>
              <w:rPr>
                <w:rFonts w:hint="eastAsia" w:ascii="宋体" w:hAnsi="宋体" w:cs="仿宋_GB2312"/>
                <w:sz w:val="32"/>
                <w:szCs w:val="32"/>
                <w:lang w:eastAsia="zh-CN"/>
              </w:rPr>
              <w:t>合计</w:t>
            </w:r>
          </w:p>
        </w:tc>
        <w:tc>
          <w:tcPr>
            <w:tcW w:w="1665" w:type="dxa"/>
            <w:tcBorders>
              <w:top w:val="single" w:color="auto" w:sz="4" w:space="0"/>
              <w:left w:val="single" w:color="auto" w:sz="4" w:space="0"/>
              <w:bottom w:val="single" w:color="auto" w:sz="4" w:space="0"/>
              <w:righ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91</w:t>
            </w:r>
          </w:p>
        </w:tc>
        <w:tc>
          <w:tcPr>
            <w:tcW w:w="2655" w:type="dxa"/>
            <w:tcBorders>
              <w:left w:val="single" w:color="auto" w:sz="4" w:space="0"/>
              <w:bottom w:val="single" w:color="auto" w:sz="4" w:space="0"/>
              <w:righ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eastAsiaTheme="minorEastAsia"/>
                <w:kern w:val="2"/>
                <w:sz w:val="32"/>
                <w:szCs w:val="32"/>
                <w:lang w:val="en-US" w:eastAsia="zh-CN" w:bidi="ar-SA"/>
              </w:rPr>
              <w:t>21300</w:t>
            </w:r>
          </w:p>
        </w:tc>
        <w:tc>
          <w:tcPr>
            <w:tcW w:w="1879" w:type="dxa"/>
            <w:tcBorders>
              <w:left w:val="single" w:color="auto" w:sz="4" w:space="0"/>
            </w:tcBorders>
            <w:vAlign w:val="center"/>
          </w:tcPr>
          <w:p>
            <w:pPr>
              <w:pStyle w:val="4"/>
              <w:spacing w:line="400" w:lineRule="exact"/>
              <w:ind w:left="0"/>
              <w:jc w:val="center"/>
              <w:outlineLvl w:val="0"/>
              <w:rPr>
                <w:rFonts w:hint="default" w:ascii="宋体" w:hAnsi="宋体" w:cs="仿宋_GB2312" w:eastAsiaTheme="minorEastAsia"/>
                <w:kern w:val="2"/>
                <w:sz w:val="32"/>
                <w:szCs w:val="32"/>
                <w:lang w:val="en-US" w:eastAsia="zh-CN" w:bidi="ar-SA"/>
              </w:rPr>
            </w:pPr>
            <w:r>
              <w:rPr>
                <w:rFonts w:hint="eastAsia" w:ascii="宋体" w:hAnsi="宋体" w:cs="仿宋_GB2312"/>
                <w:kern w:val="2"/>
                <w:sz w:val="32"/>
                <w:szCs w:val="32"/>
                <w:lang w:val="en-US" w:eastAsia="zh-CN" w:bidi="ar-SA"/>
              </w:rPr>
              <w:t>1000</w:t>
            </w:r>
          </w:p>
        </w:tc>
      </w:tr>
    </w:tbl>
    <w:p>
      <w:pPr>
        <w:rPr>
          <w:rFonts w:ascii="宋体" w:hAnsi="宋体" w:cs="仿宋_GB2312"/>
          <w:b/>
          <w:sz w:val="32"/>
          <w:szCs w:val="32"/>
        </w:rPr>
      </w:pPr>
      <w:r>
        <w:rPr>
          <w:rFonts w:hint="eastAsia" w:ascii="宋体" w:hAnsi="宋体" w:cs="仿宋_GB2312"/>
          <w:b/>
          <w:sz w:val="32"/>
          <w:szCs w:val="32"/>
        </w:rPr>
        <w:t>二、资金来源</w:t>
      </w:r>
    </w:p>
    <w:p>
      <w:pPr>
        <w:ind w:firstLine="640" w:firstLineChars="200"/>
        <w:rPr>
          <w:rFonts w:ascii="宋体" w:hAnsi="宋体" w:cs="仿宋_GB2312"/>
          <w:sz w:val="32"/>
          <w:szCs w:val="32"/>
        </w:rPr>
      </w:pPr>
      <w:r>
        <w:rPr>
          <w:rFonts w:hint="eastAsia" w:ascii="宋体" w:hAnsi="宋体" w:cs="仿宋_GB2312"/>
          <w:sz w:val="32"/>
          <w:szCs w:val="32"/>
          <w:lang w:eastAsia="zh-CN"/>
        </w:rPr>
        <w:t>渝财农</w:t>
      </w:r>
      <w:r>
        <w:rPr>
          <w:rFonts w:hint="default" w:ascii="宋体" w:hAnsi="宋体" w:cs="仿宋_GB2312"/>
          <w:sz w:val="32"/>
          <w:szCs w:val="32"/>
          <w:lang w:eastAsia="zh-CN"/>
        </w:rPr>
        <w:t>〔202</w:t>
      </w:r>
      <w:r>
        <w:rPr>
          <w:rFonts w:hint="default" w:ascii="宋体" w:hAnsi="宋体" w:cs="仿宋_GB2312"/>
          <w:sz w:val="32"/>
          <w:szCs w:val="32"/>
          <w:lang w:val="en-US" w:eastAsia="zh-CN"/>
        </w:rPr>
        <w:t>2</w:t>
      </w:r>
      <w:r>
        <w:rPr>
          <w:rFonts w:hint="default" w:ascii="宋体" w:hAnsi="宋体" w:cs="仿宋_GB2312"/>
          <w:sz w:val="32"/>
          <w:szCs w:val="32"/>
          <w:lang w:eastAsia="zh-CN"/>
        </w:rPr>
        <w:t>〕</w:t>
      </w:r>
      <w:r>
        <w:rPr>
          <w:rFonts w:hint="eastAsia" w:ascii="宋体" w:hAnsi="宋体" w:cs="仿宋_GB2312"/>
          <w:sz w:val="32"/>
          <w:szCs w:val="32"/>
          <w:lang w:val="en-US" w:eastAsia="zh-CN"/>
        </w:rPr>
        <w:t>49号、</w:t>
      </w:r>
      <w:r>
        <w:rPr>
          <w:rFonts w:hint="eastAsia" w:ascii="宋体" w:hAnsi="宋体" w:cs="仿宋_GB2312"/>
          <w:sz w:val="32"/>
          <w:szCs w:val="32"/>
          <w:lang w:eastAsia="zh-CN"/>
        </w:rPr>
        <w:t>忠财农</w:t>
      </w:r>
      <w:r>
        <w:rPr>
          <w:rFonts w:hint="default" w:ascii="宋体" w:hAnsi="宋体" w:cs="仿宋_GB2312"/>
          <w:sz w:val="32"/>
          <w:szCs w:val="32"/>
          <w:lang w:eastAsia="zh-CN"/>
        </w:rPr>
        <w:t>〔202</w:t>
      </w:r>
      <w:r>
        <w:rPr>
          <w:rFonts w:hint="default" w:ascii="宋体" w:hAnsi="宋体" w:cs="仿宋_GB2312"/>
          <w:sz w:val="32"/>
          <w:szCs w:val="32"/>
          <w:lang w:val="en-US" w:eastAsia="zh-CN"/>
        </w:rPr>
        <w:t>2</w:t>
      </w:r>
      <w:r>
        <w:rPr>
          <w:rFonts w:hint="default" w:ascii="宋体" w:hAnsi="宋体" w:cs="仿宋_GB2312"/>
          <w:sz w:val="32"/>
          <w:szCs w:val="32"/>
          <w:lang w:eastAsia="zh-CN"/>
        </w:rPr>
        <w:t>〕</w:t>
      </w:r>
      <w:r>
        <w:rPr>
          <w:rFonts w:hint="eastAsia" w:ascii="宋体" w:hAnsi="宋体" w:cs="仿宋_GB2312"/>
          <w:sz w:val="32"/>
          <w:szCs w:val="32"/>
          <w:lang w:val="en-US" w:eastAsia="zh-CN"/>
        </w:rPr>
        <w:t>55号</w:t>
      </w:r>
      <w:r>
        <w:rPr>
          <w:rFonts w:ascii="宋体" w:hAnsi="宋体" w:cs="仿宋_GB2312"/>
          <w:sz w:val="32"/>
          <w:szCs w:val="32"/>
        </w:rPr>
        <w:t>县财政安排202</w:t>
      </w:r>
      <w:r>
        <w:rPr>
          <w:rFonts w:hint="eastAsia" w:ascii="宋体" w:hAnsi="宋体" w:cs="仿宋_GB2312"/>
          <w:sz w:val="32"/>
          <w:szCs w:val="32"/>
          <w:lang w:val="en-US" w:eastAsia="zh-CN"/>
        </w:rPr>
        <w:t>2</w:t>
      </w:r>
      <w:r>
        <w:rPr>
          <w:rFonts w:ascii="宋体" w:hAnsi="宋体" w:cs="仿宋_GB2312"/>
          <w:sz w:val="32"/>
          <w:szCs w:val="32"/>
        </w:rPr>
        <w:t>年</w:t>
      </w:r>
      <w:r>
        <w:rPr>
          <w:rFonts w:hint="eastAsia" w:ascii="宋体" w:hAnsi="宋体" w:cs="仿宋_GB2312"/>
          <w:sz w:val="32"/>
          <w:szCs w:val="32"/>
          <w:lang w:eastAsia="zh-CN"/>
        </w:rPr>
        <w:t>中央农业资源及生态保护资金</w:t>
      </w:r>
      <w:r>
        <w:rPr>
          <w:rFonts w:hint="eastAsia" w:ascii="宋体" w:hAnsi="宋体" w:cs="仿宋_GB2312"/>
          <w:sz w:val="32"/>
          <w:szCs w:val="32"/>
        </w:rPr>
        <w:t>，</w:t>
      </w:r>
      <w:r>
        <w:rPr>
          <w:rFonts w:hint="eastAsia" w:ascii="宋体" w:hAnsi="宋体" w:cs="仿宋_GB2312"/>
          <w:sz w:val="32"/>
          <w:szCs w:val="32"/>
          <w:lang w:val="en-US" w:eastAsia="zh-CN"/>
        </w:rPr>
        <w:t>资金已到位。</w:t>
      </w:r>
    </w:p>
    <w:p>
      <w:pPr>
        <w:rPr>
          <w:rFonts w:ascii="宋体" w:hAnsi="宋体" w:cs="仿宋_GB2312"/>
          <w:b/>
          <w:sz w:val="32"/>
          <w:szCs w:val="32"/>
        </w:rPr>
      </w:pPr>
      <w:r>
        <w:rPr>
          <w:rFonts w:hint="eastAsia" w:ascii="宋体" w:hAnsi="宋体" w:cs="仿宋_GB2312"/>
          <w:b/>
          <w:sz w:val="32"/>
          <w:szCs w:val="32"/>
        </w:rPr>
        <w:t>三、供应商资格要求</w:t>
      </w:r>
    </w:p>
    <w:p>
      <w:pPr>
        <w:ind w:firstLine="640" w:firstLineChars="200"/>
        <w:rPr>
          <w:rFonts w:ascii="宋体" w:hAnsi="宋体" w:cs="仿宋_GB2312"/>
          <w:sz w:val="32"/>
          <w:szCs w:val="32"/>
        </w:rPr>
      </w:pPr>
      <w:r>
        <w:rPr>
          <w:rFonts w:hint="eastAsia" w:ascii="宋体" w:hAnsi="宋体" w:cs="仿宋_GB2312"/>
          <w:sz w:val="32"/>
          <w:szCs w:val="32"/>
        </w:rPr>
        <w:t>合格供应商首先符合政府采购法第二十二条规定的基本条件，同时符合根据该项目特点设置的特定资格条件。</w:t>
      </w:r>
    </w:p>
    <w:p>
      <w:pPr>
        <w:ind w:firstLine="640" w:firstLineChars="200"/>
        <w:rPr>
          <w:rFonts w:ascii="宋体" w:hAnsi="宋体" w:cs="仿宋_GB2312"/>
          <w:sz w:val="32"/>
          <w:szCs w:val="32"/>
        </w:rPr>
      </w:pPr>
      <w:r>
        <w:rPr>
          <w:rFonts w:hint="eastAsia" w:ascii="宋体" w:hAnsi="宋体" w:cs="仿宋_GB2312"/>
          <w:sz w:val="32"/>
          <w:szCs w:val="32"/>
        </w:rPr>
        <w:t>1、基本资格条件</w:t>
      </w:r>
    </w:p>
    <w:p>
      <w:pPr>
        <w:ind w:firstLine="640" w:firstLineChars="200"/>
        <w:rPr>
          <w:rFonts w:ascii="宋体" w:hAnsi="宋体" w:cs="仿宋_GB2312"/>
          <w:sz w:val="32"/>
          <w:szCs w:val="32"/>
        </w:rPr>
      </w:pPr>
      <w:r>
        <w:rPr>
          <w:rFonts w:hint="eastAsia" w:ascii="宋体" w:hAnsi="宋体" w:cs="仿宋_GB2312"/>
          <w:sz w:val="32"/>
          <w:szCs w:val="32"/>
        </w:rPr>
        <w:t>（1）具有独立承担民事责任的能力；</w:t>
      </w:r>
    </w:p>
    <w:p>
      <w:pPr>
        <w:ind w:firstLine="640" w:firstLineChars="200"/>
        <w:rPr>
          <w:rFonts w:ascii="宋体" w:hAnsi="宋体" w:cs="仿宋_GB2312"/>
          <w:sz w:val="32"/>
          <w:szCs w:val="32"/>
        </w:rPr>
      </w:pPr>
      <w:r>
        <w:rPr>
          <w:rFonts w:hint="eastAsia" w:ascii="宋体" w:hAnsi="宋体" w:cs="仿宋_GB2312"/>
          <w:sz w:val="32"/>
          <w:szCs w:val="32"/>
        </w:rPr>
        <w:t>（2）具有良好的商业信誉和健全的财务会计制度；</w:t>
      </w:r>
    </w:p>
    <w:p>
      <w:pPr>
        <w:ind w:firstLine="640" w:firstLineChars="200"/>
        <w:rPr>
          <w:rFonts w:ascii="宋体" w:hAnsi="宋体" w:cs="仿宋_GB2312"/>
          <w:sz w:val="32"/>
          <w:szCs w:val="32"/>
        </w:rPr>
      </w:pPr>
      <w:r>
        <w:rPr>
          <w:rFonts w:hint="eastAsia" w:ascii="宋体" w:hAnsi="宋体" w:cs="仿宋_GB2312"/>
          <w:sz w:val="32"/>
          <w:szCs w:val="32"/>
        </w:rPr>
        <w:t>（3）具有履行合同所必</w:t>
      </w:r>
      <w:r>
        <w:rPr>
          <w:rFonts w:hint="eastAsia" w:ascii="宋体" w:hAnsi="宋体" w:cs="仿宋_GB2312"/>
          <w:sz w:val="32"/>
          <w:szCs w:val="32"/>
          <w:lang w:val="en-US" w:eastAsia="zh-CN"/>
        </w:rPr>
        <w:t>需</w:t>
      </w:r>
      <w:r>
        <w:rPr>
          <w:rFonts w:hint="eastAsia" w:ascii="宋体" w:hAnsi="宋体" w:cs="仿宋_GB2312"/>
          <w:sz w:val="32"/>
          <w:szCs w:val="32"/>
        </w:rPr>
        <w:t>的设备和专业技术能力；</w:t>
      </w:r>
    </w:p>
    <w:p>
      <w:pPr>
        <w:ind w:firstLine="640" w:firstLineChars="200"/>
        <w:rPr>
          <w:rFonts w:ascii="宋体" w:hAnsi="宋体" w:cs="仿宋_GB2312"/>
          <w:sz w:val="32"/>
          <w:szCs w:val="32"/>
        </w:rPr>
      </w:pPr>
      <w:r>
        <w:rPr>
          <w:rFonts w:hint="eastAsia" w:ascii="宋体" w:hAnsi="宋体" w:cs="仿宋_GB2312"/>
          <w:sz w:val="32"/>
          <w:szCs w:val="32"/>
        </w:rPr>
        <w:t>（4）有依法</w:t>
      </w:r>
      <w:r>
        <w:rPr>
          <w:rFonts w:hint="eastAsia" w:ascii="宋体" w:hAnsi="宋体" w:cs="仿宋_GB2312"/>
          <w:sz w:val="32"/>
          <w:szCs w:val="32"/>
          <w:lang w:eastAsia="zh-CN"/>
        </w:rPr>
        <w:t>缴纳税收</w:t>
      </w:r>
      <w:r>
        <w:rPr>
          <w:rFonts w:hint="eastAsia" w:ascii="宋体" w:hAnsi="宋体" w:cs="仿宋_GB2312"/>
          <w:sz w:val="32"/>
          <w:szCs w:val="32"/>
        </w:rPr>
        <w:t>和社会保障资金的良好记录；</w:t>
      </w:r>
    </w:p>
    <w:p>
      <w:pPr>
        <w:ind w:firstLine="640" w:firstLineChars="200"/>
        <w:rPr>
          <w:rFonts w:ascii="宋体" w:hAnsi="宋体" w:cs="仿宋_GB2312"/>
          <w:sz w:val="32"/>
          <w:szCs w:val="32"/>
        </w:rPr>
      </w:pPr>
      <w:r>
        <w:rPr>
          <w:rFonts w:hint="eastAsia" w:ascii="宋体" w:hAnsi="宋体" w:cs="仿宋_GB2312"/>
          <w:sz w:val="32"/>
          <w:szCs w:val="32"/>
        </w:rPr>
        <w:t>（5）参加政府采购活动近三年内，在经营活动中没有重大违法记录。</w:t>
      </w:r>
    </w:p>
    <w:p>
      <w:pPr>
        <w:ind w:firstLine="640" w:firstLineChars="200"/>
        <w:rPr>
          <w:rFonts w:ascii="宋体" w:hAnsi="宋体" w:cs="仿宋_GB2312"/>
          <w:sz w:val="32"/>
          <w:szCs w:val="32"/>
        </w:rPr>
      </w:pPr>
      <w:r>
        <w:rPr>
          <w:rFonts w:hint="eastAsia" w:ascii="宋体" w:hAnsi="宋体" w:cs="仿宋_GB2312"/>
          <w:sz w:val="32"/>
          <w:szCs w:val="32"/>
        </w:rPr>
        <w:t>2、特定资格条件（按第七篇“投标文件格式”的要求编写并装订成册）</w:t>
      </w:r>
    </w:p>
    <w:p>
      <w:pPr>
        <w:ind w:firstLine="640" w:firstLineChars="200"/>
        <w:rPr>
          <w:rFonts w:ascii="宋体" w:hAnsi="宋体" w:cs="仿宋_GB2312"/>
          <w:sz w:val="32"/>
          <w:szCs w:val="32"/>
        </w:rPr>
      </w:pPr>
      <w:r>
        <w:rPr>
          <w:rFonts w:hint="eastAsia" w:ascii="宋体" w:hAnsi="宋体" w:cs="仿宋_GB2312"/>
          <w:sz w:val="32"/>
          <w:szCs w:val="32"/>
        </w:rPr>
        <w:t>（1）具备有效的营业执照副本(经营范围有广告或印刷类)；（须提供复印件并加盖投标人公章，原件备查）</w:t>
      </w:r>
    </w:p>
    <w:p>
      <w:pPr>
        <w:ind w:firstLine="640" w:firstLineChars="200"/>
        <w:rPr>
          <w:rFonts w:ascii="宋体" w:hAnsi="宋体" w:cs="仿宋_GB2312"/>
          <w:sz w:val="32"/>
          <w:szCs w:val="32"/>
        </w:rPr>
      </w:pPr>
      <w:r>
        <w:rPr>
          <w:rFonts w:hint="eastAsia" w:ascii="宋体" w:hAnsi="宋体" w:cs="仿宋_GB2312"/>
          <w:sz w:val="32"/>
          <w:szCs w:val="32"/>
        </w:rPr>
        <w:t>（2）具备有效的国家、地方税务登记证书副本；（须提供复印件并加盖投标人公章，原件备查）</w:t>
      </w:r>
    </w:p>
    <w:p>
      <w:pPr>
        <w:ind w:firstLine="640" w:firstLineChars="200"/>
        <w:rPr>
          <w:rFonts w:ascii="宋体" w:hAnsi="宋体" w:cs="仿宋_GB2312"/>
          <w:sz w:val="32"/>
          <w:szCs w:val="32"/>
        </w:rPr>
      </w:pPr>
      <w:r>
        <w:rPr>
          <w:rFonts w:hint="eastAsia" w:ascii="宋体" w:hAnsi="宋体" w:cs="仿宋_GB2312"/>
          <w:sz w:val="32"/>
          <w:szCs w:val="32"/>
        </w:rPr>
        <w:t>（3）具备有效的组织机构代码证副本；（须提供复印件并加盖投标人公章，原件备查）</w:t>
      </w:r>
    </w:p>
    <w:p>
      <w:pPr>
        <w:ind w:firstLine="640" w:firstLineChars="200"/>
        <w:rPr>
          <w:rFonts w:ascii="宋体" w:hAnsi="宋体" w:cs="仿宋_GB2312"/>
          <w:sz w:val="32"/>
          <w:szCs w:val="32"/>
        </w:rPr>
      </w:pPr>
      <w:r>
        <w:rPr>
          <w:rFonts w:hint="eastAsia" w:ascii="宋体" w:hAnsi="宋体" w:cs="仿宋_GB2312"/>
          <w:sz w:val="32"/>
          <w:szCs w:val="32"/>
        </w:rPr>
        <w:t>（4）投标人是法定代表人须提供法定代表人身份证明（格式）, 法定代表人身份证原件备查；法定代表人委托他人参与投标的须提供法定代表人身份证明（格式）和法定代表人授权委托书（格式）,授权代理人身份证原件备查；</w:t>
      </w:r>
    </w:p>
    <w:p>
      <w:pPr>
        <w:ind w:firstLine="640" w:firstLineChars="200"/>
        <w:rPr>
          <w:rFonts w:ascii="宋体" w:hAnsi="宋体" w:cs="仿宋_GB2312"/>
          <w:sz w:val="32"/>
          <w:szCs w:val="32"/>
        </w:rPr>
      </w:pPr>
      <w:r>
        <w:rPr>
          <w:rFonts w:hint="eastAsia" w:ascii="宋体" w:hAnsi="宋体" w:cs="仿宋_GB2312"/>
          <w:sz w:val="32"/>
          <w:szCs w:val="32"/>
        </w:rPr>
        <w:t>注：投标人必须将上述要求提供备查的原件随身携带至开标现场备查。询价小组要求核验原件的，投标供应商应及时提供。原件未提交、逾期提交或补充提交的，询价小组有权将其作无效投标处理。</w:t>
      </w:r>
    </w:p>
    <w:p>
      <w:pPr>
        <w:rPr>
          <w:rFonts w:ascii="宋体" w:hAnsi="宋体" w:cs="仿宋_GB2312"/>
          <w:b/>
          <w:sz w:val="32"/>
          <w:szCs w:val="32"/>
        </w:rPr>
      </w:pPr>
      <w:r>
        <w:rPr>
          <w:rFonts w:hint="eastAsia" w:ascii="宋体" w:hAnsi="宋体" w:cs="仿宋_GB2312"/>
          <w:b/>
          <w:sz w:val="32"/>
          <w:szCs w:val="32"/>
        </w:rPr>
        <w:t>四、投标、开标有关说明</w:t>
      </w:r>
    </w:p>
    <w:p>
      <w:pPr>
        <w:ind w:firstLine="640" w:firstLineChars="200"/>
        <w:rPr>
          <w:rFonts w:hint="eastAsia" w:ascii="宋体" w:hAnsi="宋体" w:cs="仿宋_GB2312"/>
          <w:sz w:val="32"/>
          <w:szCs w:val="32"/>
        </w:rPr>
      </w:pPr>
      <w:r>
        <w:rPr>
          <w:rFonts w:hint="eastAsia" w:ascii="宋体" w:hAnsi="宋体" w:cs="仿宋_GB2312"/>
          <w:sz w:val="32"/>
          <w:szCs w:val="32"/>
        </w:rPr>
        <w:t>1、获取询价文件时间及方式</w:t>
      </w:r>
    </w:p>
    <w:p>
      <w:pPr>
        <w:ind w:firstLine="640" w:firstLineChars="200"/>
        <w:rPr>
          <w:rFonts w:hint="eastAsia" w:ascii="宋体" w:hAnsi="宋体" w:cs="仿宋_GB2312"/>
          <w:sz w:val="32"/>
          <w:szCs w:val="32"/>
        </w:rPr>
      </w:pPr>
      <w:r>
        <w:rPr>
          <w:rFonts w:hint="eastAsia" w:ascii="宋体" w:hAnsi="宋体" w:cs="仿宋_GB2312"/>
          <w:sz w:val="32"/>
          <w:szCs w:val="32"/>
        </w:rPr>
        <w:t>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9</w:t>
      </w:r>
      <w:r>
        <w:rPr>
          <w:rFonts w:hint="eastAsia" w:ascii="宋体" w:hAnsi="宋体" w:cs="仿宋_GB2312"/>
          <w:sz w:val="32"/>
          <w:szCs w:val="32"/>
        </w:rPr>
        <w:t>月 7日-202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9</w:t>
      </w:r>
      <w:r>
        <w:rPr>
          <w:rFonts w:hint="eastAsia" w:ascii="宋体" w:hAnsi="宋体" w:cs="仿宋_GB2312"/>
          <w:sz w:val="32"/>
          <w:szCs w:val="32"/>
        </w:rPr>
        <w:t>月1</w:t>
      </w:r>
      <w:r>
        <w:rPr>
          <w:rFonts w:hint="eastAsia" w:ascii="宋体" w:hAnsi="宋体" w:cs="仿宋_GB2312"/>
          <w:sz w:val="32"/>
          <w:szCs w:val="32"/>
          <w:lang w:val="en-US" w:eastAsia="zh-CN"/>
        </w:rPr>
        <w:t>4</w:t>
      </w:r>
      <w:r>
        <w:rPr>
          <w:rFonts w:hint="eastAsia" w:ascii="宋体" w:hAnsi="宋体" w:cs="仿宋_GB2312"/>
          <w:sz w:val="32"/>
          <w:szCs w:val="32"/>
        </w:rPr>
        <w:t>日在《忠县人民政府网》上直接下载询价文件。</w:t>
      </w:r>
      <w:r>
        <w:rPr>
          <w:rFonts w:hint="eastAsia" w:ascii="宋体" w:hAnsi="宋体" w:cs="仿宋_GB2312"/>
          <w:sz w:val="32"/>
          <w:szCs w:val="32"/>
        </w:rPr>
        <w:cr/>
      </w:r>
      <w:r>
        <w:rPr>
          <w:rFonts w:hint="eastAsia" w:ascii="宋体" w:hAnsi="宋体" w:cs="仿宋_GB2312"/>
          <w:sz w:val="32"/>
          <w:szCs w:val="32"/>
        </w:rPr>
        <w:t xml:space="preserve">    2、报名时间。202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9</w:t>
      </w:r>
      <w:r>
        <w:rPr>
          <w:rFonts w:hint="eastAsia" w:ascii="宋体" w:hAnsi="宋体" w:cs="仿宋_GB2312"/>
          <w:sz w:val="32"/>
          <w:szCs w:val="32"/>
        </w:rPr>
        <w:t>月1</w:t>
      </w:r>
      <w:r>
        <w:rPr>
          <w:rFonts w:hint="eastAsia" w:ascii="宋体" w:hAnsi="宋体" w:cs="仿宋_GB2312"/>
          <w:sz w:val="32"/>
          <w:szCs w:val="32"/>
          <w:lang w:val="en-US" w:eastAsia="zh-CN"/>
        </w:rPr>
        <w:t>4</w:t>
      </w:r>
      <w:r>
        <w:rPr>
          <w:rFonts w:hint="eastAsia" w:ascii="宋体" w:hAnsi="宋体" w:cs="仿宋_GB2312"/>
          <w:sz w:val="32"/>
          <w:szCs w:val="32"/>
        </w:rPr>
        <w:t>日上午9:00时至9：30，地点：忠县农业农村委员会</w:t>
      </w:r>
      <w:r>
        <w:rPr>
          <w:rFonts w:hint="eastAsia" w:ascii="宋体" w:hAnsi="宋体" w:cs="仿宋_GB2312"/>
          <w:sz w:val="32"/>
          <w:szCs w:val="32"/>
          <w:lang w:eastAsia="zh-CN"/>
        </w:rPr>
        <w:t>三</w:t>
      </w:r>
      <w:r>
        <w:rPr>
          <w:rFonts w:hint="eastAsia" w:ascii="宋体" w:hAnsi="宋体" w:cs="仿宋_GB2312"/>
          <w:sz w:val="32"/>
          <w:szCs w:val="32"/>
        </w:rPr>
        <w:t>楼</w:t>
      </w:r>
      <w:r>
        <w:rPr>
          <w:rFonts w:hint="eastAsia" w:ascii="宋体" w:hAnsi="宋体" w:cs="仿宋_GB2312"/>
          <w:sz w:val="32"/>
          <w:szCs w:val="32"/>
          <w:lang w:val="en-US" w:eastAsia="zh-CN"/>
        </w:rPr>
        <w:t>305</w:t>
      </w:r>
      <w:r>
        <w:rPr>
          <w:rFonts w:hint="eastAsia" w:ascii="宋体" w:hAnsi="宋体" w:cs="仿宋_GB2312"/>
          <w:sz w:val="32"/>
          <w:szCs w:val="32"/>
        </w:rPr>
        <w:t>室（忠县忠州街道果园路3号附11号）。</w:t>
      </w:r>
    </w:p>
    <w:p>
      <w:pPr>
        <w:ind w:firstLine="640" w:firstLineChars="200"/>
        <w:rPr>
          <w:rFonts w:hint="eastAsia" w:ascii="宋体" w:hAnsi="宋体" w:cs="仿宋_GB2312"/>
          <w:sz w:val="32"/>
          <w:szCs w:val="32"/>
        </w:rPr>
      </w:pPr>
      <w:r>
        <w:rPr>
          <w:rFonts w:hint="eastAsia" w:ascii="宋体" w:hAnsi="宋体" w:cs="仿宋_GB2312"/>
          <w:sz w:val="32"/>
          <w:szCs w:val="32"/>
        </w:rPr>
        <w:t>3、投标截止及开标时间。202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9</w:t>
      </w:r>
      <w:r>
        <w:rPr>
          <w:rFonts w:hint="eastAsia" w:ascii="宋体" w:hAnsi="宋体" w:cs="仿宋_GB2312"/>
          <w:sz w:val="32"/>
          <w:szCs w:val="32"/>
        </w:rPr>
        <w:t>月1</w:t>
      </w:r>
      <w:r>
        <w:rPr>
          <w:rFonts w:hint="eastAsia" w:ascii="宋体" w:hAnsi="宋体" w:cs="仿宋_GB2312"/>
          <w:sz w:val="32"/>
          <w:szCs w:val="32"/>
          <w:lang w:val="en-US" w:eastAsia="zh-CN"/>
        </w:rPr>
        <w:t>4</w:t>
      </w:r>
      <w:r>
        <w:rPr>
          <w:rFonts w:hint="eastAsia" w:ascii="宋体" w:hAnsi="宋体" w:cs="仿宋_GB2312"/>
          <w:sz w:val="32"/>
          <w:szCs w:val="32"/>
        </w:rPr>
        <w:t>日9：30时。</w:t>
      </w:r>
    </w:p>
    <w:p>
      <w:pPr>
        <w:ind w:firstLine="640" w:firstLineChars="200"/>
        <w:rPr>
          <w:rFonts w:hint="eastAsia" w:ascii="宋体" w:hAnsi="宋体" w:cs="仿宋_GB2312"/>
          <w:sz w:val="32"/>
          <w:szCs w:val="32"/>
        </w:rPr>
      </w:pPr>
      <w:r>
        <w:rPr>
          <w:rFonts w:hint="eastAsia" w:ascii="宋体" w:hAnsi="宋体" w:cs="仿宋_GB2312"/>
          <w:sz w:val="32"/>
          <w:szCs w:val="32"/>
        </w:rPr>
        <w:t>4、投标及开标地点。忠县农业农村委员会</w:t>
      </w:r>
      <w:r>
        <w:rPr>
          <w:rFonts w:hint="eastAsia" w:ascii="宋体" w:hAnsi="宋体" w:cs="仿宋_GB2312"/>
          <w:sz w:val="32"/>
          <w:szCs w:val="32"/>
          <w:lang w:eastAsia="zh-CN"/>
        </w:rPr>
        <w:t>三</w:t>
      </w:r>
      <w:r>
        <w:rPr>
          <w:rFonts w:hint="eastAsia" w:ascii="宋体" w:hAnsi="宋体" w:cs="仿宋_GB2312"/>
          <w:sz w:val="32"/>
          <w:szCs w:val="32"/>
        </w:rPr>
        <w:t>楼</w:t>
      </w:r>
      <w:r>
        <w:rPr>
          <w:rFonts w:hint="eastAsia" w:ascii="宋体" w:hAnsi="宋体" w:cs="仿宋_GB2312"/>
          <w:sz w:val="32"/>
          <w:szCs w:val="32"/>
          <w:lang w:val="en-US" w:eastAsia="zh-CN"/>
        </w:rPr>
        <w:t>305</w:t>
      </w:r>
      <w:r>
        <w:rPr>
          <w:rFonts w:hint="eastAsia" w:ascii="宋体" w:hAnsi="宋体" w:cs="仿宋_GB2312"/>
          <w:sz w:val="32"/>
          <w:szCs w:val="32"/>
        </w:rPr>
        <w:t>室（忠县忠州街道果园路3号附11号）。</w:t>
      </w:r>
    </w:p>
    <w:p>
      <w:pPr>
        <w:rPr>
          <w:rFonts w:ascii="宋体" w:hAnsi="宋体" w:cs="仿宋_GB2312"/>
          <w:b/>
          <w:sz w:val="32"/>
          <w:szCs w:val="32"/>
        </w:rPr>
      </w:pPr>
      <w:r>
        <w:rPr>
          <w:rFonts w:hint="eastAsia" w:ascii="宋体" w:hAnsi="宋体" w:cs="仿宋_GB2312"/>
          <w:b/>
          <w:sz w:val="32"/>
          <w:szCs w:val="32"/>
        </w:rPr>
        <w:t>五、投标保证金</w:t>
      </w:r>
    </w:p>
    <w:p>
      <w:pPr>
        <w:ind w:firstLine="640" w:firstLineChars="200"/>
        <w:rPr>
          <w:rFonts w:ascii="宋体" w:hAnsi="宋体" w:cs="仿宋_GB2312"/>
          <w:sz w:val="32"/>
          <w:szCs w:val="32"/>
        </w:rPr>
      </w:pPr>
      <w:r>
        <w:rPr>
          <w:rFonts w:hint="eastAsia" w:ascii="宋体" w:hAnsi="宋体" w:cs="仿宋_GB2312"/>
          <w:sz w:val="32"/>
          <w:szCs w:val="32"/>
        </w:rPr>
        <w:t>1、投标保证金的交纳</w:t>
      </w:r>
    </w:p>
    <w:p>
      <w:pPr>
        <w:ind w:firstLine="640" w:firstLineChars="200"/>
        <w:rPr>
          <w:rFonts w:ascii="宋体" w:hAnsi="宋体" w:cs="仿宋_GB2312"/>
          <w:sz w:val="32"/>
          <w:szCs w:val="32"/>
        </w:rPr>
      </w:pPr>
      <w:r>
        <w:rPr>
          <w:rFonts w:hint="eastAsia" w:ascii="宋体" w:hAnsi="宋体" w:cs="仿宋_GB2312"/>
          <w:sz w:val="32"/>
          <w:szCs w:val="32"/>
        </w:rPr>
        <w:t>投标供应商应在规定时间内向忠县农业农村委员会交纳投标保证金</w:t>
      </w:r>
      <w:r>
        <w:rPr>
          <w:rFonts w:hint="eastAsia" w:ascii="宋体" w:hAnsi="宋体" w:cs="仿宋_GB2312"/>
          <w:sz w:val="32"/>
          <w:szCs w:val="32"/>
          <w:lang w:eastAsia="zh-CN"/>
        </w:rPr>
        <w:t>壹仟</w:t>
      </w:r>
      <w:r>
        <w:rPr>
          <w:rFonts w:hint="eastAsia" w:ascii="宋体" w:hAnsi="宋体" w:cs="仿宋_GB2312"/>
          <w:sz w:val="32"/>
          <w:szCs w:val="32"/>
        </w:rPr>
        <w:t>元整（￥</w:t>
      </w:r>
      <w:r>
        <w:rPr>
          <w:rFonts w:hint="eastAsia" w:ascii="宋体" w:hAnsi="宋体" w:cs="仿宋_GB2312"/>
          <w:sz w:val="32"/>
          <w:szCs w:val="32"/>
          <w:lang w:val="en-US" w:eastAsia="zh-CN"/>
        </w:rPr>
        <w:t>10</w:t>
      </w:r>
      <w:r>
        <w:rPr>
          <w:rFonts w:hint="eastAsia" w:ascii="宋体" w:hAnsi="宋体" w:cs="仿宋_GB2312"/>
          <w:sz w:val="32"/>
          <w:szCs w:val="32"/>
        </w:rPr>
        <w:t>00.00元）。</w:t>
      </w:r>
    </w:p>
    <w:p>
      <w:pPr>
        <w:ind w:firstLine="640" w:firstLineChars="200"/>
        <w:rPr>
          <w:rFonts w:hint="eastAsia" w:ascii="宋体" w:hAnsi="宋体" w:cs="仿宋_GB2312"/>
          <w:sz w:val="32"/>
          <w:szCs w:val="32"/>
        </w:rPr>
      </w:pPr>
      <w:r>
        <w:rPr>
          <w:rFonts w:hint="eastAsia" w:ascii="宋体" w:hAnsi="宋体" w:cs="仿宋_GB2312"/>
          <w:sz w:val="32"/>
          <w:szCs w:val="32"/>
        </w:rPr>
        <w:t>（1）</w:t>
      </w:r>
      <w:r>
        <w:rPr>
          <w:rFonts w:ascii="宋体" w:hAnsi="宋体" w:cs="仿宋_GB2312"/>
          <w:sz w:val="32"/>
          <w:szCs w:val="32"/>
        </w:rPr>
        <w:t>投标保证金交纳</w:t>
      </w:r>
      <w:r>
        <w:rPr>
          <w:rFonts w:hint="eastAsia" w:ascii="宋体" w:hAnsi="宋体" w:cs="仿宋_GB2312"/>
          <w:sz w:val="32"/>
          <w:szCs w:val="32"/>
        </w:rPr>
        <w:t>方式及</w:t>
      </w:r>
      <w:r>
        <w:rPr>
          <w:rFonts w:ascii="宋体" w:hAnsi="宋体" w:cs="仿宋_GB2312"/>
          <w:sz w:val="32"/>
          <w:szCs w:val="32"/>
        </w:rPr>
        <w:t>地点：</w:t>
      </w:r>
      <w:r>
        <w:rPr>
          <w:rFonts w:hint="eastAsia" w:ascii="宋体" w:hAnsi="宋体" w:cs="仿宋_GB2312"/>
          <w:sz w:val="32"/>
          <w:szCs w:val="32"/>
        </w:rPr>
        <w:t>投标供应商在忠县农业农村委员会</w:t>
      </w:r>
      <w:r>
        <w:rPr>
          <w:rFonts w:hint="eastAsia" w:ascii="宋体" w:hAnsi="宋体" w:cs="仿宋_GB2312"/>
          <w:sz w:val="32"/>
          <w:szCs w:val="32"/>
          <w:lang w:eastAsia="zh-CN"/>
        </w:rPr>
        <w:t>三</w:t>
      </w:r>
      <w:r>
        <w:rPr>
          <w:rFonts w:hint="eastAsia" w:ascii="宋体" w:hAnsi="宋体" w:cs="仿宋_GB2312"/>
          <w:sz w:val="32"/>
          <w:szCs w:val="32"/>
        </w:rPr>
        <w:t>楼</w:t>
      </w:r>
      <w:r>
        <w:rPr>
          <w:rFonts w:hint="eastAsia" w:ascii="宋体" w:hAnsi="宋体" w:cs="仿宋_GB2312"/>
          <w:sz w:val="32"/>
          <w:szCs w:val="32"/>
          <w:lang w:val="en-US" w:eastAsia="zh-CN"/>
        </w:rPr>
        <w:t>305</w:t>
      </w:r>
      <w:r>
        <w:rPr>
          <w:rFonts w:hint="eastAsia" w:ascii="宋体" w:hAnsi="宋体" w:cs="仿宋_GB2312"/>
          <w:sz w:val="32"/>
          <w:szCs w:val="32"/>
        </w:rPr>
        <w:t>室以现金方式交纳（放入写有投标供应商名称的小信封内）。</w:t>
      </w:r>
    </w:p>
    <w:p>
      <w:pPr>
        <w:ind w:firstLine="640" w:firstLineChars="200"/>
        <w:rPr>
          <w:rFonts w:hint="eastAsia" w:ascii="宋体" w:hAnsi="宋体" w:cs="仿宋_GB2312"/>
          <w:sz w:val="32"/>
          <w:szCs w:val="32"/>
        </w:rPr>
      </w:pPr>
      <w:r>
        <w:rPr>
          <w:rFonts w:hint="eastAsia" w:ascii="宋体" w:hAnsi="宋体" w:cs="仿宋_GB2312"/>
          <w:sz w:val="32"/>
          <w:szCs w:val="32"/>
        </w:rPr>
        <w:t>（2）投标保证金交纳时间：202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9</w:t>
      </w:r>
      <w:r>
        <w:rPr>
          <w:rFonts w:hint="eastAsia" w:ascii="宋体" w:hAnsi="宋体" w:cs="仿宋_GB2312"/>
          <w:sz w:val="32"/>
          <w:szCs w:val="32"/>
        </w:rPr>
        <w:t>月1</w:t>
      </w:r>
      <w:r>
        <w:rPr>
          <w:rFonts w:hint="eastAsia" w:ascii="宋体" w:hAnsi="宋体" w:cs="仿宋_GB2312"/>
          <w:sz w:val="32"/>
          <w:szCs w:val="32"/>
          <w:lang w:val="en-US" w:eastAsia="zh-CN"/>
        </w:rPr>
        <w:t>4</w:t>
      </w:r>
      <w:r>
        <w:rPr>
          <w:rFonts w:hint="eastAsia" w:ascii="宋体" w:hAnsi="宋体" w:cs="仿宋_GB2312"/>
          <w:sz w:val="32"/>
          <w:szCs w:val="32"/>
        </w:rPr>
        <w:t>日9：00-9：30 时；</w:t>
      </w:r>
    </w:p>
    <w:p>
      <w:pPr>
        <w:ind w:firstLine="640" w:firstLineChars="200"/>
        <w:rPr>
          <w:rFonts w:hint="eastAsia" w:ascii="宋体" w:hAnsi="宋体" w:cs="仿宋_GB2312"/>
          <w:sz w:val="32"/>
          <w:szCs w:val="32"/>
        </w:rPr>
      </w:pPr>
      <w:r>
        <w:rPr>
          <w:rFonts w:hint="eastAsia" w:ascii="宋体" w:hAnsi="宋体" w:cs="仿宋_GB2312"/>
          <w:sz w:val="32"/>
          <w:szCs w:val="32"/>
        </w:rPr>
        <w:t>2、投标保证金的退还</w:t>
      </w:r>
    </w:p>
    <w:p>
      <w:pPr>
        <w:ind w:firstLine="640" w:firstLineChars="200"/>
        <w:rPr>
          <w:rFonts w:hint="eastAsia" w:ascii="宋体" w:hAnsi="宋体" w:cs="仿宋_GB2312"/>
          <w:sz w:val="32"/>
          <w:szCs w:val="32"/>
        </w:rPr>
      </w:pPr>
      <w:r>
        <w:rPr>
          <w:rFonts w:hint="eastAsia" w:ascii="宋体" w:hAnsi="宋体" w:cs="仿宋_GB2312"/>
          <w:sz w:val="32"/>
          <w:szCs w:val="32"/>
        </w:rPr>
        <w:t>忠县农业农村委员会在公布中标结果后无息退还未成交供应商的投标保证金；在采购合同签订后5个工作日内无息退还成交供应商的投标保证金。</w:t>
      </w:r>
    </w:p>
    <w:p>
      <w:pPr>
        <w:ind w:firstLine="640" w:firstLineChars="200"/>
        <w:rPr>
          <w:rFonts w:ascii="宋体" w:hAnsi="宋体" w:cs="仿宋_GB2312"/>
          <w:sz w:val="32"/>
          <w:szCs w:val="32"/>
        </w:rPr>
      </w:pPr>
      <w:r>
        <w:rPr>
          <w:rFonts w:hint="eastAsia" w:ascii="宋体" w:hAnsi="宋体" w:cs="仿宋_GB2312"/>
          <w:sz w:val="32"/>
          <w:szCs w:val="32"/>
        </w:rPr>
        <w:t>供应商有下列情形之一的，投标保证金将不予退还，上缴国库。</w:t>
      </w:r>
    </w:p>
    <w:p>
      <w:pPr>
        <w:ind w:firstLine="640" w:firstLineChars="200"/>
        <w:rPr>
          <w:rFonts w:ascii="宋体" w:hAnsi="宋体" w:cs="仿宋_GB2312"/>
          <w:sz w:val="32"/>
          <w:szCs w:val="32"/>
        </w:rPr>
      </w:pPr>
      <w:r>
        <w:rPr>
          <w:rFonts w:hint="eastAsia" w:ascii="宋体" w:hAnsi="宋体" w:cs="仿宋_GB2312"/>
          <w:sz w:val="32"/>
          <w:szCs w:val="32"/>
        </w:rPr>
        <w:t>（1）投标供应商在投标有效期内撤回、撤销或修改投标文件的；</w:t>
      </w:r>
    </w:p>
    <w:p>
      <w:pPr>
        <w:ind w:firstLine="640" w:firstLineChars="200"/>
        <w:rPr>
          <w:rFonts w:ascii="宋体" w:hAnsi="宋体" w:cs="仿宋_GB2312"/>
          <w:sz w:val="32"/>
          <w:szCs w:val="32"/>
        </w:rPr>
      </w:pPr>
      <w:r>
        <w:rPr>
          <w:rFonts w:hint="eastAsia" w:ascii="宋体" w:hAnsi="宋体" w:cs="仿宋_GB2312"/>
          <w:sz w:val="32"/>
          <w:szCs w:val="32"/>
        </w:rPr>
        <w:t>（2）投标供应商未按规定提交履约保证金的；</w:t>
      </w:r>
    </w:p>
    <w:p>
      <w:pPr>
        <w:ind w:firstLine="640" w:firstLineChars="200"/>
        <w:rPr>
          <w:rFonts w:ascii="宋体" w:hAnsi="宋体" w:cs="仿宋_GB2312"/>
          <w:sz w:val="32"/>
          <w:szCs w:val="32"/>
        </w:rPr>
      </w:pPr>
      <w:r>
        <w:rPr>
          <w:rFonts w:hint="eastAsia" w:ascii="宋体" w:hAnsi="宋体" w:cs="仿宋_GB2312"/>
          <w:sz w:val="32"/>
          <w:szCs w:val="32"/>
        </w:rPr>
        <w:t>（3）投标供应商在投标过程中弄虚作假，提供虚假材料的；</w:t>
      </w:r>
    </w:p>
    <w:p>
      <w:pPr>
        <w:ind w:firstLine="640" w:firstLineChars="200"/>
        <w:rPr>
          <w:rFonts w:ascii="宋体" w:hAnsi="宋体" w:cs="仿宋_GB2312"/>
          <w:sz w:val="32"/>
          <w:szCs w:val="32"/>
        </w:rPr>
      </w:pPr>
      <w:r>
        <w:rPr>
          <w:rFonts w:hint="eastAsia" w:ascii="宋体" w:hAnsi="宋体" w:cs="仿宋_GB2312"/>
          <w:sz w:val="32"/>
          <w:szCs w:val="32"/>
        </w:rPr>
        <w:t>（4）成交供应商无正当理由不与采购人签订合同的；</w:t>
      </w:r>
    </w:p>
    <w:p>
      <w:pPr>
        <w:ind w:firstLine="640" w:firstLineChars="200"/>
        <w:rPr>
          <w:rFonts w:ascii="宋体" w:hAnsi="宋体" w:cs="仿宋_GB2312"/>
          <w:sz w:val="32"/>
          <w:szCs w:val="32"/>
        </w:rPr>
      </w:pPr>
      <w:r>
        <w:rPr>
          <w:rFonts w:hint="eastAsia" w:ascii="宋体" w:hAnsi="宋体" w:cs="仿宋_GB2312"/>
          <w:sz w:val="32"/>
          <w:szCs w:val="32"/>
        </w:rPr>
        <w:t>（5）成交供应商拒绝履行合同义务的；</w:t>
      </w:r>
    </w:p>
    <w:p>
      <w:pPr>
        <w:ind w:firstLine="640" w:firstLineChars="200"/>
        <w:rPr>
          <w:rFonts w:ascii="宋体" w:hAnsi="宋体" w:cs="仿宋_GB2312"/>
          <w:sz w:val="32"/>
          <w:szCs w:val="32"/>
        </w:rPr>
      </w:pPr>
      <w:r>
        <w:rPr>
          <w:rFonts w:hint="eastAsia" w:ascii="宋体" w:hAnsi="宋体" w:cs="仿宋_GB2312"/>
          <w:sz w:val="32"/>
          <w:szCs w:val="32"/>
        </w:rPr>
        <w:t>（6）供应商与采购人、其他供应商或者采购代理机构恶意串通的；</w:t>
      </w:r>
    </w:p>
    <w:p>
      <w:pPr>
        <w:ind w:firstLine="640" w:firstLineChars="200"/>
        <w:rPr>
          <w:rFonts w:ascii="宋体" w:hAnsi="宋体" w:cs="仿宋_GB2312"/>
          <w:sz w:val="32"/>
          <w:szCs w:val="32"/>
        </w:rPr>
      </w:pPr>
      <w:r>
        <w:rPr>
          <w:rFonts w:hint="eastAsia" w:ascii="宋体" w:hAnsi="宋体" w:cs="仿宋_GB2312"/>
          <w:sz w:val="32"/>
          <w:szCs w:val="32"/>
        </w:rPr>
        <w:t>（7）违反法律法规或本采购文件约定的其</w:t>
      </w:r>
      <w:r>
        <w:rPr>
          <w:rFonts w:hint="eastAsia" w:ascii="宋体" w:hAnsi="宋体" w:cs="仿宋_GB2312"/>
          <w:sz w:val="32"/>
          <w:szCs w:val="32"/>
          <w:lang w:val="en-US" w:eastAsia="zh-CN"/>
        </w:rPr>
        <w:t>他</w:t>
      </w:r>
      <w:r>
        <w:rPr>
          <w:rFonts w:hint="eastAsia" w:ascii="宋体" w:hAnsi="宋体" w:cs="仿宋_GB2312"/>
          <w:sz w:val="32"/>
          <w:szCs w:val="32"/>
        </w:rPr>
        <w:t>情形的。</w:t>
      </w:r>
    </w:p>
    <w:p>
      <w:pPr>
        <w:snapToGrid w:val="0"/>
        <w:spacing w:line="400" w:lineRule="exact"/>
        <w:rPr>
          <w:rFonts w:ascii="宋体" w:hAnsi="宋体" w:cs="仿宋_GB2312"/>
          <w:b/>
          <w:sz w:val="32"/>
          <w:szCs w:val="32"/>
        </w:rPr>
      </w:pPr>
      <w:r>
        <w:rPr>
          <w:rFonts w:hint="eastAsia" w:ascii="宋体" w:hAnsi="宋体" w:cs="仿宋_GB2312"/>
          <w:b/>
          <w:sz w:val="32"/>
          <w:szCs w:val="32"/>
        </w:rPr>
        <w:t>六、履约保证金</w:t>
      </w:r>
    </w:p>
    <w:p>
      <w:pPr>
        <w:ind w:firstLine="640" w:firstLineChars="200"/>
        <w:rPr>
          <w:rFonts w:ascii="宋体" w:hAnsi="宋体" w:cs="仿宋_GB2312"/>
          <w:sz w:val="32"/>
          <w:szCs w:val="32"/>
        </w:rPr>
      </w:pPr>
      <w:r>
        <w:rPr>
          <w:rFonts w:hint="eastAsia" w:ascii="宋体" w:hAnsi="宋体" w:cs="仿宋_GB2312"/>
          <w:sz w:val="32"/>
          <w:szCs w:val="32"/>
        </w:rPr>
        <w:t>1、履约保证金的交纳</w:t>
      </w:r>
    </w:p>
    <w:p>
      <w:pPr>
        <w:ind w:firstLine="640" w:firstLineChars="200"/>
        <w:rPr>
          <w:rFonts w:ascii="宋体" w:hAnsi="宋体" w:cs="仿宋_GB2312"/>
          <w:sz w:val="32"/>
          <w:szCs w:val="32"/>
        </w:rPr>
      </w:pPr>
      <w:r>
        <w:rPr>
          <w:rFonts w:hint="eastAsia" w:ascii="宋体" w:hAnsi="宋体" w:cs="仿宋_GB2312"/>
          <w:sz w:val="32"/>
          <w:szCs w:val="32"/>
        </w:rPr>
        <w:t>成交供应商在签订合同前，向忠县农业农村委员会交纳履约保证金按成交金额的10%计算。如成交供应商未按规定提交履约保证金，视为其自动放弃成交资格，其询价保证金不予退还，给采购人造成的损失超过询价保证金数额的，还应当对超过部分予以赔偿。</w:t>
      </w:r>
    </w:p>
    <w:p>
      <w:pPr>
        <w:ind w:firstLine="640" w:firstLineChars="200"/>
        <w:rPr>
          <w:rFonts w:ascii="宋体" w:hAnsi="宋体" w:cs="仿宋_GB2312"/>
          <w:sz w:val="32"/>
          <w:szCs w:val="32"/>
        </w:rPr>
      </w:pPr>
      <w:r>
        <w:rPr>
          <w:rFonts w:hint="eastAsia" w:ascii="宋体" w:hAnsi="宋体" w:cs="仿宋_GB2312"/>
          <w:sz w:val="32"/>
          <w:szCs w:val="32"/>
        </w:rPr>
        <w:t>2、履约保证金的退还</w:t>
      </w:r>
    </w:p>
    <w:p>
      <w:pPr>
        <w:ind w:firstLine="640" w:firstLineChars="200"/>
        <w:rPr>
          <w:rFonts w:ascii="宋体" w:hAnsi="宋体" w:cs="仿宋_GB2312"/>
          <w:sz w:val="32"/>
          <w:szCs w:val="32"/>
        </w:rPr>
      </w:pPr>
      <w:r>
        <w:rPr>
          <w:rFonts w:hint="eastAsia" w:ascii="宋体" w:hAnsi="宋体" w:cs="仿宋_GB2312"/>
          <w:sz w:val="32"/>
          <w:szCs w:val="32"/>
        </w:rPr>
        <w:t>成交供应商按法律法规规定与采购人签订政府采购合同，并严格履行合同条款，待验收合格后5个工作日内无息退还，否则履约保证金不退，并承担相应的经济损失和法律责任。</w:t>
      </w:r>
    </w:p>
    <w:p>
      <w:pPr>
        <w:snapToGrid w:val="0"/>
        <w:spacing w:line="480" w:lineRule="exact"/>
        <w:rPr>
          <w:rFonts w:ascii="宋体" w:hAnsi="宋体" w:cs="仿宋_GB2312"/>
          <w:b/>
          <w:sz w:val="32"/>
          <w:szCs w:val="32"/>
        </w:rPr>
      </w:pPr>
      <w:r>
        <w:rPr>
          <w:rFonts w:hint="eastAsia" w:ascii="宋体" w:hAnsi="宋体" w:cs="仿宋_GB2312"/>
          <w:b/>
          <w:sz w:val="32"/>
          <w:szCs w:val="32"/>
        </w:rPr>
        <w:t>七、投标有关规定</w:t>
      </w:r>
    </w:p>
    <w:p>
      <w:pPr>
        <w:ind w:firstLine="640" w:firstLineChars="200"/>
        <w:rPr>
          <w:rFonts w:ascii="宋体" w:hAnsi="宋体" w:cs="仿宋_GB2312"/>
          <w:sz w:val="32"/>
          <w:szCs w:val="32"/>
        </w:rPr>
      </w:pPr>
      <w:r>
        <w:rPr>
          <w:rFonts w:hint="eastAsia" w:ascii="宋体" w:hAnsi="宋体" w:cs="仿宋_GB2312"/>
          <w:sz w:val="32"/>
          <w:szCs w:val="32"/>
        </w:rPr>
        <w:t>1、法定代表人为同一个人的两个及两个以上法人，母公司、全资子公司及其控股公司，都不得在同一招标中同时投标。</w:t>
      </w:r>
    </w:p>
    <w:p>
      <w:pPr>
        <w:ind w:firstLine="640" w:firstLineChars="200"/>
        <w:rPr>
          <w:rFonts w:ascii="宋体" w:hAnsi="宋体" w:cs="仿宋_GB2312"/>
          <w:sz w:val="32"/>
          <w:szCs w:val="32"/>
        </w:rPr>
      </w:pPr>
      <w:r>
        <w:rPr>
          <w:rFonts w:hint="eastAsia" w:ascii="宋体" w:hAnsi="宋体" w:cs="仿宋_GB2312"/>
          <w:sz w:val="32"/>
          <w:szCs w:val="32"/>
        </w:rPr>
        <w:t>2、不</w:t>
      </w:r>
      <w:r>
        <w:rPr>
          <w:rFonts w:hint="eastAsia" w:ascii="宋体" w:hAnsi="宋体" w:cs="仿宋_GB2312"/>
          <w:sz w:val="32"/>
          <w:szCs w:val="32"/>
          <w:lang w:val="en-US" w:eastAsia="zh-CN"/>
        </w:rPr>
        <w:t>允许</w:t>
      </w:r>
      <w:r>
        <w:rPr>
          <w:rFonts w:hint="eastAsia" w:ascii="宋体" w:hAnsi="宋体" w:cs="仿宋_GB2312"/>
          <w:sz w:val="32"/>
          <w:szCs w:val="32"/>
        </w:rPr>
        <w:t>联合投标，不</w:t>
      </w:r>
      <w:r>
        <w:rPr>
          <w:rFonts w:hint="eastAsia" w:ascii="宋体" w:hAnsi="宋体" w:cs="仿宋_GB2312"/>
          <w:sz w:val="32"/>
          <w:szCs w:val="32"/>
          <w:lang w:val="en-US" w:eastAsia="zh-CN"/>
        </w:rPr>
        <w:t>允许</w:t>
      </w:r>
      <w:r>
        <w:rPr>
          <w:rFonts w:hint="eastAsia" w:ascii="宋体" w:hAnsi="宋体" w:cs="仿宋_GB2312"/>
          <w:sz w:val="32"/>
          <w:szCs w:val="32"/>
        </w:rPr>
        <w:t>分包、转包。</w:t>
      </w:r>
    </w:p>
    <w:p>
      <w:pPr>
        <w:ind w:firstLine="640" w:firstLineChars="200"/>
        <w:rPr>
          <w:rFonts w:ascii="宋体" w:hAnsi="宋体" w:cs="仿宋_GB2312"/>
          <w:sz w:val="32"/>
          <w:szCs w:val="32"/>
        </w:rPr>
      </w:pPr>
      <w:r>
        <w:rPr>
          <w:rFonts w:hint="eastAsia" w:ascii="宋体" w:hAnsi="宋体" w:cs="仿宋_GB2312"/>
          <w:sz w:val="32"/>
          <w:szCs w:val="32"/>
        </w:rPr>
        <w:t>3、本招标项目所有补遗文件（如果有）一律在忠县人民政府网上发布，请各投标人注意下载。</w:t>
      </w:r>
    </w:p>
    <w:p>
      <w:pPr>
        <w:ind w:firstLine="640" w:firstLineChars="200"/>
        <w:rPr>
          <w:rFonts w:ascii="宋体" w:hAnsi="宋体" w:cs="仿宋_GB2312"/>
          <w:sz w:val="32"/>
          <w:szCs w:val="32"/>
        </w:rPr>
      </w:pPr>
      <w:r>
        <w:rPr>
          <w:rFonts w:hint="eastAsia" w:ascii="宋体" w:hAnsi="宋体" w:cs="仿宋_GB2312"/>
          <w:sz w:val="32"/>
          <w:szCs w:val="32"/>
        </w:rPr>
        <w:t>4、超过投标截止时间、不按本询价通知书规定密封的投标,或不按询价通知书规定提交有效足额投标保证金的投标，恕不接受。</w:t>
      </w:r>
    </w:p>
    <w:p>
      <w:pPr>
        <w:ind w:firstLine="640" w:firstLineChars="200"/>
        <w:rPr>
          <w:rFonts w:ascii="宋体" w:hAnsi="宋体" w:cs="仿宋_GB2312"/>
          <w:sz w:val="32"/>
          <w:szCs w:val="32"/>
        </w:rPr>
      </w:pPr>
      <w:r>
        <w:rPr>
          <w:rFonts w:hint="eastAsia" w:ascii="宋体" w:hAnsi="宋体" w:cs="仿宋_GB2312"/>
          <w:sz w:val="32"/>
          <w:szCs w:val="32"/>
        </w:rPr>
        <w:t>5、投标费用，无论投标结果如何，投标供应商参与本项目投标的所有费用均应由投标供应商自行承担。</w:t>
      </w:r>
    </w:p>
    <w:p>
      <w:pPr>
        <w:rPr>
          <w:rFonts w:ascii="宋体" w:hAnsi="宋体" w:cs="仿宋_GB2312"/>
          <w:b/>
          <w:sz w:val="32"/>
          <w:szCs w:val="32"/>
        </w:rPr>
      </w:pPr>
      <w:r>
        <w:rPr>
          <w:rFonts w:hint="eastAsia" w:ascii="宋体" w:hAnsi="宋体" w:cs="仿宋_GB2312"/>
          <w:b/>
          <w:sz w:val="32"/>
          <w:szCs w:val="32"/>
        </w:rPr>
        <w:t>八、联系方式</w:t>
      </w:r>
    </w:p>
    <w:p>
      <w:pPr>
        <w:ind w:firstLine="640" w:firstLineChars="200"/>
        <w:rPr>
          <w:rFonts w:ascii="宋体" w:hAnsi="宋体" w:cs="仿宋_GB2312"/>
          <w:sz w:val="32"/>
          <w:szCs w:val="32"/>
        </w:rPr>
      </w:pPr>
      <w:r>
        <w:rPr>
          <w:rFonts w:hint="eastAsia" w:ascii="宋体" w:hAnsi="宋体" w:cs="仿宋_GB2312"/>
          <w:sz w:val="32"/>
          <w:szCs w:val="32"/>
        </w:rPr>
        <w:t>1、集中采购机构：忠县农业农村委员会</w:t>
      </w:r>
    </w:p>
    <w:p>
      <w:pPr>
        <w:ind w:firstLine="640" w:firstLineChars="200"/>
        <w:rPr>
          <w:rFonts w:hint="eastAsia" w:ascii="宋体" w:hAnsi="宋体" w:cs="仿宋_GB2312"/>
          <w:sz w:val="32"/>
          <w:szCs w:val="32"/>
        </w:rPr>
      </w:pPr>
      <w:r>
        <w:rPr>
          <w:rFonts w:hint="eastAsia" w:ascii="宋体" w:hAnsi="宋体" w:cs="仿宋_GB2312"/>
          <w:sz w:val="32"/>
          <w:szCs w:val="32"/>
        </w:rPr>
        <w:t>项目经办人：罗老师     联系电话：（023）54231578</w:t>
      </w:r>
    </w:p>
    <w:p>
      <w:pPr>
        <w:ind w:firstLine="640" w:firstLineChars="200"/>
        <w:rPr>
          <w:rFonts w:hint="eastAsia" w:ascii="宋体" w:hAnsi="宋体" w:cs="仿宋_GB2312"/>
          <w:sz w:val="32"/>
          <w:szCs w:val="32"/>
        </w:rPr>
      </w:pPr>
      <w:r>
        <w:rPr>
          <w:rFonts w:hint="eastAsia" w:ascii="宋体" w:hAnsi="宋体" w:cs="仿宋_GB2312"/>
          <w:sz w:val="32"/>
          <w:szCs w:val="32"/>
        </w:rPr>
        <w:t>质疑经办人：陈老师     联系电话：（023）54231578</w:t>
      </w:r>
    </w:p>
    <w:p>
      <w:pPr>
        <w:ind w:firstLine="640" w:firstLineChars="200"/>
        <w:rPr>
          <w:rFonts w:hint="eastAsia" w:ascii="宋体" w:hAnsi="宋体" w:cs="仿宋_GB2312"/>
          <w:sz w:val="32"/>
          <w:szCs w:val="32"/>
        </w:rPr>
      </w:pPr>
      <w:r>
        <w:rPr>
          <w:rFonts w:hint="eastAsia" w:ascii="宋体" w:hAnsi="宋体" w:cs="仿宋_GB2312"/>
          <w:sz w:val="32"/>
          <w:szCs w:val="32"/>
        </w:rPr>
        <w:t>邮编：404300</w:t>
      </w:r>
    </w:p>
    <w:p>
      <w:pPr>
        <w:ind w:firstLine="640" w:firstLineChars="200"/>
        <w:rPr>
          <w:rFonts w:hint="eastAsia" w:ascii="宋体" w:hAnsi="宋体" w:cs="仿宋_GB2312"/>
          <w:sz w:val="32"/>
          <w:szCs w:val="32"/>
        </w:rPr>
      </w:pPr>
      <w:r>
        <w:rPr>
          <w:rFonts w:hint="eastAsia" w:ascii="宋体" w:hAnsi="宋体" w:cs="仿宋_GB2312"/>
          <w:sz w:val="32"/>
          <w:szCs w:val="32"/>
        </w:rPr>
        <w:t>地址：忠县忠州街道果园路3号附11号</w:t>
      </w:r>
    </w:p>
    <w:p>
      <w:pPr>
        <w:ind w:firstLine="640" w:firstLineChars="200"/>
        <w:rPr>
          <w:rFonts w:hint="eastAsia" w:ascii="宋体" w:hAnsi="宋体" w:cs="仿宋_GB2312"/>
          <w:sz w:val="32"/>
          <w:szCs w:val="32"/>
        </w:rPr>
      </w:pPr>
      <w:r>
        <w:rPr>
          <w:rFonts w:hint="eastAsia" w:ascii="宋体" w:hAnsi="宋体" w:cs="仿宋_GB2312"/>
          <w:sz w:val="32"/>
          <w:szCs w:val="32"/>
        </w:rPr>
        <w:t>2、采购人：忠县农业农村委员会</w:t>
      </w:r>
    </w:p>
    <w:p>
      <w:pPr>
        <w:ind w:firstLine="640" w:firstLineChars="200"/>
        <w:rPr>
          <w:rFonts w:hint="default" w:ascii="宋体" w:hAnsi="宋体" w:cs="仿宋_GB2312"/>
          <w:sz w:val="32"/>
          <w:szCs w:val="32"/>
          <w:lang w:val="en-US" w:eastAsia="zh-CN"/>
        </w:rPr>
      </w:pPr>
      <w:r>
        <w:rPr>
          <w:rFonts w:hint="eastAsia" w:ascii="宋体" w:hAnsi="宋体" w:cs="仿宋_GB2312"/>
          <w:sz w:val="32"/>
          <w:szCs w:val="32"/>
        </w:rPr>
        <w:t>项目经办人：冉</w:t>
      </w:r>
      <w:r>
        <w:rPr>
          <w:rFonts w:hint="eastAsia" w:ascii="宋体" w:hAnsi="宋体" w:cs="仿宋_GB2312"/>
          <w:sz w:val="32"/>
          <w:szCs w:val="32"/>
          <w:lang w:eastAsia="zh-CN"/>
        </w:rPr>
        <w:t>老师</w:t>
      </w:r>
      <w:r>
        <w:rPr>
          <w:rFonts w:hint="eastAsia" w:ascii="宋体" w:hAnsi="宋体" w:cs="仿宋_GB2312"/>
          <w:sz w:val="32"/>
          <w:szCs w:val="32"/>
        </w:rPr>
        <w:t xml:space="preserve">    联系电话：（023）</w:t>
      </w:r>
      <w:r>
        <w:rPr>
          <w:rFonts w:hint="eastAsia" w:ascii="宋体" w:hAnsi="宋体" w:cs="仿宋_GB2312"/>
          <w:sz w:val="32"/>
          <w:szCs w:val="32"/>
          <w:lang w:val="en-US" w:eastAsia="zh-CN"/>
        </w:rPr>
        <w:t>54238978</w:t>
      </w:r>
    </w:p>
    <w:p>
      <w:pPr>
        <w:ind w:firstLine="640" w:firstLineChars="200"/>
        <w:rPr>
          <w:rFonts w:hint="eastAsia" w:ascii="宋体" w:hAnsi="宋体" w:cs="仿宋_GB2312"/>
          <w:sz w:val="32"/>
          <w:szCs w:val="32"/>
        </w:rPr>
      </w:pPr>
      <w:r>
        <w:rPr>
          <w:rFonts w:hint="eastAsia" w:ascii="宋体" w:hAnsi="宋体" w:cs="仿宋_GB2312"/>
          <w:sz w:val="32"/>
          <w:szCs w:val="32"/>
        </w:rPr>
        <w:t>质疑经办人：</w:t>
      </w:r>
      <w:r>
        <w:rPr>
          <w:rFonts w:hint="eastAsia" w:ascii="宋体" w:hAnsi="宋体" w:cs="仿宋_GB2312"/>
          <w:sz w:val="32"/>
          <w:szCs w:val="32"/>
          <w:lang w:eastAsia="zh-CN"/>
        </w:rPr>
        <w:t>陶老师</w:t>
      </w:r>
      <w:r>
        <w:rPr>
          <w:rFonts w:hint="eastAsia" w:ascii="宋体" w:hAnsi="宋体" w:cs="仿宋_GB2312"/>
          <w:sz w:val="32"/>
          <w:szCs w:val="32"/>
        </w:rPr>
        <w:t xml:space="preserve">    联系电话：（023）</w:t>
      </w:r>
      <w:r>
        <w:rPr>
          <w:rFonts w:hint="eastAsia" w:ascii="宋体" w:hAnsi="宋体" w:cs="仿宋_GB2312"/>
          <w:sz w:val="32"/>
          <w:szCs w:val="32"/>
          <w:lang w:val="en-US" w:eastAsia="zh-CN"/>
        </w:rPr>
        <w:t>54238978</w:t>
      </w:r>
    </w:p>
    <w:p>
      <w:pPr>
        <w:ind w:firstLine="640" w:firstLineChars="200"/>
        <w:rPr>
          <w:rFonts w:ascii="宋体" w:hAnsi="宋体" w:cs="仿宋_GB2312"/>
          <w:sz w:val="32"/>
          <w:szCs w:val="32"/>
        </w:rPr>
      </w:pPr>
      <w:r>
        <w:rPr>
          <w:rFonts w:hint="eastAsia" w:ascii="宋体" w:hAnsi="宋体" w:cs="仿宋_GB2312"/>
          <w:sz w:val="32"/>
          <w:szCs w:val="32"/>
        </w:rPr>
        <w:t>邮编：404300</w:t>
      </w:r>
    </w:p>
    <w:p>
      <w:pPr>
        <w:ind w:firstLine="640" w:firstLineChars="200"/>
        <w:rPr>
          <w:rFonts w:ascii="宋体" w:hAnsi="宋体" w:cs="仿宋_GB2312"/>
          <w:sz w:val="32"/>
          <w:szCs w:val="32"/>
        </w:rPr>
      </w:pPr>
      <w:r>
        <w:rPr>
          <w:rFonts w:hint="eastAsia" w:ascii="宋体" w:hAnsi="宋体" w:cs="仿宋_GB2312"/>
          <w:sz w:val="32"/>
          <w:szCs w:val="32"/>
        </w:rPr>
        <w:t>地址：忠县忠州街道果园路3号附11号</w:t>
      </w:r>
    </w:p>
    <w:p>
      <w:pPr>
        <w:ind w:firstLine="640" w:firstLineChars="200"/>
        <w:rPr>
          <w:rFonts w:ascii="宋体" w:hAnsi="宋体" w:cs="仿宋_GB2312"/>
          <w:sz w:val="32"/>
          <w:szCs w:val="32"/>
        </w:rPr>
      </w:pPr>
      <w:r>
        <w:rPr>
          <w:rFonts w:hint="eastAsia" w:ascii="宋体" w:hAnsi="宋体" w:cs="仿宋_GB2312"/>
          <w:sz w:val="32"/>
          <w:szCs w:val="32"/>
        </w:rPr>
        <w:t>3、采购相关问题咨询</w:t>
      </w:r>
    </w:p>
    <w:p>
      <w:pPr>
        <w:ind w:firstLine="640" w:firstLineChars="200"/>
        <w:rPr>
          <w:rFonts w:hint="eastAsia" w:ascii="宋体" w:hAnsi="宋体" w:eastAsia="宋体" w:cs="仿宋_GB2312"/>
          <w:sz w:val="32"/>
          <w:szCs w:val="32"/>
          <w:lang w:eastAsia="zh-CN"/>
        </w:rPr>
        <w:sectPr>
          <w:headerReference r:id="rId9" w:type="default"/>
          <w:footerReference r:id="rId10" w:type="default"/>
          <w:pgSz w:w="11907" w:h="16840"/>
          <w:pgMar w:top="1701" w:right="1418" w:bottom="1701" w:left="1418" w:header="964" w:footer="992" w:gutter="0"/>
          <w:pgNumType w:fmt="numberInDash" w:start="1"/>
          <w:cols w:space="720" w:num="1"/>
          <w:docGrid w:type="linesAndChars" w:linePitch="312" w:charSpace="0"/>
        </w:sectPr>
      </w:pPr>
      <w:r>
        <w:rPr>
          <w:rFonts w:hint="eastAsia" w:ascii="宋体" w:hAnsi="宋体" w:cs="仿宋_GB2312"/>
          <w:sz w:val="32"/>
          <w:szCs w:val="32"/>
        </w:rPr>
        <w:t>采购文件咨询联系人：冉</w:t>
      </w:r>
      <w:r>
        <w:rPr>
          <w:rFonts w:hint="eastAsia" w:ascii="宋体" w:hAnsi="宋体" w:cs="仿宋_GB2312"/>
          <w:sz w:val="32"/>
          <w:szCs w:val="32"/>
          <w:lang w:eastAsia="zh-CN"/>
        </w:rPr>
        <w:t>老师</w:t>
      </w:r>
    </w:p>
    <w:p>
      <w:pPr>
        <w:pStyle w:val="8"/>
        <w:numPr>
          <w:ilvl w:val="0"/>
          <w:numId w:val="1"/>
        </w:numPr>
        <w:ind w:leftChars="0" w:right="-229"/>
        <w:jc w:val="center"/>
        <w:rPr>
          <w:rFonts w:ascii="黑体" w:hAnsi="黑体" w:eastAsia="黑体"/>
          <w:b/>
          <w:sz w:val="32"/>
          <w:szCs w:val="32"/>
        </w:rPr>
      </w:pPr>
      <w:r>
        <w:rPr>
          <w:rFonts w:hint="eastAsia" w:ascii="黑体" w:hAnsi="黑体" w:eastAsia="黑体"/>
          <w:b/>
          <w:sz w:val="32"/>
          <w:szCs w:val="32"/>
        </w:rPr>
        <w:t>项目技术需</w:t>
      </w:r>
      <w:bookmarkEnd w:id="2"/>
      <w:bookmarkStart w:id="3" w:name="_Toc216163281"/>
      <w:bookmarkStart w:id="4" w:name="_Toc267320045"/>
      <w:r>
        <w:rPr>
          <w:rFonts w:hint="eastAsia" w:ascii="黑体" w:hAnsi="黑体" w:eastAsia="黑体"/>
          <w:b/>
          <w:sz w:val="32"/>
          <w:szCs w:val="32"/>
        </w:rPr>
        <w:t>求</w:t>
      </w:r>
    </w:p>
    <w:p>
      <w:pPr>
        <w:rPr>
          <w:rFonts w:ascii="宋体" w:hAnsi="宋体" w:cs="仿宋_GB2312"/>
          <w:b/>
          <w:sz w:val="32"/>
          <w:szCs w:val="32"/>
        </w:rPr>
      </w:pPr>
      <w:r>
        <w:rPr>
          <w:rFonts w:hint="eastAsia" w:ascii="宋体" w:hAnsi="宋体" w:cs="仿宋_GB2312"/>
          <w:b/>
          <w:sz w:val="32"/>
          <w:szCs w:val="32"/>
        </w:rPr>
        <w:t>一、招标项目</w:t>
      </w:r>
      <w:bookmarkEnd w:id="3"/>
      <w:bookmarkEnd w:id="4"/>
      <w:r>
        <w:rPr>
          <w:rFonts w:hint="eastAsia" w:ascii="宋体" w:hAnsi="宋体" w:cs="仿宋_GB2312"/>
          <w:b/>
          <w:sz w:val="32"/>
          <w:szCs w:val="32"/>
        </w:rPr>
        <w:t>名称</w:t>
      </w:r>
    </w:p>
    <w:p>
      <w:pPr>
        <w:rPr>
          <w:rFonts w:hint="eastAsia"/>
        </w:rPr>
      </w:pPr>
      <w:bookmarkStart w:id="5" w:name="_Toc412714593"/>
      <w:r>
        <w:rPr>
          <w:rFonts w:hint="eastAsia"/>
        </w:rPr>
        <w:t>202</w:t>
      </w:r>
      <w:r>
        <w:rPr>
          <w:rFonts w:hint="eastAsia"/>
          <w:lang w:val="en-US" w:eastAsia="zh-CN"/>
        </w:rPr>
        <w:t>2</w:t>
      </w:r>
      <w:r>
        <w:rPr>
          <w:rFonts w:hint="eastAsia"/>
        </w:rPr>
        <w:t>年忠县</w:t>
      </w:r>
      <w:r>
        <w:rPr>
          <w:rFonts w:hint="eastAsia"/>
          <w:lang w:eastAsia="zh-CN"/>
        </w:rPr>
        <w:t>肥料利用率试验土壤植株籽粒检测</w:t>
      </w:r>
      <w:r>
        <w:rPr>
          <w:rFonts w:hint="eastAsia"/>
        </w:rPr>
        <w:t>项目</w:t>
      </w:r>
    </w:p>
    <w:bookmarkEnd w:id="5"/>
    <w:p>
      <w:pPr>
        <w:numPr>
          <w:ilvl w:val="0"/>
          <w:numId w:val="2"/>
        </w:numPr>
        <w:rPr>
          <w:rFonts w:hint="eastAsia" w:ascii="宋体" w:hAnsi="宋体" w:cs="仿宋_GB2312"/>
          <w:b/>
          <w:sz w:val="32"/>
          <w:szCs w:val="32"/>
        </w:rPr>
      </w:pPr>
      <w:r>
        <w:rPr>
          <w:rFonts w:hint="eastAsia" w:ascii="宋体" w:hAnsi="宋体" w:cs="仿宋_GB2312"/>
          <w:b/>
          <w:sz w:val="32"/>
          <w:szCs w:val="32"/>
        </w:rPr>
        <w:t>技术需求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4285"/>
        <w:gridCol w:w="133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tcPr>
          <w:p>
            <w:pPr>
              <w:widowControl w:val="0"/>
              <w:numPr>
                <w:ilvl w:val="0"/>
                <w:numId w:val="0"/>
              </w:numPr>
              <w:jc w:val="center"/>
              <w:rPr>
                <w:rFonts w:hint="eastAsia" w:ascii="宋体" w:hAnsi="宋体" w:eastAsia="宋体" w:cs="仿宋_GB2312"/>
                <w:b/>
                <w:sz w:val="32"/>
                <w:szCs w:val="32"/>
                <w:vertAlign w:val="baseline"/>
                <w:lang w:eastAsia="zh-CN"/>
              </w:rPr>
            </w:pPr>
            <w:r>
              <w:rPr>
                <w:rFonts w:hint="eastAsia" w:ascii="宋体" w:hAnsi="宋体" w:cs="仿宋_GB2312"/>
                <w:b/>
                <w:sz w:val="32"/>
                <w:szCs w:val="32"/>
                <w:vertAlign w:val="baseline"/>
                <w:lang w:eastAsia="zh-CN"/>
              </w:rPr>
              <w:t>采购项目内容</w:t>
            </w:r>
          </w:p>
        </w:tc>
        <w:tc>
          <w:tcPr>
            <w:tcW w:w="4285" w:type="dxa"/>
          </w:tcPr>
          <w:p>
            <w:pPr>
              <w:widowControl w:val="0"/>
              <w:numPr>
                <w:ilvl w:val="0"/>
                <w:numId w:val="0"/>
              </w:numPr>
              <w:jc w:val="center"/>
              <w:rPr>
                <w:rFonts w:hint="eastAsia" w:ascii="宋体" w:hAnsi="宋体" w:eastAsia="宋体" w:cs="仿宋_GB2312"/>
                <w:b/>
                <w:sz w:val="32"/>
                <w:szCs w:val="32"/>
                <w:vertAlign w:val="baseline"/>
                <w:lang w:eastAsia="zh-CN"/>
              </w:rPr>
            </w:pPr>
            <w:r>
              <w:rPr>
                <w:rFonts w:hint="eastAsia" w:ascii="宋体" w:hAnsi="宋体" w:cs="仿宋_GB2312"/>
                <w:b/>
                <w:sz w:val="32"/>
                <w:szCs w:val="32"/>
                <w:vertAlign w:val="baseline"/>
                <w:lang w:eastAsia="zh-CN"/>
              </w:rPr>
              <w:t>技术参数及要求</w:t>
            </w:r>
          </w:p>
        </w:tc>
        <w:tc>
          <w:tcPr>
            <w:tcW w:w="1335" w:type="dxa"/>
          </w:tcPr>
          <w:p>
            <w:pPr>
              <w:widowControl w:val="0"/>
              <w:numPr>
                <w:ilvl w:val="0"/>
                <w:numId w:val="0"/>
              </w:numPr>
              <w:jc w:val="center"/>
              <w:rPr>
                <w:rFonts w:hint="eastAsia" w:ascii="宋体" w:hAnsi="宋体" w:eastAsia="宋体" w:cs="仿宋_GB2312"/>
                <w:b/>
                <w:sz w:val="32"/>
                <w:szCs w:val="32"/>
                <w:vertAlign w:val="baseline"/>
                <w:lang w:eastAsia="zh-CN"/>
              </w:rPr>
            </w:pPr>
            <w:r>
              <w:rPr>
                <w:rFonts w:hint="eastAsia" w:ascii="宋体" w:hAnsi="宋体" w:cs="仿宋_GB2312"/>
                <w:b/>
                <w:sz w:val="32"/>
                <w:szCs w:val="32"/>
                <w:vertAlign w:val="baseline"/>
                <w:lang w:eastAsia="zh-CN"/>
              </w:rPr>
              <w:t>单位</w:t>
            </w:r>
          </w:p>
        </w:tc>
        <w:tc>
          <w:tcPr>
            <w:tcW w:w="1346" w:type="dxa"/>
          </w:tcPr>
          <w:p>
            <w:pPr>
              <w:widowControl w:val="0"/>
              <w:numPr>
                <w:ilvl w:val="0"/>
                <w:numId w:val="0"/>
              </w:numPr>
              <w:jc w:val="center"/>
              <w:rPr>
                <w:rFonts w:hint="eastAsia" w:ascii="宋体" w:hAnsi="宋体" w:eastAsia="宋体" w:cs="仿宋_GB2312"/>
                <w:b/>
                <w:sz w:val="32"/>
                <w:szCs w:val="32"/>
                <w:vertAlign w:val="baseline"/>
                <w:lang w:eastAsia="zh-CN"/>
              </w:rPr>
            </w:pPr>
            <w:r>
              <w:rPr>
                <w:rFonts w:hint="eastAsia" w:ascii="宋体" w:hAnsi="宋体" w:cs="仿宋_GB2312"/>
                <w:b/>
                <w:sz w:val="32"/>
                <w:szCs w:val="32"/>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vAlign w:val="center"/>
          </w:tcPr>
          <w:p>
            <w:pPr>
              <w:jc w:val="center"/>
              <w:rPr>
                <w:rFonts w:hint="eastAsia"/>
                <w:lang w:val="en-US" w:eastAsia="zh-CN"/>
              </w:rPr>
            </w:pPr>
            <w:r>
              <w:rPr>
                <w:rFonts w:hint="eastAsia"/>
                <w:lang w:eastAsia="zh-CN"/>
              </w:rPr>
              <w:t>试验土壤</w:t>
            </w:r>
          </w:p>
        </w:tc>
        <w:tc>
          <w:tcPr>
            <w:tcW w:w="4285" w:type="dxa"/>
            <w:vAlign w:val="center"/>
          </w:tcPr>
          <w:p>
            <w:pPr>
              <w:jc w:val="left"/>
              <w:rPr>
                <w:rFonts w:hint="eastAsia"/>
                <w:lang w:eastAsia="zh-CN"/>
              </w:rPr>
            </w:pPr>
            <w:r>
              <w:rPr>
                <w:rFonts w:hint="eastAsia"/>
                <w:lang w:eastAsia="zh-CN"/>
              </w:rPr>
              <w:t>检测土壤pH、土壤有机质、土壤全氮、土壤水解性氮、土壤有效磷、土壤速效钾、土壤缓效钾等7项</w:t>
            </w:r>
          </w:p>
        </w:tc>
        <w:tc>
          <w:tcPr>
            <w:tcW w:w="1335" w:type="dxa"/>
            <w:vAlign w:val="center"/>
          </w:tcPr>
          <w:p>
            <w:pPr>
              <w:jc w:val="center"/>
              <w:rPr>
                <w:rFonts w:hint="eastAsia"/>
                <w:lang w:eastAsia="zh-CN"/>
              </w:rPr>
            </w:pPr>
            <w:r>
              <w:rPr>
                <w:rFonts w:hint="eastAsia"/>
                <w:lang w:eastAsia="zh-CN"/>
              </w:rPr>
              <w:t>个</w:t>
            </w:r>
          </w:p>
        </w:tc>
        <w:tc>
          <w:tcPr>
            <w:tcW w:w="1346" w:type="dxa"/>
            <w:vAlign w:val="center"/>
          </w:tcPr>
          <w:p>
            <w:pPr>
              <w:jc w:val="center"/>
              <w:rPr>
                <w:rFonts w:hint="default"/>
                <w:lang w:val="en-US" w:eastAsia="zh-CN"/>
              </w:rPr>
            </w:pPr>
            <w:r>
              <w:rPr>
                <w:rFonts w:hint="eastAsia"/>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vAlign w:val="center"/>
          </w:tcPr>
          <w:p>
            <w:pPr>
              <w:jc w:val="center"/>
              <w:rPr>
                <w:rFonts w:hint="eastAsia"/>
                <w:lang w:val="en-US" w:eastAsia="zh-CN"/>
              </w:rPr>
            </w:pPr>
            <w:r>
              <w:rPr>
                <w:rFonts w:hint="eastAsia"/>
                <w:lang w:eastAsia="zh-CN"/>
              </w:rPr>
              <w:t>试验植株</w:t>
            </w:r>
          </w:p>
        </w:tc>
        <w:tc>
          <w:tcPr>
            <w:tcW w:w="4285" w:type="dxa"/>
            <w:vAlign w:val="center"/>
          </w:tcPr>
          <w:p>
            <w:pPr>
              <w:jc w:val="left"/>
              <w:rPr>
                <w:rFonts w:hint="default"/>
                <w:lang w:val="en-US" w:eastAsia="zh-CN"/>
              </w:rPr>
            </w:pPr>
            <w:r>
              <w:rPr>
                <w:rFonts w:hint="eastAsia"/>
                <w:lang w:eastAsia="zh-CN"/>
              </w:rPr>
              <w:t>检测氮磷钾等</w:t>
            </w:r>
            <w:r>
              <w:rPr>
                <w:rFonts w:hint="eastAsia"/>
                <w:lang w:val="en-US" w:eastAsia="zh-CN"/>
              </w:rPr>
              <w:t>3项</w:t>
            </w:r>
          </w:p>
        </w:tc>
        <w:tc>
          <w:tcPr>
            <w:tcW w:w="1335" w:type="dxa"/>
            <w:vAlign w:val="center"/>
          </w:tcPr>
          <w:p>
            <w:pPr>
              <w:jc w:val="center"/>
              <w:rPr>
                <w:rFonts w:hint="eastAsia"/>
                <w:lang w:eastAsia="zh-CN"/>
              </w:rPr>
            </w:pPr>
            <w:r>
              <w:rPr>
                <w:rFonts w:hint="eastAsia"/>
                <w:lang w:eastAsia="zh-CN"/>
              </w:rPr>
              <w:t>个</w:t>
            </w:r>
          </w:p>
        </w:tc>
        <w:tc>
          <w:tcPr>
            <w:tcW w:w="1346" w:type="dxa"/>
            <w:vAlign w:val="center"/>
          </w:tcPr>
          <w:p>
            <w:pPr>
              <w:jc w:val="center"/>
              <w:rPr>
                <w:rFonts w:hint="default"/>
                <w:lang w:val="en-US" w:eastAsia="zh-CN"/>
              </w:rPr>
            </w:pPr>
            <w:r>
              <w:rPr>
                <w:rFonts w:hint="eastAsia"/>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21" w:type="dxa"/>
            <w:vAlign w:val="center"/>
          </w:tcPr>
          <w:p>
            <w:pPr>
              <w:jc w:val="center"/>
              <w:rPr>
                <w:rFonts w:hint="eastAsia"/>
                <w:lang w:val="en-US" w:eastAsia="zh-CN"/>
              </w:rPr>
            </w:pPr>
            <w:r>
              <w:rPr>
                <w:rFonts w:hint="eastAsia"/>
                <w:lang w:eastAsia="zh-CN"/>
              </w:rPr>
              <w:t>试验籽粒</w:t>
            </w:r>
          </w:p>
        </w:tc>
        <w:tc>
          <w:tcPr>
            <w:tcW w:w="4285" w:type="dxa"/>
            <w:vAlign w:val="center"/>
          </w:tcPr>
          <w:p>
            <w:pPr>
              <w:jc w:val="left"/>
              <w:rPr>
                <w:rFonts w:hint="eastAsia"/>
                <w:lang w:eastAsia="zh-CN"/>
              </w:rPr>
            </w:pPr>
            <w:r>
              <w:rPr>
                <w:rFonts w:hint="eastAsia"/>
                <w:lang w:eastAsia="zh-CN"/>
              </w:rPr>
              <w:t>检测氮磷钾等</w:t>
            </w:r>
            <w:r>
              <w:rPr>
                <w:rFonts w:hint="eastAsia"/>
                <w:lang w:val="en-US" w:eastAsia="zh-CN"/>
              </w:rPr>
              <w:t>3项</w:t>
            </w:r>
          </w:p>
        </w:tc>
        <w:tc>
          <w:tcPr>
            <w:tcW w:w="1335" w:type="dxa"/>
            <w:vAlign w:val="center"/>
          </w:tcPr>
          <w:p>
            <w:pPr>
              <w:jc w:val="center"/>
              <w:rPr>
                <w:rFonts w:hint="eastAsia"/>
                <w:lang w:eastAsia="zh-CN"/>
              </w:rPr>
            </w:pPr>
            <w:r>
              <w:rPr>
                <w:rFonts w:hint="eastAsia"/>
                <w:lang w:eastAsia="zh-CN"/>
              </w:rPr>
              <w:t>个</w:t>
            </w:r>
          </w:p>
        </w:tc>
        <w:tc>
          <w:tcPr>
            <w:tcW w:w="1346" w:type="dxa"/>
            <w:vAlign w:val="center"/>
          </w:tcPr>
          <w:p>
            <w:pPr>
              <w:jc w:val="center"/>
              <w:rPr>
                <w:rFonts w:hint="default"/>
                <w:lang w:val="en-US" w:eastAsia="zh-CN"/>
              </w:rPr>
            </w:pPr>
            <w:r>
              <w:rPr>
                <w:rFonts w:hint="eastAsia"/>
                <w:lang w:val="en-US" w:eastAsia="zh-CN"/>
              </w:rPr>
              <w:t>30</w:t>
            </w:r>
          </w:p>
        </w:tc>
      </w:tr>
    </w:tbl>
    <w:p>
      <w:pPr>
        <w:widowControl w:val="0"/>
        <w:numPr>
          <w:ilvl w:val="0"/>
          <w:numId w:val="0"/>
        </w:numPr>
        <w:jc w:val="both"/>
        <w:rPr>
          <w:rFonts w:hint="eastAsia" w:ascii="宋体" w:hAnsi="宋体" w:cs="仿宋_GB2312"/>
          <w:b/>
          <w:sz w:val="32"/>
          <w:szCs w:val="32"/>
        </w:rPr>
      </w:pPr>
    </w:p>
    <w:p>
      <w:pPr>
        <w:pStyle w:val="8"/>
        <w:tabs>
          <w:tab w:val="left" w:pos="1290"/>
        </w:tabs>
        <w:ind w:left="0" w:leftChars="0" w:right="-229"/>
        <w:jc w:val="center"/>
        <w:rPr>
          <w:rFonts w:ascii="黑体" w:hAnsi="黑体" w:eastAsia="黑体" w:cs="仿宋_GB2312"/>
          <w:sz w:val="32"/>
          <w:szCs w:val="32"/>
        </w:rPr>
      </w:pPr>
      <w:bookmarkStart w:id="6" w:name="_Toc267320048"/>
      <w:r>
        <w:rPr>
          <w:rFonts w:hint="eastAsia" w:ascii="黑体" w:hAnsi="黑体" w:eastAsia="黑体" w:cs="仿宋_GB2312"/>
          <w:sz w:val="32"/>
          <w:szCs w:val="32"/>
        </w:rPr>
        <w:t>第三篇 项目商务要求</w:t>
      </w:r>
      <w:bookmarkEnd w:id="6"/>
    </w:p>
    <w:p>
      <w:pPr>
        <w:rPr>
          <w:rFonts w:ascii="宋体" w:hAnsi="宋体" w:cs="仿宋_GB2312"/>
          <w:b/>
          <w:sz w:val="32"/>
          <w:szCs w:val="32"/>
        </w:rPr>
      </w:pPr>
      <w:r>
        <w:rPr>
          <w:rFonts w:hint="eastAsia" w:ascii="宋体" w:hAnsi="宋体" w:cs="仿宋_GB2312"/>
          <w:b/>
          <w:sz w:val="32"/>
          <w:szCs w:val="32"/>
        </w:rPr>
        <w:t>一、 服务时限、验收方式</w:t>
      </w:r>
    </w:p>
    <w:p>
      <w:pPr>
        <w:ind w:firstLine="584" w:firstLineChars="200"/>
        <w:rPr>
          <w:rFonts w:hint="eastAsia" w:eastAsia="宋体"/>
          <w:lang w:eastAsia="zh-CN"/>
        </w:rPr>
      </w:pPr>
      <w:r>
        <w:rPr>
          <w:rFonts w:hint="eastAsia" w:ascii="宋体" w:hAnsi="宋体" w:cs="仿宋_GB2312"/>
          <w:sz w:val="32"/>
          <w:szCs w:val="32"/>
        </w:rPr>
        <w:t>1、服务时限：中标单位于202</w:t>
      </w:r>
      <w:r>
        <w:rPr>
          <w:rFonts w:hint="eastAsia" w:ascii="宋体" w:hAnsi="宋体" w:cs="仿宋_GB2312"/>
          <w:sz w:val="32"/>
          <w:szCs w:val="32"/>
          <w:lang w:val="en-US" w:eastAsia="zh-CN"/>
        </w:rPr>
        <w:t>2</w:t>
      </w:r>
      <w:r>
        <w:rPr>
          <w:rFonts w:hint="eastAsia" w:ascii="宋体" w:hAnsi="宋体" w:cs="仿宋_GB2312"/>
          <w:sz w:val="32"/>
          <w:szCs w:val="32"/>
        </w:rPr>
        <w:t>年</w:t>
      </w:r>
      <w:r>
        <w:rPr>
          <w:rFonts w:hint="eastAsia" w:ascii="宋体" w:hAnsi="宋体" w:cs="仿宋_GB2312"/>
          <w:sz w:val="32"/>
          <w:szCs w:val="32"/>
          <w:lang w:val="en-US" w:eastAsia="zh-CN"/>
        </w:rPr>
        <w:t>11</w:t>
      </w:r>
      <w:r>
        <w:rPr>
          <w:rFonts w:hint="eastAsia" w:ascii="宋体" w:hAnsi="宋体" w:cs="仿宋_GB2312"/>
          <w:sz w:val="32"/>
          <w:szCs w:val="32"/>
        </w:rPr>
        <w:t>月25日前完成202</w:t>
      </w:r>
      <w:r>
        <w:rPr>
          <w:rFonts w:hint="eastAsia" w:ascii="宋体" w:hAnsi="宋体" w:cs="仿宋_GB2312"/>
          <w:sz w:val="32"/>
          <w:szCs w:val="32"/>
          <w:lang w:val="en-US" w:eastAsia="zh-CN"/>
        </w:rPr>
        <w:t>2</w:t>
      </w:r>
      <w:r>
        <w:rPr>
          <w:rFonts w:hint="eastAsia" w:ascii="宋体" w:hAnsi="宋体" w:cs="仿宋_GB2312"/>
          <w:sz w:val="32"/>
          <w:szCs w:val="32"/>
        </w:rPr>
        <w:t>年忠县</w:t>
      </w:r>
      <w:r>
        <w:rPr>
          <w:rFonts w:hint="eastAsia" w:ascii="宋体" w:hAnsi="宋体" w:cs="仿宋_GB2312"/>
          <w:sz w:val="32"/>
          <w:szCs w:val="32"/>
          <w:lang w:eastAsia="zh-CN"/>
        </w:rPr>
        <w:t>肥料利用率试验土壤植株籽粒检测内容。</w:t>
      </w:r>
    </w:p>
    <w:p>
      <w:pPr>
        <w:ind w:firstLine="584" w:firstLineChars="200"/>
        <w:rPr>
          <w:rFonts w:ascii="宋体" w:hAnsi="宋体" w:cs="仿宋_GB2312"/>
          <w:sz w:val="32"/>
          <w:szCs w:val="32"/>
        </w:rPr>
      </w:pPr>
      <w:r>
        <w:rPr>
          <w:rFonts w:hint="eastAsia" w:ascii="宋体" w:hAnsi="宋体" w:cs="仿宋_GB2312"/>
          <w:sz w:val="32"/>
          <w:szCs w:val="32"/>
        </w:rPr>
        <w:t>2、项目验收：采购人组织专业技术人员现场验收，符合技术要求采购人签发验收单、出具验收书。</w:t>
      </w:r>
    </w:p>
    <w:p>
      <w:pPr>
        <w:rPr>
          <w:rFonts w:ascii="宋体" w:hAnsi="宋体" w:cs="仿宋_GB2312"/>
          <w:b/>
          <w:sz w:val="32"/>
          <w:szCs w:val="32"/>
        </w:rPr>
      </w:pPr>
      <w:r>
        <w:rPr>
          <w:rFonts w:hint="eastAsia" w:ascii="宋体" w:hAnsi="宋体" w:cs="仿宋_GB2312"/>
          <w:b/>
          <w:sz w:val="32"/>
          <w:szCs w:val="32"/>
        </w:rPr>
        <w:t>二、报价要求</w:t>
      </w:r>
    </w:p>
    <w:p>
      <w:pPr>
        <w:ind w:firstLine="584" w:firstLineChars="200"/>
        <w:rPr>
          <w:rFonts w:ascii="宋体" w:hAnsi="宋体" w:cs="仿宋_GB2312"/>
          <w:sz w:val="32"/>
          <w:szCs w:val="32"/>
        </w:rPr>
      </w:pPr>
      <w:r>
        <w:rPr>
          <w:rFonts w:hint="eastAsia" w:ascii="宋体" w:hAnsi="宋体" w:cs="仿宋_GB2312"/>
          <w:sz w:val="32"/>
          <w:szCs w:val="32"/>
        </w:rPr>
        <w:t>本次报价为人民币报价，包括材料费、人工费、运输费</w:t>
      </w:r>
      <w:r>
        <w:rPr>
          <w:rFonts w:ascii="宋体" w:hAnsi="宋体" w:cs="仿宋_GB2312"/>
          <w:sz w:val="32"/>
          <w:szCs w:val="32"/>
        </w:rPr>
        <w:t>(</w:t>
      </w:r>
      <w:r>
        <w:rPr>
          <w:rFonts w:hint="eastAsia" w:ascii="宋体" w:hAnsi="宋体" w:cs="仿宋_GB2312"/>
          <w:sz w:val="32"/>
          <w:szCs w:val="32"/>
        </w:rPr>
        <w:t>含装卸费</w:t>
      </w:r>
      <w:r>
        <w:rPr>
          <w:rFonts w:ascii="宋体" w:hAnsi="宋体" w:cs="仿宋_GB2312"/>
          <w:sz w:val="32"/>
          <w:szCs w:val="32"/>
        </w:rPr>
        <w:t>)</w:t>
      </w:r>
      <w:r>
        <w:rPr>
          <w:rFonts w:hint="eastAsia" w:ascii="宋体" w:hAnsi="宋体" w:cs="仿宋_GB2312"/>
          <w:sz w:val="32"/>
          <w:szCs w:val="32"/>
        </w:rPr>
        <w:t>、保险费、安装费及有关应交纳的税费等所有费用。</w:t>
      </w:r>
    </w:p>
    <w:p>
      <w:pPr>
        <w:rPr>
          <w:rFonts w:ascii="宋体" w:hAnsi="宋体" w:cs="仿宋_GB2312"/>
          <w:b/>
          <w:sz w:val="32"/>
          <w:szCs w:val="32"/>
        </w:rPr>
      </w:pPr>
      <w:r>
        <w:rPr>
          <w:rFonts w:hint="eastAsia" w:ascii="宋体" w:hAnsi="宋体" w:cs="仿宋_GB2312"/>
          <w:b/>
          <w:sz w:val="32"/>
          <w:szCs w:val="32"/>
        </w:rPr>
        <w:t>三、售后服务内容</w:t>
      </w:r>
    </w:p>
    <w:p>
      <w:pPr>
        <w:ind w:firstLine="584" w:firstLineChars="200"/>
        <w:rPr>
          <w:rFonts w:ascii="宋体" w:hAnsi="宋体" w:cs="仿宋_GB2312"/>
          <w:sz w:val="32"/>
          <w:szCs w:val="32"/>
        </w:rPr>
      </w:pPr>
      <w:r>
        <w:rPr>
          <w:rFonts w:hint="eastAsia" w:ascii="宋体" w:hAnsi="宋体" w:cs="仿宋_GB2312"/>
          <w:sz w:val="32"/>
          <w:szCs w:val="32"/>
        </w:rPr>
        <w:t>供应商将</w:t>
      </w:r>
      <w:r>
        <w:rPr>
          <w:rFonts w:hint="eastAsia" w:ascii="宋体" w:hAnsi="宋体"/>
          <w:sz w:val="32"/>
          <w:szCs w:val="32"/>
          <w:lang w:eastAsia="zh-CN"/>
        </w:rPr>
        <w:t>检测结果以电子版和纸质件的方式提交给采购人</w:t>
      </w:r>
      <w:r>
        <w:rPr>
          <w:rFonts w:hint="eastAsia" w:ascii="宋体" w:hAnsi="宋体" w:cs="仿宋_GB2312"/>
          <w:sz w:val="32"/>
          <w:szCs w:val="32"/>
        </w:rPr>
        <w:t>。</w:t>
      </w:r>
    </w:p>
    <w:p>
      <w:pPr>
        <w:rPr>
          <w:rFonts w:ascii="宋体" w:hAnsi="宋体" w:cs="仿宋_GB2312"/>
          <w:b/>
          <w:sz w:val="32"/>
          <w:szCs w:val="32"/>
        </w:rPr>
      </w:pPr>
      <w:r>
        <w:rPr>
          <w:rFonts w:hint="eastAsia" w:ascii="宋体" w:hAnsi="宋体" w:cs="仿宋_GB2312"/>
          <w:b/>
          <w:sz w:val="32"/>
          <w:szCs w:val="32"/>
        </w:rPr>
        <w:t>四、付款方式</w:t>
      </w:r>
    </w:p>
    <w:p>
      <w:pPr>
        <w:ind w:firstLine="584" w:firstLineChars="200"/>
        <w:rPr>
          <w:rFonts w:ascii="宋体" w:hAnsi="宋体" w:cs="仿宋_GB2312"/>
          <w:sz w:val="32"/>
          <w:szCs w:val="32"/>
        </w:rPr>
      </w:pPr>
      <w:r>
        <w:rPr>
          <w:rFonts w:hint="eastAsia" w:ascii="宋体" w:hAnsi="宋体" w:cs="仿宋_GB2312"/>
          <w:sz w:val="32"/>
          <w:szCs w:val="32"/>
        </w:rPr>
        <w:t>1、项目验收完成后，凭政府采购合同前往忠县农业农村委员会办理转账支付手续（一次性付清全款）。</w:t>
      </w:r>
    </w:p>
    <w:p>
      <w:pPr>
        <w:ind w:firstLine="584" w:firstLineChars="200"/>
        <w:rPr>
          <w:rFonts w:ascii="宋体" w:hAnsi="宋体" w:cs="仿宋_GB2312"/>
          <w:sz w:val="32"/>
          <w:szCs w:val="32"/>
        </w:rPr>
      </w:pPr>
      <w:r>
        <w:rPr>
          <w:rFonts w:hint="eastAsia" w:ascii="宋体" w:hAnsi="宋体" w:cs="仿宋_GB2312"/>
          <w:sz w:val="32"/>
          <w:szCs w:val="32"/>
        </w:rPr>
        <w:t>2、成交供应商向采购人开具税务部门监制的本单位正式发票。</w:t>
      </w:r>
    </w:p>
    <w:p>
      <w:pPr>
        <w:rPr>
          <w:rFonts w:ascii="宋体" w:hAnsi="宋体" w:cs="仿宋_GB2312"/>
          <w:b/>
          <w:sz w:val="32"/>
          <w:szCs w:val="32"/>
        </w:rPr>
      </w:pPr>
      <w:r>
        <w:rPr>
          <w:rFonts w:hint="eastAsia" w:ascii="宋体" w:hAnsi="宋体" w:cs="仿宋_GB2312"/>
          <w:b/>
          <w:sz w:val="32"/>
          <w:szCs w:val="32"/>
        </w:rPr>
        <w:t>五、其他</w:t>
      </w:r>
    </w:p>
    <w:p>
      <w:pPr>
        <w:ind w:firstLine="584" w:firstLineChars="200"/>
        <w:rPr>
          <w:rFonts w:ascii="宋体" w:hAnsi="宋体" w:cs="仿宋_GB2312"/>
          <w:sz w:val="32"/>
          <w:szCs w:val="32"/>
        </w:rPr>
      </w:pPr>
      <w:r>
        <w:rPr>
          <w:rFonts w:hint="eastAsia" w:ascii="宋体" w:hAnsi="宋体" w:cs="仿宋_GB2312"/>
          <w:sz w:val="32"/>
          <w:szCs w:val="32"/>
        </w:rPr>
        <w:t>1、投标供应商必须在投标文件中对以上条款和服务承诺明确列出，承诺内容必须达到本篇及询价通知书其他条款的要求。</w:t>
      </w:r>
    </w:p>
    <w:p>
      <w:pPr>
        <w:ind w:firstLine="584" w:firstLineChars="200"/>
        <w:rPr>
          <w:rFonts w:ascii="宋体" w:hAnsi="宋体" w:cs="仿宋_GB2312"/>
          <w:sz w:val="32"/>
          <w:szCs w:val="32"/>
        </w:rPr>
      </w:pPr>
      <w:r>
        <w:rPr>
          <w:rFonts w:hint="eastAsia" w:ascii="宋体" w:hAnsi="宋体" w:cs="仿宋_GB2312"/>
          <w:sz w:val="32"/>
          <w:szCs w:val="32"/>
        </w:rPr>
        <w:t>2、其他未尽事宜由供需双方在采购合同中详细约定。</w:t>
      </w:r>
      <w:bookmarkStart w:id="7" w:name="_Toc267320055"/>
      <w:bookmarkEnd w:id="7"/>
    </w:p>
    <w:p>
      <w:pPr>
        <w:spacing w:line="480" w:lineRule="exact"/>
        <w:ind w:firstLine="584" w:firstLineChars="200"/>
        <w:jc w:val="center"/>
        <w:rPr>
          <w:rFonts w:ascii="黑体" w:hAnsi="黑体" w:eastAsia="黑体" w:cs="仿宋_GB2312"/>
          <w:sz w:val="32"/>
          <w:szCs w:val="32"/>
        </w:rPr>
      </w:pPr>
      <w:r>
        <w:rPr>
          <w:rFonts w:hint="eastAsia" w:ascii="黑体" w:hAnsi="黑体" w:eastAsia="黑体" w:cs="仿宋_GB2312"/>
          <w:sz w:val="32"/>
          <w:szCs w:val="32"/>
        </w:rPr>
        <w:t>第四篇  评标方法 、无效投标条款和流标条款</w:t>
      </w:r>
      <w:bookmarkStart w:id="8" w:name="_Toc340225298"/>
    </w:p>
    <w:p>
      <w:pPr>
        <w:rPr>
          <w:rFonts w:ascii="宋体" w:hAnsi="宋体" w:cs="仿宋_GB2312"/>
          <w:b/>
          <w:sz w:val="32"/>
          <w:szCs w:val="32"/>
        </w:rPr>
      </w:pPr>
      <w:r>
        <w:rPr>
          <w:rFonts w:hint="eastAsia" w:ascii="宋体" w:hAnsi="宋体" w:cs="仿宋_GB2312"/>
          <w:b/>
          <w:sz w:val="32"/>
          <w:szCs w:val="32"/>
        </w:rPr>
        <w:t>一、评标方法</w:t>
      </w:r>
      <w:bookmarkEnd w:id="8"/>
    </w:p>
    <w:p>
      <w:pPr>
        <w:ind w:firstLine="584" w:firstLineChars="200"/>
        <w:rPr>
          <w:rFonts w:ascii="宋体" w:hAnsi="宋体" w:cs="仿宋_GB2312"/>
          <w:sz w:val="32"/>
          <w:szCs w:val="32"/>
        </w:rPr>
      </w:pPr>
      <w:r>
        <w:rPr>
          <w:rFonts w:hint="eastAsia" w:ascii="宋体" w:hAnsi="宋体" w:cs="仿宋_GB2312"/>
          <w:sz w:val="32"/>
          <w:szCs w:val="32"/>
        </w:rPr>
        <w:t>1、本项目采用最低评标价法进行评标。最低评标价法，是指以价格为主要因素确定成交候选供应商的评标方法，即在全部满足询价通知书实质性要求前提下，依据统一的价格要素评定最低报价，以提出最低报价的投标供应商作为成交候选供应商或者成交供应商的评标方法。</w:t>
      </w:r>
    </w:p>
    <w:p>
      <w:pPr>
        <w:ind w:firstLine="584" w:firstLineChars="200"/>
        <w:rPr>
          <w:rFonts w:ascii="宋体" w:hAnsi="宋体" w:cs="仿宋_GB2312"/>
          <w:sz w:val="32"/>
          <w:szCs w:val="32"/>
        </w:rPr>
      </w:pPr>
      <w:r>
        <w:rPr>
          <w:rFonts w:hint="eastAsia" w:ascii="宋体" w:hAnsi="宋体" w:cs="仿宋_GB2312"/>
          <w:sz w:val="32"/>
          <w:szCs w:val="32"/>
        </w:rPr>
        <w:t>2、评标程序</w:t>
      </w:r>
    </w:p>
    <w:p>
      <w:pPr>
        <w:ind w:firstLine="584" w:firstLineChars="200"/>
        <w:rPr>
          <w:rFonts w:ascii="宋体" w:hAnsi="宋体" w:cs="仿宋_GB2312"/>
          <w:sz w:val="32"/>
          <w:szCs w:val="32"/>
        </w:rPr>
      </w:pPr>
      <w:r>
        <w:rPr>
          <w:rFonts w:hint="eastAsia" w:ascii="宋体" w:hAnsi="宋体" w:cs="仿宋_GB2312"/>
          <w:sz w:val="32"/>
          <w:szCs w:val="32"/>
        </w:rPr>
        <w:t>询价小组成员由采购人代表和评审专家共3人以上单数组成，询价小组按以下程序独立履行评审职责。</w:t>
      </w:r>
    </w:p>
    <w:p>
      <w:pPr>
        <w:ind w:firstLine="584" w:firstLineChars="200"/>
        <w:rPr>
          <w:rFonts w:ascii="宋体" w:hAnsi="宋体" w:cs="仿宋_GB2312"/>
          <w:sz w:val="32"/>
          <w:szCs w:val="32"/>
        </w:rPr>
      </w:pPr>
      <w:r>
        <w:rPr>
          <w:rFonts w:hint="eastAsia" w:ascii="宋体" w:hAnsi="宋体" w:cs="仿宋_GB2312"/>
          <w:sz w:val="32"/>
          <w:szCs w:val="32"/>
        </w:rPr>
        <w:t>（1）资格性检查。依据法律法规和询价通知书的规定，对投标文件中的资格证明、投标保证金等进行审查，以确定投标供应商是否具备投标资格。资格性检查资料表如下：</w:t>
      </w:r>
    </w:p>
    <w:p>
      <w:pPr>
        <w:spacing w:line="500" w:lineRule="exact"/>
        <w:rPr>
          <w:rFonts w:ascii="宋体" w:hAnsi="宋体" w:cs="仿宋_GB2312"/>
          <w:sz w:val="32"/>
          <w:szCs w:val="32"/>
        </w:rPr>
      </w:pPr>
    </w:p>
    <w:p>
      <w:pPr>
        <w:spacing w:line="500" w:lineRule="exact"/>
        <w:rPr>
          <w:rFonts w:ascii="宋体" w:hAnsi="宋体" w:cs="仿宋_GB2312"/>
          <w:sz w:val="32"/>
          <w:szCs w:val="32"/>
        </w:rPr>
      </w:pPr>
    </w:p>
    <w:tbl>
      <w:tblPr>
        <w:tblStyle w:val="9"/>
        <w:tblpPr w:leftFromText="180" w:rightFromText="180" w:vertAnchor="text" w:horzAnchor="page" w:tblpX="1598" w:tblpY="29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683"/>
        <w:gridCol w:w="2104"/>
        <w:gridCol w:w="5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651" w:type="dxa"/>
            <w:vAlign w:val="center"/>
          </w:tcPr>
          <w:p>
            <w:pPr>
              <w:spacing w:line="360" w:lineRule="exact"/>
              <w:rPr>
                <w:rFonts w:ascii="宋体" w:hAnsi="宋体" w:cs="宋体"/>
                <w:kern w:val="0"/>
                <w:sz w:val="32"/>
                <w:szCs w:val="32"/>
              </w:rPr>
            </w:pPr>
            <w:r>
              <w:rPr>
                <w:rFonts w:hint="eastAsia" w:ascii="宋体" w:hAnsi="宋体" w:cs="宋体"/>
                <w:kern w:val="0"/>
                <w:sz w:val="32"/>
                <w:szCs w:val="32"/>
              </w:rPr>
              <w:t>序号</w:t>
            </w:r>
          </w:p>
        </w:tc>
        <w:tc>
          <w:tcPr>
            <w:tcW w:w="2787" w:type="dxa"/>
            <w:gridSpan w:val="2"/>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检查因素</w:t>
            </w:r>
          </w:p>
        </w:tc>
        <w:tc>
          <w:tcPr>
            <w:tcW w:w="5838" w:type="dxa"/>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5" w:hRule="atLeast"/>
        </w:trPr>
        <w:tc>
          <w:tcPr>
            <w:tcW w:w="651" w:type="dxa"/>
            <w:vMerge w:val="restart"/>
            <w:vAlign w:val="center"/>
          </w:tcPr>
          <w:p>
            <w:pPr>
              <w:spacing w:line="360" w:lineRule="exact"/>
              <w:jc w:val="center"/>
              <w:rPr>
                <w:rFonts w:ascii="宋体" w:hAnsi="宋体"/>
                <w:sz w:val="32"/>
                <w:szCs w:val="32"/>
              </w:rPr>
            </w:pPr>
            <w:r>
              <w:rPr>
                <w:rFonts w:hint="eastAsia" w:ascii="宋体" w:hAnsi="宋体"/>
                <w:sz w:val="32"/>
                <w:szCs w:val="32"/>
              </w:rPr>
              <w:t>1</w:t>
            </w:r>
          </w:p>
        </w:tc>
        <w:tc>
          <w:tcPr>
            <w:tcW w:w="683" w:type="dxa"/>
            <w:vMerge w:val="restart"/>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投标供应商应符合的基本资格条件</w:t>
            </w:r>
          </w:p>
        </w:tc>
        <w:tc>
          <w:tcPr>
            <w:tcW w:w="2104" w:type="dxa"/>
            <w:vAlign w:val="center"/>
          </w:tcPr>
          <w:p>
            <w:pPr>
              <w:spacing w:line="360" w:lineRule="exact"/>
              <w:rPr>
                <w:rFonts w:ascii="宋体" w:hAnsi="宋体"/>
                <w:sz w:val="32"/>
                <w:szCs w:val="32"/>
              </w:rPr>
            </w:pPr>
            <w:r>
              <w:rPr>
                <w:rFonts w:hint="eastAsia" w:ascii="宋体" w:hAnsi="宋体"/>
                <w:sz w:val="32"/>
                <w:szCs w:val="32"/>
              </w:rPr>
              <w:t>（1）具有独立承担民事责任的能力</w:t>
            </w:r>
          </w:p>
        </w:tc>
        <w:tc>
          <w:tcPr>
            <w:tcW w:w="5838" w:type="dxa"/>
            <w:vAlign w:val="center"/>
          </w:tcPr>
          <w:p>
            <w:pPr>
              <w:spacing w:line="500" w:lineRule="exact"/>
              <w:ind w:firstLine="584" w:firstLineChars="200"/>
              <w:rPr>
                <w:rFonts w:ascii="宋体" w:hAnsi="宋体" w:cs="宋体"/>
                <w:kern w:val="0"/>
                <w:sz w:val="32"/>
                <w:szCs w:val="32"/>
              </w:rPr>
            </w:pPr>
            <w:r>
              <w:rPr>
                <w:rFonts w:hint="eastAsia" w:ascii="宋体" w:hAnsi="宋体" w:cs="宋体"/>
                <w:kern w:val="0"/>
                <w:sz w:val="32"/>
                <w:szCs w:val="32"/>
              </w:rPr>
              <w:t>投标人营业执照副本、税务登记证副本、组织机构代码证副本复印件；</w:t>
            </w:r>
          </w:p>
          <w:p>
            <w:pPr>
              <w:snapToGrid w:val="0"/>
              <w:spacing w:line="460" w:lineRule="exact"/>
              <w:ind w:firstLine="584" w:firstLineChars="200"/>
              <w:rPr>
                <w:rFonts w:ascii="宋体" w:hAnsi="宋体" w:cs="宋体"/>
                <w:kern w:val="0"/>
                <w:sz w:val="32"/>
                <w:szCs w:val="32"/>
              </w:rPr>
            </w:pPr>
            <w:r>
              <w:rPr>
                <w:rFonts w:hint="eastAsia" w:ascii="宋体" w:hAnsi="宋体" w:cs="宋体"/>
                <w:kern w:val="0"/>
                <w:sz w:val="32"/>
                <w:szCs w:val="32"/>
              </w:rPr>
              <w:t>投标人法定代表人身份证明和法定代表人授权代表委托书；</w:t>
            </w:r>
          </w:p>
          <w:p>
            <w:pPr>
              <w:spacing w:line="360" w:lineRule="exact"/>
              <w:ind w:firstLine="584" w:firstLineChars="200"/>
              <w:rPr>
                <w:rFonts w:ascii="宋体" w:hAnsi="宋体" w:cs="宋体"/>
                <w:kern w:val="0"/>
                <w:sz w:val="32"/>
                <w:szCs w:val="32"/>
              </w:rPr>
            </w:pPr>
            <w:r>
              <w:rPr>
                <w:rFonts w:hint="eastAsia" w:ascii="宋体" w:hAnsi="宋体" w:cs="宋体"/>
                <w:kern w:val="0"/>
                <w:sz w:val="32"/>
                <w:szCs w:val="32"/>
              </w:rPr>
              <w:t>不具有独立法人的分公司、办事处等分支机构不能参加投标。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651" w:type="dxa"/>
            <w:vMerge w:val="continue"/>
            <w:vAlign w:val="center"/>
          </w:tcPr>
          <w:p>
            <w:pPr>
              <w:spacing w:line="360" w:lineRule="exact"/>
              <w:jc w:val="center"/>
              <w:rPr>
                <w:rFonts w:ascii="宋体" w:hAnsi="宋体"/>
                <w:sz w:val="32"/>
                <w:szCs w:val="32"/>
              </w:rPr>
            </w:pPr>
          </w:p>
        </w:tc>
        <w:tc>
          <w:tcPr>
            <w:tcW w:w="683" w:type="dxa"/>
            <w:vMerge w:val="continue"/>
            <w:vAlign w:val="center"/>
          </w:tcPr>
          <w:p>
            <w:pPr>
              <w:spacing w:line="360" w:lineRule="exact"/>
              <w:rPr>
                <w:rFonts w:ascii="宋体" w:hAnsi="宋体" w:cs="仿宋_GB2312"/>
                <w:sz w:val="32"/>
                <w:szCs w:val="32"/>
                <w:lang w:val="zh-CN"/>
              </w:rPr>
            </w:pPr>
          </w:p>
        </w:tc>
        <w:tc>
          <w:tcPr>
            <w:tcW w:w="2104" w:type="dxa"/>
            <w:vAlign w:val="center"/>
          </w:tcPr>
          <w:p>
            <w:pPr>
              <w:spacing w:line="360" w:lineRule="exact"/>
              <w:rPr>
                <w:rFonts w:ascii="宋体" w:hAnsi="宋体"/>
                <w:sz w:val="32"/>
                <w:szCs w:val="32"/>
              </w:rPr>
            </w:pPr>
            <w:r>
              <w:rPr>
                <w:rFonts w:hint="eastAsia" w:ascii="宋体" w:hAnsi="宋体" w:cs="仿宋_GB2312"/>
                <w:sz w:val="32"/>
                <w:szCs w:val="32"/>
                <w:lang w:val="zh-CN"/>
              </w:rPr>
              <w:t>（2）</w:t>
            </w:r>
            <w:r>
              <w:rPr>
                <w:rFonts w:hint="eastAsia" w:ascii="宋体" w:hAnsi="宋体"/>
                <w:sz w:val="32"/>
                <w:szCs w:val="32"/>
              </w:rPr>
              <w:t>具有良好的商业信誉和健全的财务会计制度</w:t>
            </w:r>
          </w:p>
        </w:tc>
        <w:tc>
          <w:tcPr>
            <w:tcW w:w="5838" w:type="dxa"/>
            <w:vMerge w:val="restart"/>
            <w:vAlign w:val="center"/>
          </w:tcPr>
          <w:p>
            <w:pPr>
              <w:spacing w:line="360" w:lineRule="exact"/>
              <w:rPr>
                <w:rFonts w:ascii="宋体" w:hAnsi="宋体"/>
                <w:sz w:val="32"/>
                <w:szCs w:val="32"/>
              </w:rPr>
            </w:pPr>
            <w:r>
              <w:rPr>
                <w:rFonts w:hint="eastAsia" w:ascii="宋体" w:hAnsi="宋体"/>
                <w:sz w:val="32"/>
                <w:szCs w:val="32"/>
              </w:rPr>
              <w:t>投标人提供诚信声明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651" w:type="dxa"/>
            <w:vMerge w:val="continue"/>
            <w:vAlign w:val="center"/>
          </w:tcPr>
          <w:p>
            <w:pPr>
              <w:spacing w:line="360" w:lineRule="exact"/>
              <w:jc w:val="center"/>
              <w:rPr>
                <w:rFonts w:ascii="宋体" w:hAnsi="宋体"/>
                <w:sz w:val="32"/>
                <w:szCs w:val="32"/>
              </w:rPr>
            </w:pPr>
          </w:p>
        </w:tc>
        <w:tc>
          <w:tcPr>
            <w:tcW w:w="683" w:type="dxa"/>
            <w:vMerge w:val="continue"/>
            <w:vAlign w:val="center"/>
          </w:tcPr>
          <w:p>
            <w:pPr>
              <w:spacing w:line="360" w:lineRule="exact"/>
              <w:rPr>
                <w:rFonts w:ascii="宋体" w:hAnsi="宋体" w:cs="仿宋_GB2312"/>
                <w:sz w:val="32"/>
                <w:szCs w:val="32"/>
                <w:lang w:val="zh-CN"/>
              </w:rPr>
            </w:pPr>
          </w:p>
        </w:tc>
        <w:tc>
          <w:tcPr>
            <w:tcW w:w="2104" w:type="dxa"/>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（3）具有履行合同所必需的设备和专业技术能力</w:t>
            </w:r>
          </w:p>
        </w:tc>
        <w:tc>
          <w:tcPr>
            <w:tcW w:w="5838" w:type="dxa"/>
            <w:vMerge w:val="continue"/>
            <w:vAlign w:val="center"/>
          </w:tcPr>
          <w:p>
            <w:pPr>
              <w:spacing w:line="360" w:lineRule="exact"/>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51" w:type="dxa"/>
            <w:vMerge w:val="continue"/>
            <w:vAlign w:val="center"/>
          </w:tcPr>
          <w:p>
            <w:pPr>
              <w:spacing w:line="360" w:lineRule="exact"/>
              <w:jc w:val="center"/>
              <w:rPr>
                <w:rFonts w:ascii="宋体" w:hAnsi="宋体"/>
                <w:sz w:val="32"/>
                <w:szCs w:val="32"/>
              </w:rPr>
            </w:pPr>
          </w:p>
        </w:tc>
        <w:tc>
          <w:tcPr>
            <w:tcW w:w="683" w:type="dxa"/>
            <w:vMerge w:val="continue"/>
            <w:vAlign w:val="center"/>
          </w:tcPr>
          <w:p>
            <w:pPr>
              <w:spacing w:line="360" w:lineRule="exact"/>
              <w:rPr>
                <w:rFonts w:ascii="宋体" w:hAnsi="宋体" w:cs="仿宋_GB2312"/>
                <w:sz w:val="32"/>
                <w:szCs w:val="32"/>
                <w:lang w:val="zh-CN"/>
              </w:rPr>
            </w:pPr>
          </w:p>
        </w:tc>
        <w:tc>
          <w:tcPr>
            <w:tcW w:w="2104" w:type="dxa"/>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（4）有依法缴纳税收和社会保障金的良好记录</w:t>
            </w:r>
          </w:p>
        </w:tc>
        <w:tc>
          <w:tcPr>
            <w:tcW w:w="5838" w:type="dxa"/>
            <w:vMerge w:val="continue"/>
            <w:vAlign w:val="center"/>
          </w:tcPr>
          <w:p>
            <w:pPr>
              <w:spacing w:line="360" w:lineRule="exact"/>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651" w:type="dxa"/>
            <w:vMerge w:val="continue"/>
            <w:vAlign w:val="center"/>
          </w:tcPr>
          <w:p>
            <w:pPr>
              <w:spacing w:line="360" w:lineRule="exact"/>
              <w:jc w:val="center"/>
              <w:rPr>
                <w:rFonts w:ascii="宋体" w:hAnsi="宋体"/>
                <w:sz w:val="32"/>
                <w:szCs w:val="32"/>
              </w:rPr>
            </w:pPr>
          </w:p>
        </w:tc>
        <w:tc>
          <w:tcPr>
            <w:tcW w:w="683" w:type="dxa"/>
            <w:vMerge w:val="continue"/>
            <w:vAlign w:val="center"/>
          </w:tcPr>
          <w:p>
            <w:pPr>
              <w:spacing w:line="360" w:lineRule="exact"/>
              <w:rPr>
                <w:rFonts w:ascii="宋体" w:hAnsi="宋体" w:cs="仿宋_GB2312"/>
                <w:sz w:val="32"/>
                <w:szCs w:val="32"/>
                <w:lang w:val="zh-CN"/>
              </w:rPr>
            </w:pPr>
          </w:p>
        </w:tc>
        <w:tc>
          <w:tcPr>
            <w:tcW w:w="2104" w:type="dxa"/>
            <w:vAlign w:val="center"/>
          </w:tcPr>
          <w:p>
            <w:pPr>
              <w:spacing w:line="360" w:lineRule="exact"/>
              <w:rPr>
                <w:rFonts w:ascii="宋体" w:hAnsi="宋体"/>
                <w:sz w:val="32"/>
                <w:szCs w:val="32"/>
              </w:rPr>
            </w:pPr>
            <w:r>
              <w:rPr>
                <w:rFonts w:hint="eastAsia" w:ascii="宋体" w:hAnsi="宋体"/>
                <w:sz w:val="32"/>
                <w:szCs w:val="32"/>
              </w:rPr>
              <w:t>（5）参加政府采购活动近三年内，在经营活动中没有重大违法记录</w:t>
            </w:r>
          </w:p>
        </w:tc>
        <w:tc>
          <w:tcPr>
            <w:tcW w:w="5838" w:type="dxa"/>
            <w:vMerge w:val="continue"/>
            <w:vAlign w:val="center"/>
          </w:tcPr>
          <w:p>
            <w:pPr>
              <w:spacing w:line="360" w:lineRule="exact"/>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51" w:type="dxa"/>
            <w:vAlign w:val="center"/>
          </w:tcPr>
          <w:p>
            <w:pPr>
              <w:spacing w:line="360" w:lineRule="exact"/>
              <w:jc w:val="center"/>
              <w:rPr>
                <w:rFonts w:ascii="宋体" w:hAnsi="宋体"/>
                <w:sz w:val="32"/>
                <w:szCs w:val="32"/>
              </w:rPr>
            </w:pPr>
            <w:r>
              <w:rPr>
                <w:rFonts w:hint="eastAsia" w:ascii="宋体" w:hAnsi="宋体"/>
                <w:sz w:val="32"/>
                <w:szCs w:val="32"/>
              </w:rPr>
              <w:t>2</w:t>
            </w:r>
          </w:p>
        </w:tc>
        <w:tc>
          <w:tcPr>
            <w:tcW w:w="2787" w:type="dxa"/>
            <w:gridSpan w:val="2"/>
            <w:vAlign w:val="center"/>
          </w:tcPr>
          <w:p>
            <w:pPr>
              <w:spacing w:line="360" w:lineRule="exact"/>
              <w:rPr>
                <w:rFonts w:ascii="宋体" w:hAnsi="宋体"/>
                <w:sz w:val="32"/>
                <w:szCs w:val="32"/>
              </w:rPr>
            </w:pPr>
            <w:r>
              <w:rPr>
                <w:rFonts w:hint="eastAsia" w:ascii="宋体" w:hAnsi="宋体"/>
                <w:sz w:val="32"/>
                <w:szCs w:val="32"/>
              </w:rPr>
              <w:t>特殊资格条件</w:t>
            </w:r>
          </w:p>
        </w:tc>
        <w:tc>
          <w:tcPr>
            <w:tcW w:w="5838" w:type="dxa"/>
            <w:vAlign w:val="center"/>
          </w:tcPr>
          <w:p>
            <w:pPr>
              <w:spacing w:line="360" w:lineRule="exact"/>
              <w:rPr>
                <w:rFonts w:ascii="宋体" w:hAnsi="宋体"/>
                <w:sz w:val="32"/>
                <w:szCs w:val="32"/>
              </w:rPr>
            </w:pPr>
            <w:r>
              <w:rPr>
                <w:rFonts w:hint="eastAsia" w:ascii="宋体" w:hAnsi="宋体"/>
                <w:sz w:val="32"/>
                <w:szCs w:val="32"/>
              </w:rPr>
              <w:t>证明材料的复印件（加盖投标人公章）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51" w:type="dxa"/>
            <w:vAlign w:val="center"/>
          </w:tcPr>
          <w:p>
            <w:pPr>
              <w:spacing w:line="360" w:lineRule="exact"/>
              <w:jc w:val="center"/>
              <w:rPr>
                <w:rFonts w:ascii="宋体" w:hAnsi="宋体"/>
                <w:sz w:val="32"/>
                <w:szCs w:val="32"/>
              </w:rPr>
            </w:pPr>
            <w:r>
              <w:rPr>
                <w:rFonts w:hint="eastAsia" w:ascii="宋体" w:hAnsi="宋体"/>
                <w:sz w:val="32"/>
                <w:szCs w:val="32"/>
              </w:rPr>
              <w:t>3</w:t>
            </w:r>
          </w:p>
        </w:tc>
        <w:tc>
          <w:tcPr>
            <w:tcW w:w="2787" w:type="dxa"/>
            <w:gridSpan w:val="2"/>
            <w:vAlign w:val="center"/>
          </w:tcPr>
          <w:p>
            <w:pPr>
              <w:spacing w:line="360" w:lineRule="exact"/>
              <w:rPr>
                <w:rFonts w:ascii="宋体" w:hAnsi="宋体"/>
                <w:sz w:val="32"/>
                <w:szCs w:val="32"/>
              </w:rPr>
            </w:pPr>
            <w:r>
              <w:rPr>
                <w:rFonts w:hint="eastAsia" w:ascii="宋体" w:hAnsi="宋体"/>
                <w:sz w:val="32"/>
                <w:szCs w:val="32"/>
              </w:rPr>
              <w:t>投标保证金</w:t>
            </w:r>
          </w:p>
        </w:tc>
        <w:tc>
          <w:tcPr>
            <w:tcW w:w="5838" w:type="dxa"/>
            <w:vAlign w:val="center"/>
          </w:tcPr>
          <w:p>
            <w:pPr>
              <w:spacing w:line="360" w:lineRule="exact"/>
              <w:rPr>
                <w:rFonts w:ascii="宋体" w:hAnsi="宋体"/>
                <w:sz w:val="32"/>
                <w:szCs w:val="32"/>
              </w:rPr>
            </w:pPr>
            <w:r>
              <w:rPr>
                <w:rFonts w:hint="eastAsia" w:ascii="宋体" w:hAnsi="宋体"/>
                <w:sz w:val="32"/>
                <w:szCs w:val="32"/>
              </w:rPr>
              <w:t>符合本询价通知书第一篇</w:t>
            </w:r>
            <w:r>
              <w:rPr>
                <w:rFonts w:hint="eastAsia" w:ascii="宋体" w:hAnsi="宋体" w:cs="仿宋_GB2312"/>
                <w:sz w:val="32"/>
                <w:szCs w:val="32"/>
                <w:lang w:val="zh-CN"/>
              </w:rPr>
              <w:t>规定</w:t>
            </w:r>
          </w:p>
        </w:tc>
      </w:tr>
    </w:tbl>
    <w:p>
      <w:pPr>
        <w:ind w:firstLine="584" w:firstLineChars="200"/>
        <w:rPr>
          <w:rFonts w:ascii="宋体" w:hAnsi="宋体" w:cs="仿宋_GB2312"/>
          <w:sz w:val="32"/>
          <w:szCs w:val="32"/>
        </w:rPr>
      </w:pPr>
      <w:r>
        <w:rPr>
          <w:rFonts w:hint="eastAsia" w:ascii="宋体" w:hAnsi="宋体" w:cs="仿宋_GB2312"/>
          <w:sz w:val="32"/>
          <w:szCs w:val="32"/>
        </w:rPr>
        <w:t>（2）符合性检查。依据询价通知书的规定，从投标文件的有效性、完整性和对询价通知书的响应程度进行审查，以确定是否对询价通知书的实质性要求作出响应。符合性检查资料表如下：</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2028"/>
        <w:gridCol w:w="5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1" w:hRule="atLeast"/>
        </w:trPr>
        <w:tc>
          <w:tcPr>
            <w:tcW w:w="675" w:type="dxa"/>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序号</w:t>
            </w:r>
          </w:p>
        </w:tc>
        <w:tc>
          <w:tcPr>
            <w:tcW w:w="3261" w:type="dxa"/>
            <w:gridSpan w:val="2"/>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评审因素</w:t>
            </w:r>
          </w:p>
        </w:tc>
        <w:tc>
          <w:tcPr>
            <w:tcW w:w="5322" w:type="dxa"/>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675" w:type="dxa"/>
            <w:vMerge w:val="restart"/>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1</w:t>
            </w:r>
          </w:p>
        </w:tc>
        <w:tc>
          <w:tcPr>
            <w:tcW w:w="1233" w:type="dxa"/>
            <w:vMerge w:val="restart"/>
            <w:vAlign w:val="center"/>
          </w:tcPr>
          <w:p>
            <w:pPr>
              <w:spacing w:line="360" w:lineRule="exact"/>
              <w:rPr>
                <w:rFonts w:ascii="宋体" w:hAnsi="宋体" w:cs="宋体"/>
                <w:kern w:val="0"/>
                <w:sz w:val="32"/>
                <w:szCs w:val="32"/>
              </w:rPr>
            </w:pPr>
            <w:r>
              <w:rPr>
                <w:rFonts w:hint="eastAsia" w:ascii="宋体" w:hAnsi="宋体" w:cs="宋体"/>
                <w:kern w:val="0"/>
                <w:sz w:val="32"/>
                <w:szCs w:val="32"/>
              </w:rPr>
              <w:t>有效性审查</w:t>
            </w:r>
          </w:p>
        </w:tc>
        <w:tc>
          <w:tcPr>
            <w:tcW w:w="2028" w:type="dxa"/>
            <w:vAlign w:val="center"/>
          </w:tcPr>
          <w:p>
            <w:pPr>
              <w:spacing w:line="360" w:lineRule="exact"/>
              <w:rPr>
                <w:rFonts w:ascii="宋体" w:hAnsi="宋体" w:cs="宋体"/>
                <w:kern w:val="0"/>
                <w:sz w:val="32"/>
                <w:szCs w:val="32"/>
              </w:rPr>
            </w:pPr>
            <w:r>
              <w:rPr>
                <w:rFonts w:hint="eastAsia" w:ascii="宋体" w:hAnsi="宋体"/>
                <w:sz w:val="32"/>
                <w:szCs w:val="32"/>
              </w:rPr>
              <w:t>投标文件签署</w:t>
            </w:r>
          </w:p>
        </w:tc>
        <w:tc>
          <w:tcPr>
            <w:tcW w:w="5322" w:type="dxa"/>
            <w:vAlign w:val="center"/>
          </w:tcPr>
          <w:p>
            <w:pPr>
              <w:spacing w:line="360" w:lineRule="exact"/>
              <w:rPr>
                <w:rFonts w:ascii="宋体" w:hAnsi="宋体" w:cs="宋体"/>
                <w:kern w:val="0"/>
                <w:sz w:val="32"/>
                <w:szCs w:val="32"/>
              </w:rPr>
            </w:pPr>
            <w:r>
              <w:rPr>
                <w:rFonts w:hint="eastAsia" w:ascii="宋体" w:hAnsi="宋体"/>
                <w:sz w:val="32"/>
                <w:szCs w:val="32"/>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1" w:hRule="atLeast"/>
        </w:trPr>
        <w:tc>
          <w:tcPr>
            <w:tcW w:w="675" w:type="dxa"/>
            <w:vMerge w:val="continue"/>
            <w:vAlign w:val="center"/>
          </w:tcPr>
          <w:p>
            <w:pPr>
              <w:spacing w:line="360" w:lineRule="exact"/>
              <w:jc w:val="center"/>
              <w:rPr>
                <w:rFonts w:ascii="宋体" w:hAnsi="宋体" w:cs="宋体"/>
                <w:kern w:val="0"/>
                <w:sz w:val="32"/>
                <w:szCs w:val="32"/>
              </w:rPr>
            </w:pPr>
          </w:p>
        </w:tc>
        <w:tc>
          <w:tcPr>
            <w:tcW w:w="1233" w:type="dxa"/>
            <w:vMerge w:val="continue"/>
            <w:vAlign w:val="center"/>
          </w:tcPr>
          <w:p>
            <w:pPr>
              <w:spacing w:line="360" w:lineRule="exact"/>
              <w:rPr>
                <w:rFonts w:ascii="宋体" w:hAnsi="宋体" w:cs="宋体"/>
                <w:kern w:val="0"/>
                <w:sz w:val="32"/>
                <w:szCs w:val="32"/>
              </w:rPr>
            </w:pPr>
          </w:p>
        </w:tc>
        <w:tc>
          <w:tcPr>
            <w:tcW w:w="2028" w:type="dxa"/>
            <w:vAlign w:val="center"/>
          </w:tcPr>
          <w:p>
            <w:pPr>
              <w:spacing w:line="360" w:lineRule="exact"/>
              <w:rPr>
                <w:rFonts w:ascii="宋体" w:hAnsi="宋体"/>
                <w:sz w:val="32"/>
                <w:szCs w:val="32"/>
              </w:rPr>
            </w:pPr>
            <w:r>
              <w:rPr>
                <w:rFonts w:hint="eastAsia" w:ascii="宋体" w:hAnsi="宋体"/>
                <w:sz w:val="32"/>
                <w:szCs w:val="32"/>
              </w:rPr>
              <w:t>法定代表人身份证明及授权委托书</w:t>
            </w:r>
          </w:p>
        </w:tc>
        <w:tc>
          <w:tcPr>
            <w:tcW w:w="5322" w:type="dxa"/>
            <w:vAlign w:val="center"/>
          </w:tcPr>
          <w:p>
            <w:pPr>
              <w:spacing w:line="360" w:lineRule="exact"/>
              <w:rPr>
                <w:rFonts w:ascii="宋体" w:hAnsi="宋体"/>
                <w:sz w:val="32"/>
                <w:szCs w:val="32"/>
              </w:rPr>
            </w:pPr>
            <w:r>
              <w:rPr>
                <w:rFonts w:hint="eastAsia" w:ascii="宋体" w:hAnsi="宋体"/>
                <w:sz w:val="32"/>
                <w:szCs w:val="32"/>
              </w:rPr>
              <w:t>法定代表人身份证明及授权委托书有效，符合询价通知书规定的格式且签章齐全。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trPr>
        <w:tc>
          <w:tcPr>
            <w:tcW w:w="675" w:type="dxa"/>
            <w:vMerge w:val="continue"/>
            <w:vAlign w:val="center"/>
          </w:tcPr>
          <w:p>
            <w:pPr>
              <w:spacing w:line="360" w:lineRule="exact"/>
              <w:jc w:val="center"/>
              <w:rPr>
                <w:rFonts w:ascii="宋体" w:hAnsi="宋体" w:cs="宋体"/>
                <w:kern w:val="0"/>
                <w:sz w:val="32"/>
                <w:szCs w:val="32"/>
              </w:rPr>
            </w:pPr>
          </w:p>
        </w:tc>
        <w:tc>
          <w:tcPr>
            <w:tcW w:w="1233" w:type="dxa"/>
            <w:vMerge w:val="continue"/>
            <w:vAlign w:val="center"/>
          </w:tcPr>
          <w:p>
            <w:pPr>
              <w:spacing w:line="360" w:lineRule="exact"/>
              <w:rPr>
                <w:rFonts w:ascii="宋体" w:hAnsi="宋体" w:cs="宋体"/>
                <w:kern w:val="0"/>
                <w:sz w:val="32"/>
                <w:szCs w:val="32"/>
              </w:rPr>
            </w:pPr>
          </w:p>
        </w:tc>
        <w:tc>
          <w:tcPr>
            <w:tcW w:w="2028" w:type="dxa"/>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投标方案</w:t>
            </w:r>
          </w:p>
        </w:tc>
        <w:tc>
          <w:tcPr>
            <w:tcW w:w="5322" w:type="dxa"/>
            <w:vAlign w:val="center"/>
          </w:tcPr>
          <w:p>
            <w:pPr>
              <w:spacing w:line="360" w:lineRule="exact"/>
              <w:rPr>
                <w:rFonts w:ascii="宋体" w:hAnsi="宋体" w:cs="宋体"/>
                <w:kern w:val="0"/>
                <w:sz w:val="32"/>
                <w:szCs w:val="32"/>
              </w:rPr>
            </w:pPr>
            <w:r>
              <w:rPr>
                <w:rFonts w:hint="eastAsia" w:ascii="宋体" w:hAnsi="宋体" w:cs="仿宋_GB2312"/>
                <w:sz w:val="32"/>
                <w:szCs w:val="32"/>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atLeast"/>
        </w:trPr>
        <w:tc>
          <w:tcPr>
            <w:tcW w:w="675" w:type="dxa"/>
            <w:vMerge w:val="continue"/>
            <w:vAlign w:val="center"/>
          </w:tcPr>
          <w:p>
            <w:pPr>
              <w:spacing w:line="360" w:lineRule="exact"/>
              <w:jc w:val="center"/>
              <w:rPr>
                <w:rFonts w:ascii="宋体" w:hAnsi="宋体" w:cs="宋体"/>
                <w:kern w:val="0"/>
                <w:sz w:val="32"/>
                <w:szCs w:val="32"/>
              </w:rPr>
            </w:pPr>
          </w:p>
        </w:tc>
        <w:tc>
          <w:tcPr>
            <w:tcW w:w="1233" w:type="dxa"/>
            <w:vMerge w:val="continue"/>
            <w:vAlign w:val="center"/>
          </w:tcPr>
          <w:p>
            <w:pPr>
              <w:spacing w:line="360" w:lineRule="exact"/>
              <w:rPr>
                <w:rFonts w:ascii="宋体" w:hAnsi="宋体" w:cs="宋体"/>
                <w:kern w:val="0"/>
                <w:sz w:val="32"/>
                <w:szCs w:val="32"/>
              </w:rPr>
            </w:pPr>
          </w:p>
        </w:tc>
        <w:tc>
          <w:tcPr>
            <w:tcW w:w="2028" w:type="dxa"/>
            <w:vAlign w:val="center"/>
          </w:tcPr>
          <w:p>
            <w:pPr>
              <w:spacing w:line="360" w:lineRule="exact"/>
              <w:rPr>
                <w:rFonts w:ascii="宋体" w:hAnsi="宋体" w:cs="仿宋_GB2312"/>
                <w:sz w:val="32"/>
                <w:szCs w:val="32"/>
                <w:lang w:val="zh-CN"/>
              </w:rPr>
            </w:pPr>
            <w:r>
              <w:rPr>
                <w:rFonts w:hint="eastAsia" w:ascii="宋体" w:hAnsi="宋体"/>
                <w:sz w:val="32"/>
                <w:szCs w:val="32"/>
              </w:rPr>
              <w:t>报价唯一</w:t>
            </w:r>
          </w:p>
        </w:tc>
        <w:tc>
          <w:tcPr>
            <w:tcW w:w="5322" w:type="dxa"/>
            <w:vAlign w:val="center"/>
          </w:tcPr>
          <w:p>
            <w:pPr>
              <w:spacing w:line="360" w:lineRule="exact"/>
              <w:rPr>
                <w:rFonts w:ascii="宋体" w:hAnsi="宋体" w:cs="宋体"/>
                <w:kern w:val="0"/>
                <w:sz w:val="32"/>
                <w:szCs w:val="32"/>
              </w:rPr>
            </w:pPr>
            <w:r>
              <w:rPr>
                <w:rFonts w:hint="eastAsia" w:ascii="宋体" w:hAnsi="宋体" w:cs="仿宋_GB2312"/>
                <w:sz w:val="32"/>
                <w:szCs w:val="32"/>
                <w:lang w:val="zh-CN"/>
              </w:rPr>
              <w:t>只能在限价范围内报价，</w:t>
            </w:r>
            <w:r>
              <w:rPr>
                <w:rFonts w:hint="eastAsia" w:ascii="宋体" w:hAnsi="宋体"/>
                <w:sz w:val="32"/>
                <w:szCs w:val="32"/>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8" w:hRule="atLeast"/>
        </w:trPr>
        <w:tc>
          <w:tcPr>
            <w:tcW w:w="675" w:type="dxa"/>
            <w:vMerge w:val="restart"/>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2</w:t>
            </w:r>
          </w:p>
        </w:tc>
        <w:tc>
          <w:tcPr>
            <w:tcW w:w="1233" w:type="dxa"/>
            <w:vMerge w:val="restart"/>
            <w:vAlign w:val="center"/>
          </w:tcPr>
          <w:p>
            <w:pPr>
              <w:spacing w:line="360" w:lineRule="exact"/>
              <w:rPr>
                <w:rFonts w:ascii="宋体" w:hAnsi="宋体" w:cs="宋体"/>
                <w:kern w:val="0"/>
                <w:sz w:val="32"/>
                <w:szCs w:val="32"/>
              </w:rPr>
            </w:pPr>
            <w:r>
              <w:rPr>
                <w:rFonts w:hint="eastAsia" w:ascii="宋体" w:hAnsi="宋体" w:cs="宋体"/>
                <w:kern w:val="0"/>
                <w:sz w:val="32"/>
                <w:szCs w:val="32"/>
              </w:rPr>
              <w:t>完整性审查</w:t>
            </w:r>
          </w:p>
        </w:tc>
        <w:tc>
          <w:tcPr>
            <w:tcW w:w="2028" w:type="dxa"/>
            <w:vAlign w:val="center"/>
          </w:tcPr>
          <w:p>
            <w:pPr>
              <w:spacing w:line="360" w:lineRule="exact"/>
              <w:rPr>
                <w:rFonts w:ascii="宋体" w:hAnsi="宋体" w:cs="宋体"/>
                <w:kern w:val="0"/>
                <w:sz w:val="32"/>
                <w:szCs w:val="32"/>
              </w:rPr>
            </w:pPr>
            <w:r>
              <w:rPr>
                <w:rFonts w:hint="eastAsia" w:ascii="宋体" w:hAnsi="宋体" w:cs="仿宋_GB2312"/>
                <w:sz w:val="32"/>
                <w:szCs w:val="32"/>
                <w:lang w:val="zh-CN"/>
              </w:rPr>
              <w:t>投标文件份数</w:t>
            </w:r>
          </w:p>
        </w:tc>
        <w:tc>
          <w:tcPr>
            <w:tcW w:w="5322" w:type="dxa"/>
            <w:vAlign w:val="center"/>
          </w:tcPr>
          <w:p>
            <w:pPr>
              <w:spacing w:line="360" w:lineRule="exact"/>
              <w:rPr>
                <w:rFonts w:ascii="宋体" w:hAnsi="宋体" w:cs="宋体"/>
                <w:kern w:val="0"/>
                <w:sz w:val="32"/>
                <w:szCs w:val="32"/>
              </w:rPr>
            </w:pPr>
            <w:r>
              <w:rPr>
                <w:rFonts w:hint="eastAsia" w:ascii="宋体" w:hAnsi="宋体" w:cs="仿宋_GB2312"/>
                <w:sz w:val="32"/>
                <w:szCs w:val="32"/>
                <w:lang w:val="zh-CN"/>
              </w:rPr>
              <w:t>投标文件正本、副本数量符合询价通知书要求。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675" w:type="dxa"/>
            <w:vMerge w:val="continue"/>
            <w:vAlign w:val="center"/>
          </w:tcPr>
          <w:p>
            <w:pPr>
              <w:spacing w:line="360" w:lineRule="exact"/>
              <w:jc w:val="center"/>
              <w:rPr>
                <w:rFonts w:ascii="宋体" w:hAnsi="宋体" w:cs="宋体"/>
                <w:kern w:val="0"/>
                <w:sz w:val="32"/>
                <w:szCs w:val="32"/>
              </w:rPr>
            </w:pPr>
          </w:p>
        </w:tc>
        <w:tc>
          <w:tcPr>
            <w:tcW w:w="1233" w:type="dxa"/>
            <w:vMerge w:val="continue"/>
            <w:vAlign w:val="center"/>
          </w:tcPr>
          <w:p>
            <w:pPr>
              <w:spacing w:line="360" w:lineRule="exact"/>
              <w:rPr>
                <w:rFonts w:ascii="宋体" w:hAnsi="宋体" w:cs="宋体"/>
                <w:kern w:val="0"/>
                <w:sz w:val="32"/>
                <w:szCs w:val="32"/>
              </w:rPr>
            </w:pPr>
          </w:p>
        </w:tc>
        <w:tc>
          <w:tcPr>
            <w:tcW w:w="2028" w:type="dxa"/>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投标文件内容</w:t>
            </w:r>
          </w:p>
        </w:tc>
        <w:tc>
          <w:tcPr>
            <w:tcW w:w="5322" w:type="dxa"/>
            <w:vAlign w:val="center"/>
          </w:tcPr>
          <w:p>
            <w:pPr>
              <w:spacing w:line="360" w:lineRule="exact"/>
              <w:rPr>
                <w:rFonts w:ascii="宋体" w:hAnsi="宋体" w:cs="仿宋_GB2312"/>
                <w:sz w:val="32"/>
                <w:szCs w:val="32"/>
                <w:lang w:val="zh-CN"/>
              </w:rPr>
            </w:pPr>
            <w:r>
              <w:rPr>
                <w:rFonts w:hint="eastAsia" w:ascii="宋体" w:hAnsi="宋体" w:cs="仿宋_GB2312"/>
                <w:sz w:val="32"/>
                <w:szCs w:val="32"/>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trPr>
        <w:tc>
          <w:tcPr>
            <w:tcW w:w="675" w:type="dxa"/>
            <w:vMerge w:val="restart"/>
            <w:vAlign w:val="center"/>
          </w:tcPr>
          <w:p>
            <w:pPr>
              <w:spacing w:line="360" w:lineRule="exact"/>
              <w:jc w:val="center"/>
              <w:rPr>
                <w:rFonts w:ascii="宋体" w:hAnsi="宋体" w:cs="宋体"/>
                <w:kern w:val="0"/>
                <w:sz w:val="32"/>
                <w:szCs w:val="32"/>
              </w:rPr>
            </w:pPr>
            <w:r>
              <w:rPr>
                <w:rFonts w:hint="eastAsia" w:ascii="宋体" w:hAnsi="宋体" w:cs="宋体"/>
                <w:kern w:val="0"/>
                <w:sz w:val="32"/>
                <w:szCs w:val="32"/>
              </w:rPr>
              <w:t>3</w:t>
            </w:r>
          </w:p>
        </w:tc>
        <w:tc>
          <w:tcPr>
            <w:tcW w:w="1233" w:type="dxa"/>
            <w:vMerge w:val="restart"/>
            <w:vAlign w:val="center"/>
          </w:tcPr>
          <w:p>
            <w:pPr>
              <w:spacing w:line="360" w:lineRule="exact"/>
              <w:rPr>
                <w:rFonts w:ascii="宋体" w:hAnsi="宋体" w:cs="仿宋_GB2312"/>
                <w:sz w:val="32"/>
                <w:szCs w:val="32"/>
                <w:lang w:val="zh-CN"/>
              </w:rPr>
            </w:pPr>
            <w:r>
              <w:rPr>
                <w:rFonts w:hint="eastAsia" w:ascii="宋体" w:hAnsi="宋体" w:cs="宋体"/>
                <w:kern w:val="0"/>
                <w:sz w:val="32"/>
                <w:szCs w:val="32"/>
              </w:rPr>
              <w:t>询价通知书的响应程度审查</w:t>
            </w:r>
          </w:p>
        </w:tc>
        <w:tc>
          <w:tcPr>
            <w:tcW w:w="2028" w:type="dxa"/>
            <w:vAlign w:val="center"/>
          </w:tcPr>
          <w:p>
            <w:pPr>
              <w:spacing w:line="360" w:lineRule="exact"/>
              <w:rPr>
                <w:rFonts w:ascii="宋体" w:hAnsi="宋体" w:cs="宋体"/>
                <w:kern w:val="0"/>
                <w:sz w:val="32"/>
                <w:szCs w:val="32"/>
              </w:rPr>
            </w:pPr>
            <w:r>
              <w:rPr>
                <w:rFonts w:hint="eastAsia" w:ascii="宋体" w:hAnsi="宋体" w:cs="宋体"/>
                <w:kern w:val="0"/>
                <w:sz w:val="32"/>
                <w:szCs w:val="32"/>
              </w:rPr>
              <w:t>投标文件内容</w:t>
            </w:r>
          </w:p>
        </w:tc>
        <w:tc>
          <w:tcPr>
            <w:tcW w:w="5322" w:type="dxa"/>
            <w:vAlign w:val="center"/>
          </w:tcPr>
          <w:p>
            <w:pPr>
              <w:pStyle w:val="5"/>
              <w:spacing w:line="360" w:lineRule="exact"/>
              <w:rPr>
                <w:rFonts w:ascii="宋体" w:hAnsi="宋体" w:cs="宋体"/>
                <w:kern w:val="0"/>
                <w:sz w:val="32"/>
                <w:szCs w:val="32"/>
              </w:rPr>
            </w:pPr>
            <w:r>
              <w:rPr>
                <w:rFonts w:hint="eastAsia" w:ascii="宋体" w:hAnsi="宋体" w:cs="宋体"/>
                <w:kern w:val="0"/>
                <w:sz w:val="32"/>
                <w:szCs w:val="32"/>
              </w:rPr>
              <w:t>对</w:t>
            </w:r>
            <w:r>
              <w:rPr>
                <w:rFonts w:hint="eastAsia" w:ascii="宋体" w:hAnsi="宋体" w:cs="仿宋_GB2312"/>
                <w:sz w:val="32"/>
                <w:szCs w:val="32"/>
                <w:lang w:val="zh-CN"/>
              </w:rPr>
              <w:t>询价通知书</w:t>
            </w:r>
            <w:r>
              <w:rPr>
                <w:rFonts w:hint="eastAsia" w:ascii="宋体" w:hAnsi="宋体" w:cs="宋体"/>
                <w:kern w:val="0"/>
                <w:sz w:val="32"/>
                <w:szCs w:val="32"/>
              </w:rPr>
              <w:t>第一篇和第二篇规定的招标内容全部作出响应。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75" w:type="dxa"/>
            <w:vMerge w:val="continue"/>
            <w:vAlign w:val="center"/>
          </w:tcPr>
          <w:p>
            <w:pPr>
              <w:spacing w:line="360" w:lineRule="exact"/>
              <w:jc w:val="center"/>
              <w:rPr>
                <w:rFonts w:ascii="宋体" w:hAnsi="宋体" w:cs="宋体"/>
                <w:kern w:val="0"/>
                <w:sz w:val="32"/>
                <w:szCs w:val="32"/>
              </w:rPr>
            </w:pPr>
          </w:p>
        </w:tc>
        <w:tc>
          <w:tcPr>
            <w:tcW w:w="1233" w:type="dxa"/>
            <w:vMerge w:val="continue"/>
            <w:vAlign w:val="center"/>
          </w:tcPr>
          <w:p>
            <w:pPr>
              <w:spacing w:line="360" w:lineRule="exact"/>
              <w:rPr>
                <w:rFonts w:ascii="宋体" w:hAnsi="宋体" w:cs="仿宋_GB2312"/>
                <w:sz w:val="32"/>
                <w:szCs w:val="32"/>
                <w:lang w:val="zh-CN"/>
              </w:rPr>
            </w:pPr>
          </w:p>
        </w:tc>
        <w:tc>
          <w:tcPr>
            <w:tcW w:w="2028" w:type="dxa"/>
            <w:vAlign w:val="center"/>
          </w:tcPr>
          <w:p>
            <w:pPr>
              <w:spacing w:line="360" w:lineRule="exact"/>
              <w:rPr>
                <w:rFonts w:ascii="宋体" w:hAnsi="宋体" w:cs="宋体"/>
                <w:kern w:val="0"/>
                <w:sz w:val="32"/>
                <w:szCs w:val="32"/>
              </w:rPr>
            </w:pPr>
            <w:r>
              <w:rPr>
                <w:rFonts w:hint="eastAsia" w:ascii="宋体" w:hAnsi="宋体" w:cs="宋体"/>
                <w:kern w:val="0"/>
                <w:sz w:val="32"/>
                <w:szCs w:val="32"/>
              </w:rPr>
              <w:t>投标有效期</w:t>
            </w:r>
          </w:p>
        </w:tc>
        <w:tc>
          <w:tcPr>
            <w:tcW w:w="5322" w:type="dxa"/>
            <w:vAlign w:val="center"/>
          </w:tcPr>
          <w:p>
            <w:pPr>
              <w:spacing w:line="360" w:lineRule="exact"/>
              <w:rPr>
                <w:rFonts w:ascii="宋体" w:hAnsi="宋体" w:cs="宋体"/>
                <w:kern w:val="0"/>
                <w:sz w:val="32"/>
                <w:szCs w:val="32"/>
              </w:rPr>
            </w:pPr>
            <w:r>
              <w:rPr>
                <w:rFonts w:hint="eastAsia" w:ascii="宋体" w:hAnsi="宋体" w:cs="宋体"/>
                <w:kern w:val="0"/>
                <w:sz w:val="32"/>
                <w:szCs w:val="32"/>
              </w:rPr>
              <w:t>满足询价通知书</w:t>
            </w:r>
            <w:r>
              <w:rPr>
                <w:rFonts w:hint="eastAsia" w:ascii="宋体" w:hAnsi="宋体" w:cs="仿宋_GB2312"/>
                <w:sz w:val="32"/>
                <w:szCs w:val="32"/>
                <w:lang w:val="zh-CN"/>
              </w:rPr>
              <w:t>规定。</w:t>
            </w:r>
          </w:p>
        </w:tc>
      </w:tr>
    </w:tbl>
    <w:p>
      <w:pPr>
        <w:ind w:firstLine="584" w:firstLineChars="200"/>
        <w:rPr>
          <w:rFonts w:ascii="宋体" w:hAnsi="宋体" w:cs="仿宋_GB2312"/>
          <w:sz w:val="32"/>
          <w:szCs w:val="32"/>
        </w:rPr>
      </w:pPr>
      <w:r>
        <w:rPr>
          <w:rFonts w:hint="eastAsia" w:ascii="宋体" w:hAnsi="宋体" w:cs="仿宋_GB2312"/>
          <w:sz w:val="32"/>
          <w:szCs w:val="32"/>
        </w:rPr>
        <w:t>（3）澄清有关问题。对投标文件中含义不明确、同类问题表述不一致或者有明显文字和计算错误的内容，询价小组可以书面形式（应当由询价小组成员签字）要求投标供应商作出必要澄清、说明或者纠正。投标供应商的澄清、说明或者补正应当采用书面形式，由其法人授权代表签字，其澄清的内容不得超出投标文件的范围或者改变投标文件的实质性内容。</w:t>
      </w:r>
    </w:p>
    <w:p>
      <w:pPr>
        <w:ind w:firstLine="584" w:firstLineChars="200"/>
        <w:rPr>
          <w:rFonts w:ascii="宋体" w:hAnsi="宋体" w:cs="仿宋_GB2312"/>
          <w:sz w:val="32"/>
          <w:szCs w:val="32"/>
        </w:rPr>
      </w:pPr>
      <w:r>
        <w:rPr>
          <w:rFonts w:hint="eastAsia" w:ascii="宋体" w:hAnsi="宋体" w:cs="仿宋_GB2312"/>
          <w:sz w:val="32"/>
          <w:szCs w:val="32"/>
        </w:rPr>
        <w:t>（4）比较与评价。按询价通知书中规定的评标方法，对资格性检查和符合性检查合格的投标文件进行商务和技术评估。</w:t>
      </w:r>
    </w:p>
    <w:p>
      <w:pPr>
        <w:ind w:firstLine="584" w:firstLineChars="200"/>
        <w:rPr>
          <w:rFonts w:ascii="宋体" w:hAnsi="宋体" w:cs="仿宋_GB2312"/>
          <w:sz w:val="32"/>
          <w:szCs w:val="32"/>
        </w:rPr>
      </w:pPr>
      <w:r>
        <w:rPr>
          <w:rFonts w:hint="eastAsia" w:ascii="宋体" w:hAnsi="宋体" w:cs="仿宋_GB2312"/>
          <w:sz w:val="32"/>
          <w:szCs w:val="32"/>
        </w:rPr>
        <w:t>（5）对技术需求的偏离。不能满足询价通知书技术需求的投标供应商，将失去成为成交候选供应商的资格。</w:t>
      </w:r>
    </w:p>
    <w:p>
      <w:pPr>
        <w:ind w:firstLine="584" w:firstLineChars="200"/>
        <w:rPr>
          <w:rFonts w:ascii="宋体" w:hAnsi="宋体" w:cs="仿宋_GB2312"/>
          <w:sz w:val="32"/>
          <w:szCs w:val="32"/>
        </w:rPr>
      </w:pPr>
      <w:r>
        <w:rPr>
          <w:rFonts w:hint="eastAsia" w:ascii="宋体" w:hAnsi="宋体" w:cs="仿宋_GB2312"/>
          <w:sz w:val="32"/>
          <w:szCs w:val="32"/>
        </w:rPr>
        <w:t>（6）对商务条款的偏离。服务时限等商务条款不能满足询价通知书要求的投标供应商将失去成为成交候选供应商的资格。</w:t>
      </w:r>
    </w:p>
    <w:p>
      <w:pPr>
        <w:ind w:firstLine="584" w:firstLineChars="200"/>
        <w:rPr>
          <w:rFonts w:ascii="宋体" w:hAnsi="宋体" w:cs="仿宋_GB2312"/>
          <w:sz w:val="32"/>
          <w:szCs w:val="32"/>
        </w:rPr>
      </w:pPr>
      <w:r>
        <w:rPr>
          <w:rFonts w:hint="eastAsia" w:ascii="宋体" w:hAnsi="宋体" w:cs="仿宋_GB2312"/>
          <w:sz w:val="32"/>
          <w:szCs w:val="32"/>
        </w:rPr>
        <w:t>（7）成交候选供应商的确定。本项目推荐排名前三的投标供应商为成交候选供应商，其中排名第一的投标供应商为第一成交候选供应商；成交候选人的顺序按投标报价由低到高顺序排列，投标报价相同的，按商务条款的优劣顺序排列。</w:t>
      </w:r>
    </w:p>
    <w:p>
      <w:pPr>
        <w:ind w:firstLine="584" w:firstLineChars="200"/>
        <w:rPr>
          <w:rFonts w:ascii="宋体" w:hAnsi="宋体" w:cs="仿宋_GB2312"/>
          <w:sz w:val="32"/>
          <w:szCs w:val="32"/>
        </w:rPr>
      </w:pPr>
      <w:r>
        <w:rPr>
          <w:rFonts w:hint="eastAsia" w:ascii="宋体" w:hAnsi="宋体" w:cs="仿宋_GB2312"/>
          <w:sz w:val="32"/>
          <w:szCs w:val="32"/>
        </w:rPr>
        <w:t>询价小组认为，排在前面的成交候选供应商的最低投标报价明显不合理或者低于成本，有可能影响服务质量和不能诚信履约的，将要求其在规定的期限内提供书面文件予以解释说明，并提交相关证明材料；否则，询价小组可以取消该投标供应商的成交候选资格，按顺序由排在后面的成交候选供应商递补，以此类推。</w:t>
      </w:r>
    </w:p>
    <w:p>
      <w:pPr>
        <w:rPr>
          <w:rFonts w:ascii="宋体" w:hAnsi="宋体" w:cs="仿宋_GB2312"/>
          <w:b/>
          <w:sz w:val="32"/>
          <w:szCs w:val="32"/>
        </w:rPr>
      </w:pPr>
      <w:r>
        <w:rPr>
          <w:rFonts w:hint="eastAsia" w:ascii="宋体" w:hAnsi="宋体" w:cs="仿宋_GB2312"/>
          <w:b/>
          <w:sz w:val="32"/>
          <w:szCs w:val="32"/>
        </w:rPr>
        <w:t>二、无效投标条款</w:t>
      </w:r>
    </w:p>
    <w:p>
      <w:pPr>
        <w:ind w:firstLine="584" w:firstLineChars="200"/>
        <w:rPr>
          <w:rFonts w:ascii="宋体" w:hAnsi="宋体" w:cs="仿宋_GB2312"/>
          <w:sz w:val="32"/>
          <w:szCs w:val="32"/>
        </w:rPr>
      </w:pPr>
      <w:r>
        <w:rPr>
          <w:rFonts w:hint="eastAsia" w:ascii="宋体" w:hAnsi="宋体" w:cs="仿宋_GB2312"/>
          <w:sz w:val="32"/>
          <w:szCs w:val="32"/>
        </w:rPr>
        <w:t>投标供应商或其投标文件出现下列情况之一者，应为无效投标：</w:t>
      </w:r>
    </w:p>
    <w:p>
      <w:pPr>
        <w:ind w:firstLine="584" w:firstLineChars="200"/>
        <w:rPr>
          <w:rFonts w:ascii="宋体" w:hAnsi="宋体" w:cs="仿宋_GB2312"/>
          <w:sz w:val="32"/>
          <w:szCs w:val="32"/>
        </w:rPr>
      </w:pPr>
      <w:r>
        <w:rPr>
          <w:rFonts w:hint="eastAsia" w:ascii="宋体" w:hAnsi="宋体" w:cs="仿宋_GB2312"/>
          <w:sz w:val="32"/>
          <w:szCs w:val="32"/>
        </w:rPr>
        <w:t xml:space="preserve">1、投标供应商未按询价通知书规定提交足额投标保证金的。 </w:t>
      </w:r>
    </w:p>
    <w:p>
      <w:pPr>
        <w:ind w:firstLine="584" w:firstLineChars="200"/>
        <w:rPr>
          <w:rFonts w:ascii="宋体" w:hAnsi="宋体" w:cs="仿宋_GB2312"/>
          <w:sz w:val="32"/>
          <w:szCs w:val="32"/>
        </w:rPr>
      </w:pPr>
      <w:r>
        <w:rPr>
          <w:rFonts w:hint="eastAsia" w:ascii="宋体" w:hAnsi="宋体" w:cs="仿宋_GB2312"/>
          <w:sz w:val="32"/>
          <w:szCs w:val="32"/>
        </w:rPr>
        <w:t>2、投标供应商不具备询价通知书规定的资格要求的。</w:t>
      </w:r>
    </w:p>
    <w:p>
      <w:pPr>
        <w:ind w:firstLine="584" w:firstLineChars="200"/>
        <w:rPr>
          <w:rFonts w:ascii="宋体" w:hAnsi="宋体" w:cs="仿宋_GB2312"/>
          <w:sz w:val="32"/>
          <w:szCs w:val="32"/>
        </w:rPr>
      </w:pPr>
      <w:r>
        <w:rPr>
          <w:rFonts w:hint="eastAsia" w:ascii="宋体" w:hAnsi="宋体" w:cs="仿宋_GB2312"/>
          <w:sz w:val="32"/>
          <w:szCs w:val="32"/>
        </w:rPr>
        <w:t>3、法定代表人为同一个人的两个及两个以上法人，母公司、全资子公司及其控股公司，在同一招标中同时投标的。</w:t>
      </w:r>
    </w:p>
    <w:p>
      <w:pPr>
        <w:ind w:firstLine="584" w:firstLineChars="200"/>
        <w:rPr>
          <w:rFonts w:ascii="宋体" w:hAnsi="宋体" w:cs="仿宋_GB2312"/>
          <w:sz w:val="32"/>
          <w:szCs w:val="32"/>
        </w:rPr>
      </w:pPr>
      <w:r>
        <w:rPr>
          <w:rFonts w:hint="eastAsia" w:ascii="宋体" w:hAnsi="宋体" w:cs="仿宋_GB2312"/>
          <w:sz w:val="32"/>
          <w:szCs w:val="32"/>
        </w:rPr>
        <w:t>4、投标文件未按照询价通知书要求由投标供应商法定代表人或授权代表签字，或未按询价通知书要求加盖公章的。</w:t>
      </w:r>
    </w:p>
    <w:p>
      <w:pPr>
        <w:ind w:firstLine="584" w:firstLineChars="200"/>
        <w:rPr>
          <w:rFonts w:ascii="宋体" w:hAnsi="宋体" w:cs="仿宋_GB2312"/>
          <w:sz w:val="32"/>
          <w:szCs w:val="32"/>
        </w:rPr>
      </w:pPr>
      <w:r>
        <w:rPr>
          <w:rFonts w:hint="eastAsia" w:ascii="宋体" w:hAnsi="宋体" w:cs="仿宋_GB2312"/>
          <w:sz w:val="32"/>
          <w:szCs w:val="32"/>
        </w:rPr>
        <w:t>5、投标文件出现多个投标方案或投标报价的。</w:t>
      </w:r>
    </w:p>
    <w:p>
      <w:pPr>
        <w:ind w:firstLine="584" w:firstLineChars="200"/>
        <w:rPr>
          <w:rFonts w:ascii="宋体" w:hAnsi="宋体" w:cs="仿宋_GB2312"/>
          <w:sz w:val="32"/>
          <w:szCs w:val="32"/>
        </w:rPr>
      </w:pPr>
      <w:r>
        <w:rPr>
          <w:rFonts w:hint="eastAsia" w:ascii="宋体" w:hAnsi="宋体" w:cs="仿宋_GB2312"/>
          <w:sz w:val="32"/>
          <w:szCs w:val="32"/>
        </w:rPr>
        <w:t>6、未按规定对投标文件进行密封与标记的。</w:t>
      </w:r>
    </w:p>
    <w:p>
      <w:pPr>
        <w:ind w:firstLine="584" w:firstLineChars="200"/>
        <w:rPr>
          <w:rFonts w:ascii="宋体" w:hAnsi="宋体" w:cs="仿宋_GB2312"/>
          <w:sz w:val="32"/>
          <w:szCs w:val="32"/>
        </w:rPr>
      </w:pPr>
      <w:r>
        <w:rPr>
          <w:rFonts w:hint="eastAsia" w:ascii="宋体" w:hAnsi="宋体" w:cs="仿宋_GB2312"/>
          <w:sz w:val="32"/>
          <w:szCs w:val="32"/>
        </w:rPr>
        <w:t>7、投标报价超出询价通知书规定的投标限价的。</w:t>
      </w:r>
    </w:p>
    <w:p>
      <w:pPr>
        <w:ind w:firstLine="584" w:firstLineChars="200"/>
        <w:rPr>
          <w:rFonts w:ascii="宋体" w:hAnsi="宋体" w:cs="仿宋_GB2312"/>
          <w:sz w:val="32"/>
          <w:szCs w:val="32"/>
        </w:rPr>
      </w:pPr>
      <w:r>
        <w:rPr>
          <w:rFonts w:hint="eastAsia" w:ascii="宋体" w:hAnsi="宋体" w:cs="仿宋_GB2312"/>
          <w:sz w:val="32"/>
          <w:szCs w:val="32"/>
        </w:rPr>
        <w:t>8、投标供应商不按照询价通知书要求报价的。</w:t>
      </w:r>
    </w:p>
    <w:p>
      <w:pPr>
        <w:ind w:firstLine="584" w:firstLineChars="200"/>
        <w:rPr>
          <w:rFonts w:ascii="宋体" w:hAnsi="宋体" w:cs="仿宋_GB2312"/>
          <w:sz w:val="32"/>
          <w:szCs w:val="32"/>
        </w:rPr>
      </w:pPr>
      <w:r>
        <w:rPr>
          <w:rFonts w:hint="eastAsia" w:ascii="宋体" w:hAnsi="宋体" w:cs="仿宋_GB2312"/>
          <w:sz w:val="32"/>
          <w:szCs w:val="32"/>
        </w:rPr>
        <w:t>9、投标供应商不按照询价通知书要求制作投标文件的。</w:t>
      </w:r>
    </w:p>
    <w:p>
      <w:pPr>
        <w:ind w:firstLine="584" w:firstLineChars="200"/>
        <w:rPr>
          <w:rFonts w:ascii="宋体" w:hAnsi="宋体" w:cs="仿宋_GB2312"/>
          <w:sz w:val="32"/>
          <w:szCs w:val="32"/>
        </w:rPr>
      </w:pPr>
      <w:r>
        <w:rPr>
          <w:rFonts w:hint="eastAsia" w:ascii="宋体" w:hAnsi="宋体" w:cs="仿宋_GB2312"/>
          <w:sz w:val="32"/>
          <w:szCs w:val="32"/>
        </w:rPr>
        <w:t>10、投标文件含有违反国家法律、法规的内容，或附有采购人不能接受的条件的。</w:t>
      </w:r>
    </w:p>
    <w:p>
      <w:pPr>
        <w:rPr>
          <w:rFonts w:ascii="宋体" w:hAnsi="宋体" w:cs="仿宋_GB2312"/>
          <w:b/>
          <w:sz w:val="32"/>
          <w:szCs w:val="32"/>
        </w:rPr>
      </w:pPr>
      <w:r>
        <w:rPr>
          <w:rFonts w:hint="eastAsia" w:ascii="宋体" w:hAnsi="宋体" w:cs="仿宋_GB2312"/>
          <w:b/>
          <w:sz w:val="32"/>
          <w:szCs w:val="32"/>
        </w:rPr>
        <w:t>三、流标条款</w:t>
      </w:r>
    </w:p>
    <w:p>
      <w:pPr>
        <w:ind w:firstLine="584" w:firstLineChars="200"/>
        <w:rPr>
          <w:rFonts w:ascii="宋体" w:hAnsi="宋体" w:cs="仿宋_GB2312"/>
          <w:sz w:val="32"/>
          <w:szCs w:val="32"/>
        </w:rPr>
      </w:pPr>
      <w:r>
        <w:rPr>
          <w:rFonts w:hint="eastAsia" w:ascii="宋体" w:hAnsi="宋体" w:cs="仿宋_GB2312"/>
          <w:sz w:val="32"/>
          <w:szCs w:val="32"/>
        </w:rPr>
        <w:t>出现以下情况之一的，应予流标。</w:t>
      </w:r>
    </w:p>
    <w:p>
      <w:pPr>
        <w:ind w:firstLine="584" w:firstLineChars="200"/>
        <w:rPr>
          <w:rFonts w:ascii="宋体" w:hAnsi="宋体" w:cs="仿宋_GB2312"/>
          <w:sz w:val="32"/>
          <w:szCs w:val="32"/>
        </w:rPr>
      </w:pPr>
      <w:r>
        <w:rPr>
          <w:rFonts w:hint="eastAsia" w:ascii="宋体" w:hAnsi="宋体" w:cs="仿宋_GB2312"/>
          <w:sz w:val="32"/>
          <w:szCs w:val="32"/>
        </w:rPr>
        <w:t>1、符合专业条件的供应商或者对询价通知书作实质响应的供应商不足三家的。</w:t>
      </w:r>
    </w:p>
    <w:p>
      <w:pPr>
        <w:ind w:firstLine="584" w:firstLineChars="200"/>
        <w:rPr>
          <w:rFonts w:ascii="宋体" w:hAnsi="宋体" w:cs="仿宋_GB2312"/>
          <w:sz w:val="32"/>
          <w:szCs w:val="32"/>
        </w:rPr>
      </w:pPr>
      <w:r>
        <w:rPr>
          <w:rFonts w:hint="eastAsia" w:ascii="宋体" w:hAnsi="宋体" w:cs="仿宋_GB2312"/>
          <w:sz w:val="32"/>
          <w:szCs w:val="32"/>
        </w:rPr>
        <w:t>2、投标供应商的报价均超过了采购预算,采购人不能支付的。</w:t>
      </w:r>
    </w:p>
    <w:p>
      <w:pPr>
        <w:ind w:firstLine="584" w:firstLineChars="200"/>
        <w:rPr>
          <w:rFonts w:ascii="宋体" w:hAnsi="宋体" w:cs="仿宋_GB2312"/>
          <w:sz w:val="32"/>
          <w:szCs w:val="32"/>
        </w:rPr>
      </w:pPr>
      <w:r>
        <w:rPr>
          <w:rFonts w:hint="eastAsia" w:ascii="宋体" w:hAnsi="宋体" w:cs="仿宋_GB2312"/>
          <w:sz w:val="32"/>
          <w:szCs w:val="32"/>
        </w:rPr>
        <w:t>3、出现影响采购公正的违法、违规行为的。</w:t>
      </w:r>
    </w:p>
    <w:p>
      <w:pPr>
        <w:ind w:firstLine="584" w:firstLineChars="200"/>
        <w:rPr>
          <w:rFonts w:ascii="宋体" w:hAnsi="宋体" w:cs="仿宋_GB2312"/>
          <w:sz w:val="32"/>
          <w:szCs w:val="32"/>
        </w:rPr>
      </w:pPr>
      <w:r>
        <w:rPr>
          <w:rFonts w:hint="eastAsia" w:ascii="宋体" w:hAnsi="宋体" w:cs="仿宋_GB2312"/>
          <w:sz w:val="32"/>
          <w:szCs w:val="32"/>
        </w:rPr>
        <w:t>4、因重大变故，采购任务取消的。</w:t>
      </w:r>
    </w:p>
    <w:p>
      <w:pPr>
        <w:ind w:firstLine="584" w:firstLineChars="200"/>
        <w:rPr>
          <w:rFonts w:ascii="宋体" w:hAnsi="宋体" w:cs="仿宋_GB2312"/>
          <w:sz w:val="32"/>
          <w:szCs w:val="32"/>
        </w:rPr>
      </w:pPr>
      <w:r>
        <w:rPr>
          <w:rFonts w:hint="eastAsia" w:ascii="宋体" w:hAnsi="宋体" w:cs="仿宋_GB2312"/>
          <w:sz w:val="32"/>
          <w:szCs w:val="32"/>
        </w:rPr>
        <w:t>流标后，除采购任务取消情形外，应当重新组织采购。</w:t>
      </w:r>
    </w:p>
    <w:p>
      <w:pPr>
        <w:spacing w:line="480" w:lineRule="exact"/>
        <w:jc w:val="center"/>
        <w:rPr>
          <w:rFonts w:ascii="黑体" w:hAnsi="黑体" w:eastAsia="黑体"/>
          <w:sz w:val="32"/>
          <w:szCs w:val="32"/>
        </w:rPr>
      </w:pPr>
      <w:r>
        <w:rPr>
          <w:rFonts w:hint="eastAsia" w:ascii="黑体" w:hAnsi="黑体" w:eastAsia="黑体"/>
          <w:sz w:val="32"/>
          <w:szCs w:val="32"/>
        </w:rPr>
        <w:t>第五篇 投标供应商须知</w:t>
      </w:r>
      <w:bookmarkEnd w:id="0"/>
      <w:bookmarkStart w:id="9" w:name="_Toc267320061"/>
    </w:p>
    <w:bookmarkEnd w:id="9"/>
    <w:p>
      <w:pPr>
        <w:rPr>
          <w:rFonts w:ascii="宋体" w:hAnsi="宋体" w:cs="仿宋_GB2312"/>
          <w:b/>
          <w:sz w:val="32"/>
          <w:szCs w:val="32"/>
        </w:rPr>
      </w:pPr>
      <w:r>
        <w:rPr>
          <w:rFonts w:hint="eastAsia" w:ascii="宋体" w:hAnsi="宋体" w:cs="仿宋_GB2312"/>
          <w:b/>
          <w:sz w:val="32"/>
          <w:szCs w:val="32"/>
        </w:rPr>
        <w:t>一、</w:t>
      </w:r>
      <w:bookmarkStart w:id="10" w:name="_Hlt41895406"/>
      <w:bookmarkEnd w:id="10"/>
      <w:r>
        <w:rPr>
          <w:rFonts w:hint="eastAsia" w:ascii="宋体" w:hAnsi="宋体" w:cs="仿宋_GB2312"/>
          <w:b/>
          <w:sz w:val="32"/>
          <w:szCs w:val="32"/>
        </w:rPr>
        <w:t>投标供应商</w:t>
      </w:r>
    </w:p>
    <w:p>
      <w:pPr>
        <w:ind w:firstLine="584" w:firstLineChars="200"/>
        <w:rPr>
          <w:rFonts w:ascii="宋体" w:hAnsi="宋体" w:cs="仿宋_GB2312"/>
          <w:sz w:val="32"/>
          <w:szCs w:val="32"/>
        </w:rPr>
      </w:pPr>
      <w:r>
        <w:rPr>
          <w:rFonts w:hint="eastAsia" w:ascii="宋体" w:hAnsi="宋体" w:cs="仿宋_GB2312"/>
          <w:sz w:val="32"/>
          <w:szCs w:val="32"/>
        </w:rPr>
        <w:t>1、合格投标供应商条件。合格投标供应商应完全符合询价通知书第一篇中规定的供应商资格条件，并对询价通知书作出实质性响应。</w:t>
      </w:r>
    </w:p>
    <w:p>
      <w:pPr>
        <w:ind w:firstLine="584" w:firstLineChars="200"/>
        <w:rPr>
          <w:rFonts w:ascii="宋体" w:hAnsi="宋体" w:cs="仿宋_GB2312"/>
          <w:sz w:val="32"/>
          <w:szCs w:val="32"/>
        </w:rPr>
      </w:pPr>
      <w:r>
        <w:rPr>
          <w:rFonts w:hint="eastAsia" w:ascii="宋体" w:hAnsi="宋体" w:cs="仿宋_GB2312"/>
          <w:sz w:val="32"/>
          <w:szCs w:val="32"/>
        </w:rPr>
        <w:t>2、投标供应商的风险。投标供应商没有按照询价通知书要求提供全部资料，或者投标供应商没有对询价通知书在各方面作出实质性响应，可能导致投标被拒绝或评定为无效投标。</w:t>
      </w:r>
      <w:bookmarkStart w:id="11" w:name="_Toc267320062"/>
    </w:p>
    <w:p>
      <w:pPr>
        <w:rPr>
          <w:rFonts w:ascii="宋体" w:hAnsi="宋体" w:cs="仿宋_GB2312"/>
          <w:b/>
          <w:sz w:val="32"/>
          <w:szCs w:val="32"/>
        </w:rPr>
      </w:pPr>
      <w:r>
        <w:rPr>
          <w:rFonts w:hint="eastAsia" w:ascii="宋体" w:hAnsi="宋体" w:cs="仿宋_GB2312"/>
          <w:b/>
          <w:sz w:val="32"/>
          <w:szCs w:val="32"/>
        </w:rPr>
        <w:t xml:space="preserve">二、投标费用 </w:t>
      </w:r>
    </w:p>
    <w:p>
      <w:pPr>
        <w:ind w:firstLine="584" w:firstLineChars="200"/>
        <w:rPr>
          <w:rFonts w:ascii="宋体" w:hAnsi="宋体" w:cs="仿宋_GB2312"/>
          <w:sz w:val="32"/>
          <w:szCs w:val="32"/>
        </w:rPr>
      </w:pPr>
      <w:r>
        <w:rPr>
          <w:rFonts w:hint="eastAsia" w:ascii="宋体" w:hAnsi="宋体" w:cs="仿宋_GB2312"/>
          <w:sz w:val="32"/>
          <w:szCs w:val="32"/>
        </w:rPr>
        <w:t>无论投标结果如何，投标供应商参与本项目投标的所有费用均应由投标供应商自行承担。</w:t>
      </w:r>
      <w:bookmarkEnd w:id="11"/>
      <w:bookmarkStart w:id="12" w:name="_Toc267320063"/>
    </w:p>
    <w:p>
      <w:pPr>
        <w:rPr>
          <w:rFonts w:ascii="宋体" w:hAnsi="宋体" w:cs="仿宋_GB2312"/>
          <w:b/>
          <w:sz w:val="32"/>
          <w:szCs w:val="32"/>
        </w:rPr>
      </w:pPr>
      <w:r>
        <w:rPr>
          <w:rFonts w:hint="eastAsia" w:ascii="宋体" w:hAnsi="宋体" w:cs="仿宋_GB2312"/>
          <w:b/>
          <w:sz w:val="32"/>
          <w:szCs w:val="32"/>
        </w:rPr>
        <w:t>三、询价通知书</w:t>
      </w:r>
      <w:bookmarkEnd w:id="12"/>
    </w:p>
    <w:p>
      <w:pPr>
        <w:ind w:firstLine="584" w:firstLineChars="200"/>
        <w:rPr>
          <w:rFonts w:ascii="宋体" w:hAnsi="宋体" w:cs="仿宋_GB2312"/>
          <w:sz w:val="32"/>
          <w:szCs w:val="32"/>
        </w:rPr>
      </w:pPr>
      <w:r>
        <w:rPr>
          <w:rFonts w:hint="eastAsia" w:ascii="宋体" w:hAnsi="宋体" w:cs="仿宋_GB2312"/>
          <w:sz w:val="32"/>
          <w:szCs w:val="32"/>
        </w:rPr>
        <w:t>询价通知书是投标供应商编制投标文件的依据，是询价小组评判依据和标准。询价通知书也是采购人与成交供应商签订合同的基础。</w:t>
      </w:r>
    </w:p>
    <w:p>
      <w:pPr>
        <w:ind w:firstLine="584" w:firstLineChars="200"/>
        <w:rPr>
          <w:rFonts w:ascii="宋体" w:hAnsi="宋体" w:cs="仿宋_GB2312"/>
          <w:sz w:val="32"/>
          <w:szCs w:val="32"/>
        </w:rPr>
      </w:pPr>
      <w:r>
        <w:rPr>
          <w:rFonts w:hint="eastAsia" w:ascii="宋体" w:hAnsi="宋体" w:cs="仿宋_GB2312"/>
          <w:sz w:val="32"/>
          <w:szCs w:val="32"/>
        </w:rPr>
        <w:t>1、询价通知书由投标邀请书；项目技术需求；项目商务要求；评标方法、无效投标条款和流标条款；投标供应商须知；合同主要条款；投标文件格式等七部分组成。</w:t>
      </w:r>
    </w:p>
    <w:p>
      <w:pPr>
        <w:ind w:firstLine="584" w:firstLineChars="200"/>
        <w:rPr>
          <w:rFonts w:ascii="宋体" w:hAnsi="宋体" w:cs="仿宋_GB2312"/>
          <w:sz w:val="32"/>
          <w:szCs w:val="32"/>
        </w:rPr>
      </w:pPr>
      <w:r>
        <w:rPr>
          <w:rFonts w:hint="eastAsia" w:ascii="宋体" w:hAnsi="宋体" w:cs="仿宋_GB2312"/>
          <w:sz w:val="32"/>
          <w:szCs w:val="32"/>
        </w:rPr>
        <w:t>2、忠县农业农村委员会对询价通知书所作的一切有效的修改及补充，都是询价通知书不可分割的部分。请投标供应商随时关注忠县</w:t>
      </w:r>
      <w:r>
        <w:rPr>
          <w:rFonts w:hint="eastAsia" w:ascii="宋体" w:hAnsi="宋体" w:cs="仿宋_GB2312"/>
          <w:sz w:val="32"/>
          <w:szCs w:val="32"/>
          <w:lang w:eastAsia="zh-CN"/>
        </w:rPr>
        <w:t>人民政府</w:t>
      </w:r>
      <w:r>
        <w:rPr>
          <w:rFonts w:hint="eastAsia" w:ascii="宋体" w:hAnsi="宋体" w:cs="仿宋_GB2312"/>
          <w:sz w:val="32"/>
          <w:szCs w:val="32"/>
        </w:rPr>
        <w:t>网关于本项目的补遗、答疑等一切信息。</w:t>
      </w:r>
    </w:p>
    <w:p>
      <w:pPr>
        <w:ind w:firstLine="584" w:firstLineChars="200"/>
        <w:rPr>
          <w:rFonts w:ascii="宋体" w:hAnsi="宋体" w:cs="仿宋_GB2312"/>
          <w:sz w:val="32"/>
          <w:szCs w:val="32"/>
        </w:rPr>
      </w:pPr>
      <w:r>
        <w:rPr>
          <w:rFonts w:hint="eastAsia" w:ascii="宋体" w:hAnsi="宋体" w:cs="仿宋_GB2312"/>
          <w:sz w:val="32"/>
          <w:szCs w:val="32"/>
        </w:rPr>
        <w:t>3、忠县农业农村委员会可以视采购具体情况，延长投标截止时间和开标时间，并在忠县人民政府网上公开发布变更通知。</w:t>
      </w:r>
      <w:bookmarkStart w:id="13" w:name="_Toc267320064"/>
    </w:p>
    <w:p>
      <w:pPr>
        <w:rPr>
          <w:rFonts w:ascii="宋体" w:hAnsi="宋体" w:cs="仿宋_GB2312"/>
          <w:b/>
          <w:sz w:val="32"/>
          <w:szCs w:val="32"/>
        </w:rPr>
      </w:pPr>
      <w:r>
        <w:rPr>
          <w:rFonts w:hint="eastAsia" w:ascii="宋体" w:hAnsi="宋体" w:cs="仿宋_GB2312"/>
          <w:b/>
          <w:sz w:val="32"/>
          <w:szCs w:val="32"/>
        </w:rPr>
        <w:t>四、投标文件</w:t>
      </w:r>
      <w:bookmarkEnd w:id="13"/>
    </w:p>
    <w:p>
      <w:pPr>
        <w:ind w:firstLine="584" w:firstLineChars="200"/>
        <w:rPr>
          <w:rFonts w:ascii="宋体" w:hAnsi="宋体" w:cs="仿宋_GB2312"/>
          <w:sz w:val="32"/>
          <w:szCs w:val="32"/>
        </w:rPr>
      </w:pPr>
      <w:r>
        <w:rPr>
          <w:rFonts w:hint="eastAsia" w:ascii="宋体" w:hAnsi="宋体" w:cs="仿宋_GB2312"/>
          <w:sz w:val="32"/>
          <w:szCs w:val="32"/>
        </w:rPr>
        <w:t>投标供应商应当按照询价通知书的要求编制投标文件，并对询价通知书提出的要求和条件作出实质性响应。</w:t>
      </w:r>
    </w:p>
    <w:p>
      <w:pPr>
        <w:ind w:firstLine="584" w:firstLineChars="200"/>
        <w:rPr>
          <w:rFonts w:ascii="宋体" w:hAnsi="宋体" w:cs="仿宋_GB2312"/>
          <w:sz w:val="32"/>
          <w:szCs w:val="32"/>
        </w:rPr>
      </w:pPr>
      <w:r>
        <w:rPr>
          <w:rFonts w:hint="eastAsia" w:ascii="宋体" w:hAnsi="宋体" w:cs="仿宋_GB2312"/>
          <w:sz w:val="32"/>
          <w:szCs w:val="32"/>
        </w:rPr>
        <w:t>1、投标文件组成。投标文件由“投标文件格式”内容和投标供应商所作的一切有效补充、修改和承诺等文件组成，投标供应商应按照第七篇“投标文件格式”规定的目录顺序组织编写和装订。</w:t>
      </w:r>
    </w:p>
    <w:p>
      <w:pPr>
        <w:ind w:firstLine="584" w:firstLineChars="200"/>
        <w:rPr>
          <w:rFonts w:ascii="宋体" w:hAnsi="宋体" w:cs="仿宋_GB2312"/>
          <w:sz w:val="32"/>
          <w:szCs w:val="32"/>
        </w:rPr>
      </w:pPr>
      <w:r>
        <w:rPr>
          <w:rFonts w:hint="eastAsia" w:ascii="宋体" w:hAnsi="宋体" w:cs="仿宋_GB2312"/>
          <w:sz w:val="32"/>
          <w:szCs w:val="32"/>
        </w:rPr>
        <w:t>2、联合体投标。 本次采购项目不接受联合体投标。</w:t>
      </w:r>
    </w:p>
    <w:p>
      <w:pPr>
        <w:ind w:firstLine="584" w:firstLineChars="200"/>
        <w:rPr>
          <w:rFonts w:ascii="宋体" w:hAnsi="宋体" w:cs="仿宋_GB2312"/>
          <w:sz w:val="32"/>
          <w:szCs w:val="32"/>
        </w:rPr>
      </w:pPr>
      <w:r>
        <w:rPr>
          <w:rFonts w:hint="eastAsia" w:ascii="宋体" w:hAnsi="宋体" w:cs="仿宋_GB2312"/>
          <w:sz w:val="32"/>
          <w:szCs w:val="32"/>
        </w:rPr>
        <w:t>3、投标有效期。投标有效期为投标截止日期后90天内。</w:t>
      </w:r>
    </w:p>
    <w:p>
      <w:pPr>
        <w:ind w:firstLine="584" w:firstLineChars="200"/>
        <w:rPr>
          <w:rFonts w:ascii="宋体" w:hAnsi="宋体" w:cs="仿宋_GB2312"/>
          <w:sz w:val="32"/>
          <w:szCs w:val="32"/>
        </w:rPr>
      </w:pPr>
      <w:r>
        <w:rPr>
          <w:rFonts w:hint="eastAsia" w:ascii="宋体" w:hAnsi="宋体" w:cs="仿宋_GB2312"/>
          <w:sz w:val="32"/>
          <w:szCs w:val="32"/>
        </w:rPr>
        <w:t>4、投标保证金。投标供应商应在规定时间内，按询价通知书第一篇规定向忠县农业农村委员会交纳投标保证金</w:t>
      </w:r>
      <w:r>
        <w:rPr>
          <w:rFonts w:hint="eastAsia" w:ascii="宋体" w:hAnsi="宋体" w:cs="仿宋_GB2312"/>
          <w:sz w:val="32"/>
          <w:szCs w:val="32"/>
          <w:lang w:eastAsia="zh-CN"/>
        </w:rPr>
        <w:t>壹仟</w:t>
      </w:r>
      <w:r>
        <w:rPr>
          <w:rFonts w:hint="eastAsia" w:ascii="宋体" w:hAnsi="宋体" w:cs="仿宋_GB2312"/>
          <w:sz w:val="32"/>
          <w:szCs w:val="32"/>
        </w:rPr>
        <w:t>元整。</w:t>
      </w:r>
    </w:p>
    <w:p>
      <w:pPr>
        <w:ind w:firstLine="584" w:firstLineChars="200"/>
        <w:rPr>
          <w:rFonts w:ascii="宋体" w:hAnsi="宋体" w:cs="仿宋_GB2312"/>
          <w:sz w:val="32"/>
          <w:szCs w:val="32"/>
        </w:rPr>
      </w:pPr>
      <w:r>
        <w:rPr>
          <w:rFonts w:hint="eastAsia" w:ascii="宋体" w:hAnsi="宋体" w:cs="仿宋_GB2312"/>
          <w:sz w:val="32"/>
          <w:szCs w:val="32"/>
        </w:rPr>
        <w:t>5、投标文件的份数和签署</w:t>
      </w:r>
    </w:p>
    <w:p>
      <w:pPr>
        <w:ind w:firstLine="584" w:firstLineChars="200"/>
        <w:rPr>
          <w:rFonts w:ascii="宋体" w:hAnsi="宋体" w:cs="仿宋_GB2312"/>
          <w:sz w:val="32"/>
          <w:szCs w:val="32"/>
        </w:rPr>
      </w:pPr>
      <w:r>
        <w:rPr>
          <w:rFonts w:hint="eastAsia" w:ascii="宋体" w:hAnsi="宋体" w:cs="仿宋_GB2312"/>
          <w:sz w:val="32"/>
          <w:szCs w:val="32"/>
        </w:rPr>
        <w:t>（1）投标文件一式二份，其中正本一份，副本一份。副本可为正本的复印件，必须与正本一致，如出现不一致情况以正本为准。</w:t>
      </w:r>
    </w:p>
    <w:p>
      <w:pPr>
        <w:ind w:firstLine="584" w:firstLineChars="200"/>
        <w:rPr>
          <w:rFonts w:ascii="宋体" w:hAnsi="宋体" w:cs="仿宋_GB2312"/>
          <w:sz w:val="32"/>
          <w:szCs w:val="32"/>
        </w:rPr>
      </w:pPr>
      <w:r>
        <w:rPr>
          <w:rFonts w:hint="eastAsia" w:ascii="宋体" w:hAnsi="宋体" w:cs="仿宋_GB2312"/>
          <w:sz w:val="32"/>
          <w:szCs w:val="32"/>
        </w:rPr>
        <w:t>（2）投标文件正副本中，每一页均应由投标供应商加盖公章（如双面打印的投标文件只需一面盖章），其中规定格式的文件应当按要求签名和加盖投标供应商公章。</w:t>
      </w:r>
    </w:p>
    <w:p>
      <w:pPr>
        <w:ind w:firstLine="584" w:firstLineChars="200"/>
        <w:rPr>
          <w:rFonts w:ascii="宋体" w:hAnsi="宋体" w:cs="仿宋_GB2312"/>
          <w:sz w:val="32"/>
          <w:szCs w:val="32"/>
        </w:rPr>
      </w:pPr>
      <w:r>
        <w:rPr>
          <w:rFonts w:hint="eastAsia" w:ascii="宋体" w:hAnsi="宋体" w:cs="仿宋_GB2312"/>
          <w:sz w:val="32"/>
          <w:szCs w:val="32"/>
        </w:rPr>
        <w:t>（3）若投标供应商对投标文件的错处作必要修改，则应在修改处加盖投标供应商公章或由法人或法人授权代表签字确认。</w:t>
      </w:r>
    </w:p>
    <w:p>
      <w:pPr>
        <w:ind w:firstLine="584" w:firstLineChars="200"/>
        <w:rPr>
          <w:rFonts w:ascii="宋体" w:hAnsi="宋体" w:cs="仿宋_GB2312"/>
          <w:sz w:val="32"/>
          <w:szCs w:val="32"/>
        </w:rPr>
      </w:pPr>
      <w:r>
        <w:rPr>
          <w:rFonts w:hint="eastAsia" w:ascii="宋体" w:hAnsi="宋体" w:cs="仿宋_GB2312"/>
          <w:sz w:val="32"/>
          <w:szCs w:val="32"/>
        </w:rPr>
        <w:t>（4）电报、电话、传真形式的投标文件概不接受。</w:t>
      </w:r>
    </w:p>
    <w:p>
      <w:pPr>
        <w:ind w:firstLine="584" w:firstLineChars="200"/>
        <w:rPr>
          <w:rFonts w:ascii="宋体" w:hAnsi="宋体" w:cs="仿宋_GB2312"/>
          <w:sz w:val="32"/>
          <w:szCs w:val="32"/>
        </w:rPr>
      </w:pPr>
      <w:r>
        <w:rPr>
          <w:rFonts w:hint="eastAsia" w:ascii="宋体" w:hAnsi="宋体" w:cs="仿宋_GB2312"/>
          <w:sz w:val="32"/>
          <w:szCs w:val="32"/>
        </w:rPr>
        <w:t>6、投标报价</w:t>
      </w:r>
    </w:p>
    <w:p>
      <w:pPr>
        <w:ind w:firstLine="584" w:firstLineChars="200"/>
        <w:rPr>
          <w:rFonts w:ascii="宋体" w:hAnsi="宋体" w:cs="仿宋_GB2312"/>
          <w:sz w:val="32"/>
          <w:szCs w:val="32"/>
        </w:rPr>
      </w:pPr>
      <w:r>
        <w:rPr>
          <w:rFonts w:hint="eastAsia" w:ascii="宋体" w:hAnsi="宋体" w:cs="仿宋_GB2312"/>
          <w:sz w:val="32"/>
          <w:szCs w:val="32"/>
        </w:rPr>
        <w:t>（1）</w:t>
      </w:r>
      <w:r>
        <w:rPr>
          <w:rFonts w:ascii="宋体" w:hAnsi="宋体" w:cs="仿宋_GB2312"/>
          <w:sz w:val="32"/>
          <w:szCs w:val="32"/>
        </w:rPr>
        <w:t>投标供应商应严格按照“投标文件格式”中“开标一览表” 的格式填写报价。</w:t>
      </w:r>
    </w:p>
    <w:p>
      <w:pPr>
        <w:ind w:firstLine="584" w:firstLineChars="200"/>
        <w:rPr>
          <w:rFonts w:ascii="宋体" w:hAnsi="宋体" w:cs="仿宋_GB2312"/>
          <w:sz w:val="32"/>
          <w:szCs w:val="32"/>
        </w:rPr>
      </w:pPr>
      <w:r>
        <w:rPr>
          <w:rFonts w:hint="eastAsia" w:ascii="宋体" w:hAnsi="宋体" w:cs="仿宋_GB2312"/>
          <w:sz w:val="32"/>
          <w:szCs w:val="32"/>
        </w:rPr>
        <w:t>（2）</w:t>
      </w:r>
      <w:r>
        <w:rPr>
          <w:rFonts w:ascii="宋体" w:hAnsi="宋体" w:cs="仿宋_GB2312"/>
          <w:sz w:val="32"/>
          <w:szCs w:val="32"/>
        </w:rPr>
        <w:t>投标供应商的报价为一次性报价，即在投标有效期内投标价格固定不变。</w:t>
      </w:r>
    </w:p>
    <w:p>
      <w:pPr>
        <w:ind w:firstLine="584" w:firstLineChars="200"/>
        <w:rPr>
          <w:rFonts w:ascii="宋体" w:hAnsi="宋体" w:cs="仿宋_GB2312"/>
          <w:sz w:val="32"/>
          <w:szCs w:val="32"/>
        </w:rPr>
      </w:pPr>
      <w:r>
        <w:rPr>
          <w:rFonts w:hint="eastAsia" w:ascii="宋体" w:hAnsi="宋体" w:cs="仿宋_GB2312"/>
          <w:sz w:val="32"/>
          <w:szCs w:val="32"/>
        </w:rPr>
        <w:t>（3）</w:t>
      </w:r>
      <w:r>
        <w:rPr>
          <w:rFonts w:ascii="宋体" w:hAnsi="宋体" w:cs="仿宋_GB2312"/>
          <w:sz w:val="32"/>
          <w:szCs w:val="32"/>
        </w:rPr>
        <w:t>本项目只接受一个投标报价，有选择的或有条件的报价将不予接受。</w:t>
      </w:r>
    </w:p>
    <w:p>
      <w:pPr>
        <w:ind w:firstLine="584" w:firstLineChars="200"/>
        <w:rPr>
          <w:rFonts w:ascii="宋体" w:hAnsi="宋体" w:cs="仿宋_GB2312"/>
          <w:sz w:val="32"/>
          <w:szCs w:val="32"/>
        </w:rPr>
      </w:pPr>
      <w:r>
        <w:rPr>
          <w:rFonts w:hint="eastAsia" w:ascii="宋体" w:hAnsi="宋体" w:cs="仿宋_GB2312"/>
          <w:sz w:val="32"/>
          <w:szCs w:val="32"/>
        </w:rPr>
        <w:t>7、修正错误。若投标文件出现计算或表达上的错误，修正错误的原则如下：</w:t>
      </w:r>
    </w:p>
    <w:p>
      <w:pPr>
        <w:ind w:firstLine="584" w:firstLineChars="200"/>
        <w:rPr>
          <w:rFonts w:ascii="宋体" w:hAnsi="宋体" w:cs="仿宋_GB2312"/>
          <w:sz w:val="32"/>
          <w:szCs w:val="32"/>
        </w:rPr>
      </w:pPr>
      <w:r>
        <w:rPr>
          <w:rFonts w:hint="eastAsia" w:ascii="宋体" w:hAnsi="宋体" w:cs="仿宋_GB2312"/>
          <w:sz w:val="32"/>
          <w:szCs w:val="32"/>
        </w:rPr>
        <w:t>（1）投标文件的大写金额和小写金额不一致的，以大写金额为准；</w:t>
      </w:r>
    </w:p>
    <w:p>
      <w:pPr>
        <w:ind w:firstLine="584" w:firstLineChars="200"/>
        <w:rPr>
          <w:rFonts w:ascii="宋体" w:hAnsi="宋体" w:cs="仿宋_GB2312"/>
          <w:sz w:val="32"/>
          <w:szCs w:val="32"/>
        </w:rPr>
      </w:pPr>
      <w:r>
        <w:rPr>
          <w:rFonts w:hint="eastAsia" w:ascii="宋体" w:hAnsi="宋体" w:cs="仿宋_GB2312"/>
          <w:sz w:val="32"/>
          <w:szCs w:val="32"/>
        </w:rPr>
        <w:t>（2）对不同文字文本投标文件的解释发生异议的，以中文文本为准。</w:t>
      </w:r>
    </w:p>
    <w:p>
      <w:pPr>
        <w:ind w:firstLine="584" w:firstLineChars="200"/>
        <w:rPr>
          <w:rFonts w:ascii="宋体" w:hAnsi="宋体" w:cs="仿宋_GB2312"/>
          <w:sz w:val="32"/>
          <w:szCs w:val="32"/>
        </w:rPr>
      </w:pPr>
      <w:r>
        <w:rPr>
          <w:rFonts w:hint="eastAsia" w:ascii="宋体" w:hAnsi="宋体" w:cs="仿宋_GB2312"/>
          <w:sz w:val="32"/>
          <w:szCs w:val="32"/>
        </w:rPr>
        <w:t>询价小组按上述修正错误的原则及方法调整或修正投标供应商投标报价，投标供应商同意签字确认后，调整后的投标报价对投标供应商具有约束作用。如果投标供应商不接受修正后的报价，则其投标将作为无效投标处理。</w:t>
      </w:r>
    </w:p>
    <w:p>
      <w:pPr>
        <w:ind w:firstLine="584" w:firstLineChars="200"/>
        <w:rPr>
          <w:rFonts w:ascii="宋体" w:hAnsi="宋体" w:cs="仿宋_GB2312"/>
          <w:sz w:val="32"/>
          <w:szCs w:val="32"/>
        </w:rPr>
      </w:pPr>
      <w:r>
        <w:rPr>
          <w:rFonts w:hint="eastAsia" w:ascii="宋体" w:hAnsi="宋体" w:cs="仿宋_GB2312"/>
          <w:sz w:val="32"/>
          <w:szCs w:val="32"/>
        </w:rPr>
        <w:t>8、投标文件的密封与标记</w:t>
      </w:r>
    </w:p>
    <w:p>
      <w:pPr>
        <w:ind w:firstLine="584" w:firstLineChars="200"/>
        <w:rPr>
          <w:rFonts w:ascii="宋体" w:hAnsi="宋体" w:cs="仿宋_GB2312"/>
          <w:sz w:val="32"/>
          <w:szCs w:val="32"/>
        </w:rPr>
      </w:pPr>
      <w:r>
        <w:rPr>
          <w:rFonts w:hint="eastAsia" w:ascii="宋体" w:hAnsi="宋体" w:cs="仿宋_GB2312"/>
          <w:sz w:val="32"/>
          <w:szCs w:val="32"/>
        </w:rPr>
        <w:t>（1）投标文件的正本、副本均应用信封分别密封。信封上正面注明项目名称、投标人名称及地址、“正本”、“副本”及 “不准提前启封”字样。信封的封口须加盖投标人公章或授权代表签字。</w:t>
      </w:r>
    </w:p>
    <w:p>
      <w:pPr>
        <w:ind w:firstLine="584" w:firstLineChars="200"/>
        <w:rPr>
          <w:rFonts w:ascii="宋体" w:hAnsi="宋体" w:cs="仿宋_GB2312"/>
          <w:sz w:val="32"/>
          <w:szCs w:val="32"/>
        </w:rPr>
      </w:pPr>
      <w:bookmarkStart w:id="14" w:name="_Toc340225305"/>
      <w:r>
        <w:rPr>
          <w:rFonts w:hint="eastAsia" w:ascii="宋体" w:hAnsi="宋体" w:cs="仿宋_GB2312"/>
          <w:sz w:val="32"/>
          <w:szCs w:val="32"/>
        </w:rPr>
        <w:t>（2）如果未按上述规定进行密封和标记，忠县农业农村委员会对投标文件误投、丢失或提前拆封不负责任。</w:t>
      </w:r>
    </w:p>
    <w:p>
      <w:pPr>
        <w:rPr>
          <w:rFonts w:ascii="宋体" w:hAnsi="宋体" w:cs="仿宋_GB2312"/>
          <w:b/>
          <w:sz w:val="32"/>
          <w:szCs w:val="32"/>
        </w:rPr>
      </w:pPr>
      <w:r>
        <w:rPr>
          <w:rFonts w:hint="eastAsia" w:ascii="宋体" w:hAnsi="宋体" w:cs="仿宋_GB2312"/>
          <w:b/>
          <w:sz w:val="32"/>
          <w:szCs w:val="32"/>
        </w:rPr>
        <w:t>五、</w:t>
      </w:r>
      <w:bookmarkEnd w:id="14"/>
      <w:r>
        <w:rPr>
          <w:rFonts w:hint="eastAsia" w:ascii="宋体" w:hAnsi="宋体" w:cs="仿宋_GB2312"/>
          <w:b/>
          <w:sz w:val="32"/>
          <w:szCs w:val="32"/>
        </w:rPr>
        <w:t>开标</w:t>
      </w:r>
    </w:p>
    <w:p>
      <w:pPr>
        <w:ind w:firstLine="584" w:firstLineChars="200"/>
        <w:rPr>
          <w:rFonts w:ascii="宋体" w:hAnsi="宋体" w:cs="仿宋_GB2312"/>
          <w:sz w:val="32"/>
          <w:szCs w:val="32"/>
        </w:rPr>
      </w:pPr>
      <w:r>
        <w:rPr>
          <w:rFonts w:hint="eastAsia" w:ascii="宋体" w:hAnsi="宋体" w:cs="仿宋_GB2312"/>
          <w:sz w:val="32"/>
          <w:szCs w:val="32"/>
        </w:rPr>
        <w:t>1、开标应当在询价通知书中“投标邀请书”确定的时间和地点公开进行。</w:t>
      </w:r>
    </w:p>
    <w:p>
      <w:pPr>
        <w:ind w:firstLine="584" w:firstLineChars="200"/>
        <w:rPr>
          <w:rFonts w:ascii="宋体" w:hAnsi="宋体" w:cs="仿宋_GB2312"/>
          <w:sz w:val="32"/>
          <w:szCs w:val="32"/>
        </w:rPr>
      </w:pPr>
      <w:r>
        <w:rPr>
          <w:rFonts w:hint="eastAsia" w:ascii="宋体" w:hAnsi="宋体" w:cs="仿宋_GB2312"/>
          <w:sz w:val="32"/>
          <w:szCs w:val="32"/>
        </w:rPr>
        <w:t>2、开标由忠县农业农村委员会主持，邀请采购人、办公室、财务科和人事科参加。</w:t>
      </w:r>
    </w:p>
    <w:p>
      <w:pPr>
        <w:ind w:firstLine="584" w:firstLineChars="200"/>
        <w:rPr>
          <w:rFonts w:ascii="宋体" w:hAnsi="宋体" w:cs="仿宋_GB2312"/>
          <w:sz w:val="32"/>
          <w:szCs w:val="32"/>
        </w:rPr>
      </w:pPr>
      <w:r>
        <w:rPr>
          <w:rFonts w:hint="eastAsia" w:ascii="宋体" w:hAnsi="宋体" w:cs="仿宋_GB2312"/>
          <w:sz w:val="32"/>
          <w:szCs w:val="32"/>
        </w:rPr>
        <w:t>3、开标时，由投标供应商或者其推选的代表检查投标文件的密封情况；经确认密封完好的投标文件，由忠县农业农村委员会工作人员当众拆封，宣读投标文件正本“开标一览表”的投标人名称和投标报价，以及投标文件的其他主要内容并记录。</w:t>
      </w:r>
    </w:p>
    <w:p>
      <w:pPr>
        <w:ind w:firstLine="584" w:firstLineChars="200"/>
        <w:rPr>
          <w:rFonts w:ascii="宋体" w:hAnsi="宋体" w:cs="仿宋_GB2312"/>
          <w:sz w:val="32"/>
          <w:szCs w:val="32"/>
        </w:rPr>
      </w:pPr>
      <w:r>
        <w:rPr>
          <w:rFonts w:hint="eastAsia" w:ascii="宋体" w:hAnsi="宋体" w:cs="仿宋_GB2312"/>
          <w:sz w:val="32"/>
          <w:szCs w:val="32"/>
        </w:rPr>
        <w:t xml:space="preserve">4、投标人代表、采购人代表、监督人等有关人员在开标记录上签字确认，投标人代表未到场签字确认或者拒绝签字确认的，不影响评标过程。   </w:t>
      </w:r>
    </w:p>
    <w:p>
      <w:pPr>
        <w:ind w:firstLine="584" w:firstLineChars="200"/>
        <w:rPr>
          <w:rFonts w:ascii="宋体" w:hAnsi="宋体" w:cs="仿宋_GB2312"/>
          <w:sz w:val="32"/>
          <w:szCs w:val="32"/>
        </w:rPr>
      </w:pPr>
      <w:r>
        <w:rPr>
          <w:rFonts w:hint="eastAsia" w:ascii="宋体" w:hAnsi="宋体" w:cs="仿宋_GB2312"/>
          <w:sz w:val="32"/>
          <w:szCs w:val="32"/>
        </w:rPr>
        <w:t>5、开标过程应由忠县农业农村委员会指定专人负责记录，并存档备查。</w:t>
      </w:r>
      <w:bookmarkStart w:id="15" w:name="_Toc340225306"/>
    </w:p>
    <w:p>
      <w:pPr>
        <w:rPr>
          <w:rFonts w:ascii="宋体" w:hAnsi="宋体" w:cs="仿宋_GB2312"/>
          <w:b/>
          <w:sz w:val="32"/>
          <w:szCs w:val="32"/>
        </w:rPr>
      </w:pPr>
      <w:r>
        <w:rPr>
          <w:rFonts w:hint="eastAsia" w:ascii="宋体" w:hAnsi="宋体" w:cs="仿宋_GB2312"/>
          <w:b/>
          <w:sz w:val="32"/>
          <w:szCs w:val="32"/>
        </w:rPr>
        <w:t>六、评标</w:t>
      </w:r>
      <w:bookmarkEnd w:id="15"/>
    </w:p>
    <w:p>
      <w:pPr>
        <w:ind w:firstLine="584" w:firstLineChars="200"/>
        <w:rPr>
          <w:rFonts w:ascii="宋体" w:hAnsi="宋体" w:cs="仿宋_GB2312"/>
          <w:sz w:val="32"/>
          <w:szCs w:val="32"/>
        </w:rPr>
      </w:pPr>
      <w:r>
        <w:rPr>
          <w:rFonts w:hint="eastAsia" w:ascii="宋体" w:hAnsi="宋体" w:cs="仿宋_GB2312"/>
          <w:sz w:val="32"/>
          <w:szCs w:val="32"/>
        </w:rPr>
        <w:t>见第四篇“评标”内容。</w:t>
      </w:r>
      <w:bookmarkStart w:id="16" w:name="_Toc340225307"/>
    </w:p>
    <w:p>
      <w:pPr>
        <w:rPr>
          <w:rFonts w:ascii="宋体" w:hAnsi="宋体" w:cs="仿宋_GB2312"/>
          <w:b/>
          <w:sz w:val="32"/>
          <w:szCs w:val="32"/>
        </w:rPr>
      </w:pPr>
      <w:r>
        <w:rPr>
          <w:rFonts w:hint="eastAsia" w:ascii="宋体" w:hAnsi="宋体" w:cs="仿宋_GB2312"/>
          <w:b/>
          <w:sz w:val="32"/>
          <w:szCs w:val="32"/>
        </w:rPr>
        <w:t>七、定标</w:t>
      </w:r>
      <w:bookmarkEnd w:id="16"/>
    </w:p>
    <w:p>
      <w:pPr>
        <w:ind w:firstLine="584" w:firstLineChars="200"/>
        <w:rPr>
          <w:rFonts w:ascii="宋体" w:hAnsi="宋体" w:cs="仿宋_GB2312"/>
          <w:sz w:val="32"/>
          <w:szCs w:val="32"/>
        </w:rPr>
      </w:pPr>
      <w:r>
        <w:rPr>
          <w:rFonts w:hint="eastAsia" w:ascii="宋体" w:hAnsi="宋体" w:cs="仿宋_GB2312"/>
          <w:sz w:val="32"/>
          <w:szCs w:val="32"/>
        </w:rPr>
        <w:t>1、定标原则</w:t>
      </w:r>
    </w:p>
    <w:p>
      <w:pPr>
        <w:ind w:firstLine="584" w:firstLineChars="200"/>
        <w:rPr>
          <w:rFonts w:ascii="宋体" w:hAnsi="宋体" w:cs="仿宋_GB2312"/>
          <w:sz w:val="32"/>
          <w:szCs w:val="32"/>
        </w:rPr>
      </w:pPr>
      <w:r>
        <w:rPr>
          <w:rFonts w:hint="eastAsia" w:ascii="宋体" w:hAnsi="宋体" w:cs="仿宋_GB2312"/>
          <w:sz w:val="32"/>
          <w:szCs w:val="32"/>
        </w:rPr>
        <w:t>采购人按照评标报告中推荐的成交候选供应商排名顺序确定成交供应商。</w:t>
      </w:r>
    </w:p>
    <w:p>
      <w:pPr>
        <w:ind w:firstLine="584" w:firstLineChars="200"/>
        <w:rPr>
          <w:rFonts w:ascii="宋体" w:hAnsi="宋体" w:cs="仿宋_GB2312"/>
          <w:sz w:val="32"/>
          <w:szCs w:val="32"/>
        </w:rPr>
      </w:pPr>
      <w:r>
        <w:rPr>
          <w:rFonts w:hint="eastAsia" w:ascii="宋体" w:hAnsi="宋体" w:cs="仿宋_GB2312"/>
          <w:sz w:val="32"/>
          <w:szCs w:val="32"/>
        </w:rPr>
        <w:t>2、定标程序</w:t>
      </w:r>
    </w:p>
    <w:p>
      <w:pPr>
        <w:ind w:firstLine="584" w:firstLineChars="200"/>
        <w:rPr>
          <w:rFonts w:ascii="宋体" w:hAnsi="宋体" w:cs="仿宋_GB2312"/>
          <w:sz w:val="32"/>
          <w:szCs w:val="32"/>
        </w:rPr>
      </w:pPr>
      <w:bookmarkStart w:id="17" w:name="_Toc340225310"/>
      <w:r>
        <w:rPr>
          <w:rFonts w:hint="eastAsia" w:ascii="宋体" w:hAnsi="宋体" w:cs="仿宋_GB2312"/>
          <w:sz w:val="32"/>
          <w:szCs w:val="32"/>
        </w:rPr>
        <w:t>（1）忠县农业农村委员会在评标结束之日起2个工作日内将评标报告交采购人确认。</w:t>
      </w:r>
    </w:p>
    <w:p>
      <w:pPr>
        <w:ind w:firstLine="584" w:firstLineChars="200"/>
        <w:rPr>
          <w:rFonts w:ascii="宋体" w:hAnsi="宋体" w:cs="仿宋_GB2312"/>
          <w:sz w:val="32"/>
          <w:szCs w:val="32"/>
        </w:rPr>
      </w:pPr>
      <w:r>
        <w:rPr>
          <w:rFonts w:hint="eastAsia" w:ascii="宋体" w:hAnsi="宋体" w:cs="仿宋_GB2312"/>
          <w:sz w:val="32"/>
          <w:szCs w:val="32"/>
        </w:rPr>
        <w:t>（2）采购人在收到评标报告之日起5个工作日内确定成交供应商。</w:t>
      </w:r>
    </w:p>
    <w:p>
      <w:pPr>
        <w:ind w:firstLine="584" w:firstLineChars="200"/>
        <w:rPr>
          <w:rFonts w:ascii="宋体" w:hAnsi="宋体" w:cs="仿宋_GB2312"/>
          <w:sz w:val="32"/>
          <w:szCs w:val="32"/>
        </w:rPr>
      </w:pPr>
      <w:r>
        <w:rPr>
          <w:rFonts w:hint="eastAsia" w:ascii="宋体" w:hAnsi="宋体" w:cs="仿宋_GB2312"/>
          <w:sz w:val="32"/>
          <w:szCs w:val="32"/>
        </w:rPr>
        <w:t>（3）成交供应商变更</w:t>
      </w:r>
    </w:p>
    <w:p>
      <w:pPr>
        <w:ind w:firstLine="584" w:firstLineChars="200"/>
        <w:rPr>
          <w:rFonts w:ascii="宋体" w:hAnsi="宋体" w:cs="仿宋_GB2312"/>
          <w:sz w:val="32"/>
          <w:szCs w:val="32"/>
        </w:rPr>
      </w:pPr>
      <w:r>
        <w:rPr>
          <w:rFonts w:hint="eastAsia" w:ascii="宋体" w:hAnsi="宋体" w:cs="仿宋_GB2312"/>
          <w:sz w:val="32"/>
          <w:szCs w:val="32"/>
        </w:rPr>
        <w:t>成交供应商因不可抗力或者自身原因不能履行合同的，采购人可以确定排名其后一位的成交候选供应商为成交供应商，以此类推，否则应重新招标。</w:t>
      </w:r>
    </w:p>
    <w:p>
      <w:pPr>
        <w:ind w:firstLine="584" w:firstLineChars="200"/>
        <w:rPr>
          <w:rFonts w:ascii="宋体" w:hAnsi="宋体" w:cs="仿宋_GB2312"/>
          <w:sz w:val="32"/>
          <w:szCs w:val="32"/>
        </w:rPr>
      </w:pPr>
      <w:r>
        <w:rPr>
          <w:rFonts w:hint="eastAsia" w:ascii="宋体" w:hAnsi="宋体" w:cs="仿宋_GB2312"/>
          <w:sz w:val="32"/>
          <w:szCs w:val="32"/>
        </w:rPr>
        <w:t>成交供应商无充分理由放弃成交的，采购人将会同采购机构把相关情况报财政部门，财政部门将根据财政部十八号令第七十五条的规定对违规供应商进行处罚。</w:t>
      </w:r>
    </w:p>
    <w:p>
      <w:pPr>
        <w:rPr>
          <w:rFonts w:ascii="宋体" w:hAnsi="宋体" w:cs="仿宋_GB2312"/>
          <w:b/>
          <w:sz w:val="32"/>
          <w:szCs w:val="32"/>
        </w:rPr>
      </w:pPr>
      <w:bookmarkStart w:id="18" w:name="_Toc340225308"/>
      <w:r>
        <w:rPr>
          <w:rFonts w:hint="eastAsia" w:ascii="宋体" w:hAnsi="宋体" w:cs="仿宋_GB2312"/>
          <w:b/>
          <w:sz w:val="32"/>
          <w:szCs w:val="32"/>
        </w:rPr>
        <w:t>八、成交通知书</w:t>
      </w:r>
      <w:bookmarkEnd w:id="18"/>
    </w:p>
    <w:p>
      <w:pPr>
        <w:ind w:firstLine="584" w:firstLineChars="200"/>
        <w:rPr>
          <w:rFonts w:ascii="宋体" w:hAnsi="宋体" w:cs="仿宋_GB2312"/>
          <w:sz w:val="32"/>
          <w:szCs w:val="32"/>
        </w:rPr>
      </w:pPr>
      <w:r>
        <w:rPr>
          <w:rFonts w:hint="eastAsia" w:ascii="宋体" w:hAnsi="宋体" w:cs="仿宋_GB2312"/>
          <w:sz w:val="32"/>
          <w:szCs w:val="32"/>
        </w:rPr>
        <w:t>1、采购人依法确定成交供应商之日起2个工作日内，忠县农业农村委员会会同采购人以书面形式发出成交通知书，并在“忠县人民政府网”对采购结果进行公告。</w:t>
      </w:r>
    </w:p>
    <w:p>
      <w:pPr>
        <w:ind w:firstLine="584" w:firstLineChars="200"/>
        <w:rPr>
          <w:rFonts w:ascii="宋体" w:hAnsi="宋体" w:cs="仿宋_GB2312"/>
          <w:sz w:val="32"/>
          <w:szCs w:val="32"/>
        </w:rPr>
      </w:pPr>
      <w:r>
        <w:rPr>
          <w:rFonts w:hint="eastAsia" w:ascii="宋体" w:hAnsi="宋体" w:cs="仿宋_GB2312"/>
          <w:sz w:val="32"/>
          <w:szCs w:val="32"/>
        </w:rPr>
        <w:t>2、公告内容包括采购人和采购代理机构名称、地址、联系方式，项目名称和项目编号，成交供应商名称及成交金额。</w:t>
      </w:r>
    </w:p>
    <w:p>
      <w:pPr>
        <w:ind w:firstLine="584" w:firstLineChars="200"/>
        <w:rPr>
          <w:rFonts w:ascii="宋体" w:hAnsi="宋体" w:cs="仿宋_GB2312"/>
          <w:sz w:val="32"/>
          <w:szCs w:val="32"/>
        </w:rPr>
      </w:pPr>
      <w:r>
        <w:rPr>
          <w:rFonts w:hint="eastAsia" w:ascii="宋体" w:hAnsi="宋体" w:cs="仿宋_GB2312"/>
          <w:sz w:val="32"/>
          <w:szCs w:val="32"/>
        </w:rPr>
        <w:t>3、如有投标供应商对采购结果提出质疑的，在质疑处理完毕后发出成交通知书。</w:t>
      </w:r>
    </w:p>
    <w:p>
      <w:pPr>
        <w:ind w:firstLine="584" w:firstLineChars="200"/>
        <w:rPr>
          <w:rFonts w:ascii="宋体" w:hAnsi="宋体" w:cs="仿宋_GB2312"/>
          <w:sz w:val="32"/>
          <w:szCs w:val="32"/>
        </w:rPr>
      </w:pPr>
      <w:r>
        <w:rPr>
          <w:rFonts w:hint="eastAsia" w:ascii="宋体" w:hAnsi="宋体" w:cs="仿宋_GB2312"/>
          <w:sz w:val="32"/>
          <w:szCs w:val="32"/>
        </w:rPr>
        <w:t>4、成交通知书发出后，采购人改变成交结果，或者成交供应商放弃成交资格，应当承担相应的法律责任。</w:t>
      </w:r>
    </w:p>
    <w:p>
      <w:pPr>
        <w:rPr>
          <w:rFonts w:ascii="宋体" w:hAnsi="宋体" w:cs="仿宋_GB2312"/>
          <w:b/>
          <w:sz w:val="32"/>
          <w:szCs w:val="32"/>
        </w:rPr>
      </w:pPr>
      <w:r>
        <w:rPr>
          <w:rFonts w:hint="eastAsia" w:ascii="宋体" w:hAnsi="宋体" w:cs="仿宋_GB2312"/>
          <w:b/>
          <w:sz w:val="32"/>
          <w:szCs w:val="32"/>
        </w:rPr>
        <w:t>九、签订合同</w:t>
      </w:r>
      <w:bookmarkEnd w:id="17"/>
    </w:p>
    <w:p>
      <w:pPr>
        <w:ind w:firstLine="584" w:firstLineChars="200"/>
        <w:rPr>
          <w:rFonts w:ascii="宋体" w:hAnsi="宋体" w:cs="仿宋_GB2312"/>
          <w:sz w:val="32"/>
          <w:szCs w:val="32"/>
        </w:rPr>
      </w:pPr>
      <w:r>
        <w:rPr>
          <w:rFonts w:hint="eastAsia" w:ascii="宋体" w:hAnsi="宋体" w:cs="仿宋_GB2312"/>
          <w:sz w:val="32"/>
          <w:szCs w:val="32"/>
        </w:rPr>
        <w:t>1、成交供应商在《成交通知书》发出之日起2个工作日内与采购人代表签订书面合同，所签订的合同不得对采购文件和成交供应商投标文件作实质性修改。采购人须在采购合同签订后次日起1个工作日内送县公共资源综合交易中心鉴证。</w:t>
      </w:r>
    </w:p>
    <w:p>
      <w:pPr>
        <w:ind w:firstLine="584" w:firstLineChars="200"/>
        <w:rPr>
          <w:rFonts w:ascii="宋体" w:hAnsi="宋体" w:cs="仿宋_GB2312"/>
          <w:sz w:val="32"/>
          <w:szCs w:val="32"/>
        </w:rPr>
      </w:pPr>
      <w:r>
        <w:rPr>
          <w:rFonts w:hint="eastAsia" w:ascii="宋体" w:hAnsi="宋体" w:cs="仿宋_GB2312"/>
          <w:sz w:val="32"/>
          <w:szCs w:val="32"/>
        </w:rPr>
        <w:t>2、采购文件、成交供应商的投标文件及澄清文件等，均为签订政府采购合同的依据。</w:t>
      </w:r>
    </w:p>
    <w:p>
      <w:pPr>
        <w:ind w:firstLine="584" w:firstLineChars="200"/>
        <w:rPr>
          <w:rFonts w:ascii="宋体" w:hAnsi="宋体" w:cs="仿宋_GB2312"/>
          <w:sz w:val="32"/>
          <w:szCs w:val="32"/>
        </w:rPr>
      </w:pPr>
      <w:r>
        <w:rPr>
          <w:rFonts w:hint="eastAsia" w:ascii="宋体" w:hAnsi="宋体" w:cs="仿宋_GB2312"/>
          <w:sz w:val="32"/>
          <w:szCs w:val="32"/>
        </w:rPr>
        <w:t>3、合同生效条款由供需双方约定，法律、行政法规规定应当办理批准、登记等手续后生效的合同，依照其规定。</w:t>
      </w:r>
      <w:bookmarkStart w:id="19" w:name="_Toc267320076"/>
    </w:p>
    <w:p>
      <w:pPr>
        <w:spacing w:line="560" w:lineRule="exact"/>
        <w:jc w:val="center"/>
        <w:rPr>
          <w:rFonts w:ascii="黑体" w:hAnsi="黑体" w:eastAsia="黑体"/>
          <w:sz w:val="32"/>
          <w:szCs w:val="32"/>
        </w:rPr>
      </w:pPr>
      <w:r>
        <w:rPr>
          <w:rFonts w:hint="eastAsia" w:ascii="黑体" w:hAnsi="黑体" w:eastAsia="黑体"/>
          <w:sz w:val="32"/>
          <w:szCs w:val="32"/>
        </w:rPr>
        <w:t>第六篇  合同主要条款</w:t>
      </w:r>
      <w:bookmarkStart w:id="20" w:name="_Toc362450805"/>
    </w:p>
    <w:p>
      <w:pPr>
        <w:rPr>
          <w:rFonts w:ascii="宋体" w:hAnsi="宋体" w:cs="仿宋_GB2312"/>
          <w:b/>
          <w:sz w:val="32"/>
          <w:szCs w:val="32"/>
        </w:rPr>
      </w:pPr>
      <w:r>
        <w:rPr>
          <w:rFonts w:hint="eastAsia" w:ascii="宋体" w:hAnsi="宋体" w:cs="仿宋_GB2312"/>
          <w:b/>
          <w:sz w:val="32"/>
          <w:szCs w:val="32"/>
        </w:rPr>
        <w:t>一、定义</w:t>
      </w:r>
      <w:bookmarkEnd w:id="20"/>
    </w:p>
    <w:p>
      <w:pPr>
        <w:ind w:firstLine="584" w:firstLineChars="200"/>
        <w:rPr>
          <w:rFonts w:ascii="宋体" w:hAnsi="宋体" w:cs="仿宋_GB2312"/>
          <w:sz w:val="32"/>
          <w:szCs w:val="32"/>
        </w:rPr>
      </w:pPr>
      <w:r>
        <w:rPr>
          <w:rFonts w:hint="eastAsia" w:ascii="宋体" w:hAnsi="宋体" w:cs="仿宋_GB2312"/>
          <w:sz w:val="32"/>
          <w:szCs w:val="32"/>
        </w:rPr>
        <w:t>1、甲方即采购人，是指通过招标采购，接受合同货物及服务的各级国家机关、事业单位和团体组织。</w:t>
      </w:r>
    </w:p>
    <w:p>
      <w:pPr>
        <w:ind w:firstLine="584" w:firstLineChars="200"/>
        <w:rPr>
          <w:rFonts w:ascii="宋体" w:hAnsi="宋体" w:cs="仿宋_GB2312"/>
          <w:sz w:val="32"/>
          <w:szCs w:val="32"/>
        </w:rPr>
      </w:pPr>
      <w:r>
        <w:rPr>
          <w:rFonts w:hint="eastAsia" w:ascii="宋体" w:hAnsi="宋体" w:cs="仿宋_GB2312"/>
          <w:sz w:val="32"/>
          <w:szCs w:val="32"/>
        </w:rPr>
        <w:t>2、乙方即成交人，是指成交后提供合同货物和服务的自然人、法人及其他组织。</w:t>
      </w:r>
    </w:p>
    <w:p>
      <w:pPr>
        <w:ind w:firstLine="584" w:firstLineChars="200"/>
        <w:rPr>
          <w:rFonts w:ascii="宋体" w:hAnsi="宋体" w:cs="仿宋_GB2312"/>
          <w:sz w:val="32"/>
          <w:szCs w:val="32"/>
        </w:rPr>
      </w:pPr>
      <w:r>
        <w:rPr>
          <w:rFonts w:hint="eastAsia" w:ascii="宋体" w:hAnsi="宋体" w:cs="仿宋_GB2312"/>
          <w:sz w:val="32"/>
          <w:szCs w:val="32"/>
        </w:rPr>
        <w:t>3、合同是指由甲乙双方按照招标文件和投标文件的实质性内容，通过协商一致达成的书面协议。</w:t>
      </w:r>
    </w:p>
    <w:p>
      <w:pPr>
        <w:ind w:firstLine="584" w:firstLineChars="200"/>
        <w:rPr>
          <w:rFonts w:ascii="宋体" w:hAnsi="宋体" w:cs="仿宋_GB2312"/>
          <w:sz w:val="32"/>
          <w:szCs w:val="32"/>
        </w:rPr>
      </w:pPr>
      <w:r>
        <w:rPr>
          <w:rFonts w:hint="eastAsia" w:ascii="宋体" w:hAnsi="宋体" w:cs="仿宋_GB2312"/>
          <w:sz w:val="32"/>
          <w:szCs w:val="32"/>
        </w:rPr>
        <w:t>4、合同价格指以成交价格为依据，在乙方全面履行合同义务后，县财政部门支付给乙方的金额。</w:t>
      </w:r>
    </w:p>
    <w:p>
      <w:pPr>
        <w:rPr>
          <w:rFonts w:ascii="宋体" w:hAnsi="宋体" w:cs="仿宋_GB2312"/>
          <w:b/>
          <w:sz w:val="32"/>
          <w:szCs w:val="32"/>
        </w:rPr>
      </w:pPr>
      <w:r>
        <w:rPr>
          <w:rFonts w:hint="eastAsia" w:ascii="宋体" w:hAnsi="宋体" w:cs="仿宋_GB2312"/>
          <w:b/>
          <w:sz w:val="32"/>
          <w:szCs w:val="32"/>
        </w:rPr>
        <w:t>二、货物内容</w:t>
      </w:r>
    </w:p>
    <w:p>
      <w:pPr>
        <w:ind w:firstLine="584" w:firstLineChars="200"/>
        <w:rPr>
          <w:rFonts w:ascii="宋体" w:hAnsi="宋体" w:cs="仿宋_GB2312"/>
          <w:sz w:val="32"/>
          <w:szCs w:val="32"/>
        </w:rPr>
      </w:pPr>
      <w:r>
        <w:rPr>
          <w:rFonts w:hint="eastAsia" w:ascii="宋体" w:hAnsi="宋体" w:cs="仿宋_GB2312"/>
          <w:sz w:val="32"/>
          <w:szCs w:val="32"/>
        </w:rPr>
        <w:t>合同包括以下内容：采购项目名称、技术需求、数量（单位）、金额等内容。</w:t>
      </w:r>
    </w:p>
    <w:p>
      <w:pPr>
        <w:rPr>
          <w:rFonts w:ascii="宋体" w:hAnsi="宋体" w:cs="仿宋_GB2312"/>
          <w:b/>
          <w:sz w:val="32"/>
          <w:szCs w:val="32"/>
        </w:rPr>
      </w:pPr>
      <w:r>
        <w:rPr>
          <w:rFonts w:hint="eastAsia" w:ascii="宋体" w:hAnsi="宋体" w:cs="仿宋_GB2312"/>
          <w:b/>
          <w:sz w:val="32"/>
          <w:szCs w:val="32"/>
        </w:rPr>
        <w:t>三、合同价格</w:t>
      </w:r>
    </w:p>
    <w:p>
      <w:pPr>
        <w:ind w:firstLine="584" w:firstLineChars="200"/>
        <w:rPr>
          <w:rFonts w:ascii="宋体" w:hAnsi="宋体" w:cs="仿宋_GB2312"/>
          <w:sz w:val="32"/>
          <w:szCs w:val="32"/>
        </w:rPr>
      </w:pPr>
      <w:r>
        <w:rPr>
          <w:rFonts w:hint="eastAsia" w:ascii="宋体" w:hAnsi="宋体" w:cs="仿宋_GB2312"/>
          <w:sz w:val="32"/>
          <w:szCs w:val="32"/>
        </w:rPr>
        <w:t>1、合同价格即合同总价。</w:t>
      </w:r>
    </w:p>
    <w:p>
      <w:pPr>
        <w:ind w:firstLine="584" w:firstLineChars="200"/>
        <w:rPr>
          <w:rFonts w:ascii="宋体" w:hAnsi="宋体" w:cs="仿宋_GB2312"/>
          <w:sz w:val="32"/>
          <w:szCs w:val="32"/>
        </w:rPr>
      </w:pPr>
      <w:r>
        <w:rPr>
          <w:rFonts w:hint="eastAsia" w:ascii="宋体" w:hAnsi="宋体" w:cs="仿宋_GB2312"/>
          <w:sz w:val="32"/>
          <w:szCs w:val="32"/>
        </w:rPr>
        <w:t>2、合同价格包括：包括材料费、人工费、运输费</w:t>
      </w:r>
      <w:r>
        <w:rPr>
          <w:rFonts w:ascii="宋体" w:hAnsi="宋体" w:cs="仿宋_GB2312"/>
          <w:sz w:val="32"/>
          <w:szCs w:val="32"/>
        </w:rPr>
        <w:t>(</w:t>
      </w:r>
      <w:r>
        <w:rPr>
          <w:rFonts w:hint="eastAsia" w:ascii="宋体" w:hAnsi="宋体" w:cs="仿宋_GB2312"/>
          <w:sz w:val="32"/>
          <w:szCs w:val="32"/>
        </w:rPr>
        <w:t>含装卸费</w:t>
      </w:r>
      <w:r>
        <w:rPr>
          <w:rFonts w:ascii="宋体" w:hAnsi="宋体" w:cs="仿宋_GB2312"/>
          <w:sz w:val="32"/>
          <w:szCs w:val="32"/>
        </w:rPr>
        <w:t>)</w:t>
      </w:r>
      <w:r>
        <w:rPr>
          <w:rFonts w:hint="eastAsia" w:ascii="宋体" w:hAnsi="宋体" w:cs="仿宋_GB2312"/>
          <w:sz w:val="32"/>
          <w:szCs w:val="32"/>
        </w:rPr>
        <w:t>、保险费、安装费及有关应交纳的税费等所有费用。</w:t>
      </w:r>
    </w:p>
    <w:p>
      <w:pPr>
        <w:rPr>
          <w:rFonts w:ascii="宋体" w:hAnsi="宋体" w:cs="仿宋_GB2312"/>
          <w:b/>
          <w:sz w:val="32"/>
          <w:szCs w:val="32"/>
        </w:rPr>
      </w:pPr>
      <w:r>
        <w:rPr>
          <w:rFonts w:hint="eastAsia" w:ascii="宋体" w:hAnsi="宋体" w:cs="仿宋_GB2312"/>
          <w:b/>
          <w:sz w:val="32"/>
          <w:szCs w:val="32"/>
        </w:rPr>
        <w:t>四、转包或分包</w:t>
      </w:r>
    </w:p>
    <w:p>
      <w:pPr>
        <w:ind w:firstLine="584" w:firstLineChars="200"/>
        <w:rPr>
          <w:rFonts w:ascii="宋体" w:hAnsi="宋体" w:cs="仿宋_GB2312"/>
          <w:sz w:val="32"/>
          <w:szCs w:val="32"/>
        </w:rPr>
      </w:pPr>
      <w:r>
        <w:rPr>
          <w:rFonts w:hint="eastAsia" w:ascii="宋体" w:hAnsi="宋体" w:cs="仿宋_GB2312"/>
          <w:sz w:val="32"/>
          <w:szCs w:val="32"/>
        </w:rPr>
        <w:t>本合同范围的项目，应由乙方直接供应，不得转包或分包；如有转包或分包，甲方有权解除合同，并追究乙方的违约责任。</w:t>
      </w:r>
    </w:p>
    <w:p>
      <w:pPr>
        <w:rPr>
          <w:rFonts w:ascii="宋体" w:hAnsi="宋体" w:cs="仿宋_GB2312"/>
          <w:b/>
          <w:sz w:val="32"/>
          <w:szCs w:val="32"/>
        </w:rPr>
      </w:pPr>
      <w:r>
        <w:rPr>
          <w:rFonts w:hint="eastAsia" w:ascii="宋体" w:hAnsi="宋体" w:cs="仿宋_GB2312"/>
          <w:b/>
          <w:sz w:val="32"/>
          <w:szCs w:val="32"/>
        </w:rPr>
        <w:t>五、付款</w:t>
      </w:r>
    </w:p>
    <w:p>
      <w:pPr>
        <w:ind w:firstLine="584" w:firstLineChars="200"/>
        <w:rPr>
          <w:rFonts w:ascii="宋体" w:hAnsi="宋体" w:cs="仿宋_GB2312"/>
          <w:sz w:val="32"/>
          <w:szCs w:val="32"/>
        </w:rPr>
      </w:pPr>
      <w:r>
        <w:rPr>
          <w:rFonts w:hint="eastAsia" w:ascii="宋体" w:hAnsi="宋体" w:cs="仿宋_GB2312"/>
          <w:sz w:val="32"/>
          <w:szCs w:val="32"/>
        </w:rPr>
        <w:t xml:space="preserve">1、采购项目验收合格后，经甲方申报，乙方凭政府采购合同和验收书前往忠县农业农村委员会办理转账支付手续（一次性付清全款）。 </w:t>
      </w:r>
    </w:p>
    <w:p>
      <w:pPr>
        <w:ind w:firstLine="584" w:firstLineChars="200"/>
        <w:rPr>
          <w:rFonts w:ascii="宋体" w:hAnsi="宋体" w:cs="仿宋_GB2312"/>
          <w:sz w:val="32"/>
          <w:szCs w:val="32"/>
        </w:rPr>
      </w:pPr>
      <w:r>
        <w:rPr>
          <w:rFonts w:hint="eastAsia" w:ascii="宋体" w:hAnsi="宋体" w:cs="仿宋_GB2312"/>
          <w:sz w:val="32"/>
          <w:szCs w:val="32"/>
        </w:rPr>
        <w:t>2、成交供应商向采购人开具税务部门监制的本单位正式发票。</w:t>
      </w:r>
    </w:p>
    <w:p>
      <w:pPr>
        <w:rPr>
          <w:rFonts w:ascii="宋体" w:hAnsi="宋体" w:cs="仿宋_GB2312"/>
          <w:b/>
          <w:sz w:val="32"/>
          <w:szCs w:val="32"/>
        </w:rPr>
      </w:pPr>
      <w:r>
        <w:rPr>
          <w:rFonts w:hint="eastAsia" w:ascii="宋体" w:hAnsi="宋体" w:cs="仿宋_GB2312"/>
          <w:b/>
          <w:sz w:val="32"/>
          <w:szCs w:val="32"/>
        </w:rPr>
        <w:t>六、知识产权</w:t>
      </w:r>
    </w:p>
    <w:p>
      <w:pPr>
        <w:ind w:firstLine="584" w:firstLineChars="200"/>
        <w:rPr>
          <w:rFonts w:ascii="宋体" w:hAnsi="宋体" w:cs="仿宋_GB2312"/>
          <w:sz w:val="32"/>
          <w:szCs w:val="32"/>
        </w:rPr>
      </w:pPr>
      <w:r>
        <w:rPr>
          <w:rFonts w:hint="eastAsia" w:ascii="宋体" w:hAnsi="宋体" w:cs="仿宋_GB2312"/>
          <w:sz w:val="32"/>
          <w:szCs w:val="32"/>
        </w:rPr>
        <w:t>甲方在中华人民共和国境内使用乙方提供的货物及服务时免受第三方提出的侵犯其专利权或</w:t>
      </w:r>
      <w:r>
        <w:rPr>
          <w:rFonts w:hint="eastAsia" w:ascii="宋体" w:hAnsi="宋体" w:cs="仿宋_GB2312"/>
          <w:sz w:val="32"/>
          <w:szCs w:val="32"/>
          <w:lang w:eastAsia="zh-CN"/>
        </w:rPr>
        <w:t>其他</w:t>
      </w:r>
      <w:r>
        <w:rPr>
          <w:rFonts w:hint="eastAsia" w:ascii="宋体" w:hAnsi="宋体" w:cs="仿宋_GB2312"/>
          <w:sz w:val="32"/>
          <w:szCs w:val="32"/>
        </w:rPr>
        <w:t>知识产权的起诉。如果第三方提出侵权指控，乙方应承担由此而引起的一切法律责任和费用。</w:t>
      </w:r>
    </w:p>
    <w:p>
      <w:pPr>
        <w:rPr>
          <w:rFonts w:ascii="宋体" w:hAnsi="宋体" w:cs="仿宋_GB2312"/>
          <w:b/>
          <w:sz w:val="32"/>
          <w:szCs w:val="32"/>
        </w:rPr>
      </w:pPr>
      <w:r>
        <w:rPr>
          <w:rFonts w:hint="eastAsia" w:ascii="宋体" w:hAnsi="宋体" w:cs="仿宋_GB2312"/>
          <w:b/>
          <w:sz w:val="32"/>
          <w:szCs w:val="32"/>
        </w:rPr>
        <w:t>七、合同争议的解决</w:t>
      </w:r>
    </w:p>
    <w:p>
      <w:pPr>
        <w:ind w:firstLine="584" w:firstLineChars="200"/>
        <w:rPr>
          <w:rFonts w:ascii="宋体" w:hAnsi="宋体" w:cs="仿宋_GB2312"/>
          <w:sz w:val="32"/>
          <w:szCs w:val="32"/>
        </w:rPr>
      </w:pPr>
      <w:r>
        <w:rPr>
          <w:rFonts w:hint="eastAsia" w:ascii="宋体" w:hAnsi="宋体" w:cs="仿宋_GB2312"/>
          <w:sz w:val="32"/>
          <w:szCs w:val="32"/>
        </w:rPr>
        <w:t>1、当事人友好协商达成一致。</w:t>
      </w:r>
    </w:p>
    <w:p>
      <w:pPr>
        <w:ind w:firstLine="584" w:firstLineChars="200"/>
        <w:rPr>
          <w:rFonts w:ascii="宋体" w:hAnsi="宋体" w:cs="仿宋_GB2312"/>
          <w:sz w:val="32"/>
          <w:szCs w:val="32"/>
        </w:rPr>
      </w:pPr>
      <w:r>
        <w:rPr>
          <w:rFonts w:hint="eastAsia" w:ascii="宋体" w:hAnsi="宋体" w:cs="仿宋_GB2312"/>
          <w:sz w:val="32"/>
          <w:szCs w:val="32"/>
        </w:rPr>
        <w:t>2、在60天内当事人协商不能达成协议的，可提请甲方当地仲裁机构仲裁。</w:t>
      </w:r>
    </w:p>
    <w:p>
      <w:pPr>
        <w:rPr>
          <w:rFonts w:ascii="宋体" w:hAnsi="宋体" w:cs="仿宋_GB2312"/>
          <w:b/>
          <w:sz w:val="32"/>
          <w:szCs w:val="32"/>
        </w:rPr>
      </w:pPr>
      <w:r>
        <w:rPr>
          <w:rFonts w:hint="eastAsia" w:ascii="宋体" w:hAnsi="宋体" w:cs="仿宋_GB2312"/>
          <w:b/>
          <w:sz w:val="32"/>
          <w:szCs w:val="32"/>
        </w:rPr>
        <w:t>八、违约责任</w:t>
      </w:r>
    </w:p>
    <w:p>
      <w:pPr>
        <w:ind w:firstLine="584" w:firstLineChars="200"/>
        <w:rPr>
          <w:rFonts w:ascii="宋体" w:hAnsi="宋体" w:cs="仿宋_GB2312"/>
          <w:sz w:val="32"/>
          <w:szCs w:val="32"/>
        </w:rPr>
      </w:pPr>
      <w:r>
        <w:rPr>
          <w:rFonts w:hint="eastAsia" w:ascii="宋体" w:hAnsi="宋体" w:cs="仿宋_GB2312"/>
          <w:sz w:val="32"/>
          <w:szCs w:val="32"/>
        </w:rPr>
        <w:t>按《中华人民共和国</w:t>
      </w:r>
      <w:r>
        <w:rPr>
          <w:rFonts w:hint="eastAsia" w:ascii="宋体" w:hAnsi="宋体" w:cs="仿宋_GB2312"/>
          <w:sz w:val="32"/>
          <w:szCs w:val="32"/>
          <w:lang w:eastAsia="zh-CN"/>
        </w:rPr>
        <w:t>民法典</w:t>
      </w:r>
      <w:r>
        <w:rPr>
          <w:rFonts w:hint="eastAsia" w:ascii="宋体" w:hAnsi="宋体" w:cs="仿宋_GB2312"/>
          <w:sz w:val="32"/>
          <w:szCs w:val="32"/>
        </w:rPr>
        <w:t>》、《中华人民共和国政府采购法》有关条款，或由甲乙双方约定。</w:t>
      </w:r>
    </w:p>
    <w:p>
      <w:pPr>
        <w:rPr>
          <w:rFonts w:ascii="宋体" w:hAnsi="宋体" w:cs="仿宋_GB2312"/>
          <w:b/>
          <w:sz w:val="32"/>
          <w:szCs w:val="32"/>
        </w:rPr>
      </w:pPr>
      <w:r>
        <w:rPr>
          <w:rFonts w:hint="eastAsia" w:ascii="宋体" w:hAnsi="宋体" w:cs="仿宋_GB2312"/>
          <w:b/>
          <w:sz w:val="32"/>
          <w:szCs w:val="32"/>
        </w:rPr>
        <w:t>九、合同生效及其他</w:t>
      </w:r>
    </w:p>
    <w:p>
      <w:pPr>
        <w:ind w:firstLine="584" w:firstLineChars="200"/>
        <w:rPr>
          <w:rFonts w:ascii="宋体" w:hAnsi="宋体" w:cs="仿宋_GB2312"/>
          <w:sz w:val="32"/>
          <w:szCs w:val="32"/>
        </w:rPr>
      </w:pPr>
      <w:r>
        <w:rPr>
          <w:rFonts w:hint="eastAsia" w:ascii="宋体" w:hAnsi="宋体" w:cs="仿宋_GB2312"/>
          <w:sz w:val="32"/>
          <w:szCs w:val="32"/>
        </w:rPr>
        <w:t>1、合同生效及其效力应符合《中华人民共和国</w:t>
      </w:r>
      <w:r>
        <w:rPr>
          <w:rFonts w:hint="eastAsia" w:ascii="宋体" w:hAnsi="宋体" w:cs="仿宋_GB2312"/>
          <w:sz w:val="32"/>
          <w:szCs w:val="32"/>
          <w:lang w:eastAsia="zh-CN"/>
        </w:rPr>
        <w:t>民法典</w:t>
      </w:r>
      <w:r>
        <w:rPr>
          <w:rFonts w:hint="eastAsia" w:ascii="宋体" w:hAnsi="宋体" w:cs="仿宋_GB2312"/>
          <w:sz w:val="32"/>
          <w:szCs w:val="32"/>
        </w:rPr>
        <w:t>》、《中华人民共和国政府采购法》有关规定。</w:t>
      </w:r>
    </w:p>
    <w:p>
      <w:pPr>
        <w:ind w:firstLine="584" w:firstLineChars="200"/>
        <w:rPr>
          <w:rFonts w:ascii="宋体" w:hAnsi="宋体" w:cs="仿宋_GB2312"/>
          <w:sz w:val="32"/>
          <w:szCs w:val="32"/>
        </w:rPr>
      </w:pPr>
      <w:r>
        <w:rPr>
          <w:rFonts w:hint="eastAsia" w:ascii="宋体" w:hAnsi="宋体" w:cs="仿宋_GB2312"/>
          <w:sz w:val="32"/>
          <w:szCs w:val="32"/>
        </w:rPr>
        <w:t>2、合同应经当事人法定代表人或委托代理人签字，加盖双方合同专用章或公章。</w:t>
      </w:r>
    </w:p>
    <w:p>
      <w:pPr>
        <w:ind w:firstLine="584" w:firstLineChars="200"/>
        <w:rPr>
          <w:rFonts w:ascii="宋体" w:hAnsi="宋体" w:cs="仿宋_GB2312"/>
          <w:sz w:val="32"/>
          <w:szCs w:val="32"/>
        </w:rPr>
      </w:pPr>
      <w:r>
        <w:rPr>
          <w:rFonts w:hint="eastAsia" w:ascii="宋体" w:hAnsi="宋体" w:cs="仿宋_GB2312"/>
          <w:sz w:val="32"/>
          <w:szCs w:val="32"/>
        </w:rPr>
        <w:t>3、合同所包括附件，是合同不可分割的一部分，具有同等法法律效力。</w:t>
      </w:r>
    </w:p>
    <w:p>
      <w:pPr>
        <w:ind w:firstLine="584" w:firstLineChars="200"/>
        <w:rPr>
          <w:rFonts w:ascii="宋体" w:hAnsi="宋体" w:cs="仿宋_GB2312"/>
          <w:sz w:val="32"/>
          <w:szCs w:val="32"/>
        </w:rPr>
      </w:pPr>
      <w:r>
        <w:rPr>
          <w:rFonts w:hint="eastAsia" w:ascii="宋体" w:hAnsi="宋体" w:cs="仿宋_GB2312"/>
          <w:sz w:val="32"/>
          <w:szCs w:val="32"/>
        </w:rPr>
        <w:t>4、合同需提供担保的，按《中华人民共和国担保法》规定执行。</w:t>
      </w:r>
    </w:p>
    <w:p>
      <w:pPr>
        <w:ind w:firstLine="584" w:firstLineChars="200"/>
        <w:rPr>
          <w:rFonts w:ascii="宋体" w:hAnsi="宋体" w:cs="仿宋_GB2312"/>
          <w:sz w:val="32"/>
          <w:szCs w:val="32"/>
        </w:rPr>
      </w:pPr>
      <w:r>
        <w:rPr>
          <w:rFonts w:hint="eastAsia" w:ascii="宋体" w:hAnsi="宋体" w:cs="仿宋_GB2312"/>
          <w:sz w:val="32"/>
          <w:szCs w:val="32"/>
        </w:rPr>
        <w:t>5、本合同条件未尽事宜依照《中华人民共和国</w:t>
      </w:r>
      <w:r>
        <w:rPr>
          <w:rFonts w:hint="eastAsia" w:ascii="宋体" w:hAnsi="宋体" w:cs="仿宋_GB2312"/>
          <w:sz w:val="32"/>
          <w:szCs w:val="32"/>
          <w:lang w:eastAsia="zh-CN"/>
        </w:rPr>
        <w:t>民法典</w:t>
      </w:r>
      <w:r>
        <w:rPr>
          <w:rFonts w:hint="eastAsia" w:ascii="宋体" w:hAnsi="宋体" w:cs="仿宋_GB2312"/>
          <w:sz w:val="32"/>
          <w:szCs w:val="32"/>
        </w:rPr>
        <w:t>》，由甲乙双方共同协商确定。</w:t>
      </w: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p>
    <w:p>
      <w:pPr>
        <w:spacing w:line="480" w:lineRule="exact"/>
        <w:jc w:val="center"/>
        <w:rPr>
          <w:rFonts w:ascii="黑体" w:hAnsi="黑体" w:eastAsia="黑体"/>
          <w:sz w:val="32"/>
          <w:szCs w:val="32"/>
        </w:rPr>
      </w:pPr>
      <w:r>
        <w:rPr>
          <w:rFonts w:hint="eastAsia" w:ascii="黑体" w:hAnsi="黑体" w:eastAsia="黑体"/>
          <w:sz w:val="32"/>
          <w:szCs w:val="32"/>
        </w:rPr>
        <w:t>第七篇   投标文件格式</w:t>
      </w:r>
      <w:bookmarkEnd w:id="19"/>
    </w:p>
    <w:p>
      <w:pPr>
        <w:snapToGrid w:val="0"/>
        <w:spacing w:line="260" w:lineRule="exact"/>
        <w:ind w:right="-287" w:rightChars="-114" w:firstLine="200"/>
        <w:rPr>
          <w:rFonts w:ascii="宋体" w:hAnsi="宋体"/>
          <w:sz w:val="32"/>
          <w:szCs w:val="32"/>
        </w:rPr>
      </w:pPr>
      <w:r>
        <w:rPr>
          <w:rFonts w:hint="eastAsia" w:ascii="宋体" w:hAnsi="宋体"/>
          <w:sz w:val="32"/>
          <w:szCs w:val="32"/>
        </w:rPr>
        <w:t xml:space="preserve">                            </w:t>
      </w:r>
    </w:p>
    <w:p>
      <w:pPr>
        <w:rPr>
          <w:rFonts w:ascii="宋体" w:hAnsi="宋体" w:cs="仿宋_GB2312"/>
          <w:sz w:val="32"/>
          <w:szCs w:val="32"/>
        </w:rPr>
      </w:pPr>
      <w:r>
        <w:rPr>
          <w:rFonts w:hint="eastAsia" w:ascii="宋体" w:hAnsi="宋体" w:cs="仿宋_GB2312"/>
          <w:sz w:val="32"/>
          <w:szCs w:val="32"/>
        </w:rPr>
        <w:t>一、开标一览表（格式一、二）</w:t>
      </w:r>
    </w:p>
    <w:p>
      <w:pPr>
        <w:rPr>
          <w:rFonts w:ascii="宋体" w:hAnsi="宋体" w:cs="仿宋_GB2312"/>
          <w:sz w:val="32"/>
          <w:szCs w:val="32"/>
        </w:rPr>
      </w:pPr>
      <w:r>
        <w:rPr>
          <w:rFonts w:hint="eastAsia" w:ascii="宋体" w:hAnsi="宋体" w:cs="仿宋_GB2312"/>
          <w:sz w:val="32"/>
          <w:szCs w:val="32"/>
        </w:rPr>
        <w:t>二、投标函（格式三）</w:t>
      </w:r>
    </w:p>
    <w:p>
      <w:pPr>
        <w:rPr>
          <w:rFonts w:ascii="宋体" w:hAnsi="宋体" w:cs="仿宋_GB2312"/>
          <w:sz w:val="32"/>
          <w:szCs w:val="32"/>
        </w:rPr>
      </w:pPr>
      <w:r>
        <w:rPr>
          <w:rFonts w:hint="eastAsia" w:ascii="宋体" w:hAnsi="宋体" w:cs="仿宋_GB2312"/>
          <w:sz w:val="32"/>
          <w:szCs w:val="32"/>
        </w:rPr>
        <w:t>三、法定代表人身份证明书（格式四）</w:t>
      </w:r>
    </w:p>
    <w:p>
      <w:pPr>
        <w:rPr>
          <w:rFonts w:ascii="宋体" w:hAnsi="宋体" w:cs="仿宋_GB2312"/>
          <w:sz w:val="32"/>
          <w:szCs w:val="32"/>
        </w:rPr>
      </w:pPr>
      <w:r>
        <w:rPr>
          <w:rFonts w:hint="eastAsia" w:ascii="宋体" w:hAnsi="宋体" w:cs="仿宋_GB2312"/>
          <w:sz w:val="32"/>
          <w:szCs w:val="32"/>
        </w:rPr>
        <w:t>四、法定代表人授权委托书（格式五）</w:t>
      </w:r>
    </w:p>
    <w:p>
      <w:pPr>
        <w:rPr>
          <w:rFonts w:ascii="宋体" w:hAnsi="宋体" w:cs="仿宋_GB2312"/>
          <w:sz w:val="32"/>
          <w:szCs w:val="32"/>
        </w:rPr>
      </w:pPr>
      <w:r>
        <w:rPr>
          <w:rFonts w:hint="eastAsia" w:ascii="宋体" w:hAnsi="宋体" w:cs="仿宋_GB2312"/>
          <w:sz w:val="32"/>
          <w:szCs w:val="32"/>
        </w:rPr>
        <w:t>五、营业执照副本复印件</w:t>
      </w:r>
    </w:p>
    <w:p>
      <w:pPr>
        <w:rPr>
          <w:rFonts w:ascii="宋体" w:hAnsi="宋体" w:cs="仿宋_GB2312"/>
          <w:sz w:val="32"/>
          <w:szCs w:val="32"/>
        </w:rPr>
      </w:pPr>
      <w:r>
        <w:rPr>
          <w:rFonts w:hint="eastAsia" w:ascii="宋体" w:hAnsi="宋体" w:cs="仿宋_GB2312"/>
          <w:sz w:val="32"/>
          <w:szCs w:val="32"/>
        </w:rPr>
        <w:t>六、国家、地方税务登记证副本复印件</w:t>
      </w:r>
    </w:p>
    <w:p>
      <w:pPr>
        <w:rPr>
          <w:rFonts w:ascii="宋体" w:hAnsi="宋体" w:cs="仿宋_GB2312"/>
          <w:sz w:val="32"/>
          <w:szCs w:val="32"/>
        </w:rPr>
      </w:pPr>
      <w:r>
        <w:rPr>
          <w:rFonts w:hint="eastAsia" w:ascii="宋体" w:hAnsi="宋体" w:cs="仿宋_GB2312"/>
          <w:sz w:val="32"/>
          <w:szCs w:val="32"/>
        </w:rPr>
        <w:t>七、组织机构代码证副本复印件</w:t>
      </w:r>
    </w:p>
    <w:p>
      <w:pPr>
        <w:rPr>
          <w:rFonts w:ascii="宋体" w:hAnsi="宋体" w:cs="仿宋_GB2312"/>
          <w:sz w:val="32"/>
          <w:szCs w:val="32"/>
        </w:rPr>
      </w:pPr>
      <w:r>
        <w:rPr>
          <w:rFonts w:hint="eastAsia" w:ascii="宋体" w:hAnsi="宋体" w:cs="仿宋_GB2312"/>
          <w:sz w:val="32"/>
          <w:szCs w:val="32"/>
        </w:rPr>
        <w:t>八、资格证书复印件</w:t>
      </w:r>
    </w:p>
    <w:p>
      <w:pPr>
        <w:rPr>
          <w:rFonts w:ascii="宋体" w:hAnsi="宋体" w:cs="仿宋_GB2312"/>
          <w:sz w:val="32"/>
          <w:szCs w:val="32"/>
        </w:rPr>
      </w:pPr>
      <w:r>
        <w:rPr>
          <w:rFonts w:hint="eastAsia" w:ascii="宋体" w:hAnsi="宋体" w:cs="仿宋_GB2312"/>
          <w:sz w:val="32"/>
          <w:szCs w:val="32"/>
        </w:rPr>
        <w:t>九、诚信声明（格式六）</w:t>
      </w:r>
    </w:p>
    <w:p>
      <w:pPr>
        <w:rPr>
          <w:rFonts w:ascii="宋体" w:hAnsi="宋体" w:cs="仿宋_GB2312"/>
          <w:sz w:val="32"/>
          <w:szCs w:val="32"/>
        </w:rPr>
      </w:pPr>
      <w:r>
        <w:rPr>
          <w:rFonts w:hint="eastAsia" w:ascii="宋体" w:hAnsi="宋体" w:cs="仿宋_GB2312"/>
          <w:sz w:val="32"/>
          <w:szCs w:val="32"/>
        </w:rPr>
        <w:t>十、商务条款差异表情况表（格式七）</w:t>
      </w:r>
    </w:p>
    <w:p>
      <w:pPr>
        <w:rPr>
          <w:rFonts w:ascii="宋体" w:hAnsi="宋体" w:cs="仿宋_GB2312"/>
          <w:sz w:val="32"/>
          <w:szCs w:val="32"/>
        </w:rPr>
      </w:pPr>
      <w:r>
        <w:rPr>
          <w:rFonts w:hint="eastAsia" w:ascii="宋体" w:hAnsi="宋体" w:cs="仿宋_GB2312"/>
          <w:sz w:val="32"/>
          <w:szCs w:val="32"/>
        </w:rPr>
        <w:t>十一、技术规格差异表(格式八)</w:t>
      </w:r>
    </w:p>
    <w:p>
      <w:pPr>
        <w:rPr>
          <w:rFonts w:ascii="宋体" w:hAnsi="宋体" w:cs="仿宋_GB2312"/>
          <w:sz w:val="32"/>
          <w:szCs w:val="32"/>
        </w:rPr>
      </w:pPr>
      <w:r>
        <w:rPr>
          <w:rFonts w:hint="eastAsia" w:ascii="宋体" w:hAnsi="宋体" w:cs="仿宋_GB2312"/>
          <w:sz w:val="32"/>
          <w:szCs w:val="32"/>
        </w:rPr>
        <w:t>十二、投标供应商基本情况介绍及商务承诺（格式九）</w:t>
      </w:r>
    </w:p>
    <w:p>
      <w:pPr>
        <w:rPr>
          <w:rFonts w:ascii="宋体" w:hAnsi="宋体" w:cs="仿宋_GB2312"/>
          <w:sz w:val="32"/>
          <w:szCs w:val="32"/>
        </w:rPr>
      </w:pPr>
      <w:r>
        <w:rPr>
          <w:rFonts w:hint="eastAsia" w:ascii="宋体" w:hAnsi="宋体" w:cs="仿宋_GB2312"/>
          <w:sz w:val="32"/>
          <w:szCs w:val="32"/>
        </w:rPr>
        <w:t>十三、其他与项目有关的资料</w:t>
      </w:r>
    </w:p>
    <w:p>
      <w:pPr>
        <w:jc w:val="center"/>
        <w:rPr>
          <w:rFonts w:ascii="宋体" w:hAnsi="宋体"/>
          <w:b/>
          <w:sz w:val="32"/>
          <w:szCs w:val="32"/>
        </w:rPr>
      </w:pPr>
      <w:r>
        <w:rPr>
          <w:rFonts w:hint="eastAsia" w:ascii="宋体" w:hAnsi="宋体" w:cs="仿宋_GB2312"/>
          <w:sz w:val="32"/>
          <w:szCs w:val="32"/>
        </w:rPr>
        <w:br w:type="page"/>
      </w:r>
      <w:r>
        <w:rPr>
          <w:rFonts w:hint="eastAsia" w:ascii="宋体" w:hAnsi="宋体"/>
          <w:sz w:val="32"/>
          <w:szCs w:val="32"/>
        </w:rPr>
        <w:t>一、</w:t>
      </w:r>
      <w:r>
        <w:rPr>
          <w:rFonts w:hint="eastAsia" w:ascii="宋体" w:hAnsi="宋体"/>
          <w:b/>
          <w:sz w:val="32"/>
          <w:szCs w:val="32"/>
        </w:rPr>
        <w:t>开标一览表（格式一）</w:t>
      </w:r>
    </w:p>
    <w:p>
      <w:pPr>
        <w:snapToGrid w:val="0"/>
        <w:spacing w:line="500" w:lineRule="exact"/>
        <w:ind w:right="-37" w:rightChars="-15"/>
        <w:jc w:val="center"/>
        <w:rPr>
          <w:rFonts w:ascii="宋体" w:hAnsi="宋体"/>
          <w:b/>
          <w:sz w:val="32"/>
          <w:szCs w:val="32"/>
        </w:rPr>
      </w:pPr>
    </w:p>
    <w:p>
      <w:pPr>
        <w:ind w:firstLine="584" w:firstLineChars="200"/>
        <w:rPr>
          <w:rFonts w:hint="eastAsia" w:ascii="宋体" w:hAnsi="宋体" w:eastAsia="宋体" w:cs="仿宋_GB2312"/>
          <w:color w:val="C00000"/>
          <w:sz w:val="32"/>
          <w:szCs w:val="32"/>
          <w:lang w:eastAsia="zh-CN"/>
        </w:rPr>
      </w:pPr>
      <w:r>
        <w:rPr>
          <w:rFonts w:hint="eastAsia" w:ascii="宋体" w:hAnsi="宋体"/>
          <w:sz w:val="32"/>
          <w:szCs w:val="32"/>
        </w:rPr>
        <w:t>采购项目名称：</w:t>
      </w:r>
      <w:r>
        <w:rPr>
          <w:rFonts w:hint="eastAsia" w:ascii="宋体" w:hAnsi="宋体"/>
          <w:color w:val="C00000"/>
          <w:sz w:val="32"/>
          <w:szCs w:val="32"/>
          <w:lang w:val="en-US" w:eastAsia="zh-CN"/>
        </w:rPr>
        <w:t xml:space="preserve"> </w:t>
      </w:r>
    </w:p>
    <w:tbl>
      <w:tblPr>
        <w:tblStyle w:val="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3140"/>
        <w:gridCol w:w="1134"/>
        <w:gridCol w:w="3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vAlign w:val="center"/>
          </w:tcPr>
          <w:p>
            <w:pPr>
              <w:spacing w:line="500" w:lineRule="exact"/>
              <w:ind w:right="-287" w:rightChars="-114"/>
              <w:jc w:val="center"/>
              <w:rPr>
                <w:rFonts w:ascii="宋体" w:hAnsi="宋体"/>
                <w:sz w:val="32"/>
                <w:szCs w:val="32"/>
              </w:rPr>
            </w:pPr>
            <w:r>
              <w:rPr>
                <w:rFonts w:hint="eastAsia" w:ascii="宋体" w:hAnsi="宋体"/>
                <w:sz w:val="32"/>
                <w:szCs w:val="32"/>
              </w:rPr>
              <w:t>投标人全称</w:t>
            </w:r>
          </w:p>
        </w:tc>
        <w:tc>
          <w:tcPr>
            <w:tcW w:w="7840" w:type="dxa"/>
            <w:gridSpan w:val="3"/>
            <w:vAlign w:val="center"/>
          </w:tcPr>
          <w:p>
            <w:pPr>
              <w:spacing w:line="500" w:lineRule="exact"/>
              <w:ind w:right="-287" w:rightChars="-114"/>
              <w:jc w:val="cente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4928" w:type="dxa"/>
            <w:gridSpan w:val="2"/>
            <w:vAlign w:val="center"/>
          </w:tcPr>
          <w:p>
            <w:pPr>
              <w:spacing w:line="500" w:lineRule="exact"/>
              <w:ind w:right="-287" w:rightChars="-114"/>
              <w:jc w:val="center"/>
              <w:rPr>
                <w:rFonts w:ascii="宋体" w:hAnsi="宋体"/>
                <w:sz w:val="32"/>
                <w:szCs w:val="32"/>
              </w:rPr>
            </w:pPr>
            <w:r>
              <w:rPr>
                <w:rFonts w:hint="eastAsia" w:ascii="宋体" w:hAnsi="宋体"/>
                <w:sz w:val="32"/>
                <w:szCs w:val="32"/>
              </w:rPr>
              <w:t>采购项目内容</w:t>
            </w:r>
          </w:p>
        </w:tc>
        <w:tc>
          <w:tcPr>
            <w:tcW w:w="1134" w:type="dxa"/>
            <w:vAlign w:val="center"/>
          </w:tcPr>
          <w:p>
            <w:pPr>
              <w:spacing w:line="500" w:lineRule="exact"/>
              <w:ind w:right="-287" w:rightChars="-114" w:firstLine="146" w:firstLineChars="50"/>
              <w:jc w:val="left"/>
              <w:rPr>
                <w:rFonts w:ascii="宋体" w:hAnsi="宋体"/>
                <w:sz w:val="32"/>
                <w:szCs w:val="32"/>
              </w:rPr>
            </w:pPr>
            <w:r>
              <w:rPr>
                <w:rFonts w:hint="eastAsia" w:ascii="宋体" w:hAnsi="宋体"/>
                <w:sz w:val="32"/>
                <w:szCs w:val="32"/>
              </w:rPr>
              <w:t>数量</w:t>
            </w:r>
          </w:p>
        </w:tc>
        <w:tc>
          <w:tcPr>
            <w:tcW w:w="3566" w:type="dxa"/>
            <w:vAlign w:val="center"/>
          </w:tcPr>
          <w:p>
            <w:pPr>
              <w:spacing w:line="500" w:lineRule="exact"/>
              <w:ind w:right="-287" w:rightChars="-114"/>
              <w:jc w:val="center"/>
              <w:rPr>
                <w:rFonts w:ascii="宋体" w:hAnsi="宋体"/>
                <w:sz w:val="32"/>
                <w:szCs w:val="32"/>
              </w:rPr>
            </w:pPr>
            <w:r>
              <w:rPr>
                <w:rFonts w:hint="eastAsia" w:ascii="宋体" w:hAnsi="宋体"/>
                <w:sz w:val="32"/>
                <w:szCs w:val="32"/>
              </w:rPr>
              <w:t>投标报价（小写）</w:t>
            </w:r>
          </w:p>
          <w:p>
            <w:pPr>
              <w:spacing w:line="500" w:lineRule="exact"/>
              <w:ind w:right="-287" w:rightChars="-114"/>
              <w:jc w:val="center"/>
              <w:rPr>
                <w:rFonts w:ascii="宋体" w:hAnsi="宋体"/>
                <w:sz w:val="32"/>
                <w:szCs w:val="32"/>
              </w:rPr>
            </w:pPr>
            <w:r>
              <w:rPr>
                <w:rFonts w:hint="eastAsia" w:ascii="宋体" w:hAnsi="宋体"/>
                <w:sz w:val="32"/>
                <w:szCs w:val="32"/>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928" w:type="dxa"/>
            <w:gridSpan w:val="2"/>
            <w:tcBorders>
              <w:bottom w:val="single" w:color="auto" w:sz="4" w:space="0"/>
            </w:tcBorders>
            <w:vAlign w:val="center"/>
          </w:tcPr>
          <w:p>
            <w:pPr>
              <w:snapToGrid w:val="0"/>
              <w:spacing w:line="500" w:lineRule="exact"/>
              <w:ind w:right="-37" w:rightChars="-15"/>
              <w:jc w:val="center"/>
              <w:rPr>
                <w:rFonts w:hint="eastAsia" w:ascii="宋体" w:hAnsi="宋体" w:eastAsia="宋体"/>
                <w:color w:val="C00000"/>
                <w:sz w:val="32"/>
                <w:szCs w:val="32"/>
                <w:lang w:eastAsia="zh-CN"/>
              </w:rPr>
            </w:pPr>
            <w:r>
              <w:rPr>
                <w:rFonts w:hint="eastAsia" w:ascii="宋体" w:hAnsi="宋体"/>
                <w:color w:val="C00000"/>
                <w:sz w:val="30"/>
                <w:szCs w:val="30"/>
                <w:lang w:val="en-US" w:eastAsia="zh-CN"/>
              </w:rPr>
              <w:t xml:space="preserve"> </w:t>
            </w:r>
          </w:p>
        </w:tc>
        <w:tc>
          <w:tcPr>
            <w:tcW w:w="1134" w:type="dxa"/>
            <w:tcBorders>
              <w:bottom w:val="single" w:color="auto" w:sz="4" w:space="0"/>
            </w:tcBorders>
            <w:vAlign w:val="center"/>
          </w:tcPr>
          <w:p>
            <w:pPr>
              <w:spacing w:line="500" w:lineRule="exact"/>
              <w:ind w:right="-287" w:rightChars="-114"/>
              <w:jc w:val="center"/>
              <w:rPr>
                <w:rFonts w:ascii="宋体" w:hAnsi="宋体"/>
                <w:sz w:val="32"/>
                <w:szCs w:val="32"/>
              </w:rPr>
            </w:pPr>
          </w:p>
        </w:tc>
        <w:tc>
          <w:tcPr>
            <w:tcW w:w="3566" w:type="dxa"/>
            <w:tcBorders>
              <w:bottom w:val="single" w:color="auto" w:sz="4" w:space="0"/>
            </w:tcBorders>
          </w:tcPr>
          <w:p>
            <w:pPr>
              <w:spacing w:line="500" w:lineRule="exact"/>
              <w:ind w:right="-287" w:rightChars="-114"/>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0" w:hRule="atLeast"/>
        </w:trPr>
        <w:tc>
          <w:tcPr>
            <w:tcW w:w="4928" w:type="dxa"/>
            <w:gridSpan w:val="2"/>
            <w:tcBorders>
              <w:bottom w:val="single" w:color="auto" w:sz="4" w:space="0"/>
            </w:tcBorders>
            <w:vAlign w:val="center"/>
          </w:tcPr>
          <w:p>
            <w:pPr>
              <w:snapToGrid w:val="0"/>
              <w:spacing w:line="500" w:lineRule="exact"/>
              <w:ind w:right="-37" w:rightChars="-15"/>
              <w:jc w:val="center"/>
              <w:rPr>
                <w:rFonts w:hint="eastAsia" w:ascii="宋体" w:hAnsi="宋体" w:eastAsia="宋体"/>
                <w:color w:val="C00000"/>
                <w:sz w:val="30"/>
                <w:szCs w:val="30"/>
                <w:lang w:val="en-US" w:eastAsia="zh-CN"/>
              </w:rPr>
            </w:pPr>
            <w:r>
              <w:rPr>
                <w:rFonts w:hint="eastAsia" w:ascii="宋体" w:hAnsi="宋体"/>
                <w:color w:val="C00000"/>
                <w:sz w:val="30"/>
                <w:szCs w:val="30"/>
                <w:lang w:val="en-US" w:eastAsia="zh-CN"/>
              </w:rPr>
              <w:t xml:space="preserve"> </w:t>
            </w:r>
          </w:p>
        </w:tc>
        <w:tc>
          <w:tcPr>
            <w:tcW w:w="1134" w:type="dxa"/>
            <w:tcBorders>
              <w:bottom w:val="single" w:color="auto" w:sz="4" w:space="0"/>
            </w:tcBorders>
            <w:vAlign w:val="center"/>
          </w:tcPr>
          <w:p>
            <w:pPr>
              <w:spacing w:line="500" w:lineRule="exact"/>
              <w:ind w:right="-287" w:rightChars="-114"/>
              <w:jc w:val="center"/>
              <w:rPr>
                <w:rFonts w:hint="default" w:ascii="宋体" w:hAnsi="宋体"/>
                <w:sz w:val="32"/>
                <w:szCs w:val="32"/>
                <w:lang w:val="en-US"/>
              </w:rPr>
            </w:pPr>
          </w:p>
        </w:tc>
        <w:tc>
          <w:tcPr>
            <w:tcW w:w="3566" w:type="dxa"/>
            <w:tcBorders>
              <w:bottom w:val="single" w:color="auto" w:sz="4" w:space="0"/>
            </w:tcBorders>
          </w:tcPr>
          <w:p>
            <w:pPr>
              <w:spacing w:line="500" w:lineRule="exact"/>
              <w:ind w:right="-287" w:rightChars="-114"/>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928" w:type="dxa"/>
            <w:gridSpan w:val="2"/>
            <w:tcBorders>
              <w:bottom w:val="single" w:color="auto" w:sz="4" w:space="0"/>
            </w:tcBorders>
            <w:vAlign w:val="center"/>
          </w:tcPr>
          <w:p>
            <w:pPr>
              <w:snapToGrid w:val="0"/>
              <w:spacing w:line="500" w:lineRule="exact"/>
              <w:ind w:right="-37" w:rightChars="-15"/>
              <w:jc w:val="center"/>
              <w:rPr>
                <w:rFonts w:hint="eastAsia" w:ascii="宋体" w:hAnsi="宋体"/>
                <w:color w:val="C00000"/>
                <w:sz w:val="30"/>
                <w:szCs w:val="30"/>
                <w:lang w:val="en-US" w:eastAsia="zh-CN"/>
              </w:rPr>
            </w:pPr>
          </w:p>
        </w:tc>
        <w:tc>
          <w:tcPr>
            <w:tcW w:w="1134" w:type="dxa"/>
            <w:tcBorders>
              <w:bottom w:val="single" w:color="auto" w:sz="4" w:space="0"/>
            </w:tcBorders>
            <w:vAlign w:val="center"/>
          </w:tcPr>
          <w:p>
            <w:pPr>
              <w:spacing w:line="500" w:lineRule="exact"/>
              <w:ind w:right="-287" w:rightChars="-114"/>
              <w:jc w:val="center"/>
              <w:rPr>
                <w:rFonts w:hint="default" w:ascii="宋体" w:hAnsi="宋体"/>
                <w:sz w:val="32"/>
                <w:szCs w:val="32"/>
                <w:lang w:val="en-US"/>
              </w:rPr>
            </w:pPr>
          </w:p>
        </w:tc>
        <w:tc>
          <w:tcPr>
            <w:tcW w:w="3566" w:type="dxa"/>
            <w:tcBorders>
              <w:bottom w:val="single" w:color="auto" w:sz="4" w:space="0"/>
            </w:tcBorders>
          </w:tcPr>
          <w:p>
            <w:pPr>
              <w:spacing w:line="500" w:lineRule="exact"/>
              <w:ind w:right="-287" w:rightChars="-114"/>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9628" w:type="dxa"/>
            <w:gridSpan w:val="4"/>
            <w:tcBorders>
              <w:bottom w:val="single" w:color="auto" w:sz="4" w:space="0"/>
            </w:tcBorders>
            <w:vAlign w:val="center"/>
          </w:tcPr>
          <w:p>
            <w:pPr>
              <w:spacing w:line="560" w:lineRule="exact"/>
              <w:ind w:right="-287" w:rightChars="-114"/>
              <w:rPr>
                <w:rFonts w:ascii="宋体" w:hAnsi="宋体"/>
                <w:sz w:val="32"/>
                <w:szCs w:val="32"/>
              </w:rPr>
            </w:pPr>
            <w:r>
              <w:rPr>
                <w:rFonts w:hint="eastAsia" w:ascii="宋体" w:hAnsi="宋体"/>
                <w:sz w:val="32"/>
                <w:szCs w:val="32"/>
              </w:rPr>
              <w:t>投标报价（大写）：                                        元整</w:t>
            </w:r>
          </w:p>
        </w:tc>
      </w:tr>
    </w:tbl>
    <w:p>
      <w:pPr>
        <w:ind w:firstLine="584" w:firstLineChars="200"/>
        <w:rPr>
          <w:rFonts w:ascii="宋体" w:hAnsi="宋体"/>
          <w:b/>
          <w:sz w:val="32"/>
          <w:szCs w:val="32"/>
        </w:rPr>
      </w:pPr>
    </w:p>
    <w:p>
      <w:pPr>
        <w:ind w:firstLine="584" w:firstLineChars="200"/>
        <w:rPr>
          <w:rFonts w:ascii="宋体" w:hAnsi="宋体"/>
          <w:b/>
          <w:sz w:val="32"/>
          <w:szCs w:val="32"/>
        </w:rPr>
      </w:pPr>
    </w:p>
    <w:p>
      <w:pPr>
        <w:ind w:firstLine="584" w:firstLineChars="200"/>
        <w:rPr>
          <w:rFonts w:ascii="宋体" w:hAnsi="宋体"/>
          <w:b/>
          <w:sz w:val="32"/>
          <w:szCs w:val="32"/>
        </w:rPr>
      </w:pPr>
    </w:p>
    <w:p>
      <w:pPr>
        <w:spacing w:line="500" w:lineRule="exact"/>
        <w:ind w:right="-287" w:rightChars="-114"/>
        <w:rPr>
          <w:rFonts w:ascii="宋体" w:hAnsi="宋体"/>
          <w:sz w:val="32"/>
          <w:szCs w:val="32"/>
        </w:rPr>
      </w:pPr>
    </w:p>
    <w:p>
      <w:pPr>
        <w:spacing w:line="500" w:lineRule="exact"/>
        <w:ind w:right="-287" w:rightChars="-114"/>
        <w:rPr>
          <w:rFonts w:ascii="宋体" w:hAnsi="宋体"/>
          <w:sz w:val="32"/>
          <w:szCs w:val="32"/>
        </w:rPr>
      </w:pPr>
      <w:r>
        <w:rPr>
          <w:rFonts w:hint="eastAsia" w:ascii="宋体" w:hAnsi="宋体"/>
          <w:sz w:val="32"/>
          <w:szCs w:val="32"/>
        </w:rPr>
        <w:t xml:space="preserve">投标供应商(公章）：                            </w:t>
      </w:r>
    </w:p>
    <w:p>
      <w:pPr>
        <w:spacing w:line="500" w:lineRule="exact"/>
        <w:ind w:right="-287" w:rightChars="-114"/>
        <w:rPr>
          <w:rFonts w:ascii="宋体" w:hAnsi="宋体"/>
          <w:sz w:val="32"/>
          <w:szCs w:val="32"/>
        </w:rPr>
      </w:pPr>
    </w:p>
    <w:p>
      <w:pPr>
        <w:spacing w:line="500" w:lineRule="exact"/>
        <w:ind w:right="-287" w:rightChars="-114"/>
        <w:rPr>
          <w:rFonts w:ascii="宋体" w:hAnsi="宋体"/>
          <w:sz w:val="32"/>
          <w:szCs w:val="32"/>
        </w:rPr>
      </w:pPr>
      <w:r>
        <w:rPr>
          <w:rFonts w:hint="eastAsia" w:ascii="宋体" w:hAnsi="宋体"/>
          <w:sz w:val="32"/>
          <w:szCs w:val="32"/>
        </w:rPr>
        <w:t xml:space="preserve">法定代表人（签名）：                             法人授权代表（签名或盖章）： </w:t>
      </w:r>
    </w:p>
    <w:p>
      <w:pPr>
        <w:spacing w:line="500" w:lineRule="exact"/>
        <w:ind w:right="-287" w:rightChars="-114" w:firstLine="8906" w:firstLineChars="3050"/>
        <w:rPr>
          <w:rFonts w:ascii="宋体" w:hAnsi="宋体"/>
          <w:sz w:val="32"/>
          <w:szCs w:val="32"/>
        </w:rPr>
      </w:pPr>
    </w:p>
    <w:p>
      <w:pPr>
        <w:spacing w:line="500" w:lineRule="exact"/>
        <w:ind w:right="-287" w:rightChars="-114" w:firstLine="8906" w:firstLineChars="3050"/>
        <w:rPr>
          <w:rFonts w:ascii="宋体" w:hAnsi="宋体"/>
          <w:sz w:val="32"/>
          <w:szCs w:val="32"/>
        </w:rPr>
      </w:pPr>
    </w:p>
    <w:p>
      <w:pPr>
        <w:spacing w:line="500" w:lineRule="exact"/>
        <w:ind w:right="-287" w:rightChars="-114"/>
        <w:rPr>
          <w:rFonts w:ascii="宋体" w:hAnsi="宋体"/>
          <w:sz w:val="32"/>
          <w:szCs w:val="32"/>
        </w:rPr>
      </w:pPr>
      <w:r>
        <w:rPr>
          <w:rFonts w:hint="eastAsia" w:ascii="宋体" w:hAnsi="宋体"/>
          <w:sz w:val="32"/>
          <w:szCs w:val="32"/>
        </w:rPr>
        <w:t xml:space="preserve">                                               年     月     日</w:t>
      </w:r>
    </w:p>
    <w:p>
      <w:pPr>
        <w:rPr>
          <w:rFonts w:ascii="宋体" w:hAnsi="宋体"/>
          <w:sz w:val="32"/>
          <w:szCs w:val="32"/>
        </w:rPr>
      </w:pPr>
    </w:p>
    <w:p>
      <w:pPr>
        <w:snapToGrid w:val="0"/>
        <w:spacing w:line="500" w:lineRule="exact"/>
        <w:ind w:right="-287" w:rightChars="-114"/>
        <w:rPr>
          <w:rFonts w:ascii="宋体" w:hAnsi="宋体"/>
          <w:sz w:val="32"/>
          <w:szCs w:val="32"/>
        </w:rPr>
      </w:pPr>
      <w:r>
        <w:rPr>
          <w:rFonts w:hint="eastAsia" w:ascii="宋体" w:hAnsi="宋体"/>
          <w:sz w:val="32"/>
          <w:szCs w:val="32"/>
        </w:rPr>
        <w:t>说明：1、开标一览表按格式填列；</w:t>
      </w:r>
    </w:p>
    <w:p>
      <w:pPr>
        <w:snapToGrid w:val="0"/>
        <w:spacing w:line="500" w:lineRule="exact"/>
        <w:ind w:right="-287" w:rightChars="-114"/>
        <w:rPr>
          <w:rFonts w:ascii="宋体" w:hAnsi="宋体"/>
          <w:sz w:val="32"/>
          <w:szCs w:val="32"/>
        </w:rPr>
      </w:pPr>
      <w:r>
        <w:rPr>
          <w:rFonts w:hint="eastAsia" w:ascii="宋体" w:hAnsi="宋体"/>
          <w:sz w:val="32"/>
          <w:szCs w:val="32"/>
        </w:rPr>
        <w:t xml:space="preserve">      2、开标一览表在开标大会上当众宣读，务必填写清楚，准确无误。</w:t>
      </w:r>
    </w:p>
    <w:p>
      <w:pPr>
        <w:spacing w:line="271" w:lineRule="auto"/>
        <w:jc w:val="center"/>
        <w:rPr>
          <w:rFonts w:ascii="宋体" w:hAnsi="宋体"/>
          <w:b/>
          <w:bCs/>
        </w:rPr>
      </w:pPr>
    </w:p>
    <w:p>
      <w:pPr>
        <w:spacing w:line="271" w:lineRule="auto"/>
        <w:jc w:val="center"/>
        <w:rPr>
          <w:rFonts w:ascii="宋体" w:hAnsi="宋体"/>
          <w:b/>
          <w:bCs/>
        </w:rPr>
      </w:pPr>
      <w:r>
        <w:rPr>
          <w:rFonts w:hint="eastAsia" w:ascii="宋体" w:hAnsi="宋体"/>
          <w:b/>
          <w:bCs/>
        </w:rPr>
        <w:t>分项报价明细表（格式二）</w:t>
      </w:r>
    </w:p>
    <w:p>
      <w:pPr>
        <w:ind w:firstLine="584" w:firstLineChars="200"/>
        <w:rPr>
          <w:rFonts w:ascii="宋体" w:hAnsi="宋体"/>
          <w:sz w:val="32"/>
          <w:szCs w:val="32"/>
        </w:rPr>
      </w:pPr>
      <w:r>
        <w:rPr>
          <w:rFonts w:hint="eastAsia" w:ascii="宋体" w:hAnsi="宋体"/>
          <w:sz w:val="32"/>
          <w:szCs w:val="32"/>
        </w:rPr>
        <w:t>采购项目名称：</w:t>
      </w:r>
    </w:p>
    <w:tbl>
      <w:tblPr>
        <w:tblStyle w:val="9"/>
        <w:tblW w:w="0" w:type="auto"/>
        <w:jc w:val="center"/>
        <w:tblLayout w:type="fixed"/>
        <w:tblCellMar>
          <w:top w:w="0" w:type="dxa"/>
          <w:left w:w="108" w:type="dxa"/>
          <w:bottom w:w="0" w:type="dxa"/>
          <w:right w:w="108" w:type="dxa"/>
        </w:tblCellMar>
      </w:tblPr>
      <w:tblGrid>
        <w:gridCol w:w="661"/>
        <w:gridCol w:w="1854"/>
        <w:gridCol w:w="3544"/>
        <w:gridCol w:w="992"/>
        <w:gridCol w:w="1094"/>
        <w:gridCol w:w="1124"/>
      </w:tblGrid>
      <w:tr>
        <w:tblPrEx>
          <w:tblCellMar>
            <w:top w:w="0" w:type="dxa"/>
            <w:left w:w="108" w:type="dxa"/>
            <w:bottom w:w="0" w:type="dxa"/>
            <w:right w:w="108" w:type="dxa"/>
          </w:tblCellMar>
        </w:tblPrEx>
        <w:trPr>
          <w:trHeight w:val="990"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jc w:val="center"/>
              <w:rPr>
                <w:rFonts w:ascii="宋体" w:hAnsi="宋体"/>
                <w:sz w:val="32"/>
                <w:szCs w:val="32"/>
              </w:rPr>
            </w:pPr>
            <w:r>
              <w:rPr>
                <w:rFonts w:hint="eastAsia" w:ascii="宋体" w:hAnsi="宋体"/>
                <w:sz w:val="32"/>
                <w:szCs w:val="32"/>
              </w:rPr>
              <w:t>序号</w:t>
            </w:r>
          </w:p>
        </w:tc>
        <w:tc>
          <w:tcPr>
            <w:tcW w:w="1854" w:type="dxa"/>
            <w:tcBorders>
              <w:top w:val="single" w:color="auto" w:sz="4" w:space="0"/>
              <w:left w:val="nil"/>
              <w:bottom w:val="single" w:color="auto" w:sz="4" w:space="0"/>
              <w:right w:val="single" w:color="auto" w:sz="4" w:space="0"/>
            </w:tcBorders>
            <w:vAlign w:val="center"/>
          </w:tcPr>
          <w:p>
            <w:pPr>
              <w:ind w:firstLine="584" w:firstLineChars="200"/>
              <w:jc w:val="center"/>
              <w:rPr>
                <w:rFonts w:ascii="宋体" w:hAnsi="宋体"/>
                <w:sz w:val="32"/>
                <w:szCs w:val="32"/>
              </w:rPr>
            </w:pPr>
            <w:r>
              <w:rPr>
                <w:rFonts w:hint="eastAsia" w:ascii="宋体" w:hAnsi="宋体"/>
                <w:sz w:val="32"/>
                <w:szCs w:val="32"/>
              </w:rPr>
              <w:t>名称</w:t>
            </w:r>
          </w:p>
        </w:tc>
        <w:tc>
          <w:tcPr>
            <w:tcW w:w="3544" w:type="dxa"/>
            <w:tcBorders>
              <w:top w:val="single" w:color="auto" w:sz="4" w:space="0"/>
              <w:left w:val="nil"/>
              <w:bottom w:val="single" w:color="auto" w:sz="4" w:space="0"/>
              <w:right w:val="single" w:color="auto" w:sz="4" w:space="0"/>
            </w:tcBorders>
            <w:vAlign w:val="center"/>
          </w:tcPr>
          <w:p>
            <w:pPr>
              <w:ind w:firstLine="584" w:firstLineChars="200"/>
              <w:jc w:val="center"/>
              <w:rPr>
                <w:rFonts w:ascii="宋体" w:hAnsi="宋体"/>
                <w:sz w:val="32"/>
                <w:szCs w:val="32"/>
              </w:rPr>
            </w:pPr>
            <w:r>
              <w:rPr>
                <w:rFonts w:hint="eastAsia" w:ascii="宋体" w:hAnsi="宋体"/>
                <w:sz w:val="32"/>
                <w:szCs w:val="32"/>
              </w:rPr>
              <w:t>相关信息（品牌、规格型号等）</w:t>
            </w:r>
          </w:p>
        </w:tc>
        <w:tc>
          <w:tcPr>
            <w:tcW w:w="992" w:type="dxa"/>
            <w:tcBorders>
              <w:top w:val="single" w:color="auto" w:sz="4" w:space="0"/>
              <w:left w:val="nil"/>
              <w:bottom w:val="single" w:color="auto" w:sz="4" w:space="0"/>
              <w:right w:val="single" w:color="auto" w:sz="4" w:space="0"/>
            </w:tcBorders>
            <w:vAlign w:val="center"/>
          </w:tcPr>
          <w:p>
            <w:pPr>
              <w:jc w:val="left"/>
              <w:rPr>
                <w:rFonts w:ascii="宋体" w:hAnsi="宋体"/>
                <w:sz w:val="32"/>
                <w:szCs w:val="32"/>
              </w:rPr>
            </w:pPr>
            <w:r>
              <w:rPr>
                <w:rFonts w:hint="eastAsia" w:ascii="宋体" w:hAnsi="宋体"/>
                <w:sz w:val="32"/>
                <w:szCs w:val="32"/>
              </w:rPr>
              <w:t>数量</w:t>
            </w:r>
          </w:p>
        </w:tc>
        <w:tc>
          <w:tcPr>
            <w:tcW w:w="1094" w:type="dxa"/>
            <w:tcBorders>
              <w:top w:val="single" w:color="auto" w:sz="4" w:space="0"/>
              <w:left w:val="nil"/>
              <w:bottom w:val="single" w:color="auto" w:sz="4" w:space="0"/>
              <w:right w:val="single" w:color="auto" w:sz="4" w:space="0"/>
            </w:tcBorders>
            <w:vAlign w:val="center"/>
          </w:tcPr>
          <w:p>
            <w:pPr>
              <w:jc w:val="left"/>
              <w:rPr>
                <w:rFonts w:ascii="宋体" w:hAnsi="宋体"/>
                <w:sz w:val="32"/>
                <w:szCs w:val="32"/>
              </w:rPr>
            </w:pPr>
            <w:r>
              <w:rPr>
                <w:rFonts w:hint="eastAsia" w:ascii="宋体" w:hAnsi="宋体"/>
                <w:sz w:val="32"/>
                <w:szCs w:val="32"/>
              </w:rPr>
              <w:t>单价</w:t>
            </w:r>
          </w:p>
          <w:p>
            <w:pPr>
              <w:jc w:val="left"/>
              <w:rPr>
                <w:rFonts w:ascii="宋体" w:hAnsi="宋体"/>
                <w:sz w:val="32"/>
                <w:szCs w:val="32"/>
              </w:rPr>
            </w:pPr>
            <w:r>
              <w:rPr>
                <w:rFonts w:hint="eastAsia" w:ascii="宋体" w:hAnsi="宋体"/>
                <w:sz w:val="32"/>
                <w:szCs w:val="32"/>
              </w:rPr>
              <w:t>金额 （元）</w:t>
            </w:r>
          </w:p>
        </w:tc>
        <w:tc>
          <w:tcPr>
            <w:tcW w:w="1124" w:type="dxa"/>
            <w:tcBorders>
              <w:top w:val="single" w:color="auto" w:sz="4" w:space="0"/>
              <w:left w:val="nil"/>
              <w:bottom w:val="single" w:color="auto" w:sz="4" w:space="0"/>
              <w:right w:val="single" w:color="auto" w:sz="4" w:space="0"/>
            </w:tcBorders>
            <w:vAlign w:val="center"/>
          </w:tcPr>
          <w:p>
            <w:pPr>
              <w:rPr>
                <w:rFonts w:ascii="宋体" w:hAnsi="宋体"/>
                <w:sz w:val="32"/>
                <w:szCs w:val="32"/>
              </w:rPr>
            </w:pPr>
            <w:r>
              <w:rPr>
                <w:rFonts w:hint="eastAsia" w:ascii="宋体" w:hAnsi="宋体"/>
                <w:sz w:val="32"/>
                <w:szCs w:val="32"/>
              </w:rPr>
              <w:t>小计</w:t>
            </w:r>
          </w:p>
          <w:p>
            <w:pPr>
              <w:rPr>
                <w:rFonts w:ascii="宋体" w:hAnsi="宋体"/>
                <w:sz w:val="32"/>
                <w:szCs w:val="32"/>
              </w:rPr>
            </w:pPr>
            <w:r>
              <w:rPr>
                <w:rFonts w:hint="eastAsia" w:ascii="宋体" w:hAnsi="宋体"/>
                <w:sz w:val="32"/>
                <w:szCs w:val="32"/>
              </w:rPr>
              <w:t>金额（元）</w:t>
            </w: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1</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blPrEx>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2</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3</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blPrEx>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4</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5</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blPrEx>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8</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9</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blPrEx>
          <w:tblCellMar>
            <w:top w:w="0" w:type="dxa"/>
            <w:left w:w="108" w:type="dxa"/>
            <w:bottom w:w="0" w:type="dxa"/>
            <w:right w:w="108" w:type="dxa"/>
          </w:tblCellMar>
        </w:tblPrEx>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10</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r>
        <w:trPr>
          <w:trHeight w:val="397" w:hRule="atLeast"/>
          <w:jc w:val="center"/>
        </w:trPr>
        <w:tc>
          <w:tcPr>
            <w:tcW w:w="661" w:type="dxa"/>
            <w:tcBorders>
              <w:top w:val="single" w:color="auto" w:sz="4" w:space="0"/>
              <w:left w:val="single" w:color="auto" w:sz="4" w:space="0"/>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w:t>
            </w:r>
          </w:p>
        </w:tc>
        <w:tc>
          <w:tcPr>
            <w:tcW w:w="1854" w:type="dxa"/>
            <w:tcBorders>
              <w:top w:val="single" w:color="auto" w:sz="4" w:space="0"/>
              <w:left w:val="nil"/>
              <w:bottom w:val="single" w:color="auto" w:sz="4" w:space="0"/>
              <w:right w:val="single" w:color="auto" w:sz="4" w:space="0"/>
            </w:tcBorders>
            <w:vAlign w:val="center"/>
          </w:tcPr>
          <w:p>
            <w:pPr>
              <w:ind w:firstLine="584" w:firstLineChars="200"/>
              <w:rPr>
                <w:rFonts w:ascii="宋体" w:hAnsi="宋体"/>
                <w:sz w:val="32"/>
                <w:szCs w:val="32"/>
              </w:rPr>
            </w:pPr>
            <w:r>
              <w:rPr>
                <w:rFonts w:hint="eastAsia" w:ascii="宋体" w:hAnsi="宋体"/>
                <w:sz w:val="32"/>
                <w:szCs w:val="32"/>
              </w:rPr>
              <w:t>……</w:t>
            </w:r>
          </w:p>
        </w:tc>
        <w:tc>
          <w:tcPr>
            <w:tcW w:w="354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992"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09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c>
          <w:tcPr>
            <w:tcW w:w="1124" w:type="dxa"/>
            <w:tcBorders>
              <w:top w:val="single" w:color="auto" w:sz="4" w:space="0"/>
              <w:left w:val="nil"/>
              <w:bottom w:val="single" w:color="auto" w:sz="4" w:space="0"/>
              <w:right w:val="single" w:color="auto" w:sz="4" w:space="0"/>
            </w:tcBorders>
          </w:tcPr>
          <w:p>
            <w:pPr>
              <w:ind w:firstLine="584" w:firstLineChars="200"/>
              <w:rPr>
                <w:rFonts w:ascii="宋体" w:hAnsi="宋体"/>
                <w:sz w:val="32"/>
                <w:szCs w:val="32"/>
              </w:rPr>
            </w:pPr>
          </w:p>
        </w:tc>
      </w:tr>
    </w:tbl>
    <w:p>
      <w:pPr>
        <w:rPr>
          <w:rFonts w:ascii="宋体" w:hAnsi="宋体"/>
          <w:sz w:val="32"/>
          <w:szCs w:val="32"/>
        </w:rPr>
      </w:pPr>
    </w:p>
    <w:p>
      <w:pPr>
        <w:ind w:firstLine="584" w:firstLineChars="200"/>
        <w:rPr>
          <w:rFonts w:ascii="宋体" w:hAnsi="宋体"/>
          <w:sz w:val="32"/>
          <w:szCs w:val="32"/>
        </w:rPr>
      </w:pPr>
      <w:r>
        <w:rPr>
          <w:rFonts w:hint="eastAsia" w:ascii="宋体" w:hAnsi="宋体"/>
          <w:sz w:val="32"/>
          <w:szCs w:val="32"/>
        </w:rPr>
        <w:t>投标供应商：                          法人授权代表：</w:t>
      </w:r>
    </w:p>
    <w:p>
      <w:pPr>
        <w:ind w:firstLine="584" w:firstLineChars="200"/>
        <w:rPr>
          <w:rFonts w:ascii="宋体" w:hAnsi="宋体"/>
          <w:sz w:val="32"/>
          <w:szCs w:val="32"/>
        </w:rPr>
      </w:pPr>
      <w:r>
        <w:rPr>
          <w:rFonts w:hint="eastAsia" w:ascii="宋体" w:hAnsi="宋体"/>
          <w:sz w:val="32"/>
          <w:szCs w:val="32"/>
        </w:rPr>
        <w:t xml:space="preserve"> </w:t>
      </w:r>
    </w:p>
    <w:p>
      <w:pPr>
        <w:ind w:firstLine="438" w:firstLineChars="150"/>
        <w:rPr>
          <w:rFonts w:ascii="宋体" w:hAnsi="宋体"/>
          <w:sz w:val="32"/>
          <w:szCs w:val="32"/>
        </w:rPr>
      </w:pPr>
      <w:r>
        <w:rPr>
          <w:rFonts w:hint="eastAsia" w:ascii="宋体" w:hAnsi="宋体"/>
          <w:sz w:val="32"/>
          <w:szCs w:val="32"/>
        </w:rPr>
        <w:t>（投标供应商公章）                    （签字或盖章）</w:t>
      </w:r>
    </w:p>
    <w:p>
      <w:pPr>
        <w:ind w:firstLine="584" w:firstLineChars="200"/>
        <w:rPr>
          <w:rFonts w:ascii="宋体" w:hAnsi="宋体"/>
          <w:sz w:val="32"/>
          <w:szCs w:val="32"/>
        </w:rPr>
      </w:pPr>
      <w:r>
        <w:rPr>
          <w:rFonts w:hint="eastAsia" w:ascii="宋体" w:hAnsi="宋体"/>
          <w:sz w:val="32"/>
          <w:szCs w:val="32"/>
        </w:rPr>
        <w:t xml:space="preserve"> </w:t>
      </w:r>
    </w:p>
    <w:p>
      <w:pPr>
        <w:ind w:firstLine="584" w:firstLineChars="200"/>
        <w:rPr>
          <w:rFonts w:ascii="宋体" w:hAnsi="宋体"/>
          <w:sz w:val="32"/>
          <w:szCs w:val="32"/>
        </w:rPr>
      </w:pPr>
      <w:r>
        <w:rPr>
          <w:rFonts w:hint="eastAsia" w:ascii="宋体" w:hAnsi="宋体"/>
          <w:sz w:val="32"/>
          <w:szCs w:val="32"/>
        </w:rPr>
        <w:t xml:space="preserve">                                    年     月     日</w:t>
      </w:r>
    </w:p>
    <w:p>
      <w:pPr>
        <w:ind w:firstLine="584" w:firstLineChars="200"/>
        <w:rPr>
          <w:rFonts w:ascii="宋体" w:hAnsi="宋体"/>
          <w:sz w:val="32"/>
          <w:szCs w:val="32"/>
        </w:rPr>
      </w:pPr>
      <w:r>
        <w:rPr>
          <w:rFonts w:hint="eastAsia" w:ascii="宋体" w:hAnsi="宋体"/>
          <w:sz w:val="32"/>
          <w:szCs w:val="32"/>
        </w:rPr>
        <w:t>注：</w:t>
      </w:r>
    </w:p>
    <w:p>
      <w:pPr>
        <w:ind w:firstLine="584" w:firstLineChars="200"/>
        <w:rPr>
          <w:rFonts w:ascii="宋体" w:hAnsi="宋体"/>
          <w:sz w:val="32"/>
          <w:szCs w:val="32"/>
        </w:rPr>
      </w:pPr>
      <w:r>
        <w:rPr>
          <w:rFonts w:hint="eastAsia" w:ascii="宋体" w:hAnsi="宋体"/>
          <w:sz w:val="32"/>
          <w:szCs w:val="32"/>
        </w:rPr>
        <w:t>1．请投标供应商逐项完整填写本表，没有填写或填列不完整的按无分项报价明细处理；</w:t>
      </w:r>
    </w:p>
    <w:p>
      <w:pPr>
        <w:ind w:firstLine="584" w:firstLineChars="200"/>
        <w:rPr>
          <w:rFonts w:ascii="宋体" w:hAnsi="宋体"/>
          <w:sz w:val="32"/>
          <w:szCs w:val="32"/>
        </w:rPr>
      </w:pPr>
      <w:r>
        <w:rPr>
          <w:rFonts w:hint="eastAsia" w:ascii="宋体" w:hAnsi="宋体"/>
          <w:sz w:val="32"/>
          <w:szCs w:val="32"/>
        </w:rPr>
        <w:t>2．计价单位以“元”计，无此项费用以“0”填写；</w:t>
      </w:r>
    </w:p>
    <w:p>
      <w:pPr>
        <w:ind w:firstLine="584" w:firstLineChars="200"/>
        <w:rPr>
          <w:rFonts w:ascii="宋体" w:hAnsi="宋体"/>
          <w:sz w:val="32"/>
          <w:szCs w:val="32"/>
        </w:rPr>
      </w:pPr>
      <w:r>
        <w:rPr>
          <w:rFonts w:hint="eastAsia" w:ascii="宋体" w:hAnsi="宋体"/>
          <w:sz w:val="32"/>
          <w:szCs w:val="32"/>
        </w:rPr>
        <w:t>3．该表可扩展，并逐页签字、盖章。</w:t>
      </w:r>
    </w:p>
    <w:p>
      <w:pPr>
        <w:tabs>
          <w:tab w:val="left" w:pos="6300"/>
        </w:tabs>
        <w:snapToGrid w:val="0"/>
        <w:spacing w:line="360" w:lineRule="auto"/>
        <w:ind w:right="-287" w:rightChars="-114" w:firstLine="570"/>
        <w:jc w:val="center"/>
        <w:rPr>
          <w:rFonts w:ascii="宋体" w:hAnsi="宋体"/>
          <w:b/>
          <w:sz w:val="32"/>
          <w:szCs w:val="32"/>
        </w:rPr>
      </w:pPr>
    </w:p>
    <w:p>
      <w:pPr>
        <w:snapToGrid w:val="0"/>
        <w:spacing w:line="500" w:lineRule="exact"/>
        <w:ind w:right="-287" w:rightChars="-114"/>
        <w:rPr>
          <w:rFonts w:ascii="宋体" w:hAnsi="宋体"/>
          <w:b/>
          <w:sz w:val="32"/>
          <w:szCs w:val="32"/>
        </w:rPr>
      </w:pPr>
      <w:r>
        <w:rPr>
          <w:rFonts w:hint="eastAsia" w:ascii="宋体" w:hAnsi="宋体"/>
          <w:b/>
          <w:sz w:val="32"/>
          <w:szCs w:val="32"/>
        </w:rPr>
        <w:t xml:space="preserve">                 二、投标函（格式三）</w:t>
      </w:r>
    </w:p>
    <w:p>
      <w:pPr>
        <w:spacing w:line="500" w:lineRule="exact"/>
        <w:ind w:right="-287" w:rightChars="-114"/>
        <w:rPr>
          <w:rFonts w:ascii="宋体" w:hAnsi="宋体"/>
          <w:sz w:val="32"/>
          <w:szCs w:val="32"/>
        </w:rPr>
      </w:pPr>
    </w:p>
    <w:p>
      <w:pPr>
        <w:snapToGrid w:val="0"/>
        <w:spacing w:line="500" w:lineRule="exact"/>
        <w:ind w:right="-287" w:rightChars="-114"/>
        <w:rPr>
          <w:rFonts w:ascii="宋体" w:hAnsi="宋体"/>
          <w:sz w:val="32"/>
          <w:szCs w:val="32"/>
        </w:rPr>
      </w:pPr>
      <w:r>
        <w:rPr>
          <w:rFonts w:hint="eastAsia" w:ascii="宋体" w:hAnsi="宋体"/>
          <w:sz w:val="32"/>
          <w:szCs w:val="32"/>
        </w:rPr>
        <w:t>致：忠县农业农村委员会</w:t>
      </w:r>
    </w:p>
    <w:p>
      <w:pPr>
        <w:snapToGrid w:val="0"/>
        <w:spacing w:line="500" w:lineRule="exact"/>
        <w:ind w:right="-287" w:rightChars="-114"/>
        <w:rPr>
          <w:rFonts w:ascii="宋体" w:hAnsi="宋体"/>
          <w:sz w:val="32"/>
          <w:szCs w:val="32"/>
        </w:rPr>
      </w:pPr>
      <w:r>
        <w:rPr>
          <w:rFonts w:hint="eastAsia" w:ascii="宋体" w:hAnsi="宋体"/>
          <w:sz w:val="32"/>
          <w:szCs w:val="32"/>
          <w:u w:val="single"/>
        </w:rPr>
        <w:t xml:space="preserve">                               </w:t>
      </w:r>
      <w:r>
        <w:rPr>
          <w:rFonts w:hint="eastAsia" w:ascii="宋体" w:hAnsi="宋体"/>
          <w:sz w:val="32"/>
          <w:szCs w:val="32"/>
        </w:rPr>
        <w:t>（投标供应商名称）系中华人民共和国合法单位，注册地址：</w:t>
      </w:r>
      <w:r>
        <w:rPr>
          <w:rFonts w:hint="eastAsia" w:ascii="宋体" w:hAnsi="宋体"/>
          <w:sz w:val="32"/>
          <w:szCs w:val="32"/>
          <w:u w:val="single"/>
        </w:rPr>
        <w:t xml:space="preserve">                         </w:t>
      </w:r>
      <w:r>
        <w:rPr>
          <w:rFonts w:hint="eastAsia" w:ascii="宋体" w:hAnsi="宋体"/>
          <w:sz w:val="32"/>
          <w:szCs w:val="32"/>
        </w:rPr>
        <w:t>。我方就参加                              （采购项目名称）的投标，有关事项郑重声明如下：</w:t>
      </w:r>
    </w:p>
    <w:p>
      <w:pPr>
        <w:snapToGrid w:val="0"/>
        <w:spacing w:line="500" w:lineRule="exact"/>
        <w:ind w:right="-287" w:rightChars="-114"/>
        <w:rPr>
          <w:rFonts w:ascii="宋体" w:hAnsi="宋体"/>
          <w:sz w:val="32"/>
          <w:szCs w:val="32"/>
        </w:rPr>
      </w:pPr>
      <w:r>
        <w:rPr>
          <w:rFonts w:hint="eastAsia" w:ascii="宋体" w:hAnsi="宋体"/>
          <w:sz w:val="32"/>
          <w:szCs w:val="32"/>
        </w:rPr>
        <w:t>一、我方完全理解并接受该项目询价通知书所有要求。</w:t>
      </w:r>
    </w:p>
    <w:p>
      <w:pPr>
        <w:snapToGrid w:val="0"/>
        <w:spacing w:line="500" w:lineRule="exact"/>
        <w:ind w:right="-287" w:rightChars="-114"/>
        <w:rPr>
          <w:rFonts w:ascii="宋体" w:hAnsi="宋体"/>
          <w:sz w:val="32"/>
          <w:szCs w:val="32"/>
        </w:rPr>
      </w:pPr>
      <w:r>
        <w:rPr>
          <w:rFonts w:hint="eastAsia" w:ascii="宋体" w:hAnsi="宋体"/>
          <w:sz w:val="32"/>
          <w:szCs w:val="32"/>
        </w:rPr>
        <w:t>二、我方提交的所有投标文件、资料都是准确和真实的，如有虚假或隐瞒，我方愿意承担一切法律责任。</w:t>
      </w:r>
    </w:p>
    <w:p>
      <w:pPr>
        <w:snapToGrid w:val="0"/>
        <w:spacing w:line="500" w:lineRule="exact"/>
        <w:ind w:right="-287" w:rightChars="-114"/>
        <w:rPr>
          <w:rFonts w:ascii="宋体" w:hAnsi="宋体"/>
          <w:sz w:val="32"/>
          <w:szCs w:val="32"/>
        </w:rPr>
      </w:pPr>
      <w:r>
        <w:rPr>
          <w:rFonts w:hint="eastAsia" w:ascii="宋体" w:hAnsi="宋体"/>
          <w:sz w:val="32"/>
          <w:szCs w:val="32"/>
        </w:rPr>
        <w:t>三、我方承诺按照询价通知书要求，提供招标项目的供应及技术服务。</w:t>
      </w:r>
    </w:p>
    <w:p>
      <w:pPr>
        <w:snapToGrid w:val="0"/>
        <w:spacing w:line="500" w:lineRule="exact"/>
        <w:ind w:right="-287" w:rightChars="-114"/>
        <w:rPr>
          <w:rFonts w:ascii="宋体" w:hAnsi="宋体"/>
          <w:sz w:val="32"/>
          <w:szCs w:val="32"/>
        </w:rPr>
      </w:pPr>
      <w:r>
        <w:rPr>
          <w:rFonts w:hint="eastAsia" w:ascii="宋体" w:hAnsi="宋体"/>
          <w:sz w:val="32"/>
          <w:szCs w:val="32"/>
        </w:rPr>
        <w:t>四、我方按询价通知书要求提交的投标文件为：投标文件正本1份，副本1份。</w:t>
      </w:r>
    </w:p>
    <w:p>
      <w:pPr>
        <w:snapToGrid w:val="0"/>
        <w:spacing w:line="500" w:lineRule="exact"/>
        <w:ind w:right="-287" w:rightChars="-114"/>
        <w:rPr>
          <w:rFonts w:ascii="宋体" w:hAnsi="宋体"/>
          <w:sz w:val="32"/>
          <w:szCs w:val="32"/>
        </w:rPr>
      </w:pPr>
      <w:r>
        <w:rPr>
          <w:rFonts w:hint="eastAsia" w:ascii="宋体" w:hAnsi="宋体"/>
          <w:sz w:val="32"/>
          <w:szCs w:val="32"/>
        </w:rPr>
        <w:t>五、如果我方成交，我方将履行询价通知书中规定的各项要求以及我方投标文件的各项承诺，按《政府采购法》、《合同法》及合同约定条款承担我方责任。</w:t>
      </w:r>
    </w:p>
    <w:p>
      <w:pPr>
        <w:snapToGrid w:val="0"/>
        <w:spacing w:line="500" w:lineRule="exact"/>
        <w:ind w:right="-287" w:rightChars="-114"/>
        <w:rPr>
          <w:rFonts w:ascii="宋体" w:hAnsi="宋体"/>
          <w:sz w:val="32"/>
          <w:szCs w:val="32"/>
        </w:rPr>
      </w:pPr>
      <w:r>
        <w:rPr>
          <w:rFonts w:hint="eastAsia" w:ascii="宋体" w:hAnsi="宋体"/>
          <w:sz w:val="32"/>
          <w:szCs w:val="32"/>
        </w:rPr>
        <w:t>六、我方理解，最低报价不是成交的唯一条件。</w:t>
      </w:r>
    </w:p>
    <w:p>
      <w:pPr>
        <w:snapToGrid w:val="0"/>
        <w:spacing w:line="500" w:lineRule="exact"/>
        <w:ind w:right="-287" w:rightChars="-114"/>
        <w:rPr>
          <w:rFonts w:ascii="宋体" w:hAnsi="宋体"/>
          <w:sz w:val="32"/>
          <w:szCs w:val="32"/>
        </w:rPr>
      </w:pPr>
      <w:r>
        <w:rPr>
          <w:rFonts w:hint="eastAsia" w:ascii="宋体" w:hAnsi="宋体"/>
          <w:sz w:val="32"/>
          <w:szCs w:val="32"/>
        </w:rPr>
        <w:t xml:space="preserve"> 七、我方同意按有关规定及询价通知书要求，交纳足额投标保证金。</w:t>
      </w:r>
    </w:p>
    <w:p>
      <w:pPr>
        <w:snapToGrid w:val="0"/>
        <w:spacing w:line="500" w:lineRule="exact"/>
        <w:ind w:right="-287" w:rightChars="-114"/>
        <w:rPr>
          <w:rFonts w:ascii="宋体" w:hAnsi="宋体"/>
          <w:sz w:val="32"/>
          <w:szCs w:val="32"/>
        </w:rPr>
      </w:pPr>
      <w:r>
        <w:rPr>
          <w:rFonts w:hint="eastAsia" w:ascii="宋体" w:hAnsi="宋体"/>
          <w:sz w:val="32"/>
          <w:szCs w:val="32"/>
        </w:rPr>
        <w:t xml:space="preserve">                    （投标供应商公章）</w:t>
      </w:r>
    </w:p>
    <w:p>
      <w:pPr>
        <w:snapToGrid w:val="0"/>
        <w:spacing w:line="500" w:lineRule="exact"/>
        <w:ind w:right="-287" w:rightChars="-114"/>
        <w:rPr>
          <w:rFonts w:ascii="宋体" w:hAnsi="宋体"/>
          <w:sz w:val="32"/>
          <w:szCs w:val="32"/>
        </w:rPr>
      </w:pPr>
      <w:r>
        <w:rPr>
          <w:rFonts w:hint="eastAsia" w:ascii="宋体" w:hAnsi="宋体"/>
          <w:sz w:val="32"/>
          <w:szCs w:val="32"/>
        </w:rPr>
        <w:t xml:space="preserve">                                             </w:t>
      </w:r>
    </w:p>
    <w:p>
      <w:pPr>
        <w:snapToGrid w:val="0"/>
        <w:spacing w:line="500" w:lineRule="exact"/>
        <w:ind w:right="-287" w:rightChars="-114"/>
        <w:rPr>
          <w:rFonts w:ascii="宋体" w:hAnsi="宋体"/>
          <w:sz w:val="32"/>
          <w:szCs w:val="32"/>
        </w:rPr>
      </w:pPr>
      <w:r>
        <w:rPr>
          <w:rFonts w:hint="eastAsia" w:ascii="宋体" w:hAnsi="宋体"/>
          <w:sz w:val="32"/>
          <w:szCs w:val="32"/>
        </w:rPr>
        <w:t xml:space="preserve">                                               年    月    日</w:t>
      </w:r>
    </w:p>
    <w:p>
      <w:pPr>
        <w:snapToGrid w:val="0"/>
        <w:spacing w:line="500" w:lineRule="exact"/>
        <w:ind w:right="-287" w:rightChars="-114"/>
        <w:jc w:val="center"/>
        <w:rPr>
          <w:rFonts w:ascii="宋体" w:hAnsi="宋体"/>
          <w:b/>
          <w:sz w:val="32"/>
          <w:szCs w:val="32"/>
        </w:rPr>
      </w:pPr>
      <w:bookmarkStart w:id="21" w:name="_Toc161727398"/>
      <w:r>
        <w:rPr>
          <w:rFonts w:hint="eastAsia" w:ascii="宋体" w:hAnsi="宋体"/>
          <w:sz w:val="32"/>
          <w:szCs w:val="32"/>
        </w:rPr>
        <w:br w:type="page"/>
      </w:r>
      <w:r>
        <w:rPr>
          <w:rFonts w:hint="eastAsia" w:ascii="宋体" w:hAnsi="宋体"/>
          <w:b/>
          <w:sz w:val="32"/>
          <w:szCs w:val="32"/>
        </w:rPr>
        <w:t>三、法定代表人身份证明书（格式四）</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致：忠县农业农村委员会</w:t>
      </w:r>
    </w:p>
    <w:p>
      <w:pPr>
        <w:tabs>
          <w:tab w:val="left" w:pos="6300"/>
        </w:tabs>
        <w:snapToGrid w:val="0"/>
        <w:spacing w:line="500" w:lineRule="exact"/>
        <w:ind w:right="-287" w:rightChars="-114" w:firstLine="573"/>
        <w:rPr>
          <w:rFonts w:ascii="宋体" w:hAnsi="宋体"/>
          <w:sz w:val="32"/>
          <w:szCs w:val="32"/>
        </w:rPr>
      </w:pPr>
      <w:r>
        <w:rPr>
          <w:rFonts w:hint="eastAsia" w:ascii="宋体" w:hAnsi="宋体"/>
          <w:sz w:val="32"/>
          <w:szCs w:val="32"/>
        </w:rPr>
        <w:t>贵单位组织</w:t>
      </w:r>
      <w:r>
        <w:rPr>
          <w:rFonts w:hint="eastAsia" w:ascii="宋体" w:hAnsi="宋体"/>
          <w:sz w:val="32"/>
          <w:szCs w:val="32"/>
          <w:u w:val="thick"/>
        </w:rPr>
        <w:t xml:space="preserve">                          （</w:t>
      </w:r>
      <w:r>
        <w:rPr>
          <w:rFonts w:hint="eastAsia" w:ascii="宋体" w:hAnsi="宋体"/>
          <w:sz w:val="32"/>
          <w:szCs w:val="32"/>
        </w:rPr>
        <w:t>采购项目名称）的采购活动，</w:t>
      </w:r>
      <w:r>
        <w:rPr>
          <w:rFonts w:hint="eastAsia" w:ascii="宋体" w:hAnsi="宋体"/>
          <w:sz w:val="32"/>
          <w:szCs w:val="32"/>
          <w:u w:val="thick"/>
        </w:rPr>
        <w:t xml:space="preserve">          </w:t>
      </w:r>
      <w:r>
        <w:rPr>
          <w:rFonts w:hint="eastAsia" w:ascii="宋体" w:hAnsi="宋体"/>
          <w:sz w:val="32"/>
          <w:szCs w:val="32"/>
        </w:rPr>
        <w:t>（法定代表人姓名）在</w:t>
      </w:r>
      <w:r>
        <w:rPr>
          <w:rFonts w:hint="eastAsia" w:ascii="宋体" w:hAnsi="宋体"/>
          <w:sz w:val="32"/>
          <w:szCs w:val="32"/>
          <w:u w:val="thick"/>
        </w:rPr>
        <w:t xml:space="preserve">                                 </w:t>
      </w:r>
      <w:r>
        <w:rPr>
          <w:rFonts w:hint="eastAsia" w:ascii="宋体" w:hAnsi="宋体"/>
          <w:sz w:val="32"/>
          <w:szCs w:val="32"/>
        </w:rPr>
        <w:t>（投标供应商名称）任</w:t>
      </w:r>
      <w:r>
        <w:rPr>
          <w:rFonts w:hint="eastAsia" w:ascii="宋体" w:hAnsi="宋体"/>
          <w:sz w:val="32"/>
          <w:szCs w:val="32"/>
          <w:u w:val="thick"/>
        </w:rPr>
        <w:t xml:space="preserve">              </w:t>
      </w:r>
      <w:r>
        <w:rPr>
          <w:rFonts w:hint="eastAsia" w:ascii="宋体" w:hAnsi="宋体"/>
          <w:sz w:val="32"/>
          <w:szCs w:val="32"/>
        </w:rPr>
        <w:t>（职务名称）职务，是</w:t>
      </w:r>
      <w:r>
        <w:rPr>
          <w:rFonts w:hint="eastAsia" w:ascii="宋体" w:hAnsi="宋体"/>
          <w:sz w:val="32"/>
          <w:szCs w:val="32"/>
          <w:u w:val="thick"/>
        </w:rPr>
        <w:t xml:space="preserve">                  </w:t>
      </w:r>
      <w:r>
        <w:rPr>
          <w:rFonts w:hint="eastAsia" w:ascii="宋体" w:hAnsi="宋体"/>
          <w:sz w:val="32"/>
          <w:szCs w:val="32"/>
        </w:rPr>
        <w:t>（投标人名称）的法定代表人。</w:t>
      </w:r>
    </w:p>
    <w:p>
      <w:pPr>
        <w:tabs>
          <w:tab w:val="left" w:pos="6300"/>
        </w:tabs>
        <w:snapToGrid w:val="0"/>
        <w:spacing w:line="500" w:lineRule="exact"/>
        <w:ind w:right="-287" w:rightChars="-114" w:firstLine="573"/>
        <w:rPr>
          <w:rFonts w:ascii="宋体" w:hAnsi="宋体"/>
          <w:sz w:val="32"/>
          <w:szCs w:val="32"/>
        </w:rPr>
      </w:pPr>
    </w:p>
    <w:p>
      <w:pPr>
        <w:tabs>
          <w:tab w:val="left" w:pos="6300"/>
        </w:tabs>
        <w:snapToGrid w:val="0"/>
        <w:spacing w:line="500" w:lineRule="exact"/>
        <w:ind w:right="-287" w:rightChars="-114" w:firstLine="573"/>
        <w:outlineLvl w:val="0"/>
        <w:rPr>
          <w:rFonts w:ascii="宋体" w:hAnsi="宋体"/>
          <w:sz w:val="32"/>
          <w:szCs w:val="32"/>
        </w:rPr>
      </w:pPr>
      <w:r>
        <w:rPr>
          <w:rFonts w:hint="eastAsia" w:ascii="宋体" w:hAnsi="宋体"/>
          <w:sz w:val="32"/>
          <w:szCs w:val="32"/>
        </w:rPr>
        <w:t>特此证明。</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outlineLvl w:val="0"/>
        <w:rPr>
          <w:rFonts w:ascii="宋体" w:hAnsi="宋体"/>
          <w:sz w:val="32"/>
          <w:szCs w:val="32"/>
        </w:rPr>
      </w:pPr>
      <w:r>
        <w:rPr>
          <w:rFonts w:hint="eastAsia" w:ascii="宋体" w:hAnsi="宋体"/>
          <w:sz w:val="32"/>
          <w:szCs w:val="32"/>
        </w:rPr>
        <w:t xml:space="preserve">                                               （投标供应商公章）</w:t>
      </w:r>
    </w:p>
    <w:p>
      <w:pPr>
        <w:tabs>
          <w:tab w:val="left" w:pos="6300"/>
        </w:tabs>
        <w:snapToGrid w:val="0"/>
        <w:spacing w:line="500" w:lineRule="exact"/>
        <w:ind w:right="-287" w:rightChars="-114"/>
        <w:outlineLvl w:val="0"/>
        <w:rPr>
          <w:rFonts w:ascii="宋体" w:hAnsi="宋体"/>
          <w:sz w:val="32"/>
          <w:szCs w:val="32"/>
        </w:rPr>
      </w:pP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 xml:space="preserve">                                                   年   月   日</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r>
        <w:rPr>
          <w:rFonts w:hint="eastAsia" w:ascii="宋体" w:hAnsi="宋体"/>
          <w:sz w:val="32"/>
          <w:szCs w:val="32"/>
        </w:rPr>
        <w:t>（附：法定代表人身份证复印件）</w:t>
      </w:r>
    </w:p>
    <w:p>
      <w:pPr>
        <w:tabs>
          <w:tab w:val="left" w:pos="6300"/>
        </w:tabs>
        <w:snapToGrid w:val="0"/>
        <w:spacing w:line="500" w:lineRule="exact"/>
        <w:ind w:right="-287" w:rightChars="-114" w:firstLine="146" w:firstLineChars="50"/>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p>
    <w:p>
      <w:pPr>
        <w:tabs>
          <w:tab w:val="left" w:pos="6300"/>
        </w:tabs>
        <w:snapToGrid w:val="0"/>
        <w:spacing w:line="500" w:lineRule="exact"/>
        <w:ind w:right="-287" w:rightChars="-114" w:firstLine="146" w:firstLineChars="50"/>
        <w:rPr>
          <w:rFonts w:ascii="宋体" w:hAnsi="宋体"/>
          <w:sz w:val="32"/>
          <w:szCs w:val="32"/>
        </w:rPr>
      </w:pPr>
    </w:p>
    <w:p>
      <w:pPr>
        <w:pStyle w:val="3"/>
        <w:spacing w:line="500" w:lineRule="exact"/>
        <w:ind w:right="-287" w:rightChars="-114"/>
        <w:jc w:val="center"/>
        <w:rPr>
          <w:b/>
          <w:sz w:val="32"/>
          <w:szCs w:val="32"/>
        </w:rPr>
      </w:pPr>
      <w:r>
        <w:rPr>
          <w:rFonts w:hint="eastAsia"/>
          <w:sz w:val="32"/>
          <w:szCs w:val="32"/>
        </w:rPr>
        <w:br w:type="column"/>
      </w:r>
      <w:r>
        <w:rPr>
          <w:rFonts w:hint="eastAsia"/>
          <w:b/>
          <w:sz w:val="32"/>
          <w:szCs w:val="32"/>
        </w:rPr>
        <w:t>四、法定代表人授权委托书（格式五）</w:t>
      </w:r>
    </w:p>
    <w:p>
      <w:pPr>
        <w:pStyle w:val="5"/>
        <w:tabs>
          <w:tab w:val="left" w:pos="6300"/>
        </w:tabs>
        <w:snapToGrid w:val="0"/>
        <w:spacing w:line="500" w:lineRule="exact"/>
        <w:ind w:right="-287" w:rightChars="-114"/>
        <w:jc w:val="center"/>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致：忠县农业农村委员会</w:t>
      </w:r>
    </w:p>
    <w:p>
      <w:pPr>
        <w:tabs>
          <w:tab w:val="left" w:pos="6300"/>
        </w:tabs>
        <w:snapToGrid w:val="0"/>
        <w:spacing w:line="500" w:lineRule="exact"/>
        <w:ind w:right="-287" w:rightChars="-114" w:firstLine="555"/>
        <w:rPr>
          <w:rFonts w:ascii="宋体" w:hAnsi="宋体"/>
          <w:sz w:val="32"/>
          <w:szCs w:val="32"/>
        </w:rPr>
      </w:pPr>
      <w:r>
        <w:rPr>
          <w:rFonts w:hint="eastAsia" w:ascii="宋体" w:hAnsi="宋体"/>
          <w:sz w:val="32"/>
          <w:szCs w:val="32"/>
          <w:u w:val="thick"/>
        </w:rPr>
        <w:t xml:space="preserve">             </w:t>
      </w:r>
      <w:r>
        <w:rPr>
          <w:rFonts w:hint="eastAsia" w:ascii="宋体" w:hAnsi="宋体"/>
          <w:sz w:val="32"/>
          <w:szCs w:val="32"/>
        </w:rPr>
        <w:t>（法定代表人名称）是</w:t>
      </w:r>
      <w:r>
        <w:rPr>
          <w:rFonts w:hint="eastAsia" w:ascii="宋体" w:hAnsi="宋体"/>
          <w:sz w:val="32"/>
          <w:szCs w:val="32"/>
          <w:u w:val="thick"/>
        </w:rPr>
        <w:t xml:space="preserve">                    </w:t>
      </w:r>
      <w:r>
        <w:rPr>
          <w:rFonts w:hint="eastAsia" w:ascii="宋体" w:hAnsi="宋体"/>
          <w:sz w:val="32"/>
          <w:szCs w:val="32"/>
        </w:rPr>
        <w:t>（投标供应商名称）的法定代表人，特授权</w:t>
      </w:r>
      <w:r>
        <w:rPr>
          <w:rFonts w:hint="eastAsia" w:ascii="宋体" w:hAnsi="宋体"/>
          <w:sz w:val="32"/>
          <w:szCs w:val="32"/>
          <w:u w:val="thick"/>
        </w:rPr>
        <w:t xml:space="preserve">                                                      </w:t>
      </w:r>
      <w:r>
        <w:rPr>
          <w:rFonts w:hint="eastAsia" w:ascii="宋体" w:hAnsi="宋体"/>
          <w:sz w:val="32"/>
          <w:szCs w:val="32"/>
        </w:rPr>
        <w:t xml:space="preserve">（被授权人姓名及身份证代码）全权代表我单位参加 </w:t>
      </w:r>
      <w:r>
        <w:rPr>
          <w:rFonts w:hint="eastAsia" w:ascii="宋体" w:hAnsi="宋体"/>
          <w:sz w:val="32"/>
          <w:szCs w:val="32"/>
          <w:u w:val="thick"/>
        </w:rPr>
        <w:t xml:space="preserve">                                </w:t>
      </w:r>
      <w:r>
        <w:rPr>
          <w:rFonts w:hint="eastAsia" w:ascii="宋体" w:hAnsi="宋体"/>
          <w:sz w:val="32"/>
          <w:szCs w:val="32"/>
        </w:rPr>
        <w:t>（采购项目名称）的投标、谈判、签约等具体工作，并签署全部有关文件、协议及合同。</w:t>
      </w:r>
    </w:p>
    <w:p>
      <w:pPr>
        <w:tabs>
          <w:tab w:val="left" w:pos="6300"/>
        </w:tabs>
        <w:snapToGrid w:val="0"/>
        <w:spacing w:line="500" w:lineRule="exact"/>
        <w:ind w:right="-287" w:rightChars="-114" w:firstLine="555"/>
        <w:rPr>
          <w:rFonts w:ascii="宋体" w:hAnsi="宋体"/>
          <w:sz w:val="32"/>
          <w:szCs w:val="32"/>
        </w:rPr>
      </w:pPr>
      <w:r>
        <w:rPr>
          <w:rFonts w:hint="eastAsia" w:ascii="宋体" w:hAnsi="宋体"/>
          <w:sz w:val="32"/>
          <w:szCs w:val="32"/>
        </w:rPr>
        <w:t>我单位对被授权人的签名负全部责任。</w:t>
      </w:r>
    </w:p>
    <w:p>
      <w:pPr>
        <w:tabs>
          <w:tab w:val="left" w:pos="6300"/>
        </w:tabs>
        <w:snapToGrid w:val="0"/>
        <w:spacing w:line="500" w:lineRule="exact"/>
        <w:ind w:right="-287" w:rightChars="-114" w:firstLine="555"/>
        <w:rPr>
          <w:rFonts w:ascii="宋体" w:hAnsi="宋体"/>
          <w:sz w:val="32"/>
          <w:szCs w:val="32"/>
        </w:rPr>
      </w:pPr>
      <w:r>
        <w:rPr>
          <w:rFonts w:hint="eastAsia" w:ascii="宋体" w:hAnsi="宋体"/>
          <w:sz w:val="32"/>
          <w:szCs w:val="32"/>
        </w:rPr>
        <w:t>在</w:t>
      </w:r>
      <w:r>
        <w:rPr>
          <w:rFonts w:hint="eastAsia" w:ascii="宋体" w:hAnsi="宋体"/>
          <w:sz w:val="32"/>
          <w:szCs w:val="32"/>
          <w:lang w:eastAsia="zh-CN"/>
        </w:rPr>
        <w:t>撤销</w:t>
      </w:r>
      <w:r>
        <w:rPr>
          <w:rFonts w:hint="eastAsia" w:ascii="宋体" w:hAnsi="宋体"/>
          <w:sz w:val="32"/>
          <w:szCs w:val="32"/>
        </w:rPr>
        <w:t>授权的书面通知以前，本授权书一直有效。被授权人在授权书有效期内签署的所有文件不因授权的</w:t>
      </w:r>
      <w:r>
        <w:rPr>
          <w:rFonts w:hint="eastAsia" w:ascii="宋体" w:hAnsi="宋体"/>
          <w:sz w:val="32"/>
          <w:szCs w:val="32"/>
          <w:lang w:eastAsia="zh-CN"/>
        </w:rPr>
        <w:t>撤销</w:t>
      </w:r>
      <w:r>
        <w:rPr>
          <w:rFonts w:hint="eastAsia" w:ascii="宋体" w:hAnsi="宋体"/>
          <w:sz w:val="32"/>
          <w:szCs w:val="32"/>
        </w:rPr>
        <w:t>而失效。</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 xml:space="preserve">被授权人签名：               </w:t>
      </w: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 xml:space="preserve">          </w:t>
      </w: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投标人法定代表人签名：</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jc w:val="right"/>
        <w:rPr>
          <w:rFonts w:ascii="宋体" w:hAnsi="宋体"/>
          <w:sz w:val="32"/>
          <w:szCs w:val="32"/>
        </w:rPr>
      </w:pPr>
      <w:r>
        <w:rPr>
          <w:rFonts w:hint="eastAsia" w:ascii="宋体" w:hAnsi="宋体"/>
          <w:sz w:val="32"/>
          <w:szCs w:val="32"/>
        </w:rPr>
        <w:t>（投标供应商公章）</w:t>
      </w:r>
    </w:p>
    <w:p>
      <w:pPr>
        <w:tabs>
          <w:tab w:val="left" w:pos="6300"/>
        </w:tabs>
        <w:snapToGrid w:val="0"/>
        <w:spacing w:line="500" w:lineRule="exact"/>
        <w:ind w:right="-287" w:rightChars="-114" w:firstLine="7446" w:firstLineChars="2550"/>
        <w:rPr>
          <w:rFonts w:ascii="宋体" w:hAnsi="宋体"/>
          <w:sz w:val="32"/>
          <w:szCs w:val="32"/>
        </w:rPr>
      </w:pPr>
      <w:r>
        <w:rPr>
          <w:rFonts w:hint="eastAsia" w:ascii="宋体" w:hAnsi="宋体"/>
          <w:sz w:val="32"/>
          <w:szCs w:val="32"/>
        </w:rPr>
        <w:t>年   月   日</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（附：被授权人身份证复印件）</w:t>
      </w:r>
    </w:p>
    <w:p>
      <w:pPr>
        <w:tabs>
          <w:tab w:val="left" w:pos="6300"/>
        </w:tabs>
        <w:snapToGrid w:val="0"/>
        <w:spacing w:line="500" w:lineRule="exact"/>
        <w:ind w:right="-287" w:rightChars="-114"/>
        <w:rPr>
          <w:rFonts w:ascii="宋体" w:hAnsi="宋体"/>
          <w:sz w:val="32"/>
          <w:szCs w:val="32"/>
        </w:rPr>
      </w:pPr>
      <w:r>
        <w:rPr>
          <w:rFonts w:hint="eastAsia" w:ascii="宋体" w:hAnsi="宋体"/>
          <w:sz w:val="32"/>
          <w:szCs w:val="32"/>
        </w:rPr>
        <w:t xml:space="preserve">                                          </w:t>
      </w: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tabs>
          <w:tab w:val="left" w:pos="6300"/>
        </w:tabs>
        <w:snapToGrid w:val="0"/>
        <w:spacing w:line="500" w:lineRule="exact"/>
        <w:ind w:right="-287" w:rightChars="-114"/>
        <w:rPr>
          <w:rFonts w:ascii="宋体" w:hAnsi="宋体"/>
          <w:sz w:val="32"/>
          <w:szCs w:val="32"/>
        </w:rPr>
      </w:pPr>
    </w:p>
    <w:p>
      <w:pPr>
        <w:snapToGrid w:val="0"/>
        <w:spacing w:line="500" w:lineRule="exact"/>
        <w:ind w:right="-287" w:rightChars="-114"/>
        <w:rPr>
          <w:rFonts w:ascii="宋体" w:hAnsi="宋体"/>
          <w:sz w:val="32"/>
          <w:szCs w:val="32"/>
        </w:rPr>
      </w:pPr>
    </w:p>
    <w:p>
      <w:pPr>
        <w:snapToGrid w:val="0"/>
        <w:spacing w:line="500" w:lineRule="exact"/>
        <w:ind w:right="-37" w:rightChars="-15"/>
        <w:jc w:val="center"/>
        <w:rPr>
          <w:rFonts w:ascii="宋体" w:hAnsi="宋体"/>
          <w:b/>
          <w:sz w:val="32"/>
          <w:szCs w:val="32"/>
        </w:rPr>
      </w:pPr>
      <w:r>
        <w:rPr>
          <w:rFonts w:hint="eastAsia" w:ascii="宋体" w:hAnsi="宋体"/>
          <w:b/>
          <w:sz w:val="32"/>
          <w:szCs w:val="32"/>
        </w:rPr>
        <w:t>九</w:t>
      </w:r>
      <w:r>
        <w:rPr>
          <w:rFonts w:hint="eastAsia" w:ascii="宋体" w:hAnsi="宋体"/>
          <w:sz w:val="32"/>
          <w:szCs w:val="32"/>
        </w:rPr>
        <w:t>、</w:t>
      </w:r>
      <w:r>
        <w:rPr>
          <w:rFonts w:hint="eastAsia" w:ascii="宋体" w:hAnsi="宋体"/>
          <w:b/>
          <w:sz w:val="32"/>
          <w:szCs w:val="32"/>
        </w:rPr>
        <w:t>诚信声明（格式六）</w:t>
      </w:r>
    </w:p>
    <w:p>
      <w:pPr>
        <w:snapToGrid w:val="0"/>
        <w:spacing w:line="500" w:lineRule="exact"/>
        <w:ind w:right="-287" w:rightChars="-114"/>
        <w:jc w:val="center"/>
        <w:rPr>
          <w:rFonts w:ascii="宋体" w:hAnsi="宋体"/>
          <w:b/>
          <w:sz w:val="32"/>
          <w:szCs w:val="32"/>
        </w:rPr>
      </w:pPr>
    </w:p>
    <w:bookmarkEnd w:id="21"/>
    <w:p>
      <w:pPr>
        <w:tabs>
          <w:tab w:val="left" w:pos="6300"/>
        </w:tabs>
        <w:snapToGrid w:val="0"/>
        <w:spacing w:line="500" w:lineRule="exact"/>
        <w:ind w:firstLine="584" w:firstLineChars="200"/>
        <w:rPr>
          <w:rFonts w:ascii="宋体" w:hAnsi="宋体"/>
          <w:sz w:val="32"/>
          <w:szCs w:val="32"/>
        </w:rPr>
      </w:pPr>
      <w:bookmarkStart w:id="22" w:name="_Toc161727403"/>
      <w:bookmarkStart w:id="23" w:name="_Toc161727400"/>
      <w:bookmarkStart w:id="24" w:name="_Toc101179065"/>
      <w:r>
        <w:rPr>
          <w:rFonts w:hint="eastAsia" w:ascii="宋体" w:hAnsi="宋体"/>
          <w:sz w:val="32"/>
          <w:szCs w:val="32"/>
        </w:rPr>
        <w:t>采购项目名称：</w:t>
      </w:r>
      <w:r>
        <w:rPr>
          <w:rFonts w:hint="eastAsia" w:ascii="宋体" w:hAnsi="宋体"/>
          <w:sz w:val="32"/>
          <w:szCs w:val="32"/>
          <w:u w:val="single"/>
        </w:rPr>
        <w:t xml:space="preserve">                                                </w:t>
      </w:r>
    </w:p>
    <w:p>
      <w:pPr>
        <w:tabs>
          <w:tab w:val="left" w:pos="6300"/>
        </w:tabs>
        <w:snapToGrid w:val="0"/>
        <w:spacing w:line="500" w:lineRule="exact"/>
        <w:ind w:firstLine="570"/>
        <w:rPr>
          <w:rFonts w:ascii="宋体" w:hAnsi="宋体"/>
          <w:sz w:val="32"/>
          <w:szCs w:val="32"/>
        </w:rPr>
      </w:pPr>
    </w:p>
    <w:p>
      <w:pPr>
        <w:tabs>
          <w:tab w:val="left" w:pos="6300"/>
        </w:tabs>
        <w:snapToGrid w:val="0"/>
        <w:spacing w:line="500" w:lineRule="exact"/>
        <w:ind w:firstLine="584" w:firstLineChars="200"/>
        <w:rPr>
          <w:rFonts w:ascii="宋体" w:hAnsi="宋体"/>
          <w:sz w:val="32"/>
          <w:szCs w:val="32"/>
        </w:rPr>
      </w:pPr>
      <w:r>
        <w:rPr>
          <w:rFonts w:hint="eastAsia" w:ascii="宋体" w:hAnsi="宋体"/>
          <w:sz w:val="32"/>
          <w:szCs w:val="32"/>
        </w:rPr>
        <w:t>致：</w:t>
      </w:r>
      <w:r>
        <w:rPr>
          <w:rFonts w:hint="eastAsia" w:ascii="宋体" w:hAnsi="宋体"/>
          <w:sz w:val="32"/>
          <w:szCs w:val="32"/>
          <w:u w:val="single"/>
        </w:rPr>
        <w:t xml:space="preserve">                   </w:t>
      </w:r>
      <w:r>
        <w:rPr>
          <w:rFonts w:hint="eastAsia" w:ascii="宋体" w:hAnsi="宋体"/>
          <w:sz w:val="32"/>
          <w:szCs w:val="32"/>
        </w:rPr>
        <w:t>（采购机构名称）：</w:t>
      </w:r>
    </w:p>
    <w:p>
      <w:pPr>
        <w:tabs>
          <w:tab w:val="left" w:pos="6300"/>
        </w:tabs>
        <w:snapToGrid w:val="0"/>
        <w:spacing w:line="500" w:lineRule="exact"/>
        <w:ind w:firstLine="584" w:firstLineChars="200"/>
        <w:rPr>
          <w:rFonts w:ascii="宋体" w:hAnsi="宋体"/>
          <w:sz w:val="32"/>
          <w:szCs w:val="32"/>
        </w:rPr>
      </w:pPr>
      <w:r>
        <w:rPr>
          <w:rFonts w:hint="eastAsia" w:ascii="宋体" w:hAnsi="宋体"/>
          <w:sz w:val="32"/>
          <w:szCs w:val="32"/>
        </w:rPr>
        <w:t xml:space="preserve">   </w:t>
      </w:r>
      <w:r>
        <w:rPr>
          <w:rFonts w:hint="eastAsia" w:ascii="宋体" w:hAnsi="宋体"/>
          <w:sz w:val="32"/>
          <w:szCs w:val="32"/>
          <w:u w:val="single"/>
        </w:rPr>
        <w:t xml:space="preserve">                   </w:t>
      </w:r>
      <w:r>
        <w:rPr>
          <w:rFonts w:hint="eastAsia" w:ascii="宋体" w:hAnsi="宋体"/>
          <w:sz w:val="32"/>
          <w:szCs w:val="32"/>
        </w:rPr>
        <w:t>（投标人名称）郑重声明，我单位具有良好的商业信誉和健全的财务会计制度，具有履行合同所必需的设备和专业技术能力，有依法</w:t>
      </w:r>
      <w:r>
        <w:rPr>
          <w:rFonts w:hint="eastAsia" w:ascii="宋体" w:hAnsi="宋体"/>
          <w:sz w:val="32"/>
          <w:szCs w:val="32"/>
          <w:lang w:eastAsia="zh-CN"/>
        </w:rPr>
        <w:t>缴纳税收</w:t>
      </w:r>
      <w:r>
        <w:rPr>
          <w:rFonts w:hint="eastAsia" w:ascii="宋体" w:hAnsi="宋体"/>
          <w:sz w:val="32"/>
          <w:szCs w:val="32"/>
        </w:rPr>
        <w:t>和社会保障资金的良好记录，在合同签订前后随时愿意提供相关证明材料；我单位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584" w:firstLineChars="200"/>
        <w:rPr>
          <w:rFonts w:ascii="宋体" w:hAnsi="宋体"/>
          <w:sz w:val="32"/>
          <w:szCs w:val="32"/>
        </w:rPr>
      </w:pPr>
      <w:r>
        <w:rPr>
          <w:rFonts w:hint="eastAsia" w:ascii="宋体" w:hAnsi="宋体"/>
          <w:sz w:val="32"/>
          <w:szCs w:val="32"/>
        </w:rPr>
        <w:t>特此声明。</w:t>
      </w:r>
    </w:p>
    <w:p>
      <w:pPr>
        <w:tabs>
          <w:tab w:val="left" w:pos="6300"/>
        </w:tabs>
        <w:snapToGrid w:val="0"/>
        <w:spacing w:line="500" w:lineRule="exact"/>
        <w:ind w:firstLine="570"/>
        <w:rPr>
          <w:rFonts w:ascii="宋体" w:hAnsi="宋体"/>
          <w:sz w:val="32"/>
          <w:szCs w:val="32"/>
        </w:rPr>
      </w:pPr>
    </w:p>
    <w:p>
      <w:pPr>
        <w:tabs>
          <w:tab w:val="left" w:pos="6300"/>
        </w:tabs>
        <w:snapToGrid w:val="0"/>
        <w:spacing w:line="500" w:lineRule="exact"/>
        <w:ind w:firstLine="570"/>
        <w:rPr>
          <w:rFonts w:ascii="宋体" w:hAnsi="宋体"/>
          <w:sz w:val="32"/>
          <w:szCs w:val="32"/>
        </w:rPr>
      </w:pPr>
    </w:p>
    <w:p>
      <w:pPr>
        <w:tabs>
          <w:tab w:val="left" w:pos="6300"/>
        </w:tabs>
        <w:snapToGrid w:val="0"/>
        <w:spacing w:line="500" w:lineRule="exact"/>
        <w:ind w:firstLine="570"/>
        <w:rPr>
          <w:rFonts w:ascii="宋体" w:hAnsi="宋体"/>
          <w:sz w:val="32"/>
          <w:szCs w:val="32"/>
        </w:rPr>
      </w:pPr>
    </w:p>
    <w:p>
      <w:pPr>
        <w:tabs>
          <w:tab w:val="left" w:pos="6300"/>
        </w:tabs>
        <w:snapToGrid w:val="0"/>
        <w:spacing w:line="500" w:lineRule="exact"/>
        <w:ind w:right="424" w:firstLine="570"/>
        <w:jc w:val="right"/>
        <w:rPr>
          <w:rFonts w:ascii="宋体" w:hAnsi="宋体"/>
          <w:sz w:val="32"/>
          <w:szCs w:val="32"/>
        </w:rPr>
      </w:pPr>
      <w:r>
        <w:rPr>
          <w:rFonts w:hint="eastAsia" w:ascii="宋体" w:hAnsi="宋体"/>
          <w:sz w:val="32"/>
          <w:szCs w:val="32"/>
        </w:rPr>
        <w:t>（投标供应商公章）</w:t>
      </w:r>
    </w:p>
    <w:p>
      <w:pPr>
        <w:tabs>
          <w:tab w:val="left" w:pos="6300"/>
        </w:tabs>
        <w:snapToGrid w:val="0"/>
        <w:spacing w:line="500" w:lineRule="exact"/>
        <w:ind w:right="480" w:firstLine="570"/>
        <w:jc w:val="right"/>
        <w:rPr>
          <w:rFonts w:ascii="宋体" w:hAnsi="宋体"/>
          <w:sz w:val="32"/>
          <w:szCs w:val="32"/>
        </w:rPr>
      </w:pPr>
      <w:r>
        <w:rPr>
          <w:rFonts w:hint="eastAsia" w:ascii="宋体" w:hAnsi="宋体"/>
          <w:sz w:val="32"/>
          <w:szCs w:val="32"/>
        </w:rPr>
        <w:t>年   月   日</w:t>
      </w: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jc w:val="center"/>
        <w:rPr>
          <w:rFonts w:ascii="宋体" w:hAnsi="宋体"/>
          <w:b/>
          <w:sz w:val="32"/>
          <w:szCs w:val="32"/>
        </w:rPr>
      </w:pPr>
    </w:p>
    <w:p>
      <w:pPr>
        <w:tabs>
          <w:tab w:val="left" w:pos="6300"/>
        </w:tabs>
        <w:snapToGrid w:val="0"/>
        <w:spacing w:line="500" w:lineRule="exact"/>
        <w:rPr>
          <w:rFonts w:ascii="宋体" w:hAnsi="宋体"/>
          <w:b/>
          <w:sz w:val="32"/>
          <w:szCs w:val="32"/>
        </w:rPr>
      </w:pPr>
    </w:p>
    <w:p>
      <w:pPr>
        <w:tabs>
          <w:tab w:val="left" w:pos="6300"/>
        </w:tabs>
        <w:snapToGrid w:val="0"/>
        <w:spacing w:line="500" w:lineRule="exact"/>
        <w:jc w:val="center"/>
        <w:rPr>
          <w:rFonts w:ascii="宋体" w:hAnsi="宋体"/>
          <w:b/>
          <w:sz w:val="32"/>
          <w:szCs w:val="32"/>
        </w:rPr>
      </w:pPr>
      <w:r>
        <w:rPr>
          <w:rFonts w:hint="eastAsia" w:ascii="宋体" w:hAnsi="宋体"/>
          <w:b/>
          <w:sz w:val="32"/>
          <w:szCs w:val="32"/>
        </w:rPr>
        <w:t>十、商务条款差异表</w:t>
      </w:r>
      <w:bookmarkEnd w:id="22"/>
      <w:r>
        <w:rPr>
          <w:rFonts w:hint="eastAsia" w:ascii="宋体" w:hAnsi="宋体"/>
          <w:b/>
          <w:sz w:val="32"/>
          <w:szCs w:val="32"/>
        </w:rPr>
        <w:t>(格式七)</w:t>
      </w:r>
    </w:p>
    <w:p>
      <w:pPr>
        <w:pStyle w:val="5"/>
        <w:tabs>
          <w:tab w:val="left" w:pos="6300"/>
        </w:tabs>
        <w:snapToGrid w:val="0"/>
        <w:spacing w:line="500" w:lineRule="exact"/>
        <w:outlineLvl w:val="0"/>
        <w:rPr>
          <w:rFonts w:ascii="宋体" w:hAnsi="宋体"/>
          <w:sz w:val="32"/>
          <w:szCs w:val="32"/>
        </w:rPr>
      </w:pPr>
      <w:r>
        <w:rPr>
          <w:rFonts w:hint="eastAsia" w:ascii="宋体" w:hAnsi="宋体"/>
          <w:sz w:val="32"/>
          <w:szCs w:val="32"/>
        </w:rPr>
        <w:t xml:space="preserve">    采购项目名称：</w:t>
      </w:r>
    </w:p>
    <w:tbl>
      <w:tblPr>
        <w:tblStyle w:val="9"/>
        <w:tblW w:w="0" w:type="auto"/>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240"/>
        <w:gridCol w:w="210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序号</w:t>
            </w:r>
          </w:p>
        </w:tc>
        <w:tc>
          <w:tcPr>
            <w:tcW w:w="3240"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招标商务要求</w:t>
            </w:r>
          </w:p>
        </w:tc>
        <w:tc>
          <w:tcPr>
            <w:tcW w:w="2100"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投标商务应答</w:t>
            </w:r>
          </w:p>
        </w:tc>
        <w:tc>
          <w:tcPr>
            <w:tcW w:w="2670"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005" w:type="dxa"/>
            <w:vAlign w:val="center"/>
          </w:tcPr>
          <w:p>
            <w:pPr>
              <w:tabs>
                <w:tab w:val="left" w:pos="6300"/>
              </w:tabs>
              <w:snapToGrid w:val="0"/>
              <w:spacing w:line="500" w:lineRule="exact"/>
              <w:jc w:val="center"/>
              <w:outlineLvl w:val="0"/>
              <w:rPr>
                <w:rFonts w:ascii="宋体" w:hAnsi="宋体"/>
                <w:sz w:val="32"/>
                <w:szCs w:val="32"/>
              </w:rPr>
            </w:pPr>
          </w:p>
        </w:tc>
        <w:tc>
          <w:tcPr>
            <w:tcW w:w="3240" w:type="dxa"/>
            <w:vAlign w:val="center"/>
          </w:tcPr>
          <w:p>
            <w:pPr>
              <w:tabs>
                <w:tab w:val="left" w:pos="6300"/>
              </w:tabs>
              <w:snapToGrid w:val="0"/>
              <w:spacing w:line="500" w:lineRule="exact"/>
              <w:jc w:val="center"/>
              <w:outlineLvl w:val="0"/>
              <w:rPr>
                <w:rFonts w:ascii="宋体" w:hAnsi="宋体"/>
                <w:sz w:val="32"/>
                <w:szCs w:val="32"/>
              </w:rPr>
            </w:pPr>
          </w:p>
        </w:tc>
        <w:tc>
          <w:tcPr>
            <w:tcW w:w="2100" w:type="dxa"/>
            <w:vAlign w:val="center"/>
          </w:tcPr>
          <w:p>
            <w:pPr>
              <w:tabs>
                <w:tab w:val="left" w:pos="6300"/>
              </w:tabs>
              <w:snapToGrid w:val="0"/>
              <w:spacing w:line="500" w:lineRule="exact"/>
              <w:jc w:val="center"/>
              <w:outlineLvl w:val="0"/>
              <w:rPr>
                <w:rFonts w:ascii="宋体" w:hAnsi="宋体"/>
                <w:sz w:val="32"/>
                <w:szCs w:val="32"/>
              </w:rPr>
            </w:pPr>
          </w:p>
        </w:tc>
        <w:tc>
          <w:tcPr>
            <w:tcW w:w="2670" w:type="dxa"/>
            <w:vAlign w:val="center"/>
          </w:tcPr>
          <w:p>
            <w:pPr>
              <w:tabs>
                <w:tab w:val="left" w:pos="6300"/>
              </w:tabs>
              <w:snapToGrid w:val="0"/>
              <w:spacing w:line="500" w:lineRule="exact"/>
              <w:jc w:val="center"/>
              <w:outlineLvl w:val="0"/>
              <w:rPr>
                <w:rFonts w:ascii="宋体" w:hAnsi="宋体"/>
                <w:sz w:val="32"/>
                <w:szCs w:val="32"/>
              </w:rPr>
            </w:pPr>
          </w:p>
        </w:tc>
      </w:tr>
    </w:tbl>
    <w:p>
      <w:pPr>
        <w:spacing w:line="500" w:lineRule="exact"/>
        <w:ind w:firstLine="730" w:firstLineChars="250"/>
        <w:rPr>
          <w:rFonts w:ascii="宋体" w:hAnsi="宋体"/>
          <w:sz w:val="32"/>
          <w:szCs w:val="32"/>
        </w:rPr>
      </w:pPr>
      <w:r>
        <w:rPr>
          <w:rFonts w:hint="eastAsia" w:ascii="宋体" w:hAnsi="宋体"/>
          <w:sz w:val="32"/>
          <w:szCs w:val="32"/>
        </w:rPr>
        <w:t>投标供应商：                         法人授权代表：</w:t>
      </w:r>
    </w:p>
    <w:p>
      <w:pPr>
        <w:spacing w:line="500" w:lineRule="exact"/>
        <w:rPr>
          <w:rFonts w:ascii="宋体" w:hAnsi="宋体"/>
          <w:sz w:val="32"/>
          <w:szCs w:val="32"/>
        </w:rPr>
      </w:pPr>
    </w:p>
    <w:p>
      <w:pPr>
        <w:spacing w:line="500" w:lineRule="exact"/>
        <w:rPr>
          <w:rFonts w:ascii="宋体" w:hAnsi="宋体"/>
          <w:sz w:val="32"/>
          <w:szCs w:val="32"/>
        </w:rPr>
      </w:pPr>
      <w:r>
        <w:rPr>
          <w:rFonts w:hint="eastAsia" w:ascii="宋体" w:hAnsi="宋体"/>
          <w:sz w:val="32"/>
          <w:szCs w:val="32"/>
        </w:rPr>
        <w:t xml:space="preserve">    （投标供应商公章）                     （签字或盖章）</w:t>
      </w:r>
    </w:p>
    <w:p>
      <w:pPr>
        <w:tabs>
          <w:tab w:val="left" w:pos="6300"/>
        </w:tabs>
        <w:snapToGrid w:val="0"/>
        <w:spacing w:line="500" w:lineRule="exact"/>
        <w:rPr>
          <w:rFonts w:ascii="宋体" w:hAnsi="宋体"/>
          <w:sz w:val="32"/>
          <w:szCs w:val="32"/>
        </w:rPr>
      </w:pPr>
    </w:p>
    <w:p>
      <w:pPr>
        <w:snapToGrid w:val="0"/>
        <w:spacing w:line="560" w:lineRule="exact"/>
        <w:ind w:right="-287" w:rightChars="-114" w:firstLine="584" w:firstLineChars="200"/>
        <w:jc w:val="left"/>
        <w:rPr>
          <w:rFonts w:ascii="宋体" w:hAnsi="宋体"/>
          <w:sz w:val="32"/>
          <w:szCs w:val="32"/>
        </w:rPr>
      </w:pPr>
      <w:r>
        <w:rPr>
          <w:rFonts w:hint="eastAsia" w:ascii="宋体" w:hAnsi="宋体"/>
          <w:sz w:val="32"/>
          <w:szCs w:val="32"/>
        </w:rPr>
        <w:t>注：1、本表即为对本项目“第三篇 项目商务要求”中所列商务条款进行比较和响应；</w:t>
      </w:r>
    </w:p>
    <w:p>
      <w:pPr>
        <w:snapToGrid w:val="0"/>
        <w:spacing w:line="560" w:lineRule="exact"/>
        <w:ind w:right="-287" w:rightChars="-114" w:firstLine="584" w:firstLineChars="200"/>
        <w:jc w:val="left"/>
        <w:rPr>
          <w:rFonts w:ascii="宋体" w:hAnsi="宋体"/>
          <w:sz w:val="32"/>
          <w:szCs w:val="32"/>
        </w:rPr>
      </w:pPr>
      <w:r>
        <w:rPr>
          <w:rFonts w:hint="eastAsia" w:ascii="宋体" w:hAnsi="宋体"/>
          <w:sz w:val="32"/>
          <w:szCs w:val="32"/>
        </w:rPr>
        <w:t>2、该表必须按照询价通知书要求逐条如实填写，根据投标情况在“差异说明”项填写正偏离或负偏离及原因，完全符合的填写“无差异”。</w:t>
      </w:r>
    </w:p>
    <w:p>
      <w:pPr>
        <w:snapToGrid w:val="0"/>
        <w:spacing w:line="560" w:lineRule="exact"/>
        <w:ind w:right="-287" w:rightChars="-114" w:firstLine="584" w:firstLineChars="200"/>
        <w:jc w:val="left"/>
        <w:rPr>
          <w:rFonts w:ascii="宋体" w:hAnsi="宋体"/>
          <w:sz w:val="32"/>
          <w:szCs w:val="32"/>
        </w:rPr>
      </w:pPr>
      <w:r>
        <w:rPr>
          <w:rFonts w:hint="eastAsia" w:ascii="宋体" w:hAnsi="宋体"/>
          <w:sz w:val="32"/>
          <w:szCs w:val="32"/>
        </w:rPr>
        <w:t>3、该表可扩展。</w:t>
      </w:r>
    </w:p>
    <w:p>
      <w:pPr>
        <w:snapToGrid w:val="0"/>
        <w:spacing w:line="560" w:lineRule="exact"/>
        <w:ind w:right="-287" w:rightChars="-114" w:firstLine="584" w:firstLineChars="200"/>
        <w:jc w:val="center"/>
        <w:rPr>
          <w:rFonts w:ascii="宋体" w:hAnsi="宋体"/>
          <w:b/>
          <w:sz w:val="32"/>
          <w:szCs w:val="32"/>
        </w:rPr>
      </w:pPr>
      <w:r>
        <w:rPr>
          <w:rFonts w:hint="eastAsia" w:ascii="宋体" w:hAnsi="宋体"/>
          <w:b/>
          <w:sz w:val="32"/>
          <w:szCs w:val="32"/>
        </w:rPr>
        <w:t>十一、技术需求差异表(格式八)</w:t>
      </w:r>
    </w:p>
    <w:p>
      <w:pPr>
        <w:tabs>
          <w:tab w:val="left" w:pos="6300"/>
        </w:tabs>
        <w:snapToGrid w:val="0"/>
        <w:spacing w:line="500" w:lineRule="exact"/>
        <w:jc w:val="center"/>
        <w:rPr>
          <w:rFonts w:ascii="宋体" w:hAnsi="宋体"/>
          <w:b/>
          <w:sz w:val="32"/>
          <w:szCs w:val="32"/>
        </w:rPr>
      </w:pPr>
    </w:p>
    <w:p>
      <w:pPr>
        <w:pStyle w:val="5"/>
        <w:tabs>
          <w:tab w:val="left" w:pos="6300"/>
        </w:tabs>
        <w:snapToGrid w:val="0"/>
        <w:spacing w:line="500" w:lineRule="exact"/>
        <w:ind w:firstLine="876" w:firstLineChars="300"/>
        <w:outlineLvl w:val="0"/>
        <w:rPr>
          <w:rFonts w:ascii="宋体" w:hAnsi="宋体"/>
          <w:sz w:val="32"/>
          <w:szCs w:val="32"/>
        </w:rPr>
      </w:pPr>
      <w:r>
        <w:rPr>
          <w:rFonts w:hint="eastAsia" w:ascii="宋体" w:hAnsi="宋体"/>
          <w:sz w:val="32"/>
          <w:szCs w:val="32"/>
        </w:rPr>
        <w:t>采购项目名称：</w:t>
      </w:r>
    </w:p>
    <w:tbl>
      <w:tblPr>
        <w:tblStyle w:val="9"/>
        <w:tblW w:w="0" w:type="auto"/>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2811"/>
        <w:gridCol w:w="2520"/>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序号</w:t>
            </w:r>
          </w:p>
        </w:tc>
        <w:tc>
          <w:tcPr>
            <w:tcW w:w="2811"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招标技术需求</w:t>
            </w:r>
          </w:p>
        </w:tc>
        <w:tc>
          <w:tcPr>
            <w:tcW w:w="2520"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投标技术应答</w:t>
            </w:r>
          </w:p>
        </w:tc>
        <w:tc>
          <w:tcPr>
            <w:tcW w:w="2064" w:type="dxa"/>
            <w:vAlign w:val="center"/>
          </w:tcPr>
          <w:p>
            <w:pPr>
              <w:tabs>
                <w:tab w:val="left" w:pos="6300"/>
              </w:tabs>
              <w:snapToGrid w:val="0"/>
              <w:spacing w:line="500" w:lineRule="exact"/>
              <w:jc w:val="center"/>
              <w:outlineLvl w:val="0"/>
              <w:rPr>
                <w:rFonts w:ascii="宋体" w:hAnsi="宋体"/>
                <w:sz w:val="32"/>
                <w:szCs w:val="32"/>
              </w:rPr>
            </w:pPr>
            <w:r>
              <w:rPr>
                <w:rFonts w:hint="eastAsia" w:ascii="宋体" w:hAnsi="宋体"/>
                <w:sz w:val="32"/>
                <w:szCs w:val="32"/>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45" w:type="dxa"/>
            <w:vAlign w:val="center"/>
          </w:tcPr>
          <w:p>
            <w:pPr>
              <w:tabs>
                <w:tab w:val="left" w:pos="6300"/>
              </w:tabs>
              <w:snapToGrid w:val="0"/>
              <w:spacing w:line="500" w:lineRule="exact"/>
              <w:jc w:val="center"/>
              <w:outlineLvl w:val="0"/>
              <w:rPr>
                <w:rFonts w:ascii="宋体" w:hAnsi="宋体"/>
                <w:sz w:val="32"/>
                <w:szCs w:val="32"/>
              </w:rPr>
            </w:pPr>
          </w:p>
        </w:tc>
        <w:tc>
          <w:tcPr>
            <w:tcW w:w="2811" w:type="dxa"/>
            <w:vAlign w:val="center"/>
          </w:tcPr>
          <w:p>
            <w:pPr>
              <w:tabs>
                <w:tab w:val="left" w:pos="6300"/>
              </w:tabs>
              <w:snapToGrid w:val="0"/>
              <w:spacing w:line="500" w:lineRule="exact"/>
              <w:jc w:val="center"/>
              <w:outlineLvl w:val="0"/>
              <w:rPr>
                <w:rFonts w:ascii="宋体" w:hAnsi="宋体"/>
                <w:sz w:val="32"/>
                <w:szCs w:val="32"/>
              </w:rPr>
            </w:pPr>
          </w:p>
        </w:tc>
        <w:tc>
          <w:tcPr>
            <w:tcW w:w="2520" w:type="dxa"/>
            <w:vAlign w:val="center"/>
          </w:tcPr>
          <w:p>
            <w:pPr>
              <w:tabs>
                <w:tab w:val="left" w:pos="6300"/>
              </w:tabs>
              <w:snapToGrid w:val="0"/>
              <w:spacing w:line="500" w:lineRule="exact"/>
              <w:jc w:val="center"/>
              <w:outlineLvl w:val="0"/>
              <w:rPr>
                <w:rFonts w:ascii="宋体" w:hAnsi="宋体"/>
                <w:sz w:val="32"/>
                <w:szCs w:val="32"/>
              </w:rPr>
            </w:pPr>
          </w:p>
        </w:tc>
        <w:tc>
          <w:tcPr>
            <w:tcW w:w="2064" w:type="dxa"/>
            <w:vAlign w:val="center"/>
          </w:tcPr>
          <w:p>
            <w:pPr>
              <w:tabs>
                <w:tab w:val="left" w:pos="6300"/>
              </w:tabs>
              <w:snapToGrid w:val="0"/>
              <w:spacing w:line="500" w:lineRule="exact"/>
              <w:jc w:val="center"/>
              <w:outlineLvl w:val="0"/>
              <w:rPr>
                <w:rFonts w:ascii="宋体" w:hAnsi="宋体"/>
                <w:sz w:val="32"/>
                <w:szCs w:val="32"/>
              </w:rPr>
            </w:pPr>
          </w:p>
        </w:tc>
      </w:tr>
    </w:tbl>
    <w:p>
      <w:pPr>
        <w:spacing w:line="500" w:lineRule="exact"/>
        <w:ind w:firstLine="730" w:firstLineChars="250"/>
        <w:rPr>
          <w:rFonts w:ascii="宋体" w:hAnsi="宋体"/>
          <w:sz w:val="32"/>
          <w:szCs w:val="32"/>
        </w:rPr>
      </w:pPr>
      <w:r>
        <w:rPr>
          <w:rFonts w:hint="eastAsia" w:ascii="宋体" w:hAnsi="宋体"/>
          <w:sz w:val="32"/>
          <w:szCs w:val="32"/>
        </w:rPr>
        <w:t>投标供应商：                                法人授权代表：</w:t>
      </w:r>
    </w:p>
    <w:p>
      <w:pPr>
        <w:spacing w:line="500" w:lineRule="exact"/>
        <w:rPr>
          <w:rFonts w:ascii="宋体" w:hAnsi="宋体"/>
          <w:sz w:val="32"/>
          <w:szCs w:val="32"/>
        </w:rPr>
      </w:pPr>
    </w:p>
    <w:p>
      <w:pPr>
        <w:spacing w:line="500" w:lineRule="exact"/>
        <w:rPr>
          <w:rFonts w:ascii="宋体" w:hAnsi="宋体"/>
          <w:sz w:val="32"/>
          <w:szCs w:val="32"/>
        </w:rPr>
      </w:pPr>
      <w:r>
        <w:rPr>
          <w:rFonts w:hint="eastAsia" w:ascii="宋体" w:hAnsi="宋体"/>
          <w:sz w:val="32"/>
          <w:szCs w:val="32"/>
        </w:rPr>
        <w:t xml:space="preserve">    （投标供应商公章）                             （签字或盖章）</w:t>
      </w:r>
    </w:p>
    <w:p>
      <w:pPr>
        <w:spacing w:line="500" w:lineRule="exact"/>
        <w:rPr>
          <w:rFonts w:ascii="宋体" w:hAnsi="宋体"/>
          <w:sz w:val="32"/>
          <w:szCs w:val="32"/>
        </w:rPr>
      </w:pPr>
    </w:p>
    <w:p>
      <w:pPr>
        <w:tabs>
          <w:tab w:val="left" w:pos="6300"/>
        </w:tabs>
        <w:snapToGrid w:val="0"/>
        <w:spacing w:line="500" w:lineRule="exact"/>
        <w:ind w:firstLine="570"/>
        <w:rPr>
          <w:rFonts w:ascii="宋体" w:hAnsi="宋体"/>
          <w:sz w:val="32"/>
          <w:szCs w:val="32"/>
        </w:rPr>
      </w:pPr>
      <w:r>
        <w:rPr>
          <w:rFonts w:hint="eastAsia" w:ascii="宋体" w:hAnsi="宋体"/>
          <w:sz w:val="32"/>
          <w:szCs w:val="32"/>
        </w:rPr>
        <w:t>注：</w:t>
      </w:r>
    </w:p>
    <w:p>
      <w:pPr>
        <w:tabs>
          <w:tab w:val="left" w:pos="6300"/>
        </w:tabs>
        <w:snapToGrid w:val="0"/>
        <w:spacing w:line="500" w:lineRule="exact"/>
        <w:ind w:firstLine="570"/>
        <w:rPr>
          <w:rFonts w:ascii="宋体" w:hAnsi="宋体"/>
          <w:sz w:val="32"/>
          <w:szCs w:val="32"/>
        </w:rPr>
      </w:pPr>
      <w:r>
        <w:rPr>
          <w:rFonts w:hint="eastAsia" w:ascii="宋体" w:hAnsi="宋体"/>
          <w:sz w:val="32"/>
          <w:szCs w:val="32"/>
        </w:rPr>
        <w:t>1．本表即为对本项目“第二篇  项目技术需求”中所列技术需求进行比较和响应；</w:t>
      </w:r>
    </w:p>
    <w:p>
      <w:pPr>
        <w:tabs>
          <w:tab w:val="left" w:pos="6300"/>
        </w:tabs>
        <w:snapToGrid w:val="0"/>
        <w:spacing w:line="500" w:lineRule="exact"/>
        <w:ind w:firstLine="570"/>
        <w:rPr>
          <w:rFonts w:ascii="宋体" w:hAnsi="宋体"/>
          <w:sz w:val="32"/>
          <w:szCs w:val="32"/>
        </w:rPr>
      </w:pPr>
      <w:r>
        <w:rPr>
          <w:rFonts w:hint="eastAsia" w:ascii="宋体" w:hAnsi="宋体"/>
          <w:sz w:val="32"/>
          <w:szCs w:val="32"/>
        </w:rPr>
        <w:t>2．该表必须按照询价通知书要求逐条如实填写，根据投标情况在“差异说明”项填写正偏离或负偏离及原因，完全符合的填写“无差异”。</w:t>
      </w:r>
    </w:p>
    <w:p>
      <w:pPr>
        <w:tabs>
          <w:tab w:val="left" w:pos="6300"/>
        </w:tabs>
        <w:snapToGrid w:val="0"/>
        <w:spacing w:line="500" w:lineRule="exact"/>
        <w:ind w:firstLine="570"/>
        <w:rPr>
          <w:rFonts w:ascii="宋体" w:hAnsi="宋体"/>
          <w:sz w:val="32"/>
          <w:szCs w:val="32"/>
        </w:rPr>
      </w:pPr>
      <w:r>
        <w:rPr>
          <w:rFonts w:hint="eastAsia" w:ascii="宋体" w:hAnsi="宋体"/>
          <w:sz w:val="32"/>
          <w:szCs w:val="32"/>
        </w:rPr>
        <w:t>3．该表可扩展。</w:t>
      </w:r>
    </w:p>
    <w:p>
      <w:pPr>
        <w:tabs>
          <w:tab w:val="left" w:pos="6300"/>
        </w:tabs>
        <w:snapToGrid w:val="0"/>
        <w:spacing w:line="560" w:lineRule="exact"/>
        <w:ind w:right="-287" w:rightChars="-114" w:firstLine="730" w:firstLineChars="250"/>
        <w:jc w:val="center"/>
        <w:rPr>
          <w:rFonts w:ascii="宋体" w:hAnsi="宋体"/>
          <w:b/>
          <w:sz w:val="32"/>
          <w:szCs w:val="32"/>
        </w:rPr>
      </w:pPr>
    </w:p>
    <w:p>
      <w:pPr>
        <w:tabs>
          <w:tab w:val="left" w:pos="6300"/>
        </w:tabs>
        <w:snapToGrid w:val="0"/>
        <w:spacing w:line="560" w:lineRule="exact"/>
        <w:ind w:right="-287" w:rightChars="-114" w:firstLine="730" w:firstLineChars="250"/>
        <w:jc w:val="center"/>
        <w:rPr>
          <w:rFonts w:ascii="宋体" w:hAnsi="宋体"/>
          <w:b/>
          <w:sz w:val="32"/>
          <w:szCs w:val="32"/>
        </w:rPr>
      </w:pPr>
      <w:r>
        <w:rPr>
          <w:rFonts w:hint="eastAsia" w:ascii="宋体" w:hAnsi="宋体"/>
          <w:b/>
          <w:sz w:val="32"/>
          <w:szCs w:val="32"/>
        </w:rPr>
        <w:t>十二、投标供应商基本情况介绍</w:t>
      </w:r>
      <w:bookmarkEnd w:id="23"/>
      <w:r>
        <w:rPr>
          <w:rFonts w:hint="eastAsia" w:ascii="宋体" w:hAnsi="宋体"/>
          <w:b/>
          <w:sz w:val="32"/>
          <w:szCs w:val="32"/>
        </w:rPr>
        <w:t>及商务承诺（九）</w:t>
      </w:r>
    </w:p>
    <w:p>
      <w:pPr>
        <w:tabs>
          <w:tab w:val="left" w:pos="6300"/>
        </w:tabs>
        <w:snapToGrid w:val="0"/>
        <w:spacing w:line="500" w:lineRule="exact"/>
        <w:ind w:right="-287" w:rightChars="-114" w:firstLine="584" w:firstLineChars="200"/>
        <w:jc w:val="center"/>
        <w:outlineLvl w:val="0"/>
        <w:rPr>
          <w:rFonts w:ascii="宋体" w:hAnsi="宋体"/>
          <w:sz w:val="32"/>
          <w:szCs w:val="32"/>
        </w:rPr>
      </w:pPr>
    </w:p>
    <w:p>
      <w:pPr>
        <w:tabs>
          <w:tab w:val="left" w:pos="6300"/>
        </w:tabs>
        <w:snapToGrid w:val="0"/>
        <w:spacing w:line="500" w:lineRule="exact"/>
        <w:ind w:right="-287" w:rightChars="-114" w:firstLine="438" w:firstLineChars="150"/>
        <w:outlineLvl w:val="0"/>
        <w:rPr>
          <w:rFonts w:ascii="宋体" w:hAnsi="宋体"/>
          <w:sz w:val="32"/>
          <w:szCs w:val="32"/>
        </w:rPr>
      </w:pPr>
      <w:r>
        <w:rPr>
          <w:rFonts w:hint="eastAsia" w:ascii="宋体" w:hAnsi="宋体"/>
          <w:sz w:val="32"/>
          <w:szCs w:val="32"/>
        </w:rPr>
        <w:t>(一)投标供应商基本情况</w:t>
      </w:r>
    </w:p>
    <w:bookmarkEnd w:id="24"/>
    <w:p>
      <w:pPr>
        <w:spacing w:line="500" w:lineRule="exact"/>
        <w:ind w:left="105" w:leftChars="42" w:right="-287" w:rightChars="-114" w:firstLine="146" w:firstLineChars="50"/>
        <w:rPr>
          <w:rFonts w:ascii="宋体" w:hAnsi="宋体"/>
          <w:sz w:val="32"/>
          <w:szCs w:val="32"/>
        </w:rPr>
      </w:pPr>
      <w:r>
        <w:rPr>
          <w:rFonts w:hint="eastAsia" w:ascii="宋体" w:hAnsi="宋体"/>
          <w:sz w:val="32"/>
          <w:szCs w:val="32"/>
        </w:rPr>
        <w:t xml:space="preserve"> (二)商务部分(包括但不限于):</w:t>
      </w:r>
    </w:p>
    <w:p>
      <w:pPr>
        <w:spacing w:line="500" w:lineRule="exact"/>
        <w:ind w:left="105" w:leftChars="42" w:right="-287" w:rightChars="-114"/>
        <w:rPr>
          <w:rFonts w:ascii="宋体" w:hAnsi="宋体"/>
          <w:sz w:val="32"/>
          <w:szCs w:val="32"/>
        </w:rPr>
      </w:pPr>
      <w:r>
        <w:rPr>
          <w:rFonts w:hint="eastAsia" w:ascii="宋体" w:hAnsi="宋体"/>
          <w:sz w:val="32"/>
          <w:szCs w:val="32"/>
        </w:rPr>
        <w:t xml:space="preserve">   1、技术实力</w:t>
      </w:r>
      <w:r>
        <w:rPr>
          <w:rFonts w:hint="eastAsia" w:ascii="宋体" w:hAnsi="宋体"/>
          <w:sz w:val="32"/>
          <w:szCs w:val="32"/>
        </w:rPr>
        <w:cr/>
      </w:r>
      <w:r>
        <w:rPr>
          <w:rFonts w:hint="eastAsia" w:ascii="宋体" w:hAnsi="宋体"/>
          <w:sz w:val="32"/>
          <w:szCs w:val="32"/>
        </w:rPr>
        <w:t xml:space="preserve">   2、履约能力</w:t>
      </w:r>
      <w:r>
        <w:rPr>
          <w:rFonts w:hint="eastAsia" w:ascii="宋体" w:hAnsi="宋体"/>
          <w:sz w:val="32"/>
          <w:szCs w:val="32"/>
        </w:rPr>
        <w:cr/>
      </w:r>
      <w:r>
        <w:rPr>
          <w:rFonts w:hint="eastAsia" w:ascii="宋体" w:hAnsi="宋体"/>
          <w:sz w:val="32"/>
          <w:szCs w:val="32"/>
        </w:rPr>
        <w:t xml:space="preserve">   3、业绩</w:t>
      </w:r>
      <w:r>
        <w:rPr>
          <w:rFonts w:hint="eastAsia" w:ascii="宋体" w:hAnsi="宋体"/>
          <w:sz w:val="32"/>
          <w:szCs w:val="32"/>
        </w:rPr>
        <w:cr/>
      </w: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rPr>
          <w:rFonts w:ascii="宋体" w:hAnsi="宋体"/>
          <w:sz w:val="32"/>
          <w:szCs w:val="32"/>
        </w:rPr>
      </w:pPr>
    </w:p>
    <w:p>
      <w:pPr>
        <w:spacing w:line="500" w:lineRule="exact"/>
        <w:jc w:val="center"/>
        <w:rPr>
          <w:rFonts w:ascii="宋体" w:hAnsi="宋体"/>
          <w:b/>
          <w:sz w:val="32"/>
          <w:szCs w:val="32"/>
        </w:rPr>
      </w:pPr>
    </w:p>
    <w:p>
      <w:pPr>
        <w:spacing w:line="500" w:lineRule="exact"/>
        <w:jc w:val="center"/>
        <w:rPr>
          <w:rFonts w:ascii="宋体" w:hAnsi="宋体"/>
          <w:b/>
          <w:sz w:val="32"/>
          <w:szCs w:val="32"/>
        </w:rPr>
      </w:pPr>
    </w:p>
    <w:p>
      <w:pPr>
        <w:spacing w:line="500" w:lineRule="exact"/>
        <w:jc w:val="center"/>
        <w:rPr>
          <w:rFonts w:ascii="宋体" w:hAnsi="宋体"/>
          <w:b/>
          <w:sz w:val="32"/>
          <w:szCs w:val="32"/>
        </w:rPr>
      </w:pPr>
    </w:p>
    <w:p>
      <w:pPr>
        <w:spacing w:line="500" w:lineRule="exact"/>
        <w:jc w:val="center"/>
        <w:rPr>
          <w:rFonts w:ascii="宋体" w:hAnsi="宋体"/>
          <w:b/>
          <w:sz w:val="32"/>
          <w:szCs w:val="32"/>
        </w:rPr>
      </w:pPr>
    </w:p>
    <w:p>
      <w:pPr>
        <w:spacing w:line="500" w:lineRule="exact"/>
        <w:jc w:val="center"/>
        <w:rPr>
          <w:rFonts w:ascii="宋体" w:hAnsi="宋体"/>
          <w:b/>
          <w:sz w:val="32"/>
          <w:szCs w:val="32"/>
        </w:rPr>
      </w:pPr>
      <w:r>
        <w:rPr>
          <w:rFonts w:hint="eastAsia" w:ascii="宋体" w:hAnsi="宋体"/>
          <w:b/>
          <w:sz w:val="32"/>
          <w:szCs w:val="32"/>
        </w:rPr>
        <w:t>十三、其他与项目有关的资料</w:t>
      </w: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ind w:left="420" w:firstLine="3650" w:firstLineChars="1250"/>
        <w:rPr>
          <w:rFonts w:ascii="宋体" w:hAnsi="宋体"/>
          <w:sz w:val="32"/>
          <w:szCs w:val="32"/>
        </w:rPr>
      </w:pPr>
    </w:p>
    <w:p>
      <w:pPr>
        <w:spacing w:line="500" w:lineRule="exact"/>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p>
    <w:p>
      <w:pPr>
        <w:spacing w:line="500" w:lineRule="exact"/>
        <w:ind w:left="2"/>
        <w:jc w:val="center"/>
        <w:rPr>
          <w:rFonts w:ascii="宋体" w:hAnsi="宋体"/>
          <w:sz w:val="32"/>
          <w:szCs w:val="32"/>
        </w:rPr>
      </w:pPr>
      <w:r>
        <w:rPr>
          <w:rFonts w:hint="eastAsia" w:ascii="宋体" w:hAnsi="宋体"/>
          <w:sz w:val="32"/>
          <w:szCs w:val="32"/>
        </w:rPr>
        <w:t>（结束）</w:t>
      </w:r>
    </w:p>
    <w:p/>
    <w:sectPr>
      <w:headerReference r:id="rId11" w:type="default"/>
      <w:type w:val="nextColumn"/>
      <w:pgSz w:w="11907" w:h="16840"/>
      <w:pgMar w:top="1701" w:right="1418" w:bottom="1418" w:left="1418" w:header="964" w:footer="851" w:gutter="0"/>
      <w:pgNumType w:fmt="numberInDash"/>
      <w:cols w:space="720" w:num="1"/>
      <w:docGrid w:type="linesAndChars" w:linePitch="312"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6"/>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- 31 -</w:t>
    </w:r>
    <w:r>
      <w:fldChar w:fldCharType="end"/>
    </w:r>
  </w:p>
  <w:p>
    <w:pPr>
      <w:pStyle w:val="6"/>
      <w:jc w:val="center"/>
      <w:rPr>
        <w:sz w:val="2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sz w:val="24"/>
      </w:rPr>
    </w:pPr>
    <w:r>
      <w:rPr>
        <w:rFonts w:hint="eastAsia" w:ascii="微软雅黑" w:hAnsi="微软雅黑" w:eastAsia="微软雅黑"/>
        <w:sz w:val="24"/>
      </w:rPr>
      <w:t>忠</w:t>
    </w:r>
    <w:r>
      <w:rPr>
        <w:rFonts w:hint="eastAsia" w:ascii="宋体" w:hAnsi="宋体" w:cs="宋体"/>
        <w:sz w:val="24"/>
      </w:rPr>
      <w:t>县公共资源综合交易中心</w:t>
    </w:r>
    <w:r>
      <w:rPr>
        <w:rFonts w:hint="eastAsia" w:ascii="微软雅黑" w:hAnsi="微软雅黑" w:eastAsia="微软雅黑"/>
        <w:sz w:val="24"/>
      </w:rPr>
      <w:t xml:space="preserve">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5040" w:hanging="5040" w:hangingChars="2100"/>
      <w:jc w:val="both"/>
      <w:rPr>
        <w:rFonts w:ascii="宋体" w:hAnsi="宋体"/>
        <w:sz w:val="28"/>
      </w:rPr>
    </w:pPr>
    <w:r>
      <w:rPr>
        <w:rFonts w:hint="eastAsia" w:ascii="宋体" w:hAnsi="宋体"/>
        <w:sz w:val="24"/>
      </w:rPr>
      <w:t>忠县</w:t>
    </w:r>
    <w:r>
      <w:rPr>
        <w:rFonts w:hint="eastAsia" w:ascii="宋体" w:hAnsi="宋体" w:cs="宋体"/>
        <w:sz w:val="24"/>
      </w:rPr>
      <w:t xml:space="preserve">农业农村委员会    </w:t>
    </w:r>
    <w:r>
      <w:rPr>
        <w:rFonts w:hint="eastAsia" w:ascii="宋体" w:hAnsi="宋体"/>
        <w:sz w:val="24"/>
      </w:rPr>
      <w:t xml:space="preserve">                                           询价通知书</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5040" w:hanging="5040" w:hangingChars="2100"/>
      <w:jc w:val="both"/>
      <w:rPr>
        <w:rFonts w:ascii="宋体" w:hAnsi="宋体"/>
        <w:sz w:val="28"/>
      </w:rPr>
    </w:pPr>
    <w:r>
      <w:rPr>
        <w:rFonts w:hint="eastAsia" w:ascii="宋体" w:hAnsi="宋体"/>
        <w:sz w:val="24"/>
      </w:rPr>
      <w:t>忠县</w:t>
    </w:r>
    <w:r>
      <w:rPr>
        <w:rFonts w:hint="eastAsia" w:ascii="宋体" w:hAnsi="宋体" w:cs="宋体"/>
        <w:sz w:val="24"/>
      </w:rPr>
      <w:t xml:space="preserve">农业农村委员会        </w:t>
    </w:r>
    <w:r>
      <w:rPr>
        <w:rFonts w:hint="eastAsia" w:ascii="宋体" w:hAnsi="宋体"/>
        <w:sz w:val="24"/>
      </w:rPr>
      <w:t xml:space="preserve">                                       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2"/>
      <w:numFmt w:val="japaneseCounting"/>
      <w:lvlText w:val="第%1篇"/>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B48E3E"/>
    <w:multiLevelType w:val="singleLevel"/>
    <w:tmpl w:val="05B48E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MWVmY2RhOWI1MDlkOTVkNzRmYzFkNjk4YTAwMzAifQ=="/>
  </w:docVars>
  <w:rsids>
    <w:rsidRoot w:val="00E42BA1"/>
    <w:rsid w:val="00073CD6"/>
    <w:rsid w:val="00333582"/>
    <w:rsid w:val="004C2C3E"/>
    <w:rsid w:val="004C55BE"/>
    <w:rsid w:val="004D6520"/>
    <w:rsid w:val="005639FD"/>
    <w:rsid w:val="005F50C0"/>
    <w:rsid w:val="006653AA"/>
    <w:rsid w:val="00771BE5"/>
    <w:rsid w:val="007F70DD"/>
    <w:rsid w:val="00800900"/>
    <w:rsid w:val="008252D0"/>
    <w:rsid w:val="0089450C"/>
    <w:rsid w:val="009A2091"/>
    <w:rsid w:val="009E4CF1"/>
    <w:rsid w:val="00A02991"/>
    <w:rsid w:val="00BF4F55"/>
    <w:rsid w:val="00DA1E4E"/>
    <w:rsid w:val="00DE7418"/>
    <w:rsid w:val="00E42BA1"/>
    <w:rsid w:val="00F540AB"/>
    <w:rsid w:val="00F8165A"/>
    <w:rsid w:val="2611145D"/>
    <w:rsid w:val="2E521461"/>
    <w:rsid w:val="3CC6497C"/>
    <w:rsid w:val="626D49ED"/>
    <w:rsid w:val="BA7B23C6"/>
    <w:rsid w:val="FBBF4C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0"/>
      <w:lang w:val="en-US" w:eastAsia="zh-CN" w:bidi="ar-SA"/>
    </w:rPr>
  </w:style>
  <w:style w:type="paragraph" w:styleId="2">
    <w:name w:val="heading 1"/>
    <w:basedOn w:val="1"/>
    <w:next w:val="1"/>
    <w:link w:val="15"/>
    <w:qFormat/>
    <w:uiPriority w:val="0"/>
    <w:pPr>
      <w:keepNext/>
      <w:tabs>
        <w:tab w:val="left" w:pos="3360"/>
      </w:tabs>
      <w:snapToGrid w:val="0"/>
      <w:spacing w:beforeLines="100" w:afterLines="50" w:line="800" w:lineRule="atLeast"/>
      <w:jc w:val="center"/>
      <w:outlineLvl w:val="0"/>
    </w:pPr>
    <w:rPr>
      <w:rFonts w:eastAsia="黑体"/>
      <w:sz w:val="44"/>
    </w:rPr>
  </w:style>
  <w:style w:type="paragraph" w:styleId="3">
    <w:name w:val="heading 2"/>
    <w:basedOn w:val="1"/>
    <w:next w:val="1"/>
    <w:link w:val="16"/>
    <w:qFormat/>
    <w:uiPriority w:val="0"/>
    <w:pPr>
      <w:keepNext/>
      <w:keepLines/>
      <w:adjustRightInd w:val="0"/>
      <w:snapToGrid w:val="0"/>
      <w:spacing w:line="360" w:lineRule="auto"/>
      <w:outlineLvl w:val="1"/>
    </w:pPr>
    <w:rPr>
      <w:rFonts w:ascii="宋体" w:hAnsi="宋体"/>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link w:val="18"/>
    <w:qFormat/>
    <w:uiPriority w:val="0"/>
    <w:pPr>
      <w:spacing w:line="700" w:lineRule="exact"/>
      <w:ind w:left="960"/>
    </w:pPr>
    <w:rPr>
      <w:rFonts w:asciiTheme="minorHAnsi" w:hAnsiTheme="minorHAnsi" w:eastAsiaTheme="minorEastAsia" w:cstheme="minorBidi"/>
      <w:sz w:val="44"/>
      <w:szCs w:val="22"/>
    </w:rPr>
  </w:style>
  <w:style w:type="paragraph" w:styleId="5">
    <w:name w:val="Date"/>
    <w:basedOn w:val="1"/>
    <w:next w:val="1"/>
    <w:link w:val="19"/>
    <w:qFormat/>
    <w:uiPriority w:val="0"/>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tabs>
        <w:tab w:val="right" w:leader="dot" w:pos="8400"/>
      </w:tabs>
      <w:spacing w:line="440" w:lineRule="exact"/>
      <w:ind w:left="280" w:leftChars="100" w:right="-91" w:rightChars="-91"/>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2"/>
    <w:qFormat/>
    <w:uiPriority w:val="0"/>
    <w:rPr>
      <w:rFonts w:ascii="Times New Roman" w:hAnsi="Times New Roman" w:eastAsia="黑体" w:cs="Times New Roman"/>
      <w:sz w:val="44"/>
      <w:szCs w:val="20"/>
    </w:rPr>
  </w:style>
  <w:style w:type="character" w:customStyle="1" w:styleId="16">
    <w:name w:val="标题 2 Char"/>
    <w:basedOn w:val="11"/>
    <w:link w:val="3"/>
    <w:qFormat/>
    <w:uiPriority w:val="0"/>
    <w:rPr>
      <w:rFonts w:ascii="宋体" w:hAnsi="宋体" w:eastAsia="宋体" w:cs="Times New Roman"/>
      <w:sz w:val="28"/>
      <w:szCs w:val="20"/>
    </w:rPr>
  </w:style>
  <w:style w:type="character" w:customStyle="1" w:styleId="17">
    <w:name w:val="正文文本缩进 Char"/>
    <w:link w:val="4"/>
    <w:qFormat/>
    <w:uiPriority w:val="0"/>
    <w:rPr>
      <w:sz w:val="44"/>
    </w:rPr>
  </w:style>
  <w:style w:type="character" w:customStyle="1" w:styleId="18">
    <w:name w:val="正文文本缩进 Char1"/>
    <w:basedOn w:val="11"/>
    <w:link w:val="4"/>
    <w:semiHidden/>
    <w:qFormat/>
    <w:uiPriority w:val="99"/>
    <w:rPr>
      <w:rFonts w:ascii="Times New Roman" w:hAnsi="Times New Roman" w:eastAsia="宋体" w:cs="Times New Roman"/>
      <w:sz w:val="28"/>
      <w:szCs w:val="20"/>
    </w:rPr>
  </w:style>
  <w:style w:type="character" w:customStyle="1" w:styleId="19">
    <w:name w:val="日期 Char"/>
    <w:basedOn w:val="11"/>
    <w:link w:val="5"/>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10182</Words>
  <Characters>10368</Characters>
  <Lines>88</Lines>
  <Paragraphs>24</Paragraphs>
  <TotalTime>7</TotalTime>
  <ScaleCrop>false</ScaleCrop>
  <LinksUpToDate>false</LinksUpToDate>
  <CharactersWithSpaces>11594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2020-05-06T09:09:00Z</dcterms:created>
  <dc:creator>Microsoft</dc:creator>
  <cp:lastModifiedBy>user</cp:lastModifiedBy>
  <dcterms:modified xsi:type="dcterms:W3CDTF">2022-09-07T10:09:44Z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6F7FC12ADA9945BEBB69C535CC5F24D2</vt:lpwstr>
  </property>
</Properties>
</file>