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92" w:rsidRDefault="00BF2F92">
      <w:pPr>
        <w:spacing w:line="594" w:lineRule="exact"/>
        <w:ind w:firstLineChars="1100" w:firstLine="3520"/>
        <w:jc w:val="right"/>
        <w:rPr>
          <w:rFonts w:ascii="Times New Roman" w:eastAsia="方正仿宋_GBK" w:hAnsi="Times New Roman" w:hint="eastAsia"/>
          <w:sz w:val="32"/>
          <w:szCs w:val="32"/>
        </w:rPr>
      </w:pPr>
    </w:p>
    <w:p w:rsidR="00BF2F92" w:rsidRDefault="00BF2F92">
      <w:pPr>
        <w:spacing w:line="594" w:lineRule="exact"/>
        <w:ind w:firstLineChars="1100" w:firstLine="3520"/>
        <w:jc w:val="right"/>
        <w:rPr>
          <w:rFonts w:ascii="Times New Roman" w:eastAsia="方正仿宋_GBK" w:hAnsi="Times New Roman"/>
          <w:sz w:val="32"/>
          <w:szCs w:val="32"/>
        </w:rPr>
      </w:pPr>
    </w:p>
    <w:p w:rsidR="00BF2F92" w:rsidRDefault="007141AB">
      <w:pPr>
        <w:spacing w:line="594" w:lineRule="exact"/>
        <w:jc w:val="right"/>
        <w:rPr>
          <w:rFonts w:ascii="Times New Roman" w:eastAsia="方正仿宋_GBK" w:hAnsi="Times New Roman"/>
          <w:bCs/>
          <w:sz w:val="32"/>
          <w:szCs w:val="32"/>
        </w:rPr>
      </w:pPr>
      <w:r>
        <w:rPr>
          <w:rFonts w:ascii="Times New Roman" w:eastAsia="方正仿宋_GBK" w:hAnsi="Times New Roman"/>
          <w:bCs/>
          <w:sz w:val="32"/>
          <w:szCs w:val="32"/>
        </w:rPr>
        <w:t>忠府办〔</w:t>
      </w:r>
      <w:r>
        <w:rPr>
          <w:rFonts w:ascii="Times New Roman" w:eastAsia="方正仿宋_GBK" w:hAnsi="Times New Roman"/>
          <w:bCs/>
          <w:sz w:val="32"/>
          <w:szCs w:val="32"/>
        </w:rPr>
        <w:t>20</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hint="eastAsia"/>
          <w:bCs/>
          <w:sz w:val="32"/>
          <w:szCs w:val="32"/>
        </w:rPr>
        <w:t>126</w:t>
      </w:r>
      <w:r>
        <w:rPr>
          <w:rFonts w:ascii="Times New Roman" w:eastAsia="方正仿宋_GBK" w:hAnsi="Times New Roman"/>
          <w:bCs/>
          <w:sz w:val="32"/>
          <w:szCs w:val="32"/>
        </w:rPr>
        <w:t>号</w:t>
      </w:r>
    </w:p>
    <w:p w:rsidR="00BF2F92" w:rsidRDefault="00BF2F92">
      <w:pPr>
        <w:spacing w:line="594" w:lineRule="exact"/>
        <w:jc w:val="center"/>
        <w:rPr>
          <w:rFonts w:ascii="Times New Roman" w:eastAsia="方正小标宋_GBK" w:hAnsi="Times New Roman"/>
          <w:bCs/>
          <w:sz w:val="44"/>
          <w:szCs w:val="44"/>
        </w:rPr>
      </w:pPr>
    </w:p>
    <w:p w:rsidR="00BF2F92" w:rsidRDefault="00BF2F92">
      <w:pPr>
        <w:spacing w:line="594" w:lineRule="exact"/>
        <w:jc w:val="center"/>
        <w:rPr>
          <w:rFonts w:ascii="Times New Roman" w:eastAsia="方正小标宋_GBK" w:hAnsi="Times New Roman"/>
          <w:bCs/>
          <w:sz w:val="44"/>
          <w:szCs w:val="44"/>
        </w:rPr>
      </w:pPr>
    </w:p>
    <w:p w:rsidR="00BF2F92" w:rsidRDefault="007141AB" w:rsidP="00274830">
      <w:pPr>
        <w:spacing w:line="68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忠县人民政府办公室</w:t>
      </w:r>
    </w:p>
    <w:p w:rsidR="00BF2F92" w:rsidRDefault="007141AB" w:rsidP="00274830">
      <w:pPr>
        <w:spacing w:line="68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关于做好</w:t>
      </w:r>
      <w:r>
        <w:rPr>
          <w:rFonts w:ascii="Times New Roman" w:eastAsia="方正小标宋_GBK" w:hAnsi="Times New Roman" w:hint="eastAsia"/>
          <w:bCs/>
          <w:color w:val="000000" w:themeColor="text1"/>
          <w:sz w:val="44"/>
          <w:szCs w:val="44"/>
        </w:rPr>
        <w:t>202</w:t>
      </w:r>
      <w:r>
        <w:rPr>
          <w:rFonts w:ascii="Times New Roman" w:eastAsia="方正小标宋_GBK" w:hAnsi="Times New Roman" w:hint="eastAsia"/>
          <w:bCs/>
          <w:color w:val="000000" w:themeColor="text1"/>
          <w:sz w:val="44"/>
          <w:szCs w:val="44"/>
        </w:rPr>
        <w:t>3</w:t>
      </w:r>
      <w:r>
        <w:rPr>
          <w:rFonts w:ascii="Times New Roman" w:eastAsia="方正小标宋_GBK" w:hAnsi="Times New Roman" w:hint="eastAsia"/>
          <w:bCs/>
          <w:sz w:val="44"/>
          <w:szCs w:val="44"/>
        </w:rPr>
        <w:t>年城乡居民医疗保险</w:t>
      </w:r>
    </w:p>
    <w:p w:rsidR="00BF2F92" w:rsidRDefault="007141AB" w:rsidP="00274830">
      <w:pPr>
        <w:spacing w:line="68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参保缴费工作的通知</w:t>
      </w:r>
    </w:p>
    <w:p w:rsidR="00BF2F92" w:rsidRDefault="00BF2F92">
      <w:pPr>
        <w:spacing w:line="594" w:lineRule="exact"/>
        <w:rPr>
          <w:rFonts w:ascii="Times New Roman" w:eastAsia="仿宋_GB2312" w:hAnsi="Times New Roman"/>
          <w:bCs/>
          <w:sz w:val="44"/>
          <w:szCs w:val="44"/>
        </w:rPr>
      </w:pPr>
    </w:p>
    <w:p w:rsidR="00BF2F92" w:rsidRDefault="007141AB">
      <w:pPr>
        <w:spacing w:line="594" w:lineRule="exact"/>
        <w:rPr>
          <w:rFonts w:ascii="Times New Roman" w:eastAsia="方正仿宋_GBK" w:hAnsi="Times New Roman"/>
          <w:sz w:val="32"/>
          <w:szCs w:val="32"/>
        </w:rPr>
      </w:pPr>
      <w:r>
        <w:rPr>
          <w:rFonts w:ascii="Times New Roman" w:eastAsia="方正仿宋_GBK" w:hAnsi="Times New Roman"/>
          <w:sz w:val="32"/>
          <w:szCs w:val="32"/>
        </w:rPr>
        <w:t>各乡镇人民政府</w:t>
      </w:r>
      <w:r>
        <w:rPr>
          <w:rFonts w:ascii="Times New Roman" w:eastAsia="方正仿宋_GBK" w:hAnsi="Times New Roman" w:hint="eastAsia"/>
          <w:sz w:val="32"/>
          <w:szCs w:val="32"/>
        </w:rPr>
        <w:t>，</w:t>
      </w:r>
      <w:r>
        <w:rPr>
          <w:rFonts w:ascii="Times New Roman" w:eastAsia="方正仿宋_GBK" w:hAnsi="Times New Roman"/>
          <w:sz w:val="32"/>
          <w:szCs w:val="32"/>
        </w:rPr>
        <w:t>各街道办事处，</w:t>
      </w:r>
      <w:r>
        <w:rPr>
          <w:rFonts w:ascii="Times New Roman" w:eastAsia="方正仿宋_GBK" w:hAnsi="Times New Roman" w:hint="eastAsia"/>
          <w:sz w:val="32"/>
          <w:szCs w:val="32"/>
        </w:rPr>
        <w:t>县政府各</w:t>
      </w:r>
      <w:r>
        <w:rPr>
          <w:rFonts w:ascii="Times New Roman" w:eastAsia="方正仿宋_GBK" w:hAnsi="Times New Roman"/>
          <w:sz w:val="32"/>
          <w:szCs w:val="32"/>
        </w:rPr>
        <w:t>部门：</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为深入推进我县城乡居民医疗保险工作，根据《重庆市医疗保障局重庆市财政局国家税务总局重庆市税务局关于做好</w:t>
      </w:r>
      <w:r>
        <w:rPr>
          <w:rFonts w:ascii="Times New Roman" w:eastAsia="方正仿宋_GBK" w:hAnsi="Times New Roman"/>
          <w:sz w:val="32"/>
          <w:szCs w:val="32"/>
        </w:rPr>
        <w:t>20</w:t>
      </w:r>
      <w:r>
        <w:rPr>
          <w:rFonts w:ascii="Times New Roman" w:eastAsia="方正仿宋_GBK" w:hAnsi="Times New Roman" w:hint="eastAsia"/>
          <w:sz w:val="32"/>
          <w:szCs w:val="32"/>
        </w:rPr>
        <w:t>2</w:t>
      </w:r>
      <w:r>
        <w:rPr>
          <w:rFonts w:ascii="Times New Roman" w:eastAsia="方正仿宋_GBK" w:hAnsi="Times New Roman" w:hint="eastAsia"/>
          <w:sz w:val="32"/>
          <w:szCs w:val="32"/>
        </w:rPr>
        <w:t>2</w:t>
      </w:r>
      <w:r>
        <w:rPr>
          <w:rFonts w:ascii="Times New Roman" w:eastAsia="方正仿宋_GBK" w:hAnsi="Times New Roman" w:hint="eastAsia"/>
          <w:sz w:val="32"/>
          <w:szCs w:val="32"/>
        </w:rPr>
        <w:t>年</w:t>
      </w:r>
      <w:r>
        <w:rPr>
          <w:rFonts w:ascii="Times New Roman" w:eastAsia="方正仿宋_GBK" w:hAnsi="Times New Roman"/>
          <w:sz w:val="32"/>
          <w:szCs w:val="32"/>
        </w:rPr>
        <w:t>城乡居民基本医疗保障工作的通知》（渝医保发〔</w:t>
      </w:r>
      <w:r>
        <w:rPr>
          <w:rFonts w:ascii="Times New Roman" w:eastAsia="方正仿宋_GBK" w:hAnsi="Times New Roman"/>
          <w:sz w:val="32"/>
          <w:szCs w:val="32"/>
        </w:rPr>
        <w:t>20</w:t>
      </w:r>
      <w:r>
        <w:rPr>
          <w:rFonts w:ascii="Times New Roman" w:eastAsia="方正仿宋_GBK" w:hAnsi="Times New Roman" w:hint="eastAsia"/>
          <w:sz w:val="32"/>
          <w:szCs w:val="32"/>
        </w:rPr>
        <w:t>2</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25</w:t>
      </w:r>
      <w:r>
        <w:rPr>
          <w:rFonts w:ascii="Times New Roman" w:eastAsia="方正仿宋_GBK" w:hAnsi="Times New Roman"/>
          <w:sz w:val="32"/>
          <w:szCs w:val="32"/>
        </w:rPr>
        <w:t>号）精神，</w:t>
      </w:r>
      <w:r>
        <w:rPr>
          <w:rFonts w:ascii="Times New Roman" w:eastAsia="方正仿宋_GBK" w:hAnsi="Times New Roman" w:hint="eastAsia"/>
          <w:sz w:val="32"/>
          <w:szCs w:val="32"/>
        </w:rPr>
        <w:t>经县政府同意，</w:t>
      </w:r>
      <w:r>
        <w:rPr>
          <w:rFonts w:ascii="Times New Roman" w:eastAsia="方正仿宋_GBK" w:hAnsi="Times New Roman"/>
          <w:sz w:val="32"/>
          <w:szCs w:val="32"/>
        </w:rPr>
        <w:t>现就做</w:t>
      </w:r>
      <w:r>
        <w:rPr>
          <w:rFonts w:ascii="Times New Roman" w:eastAsia="方正仿宋_GBK" w:hAnsi="Times New Roman"/>
          <w:color w:val="000000" w:themeColor="text1"/>
          <w:sz w:val="32"/>
          <w:szCs w:val="32"/>
        </w:rPr>
        <w:t>好</w:t>
      </w:r>
      <w:r>
        <w:rPr>
          <w:rFonts w:ascii="Times New Roman" w:eastAsia="方正仿宋_GBK" w:hAnsi="Times New Roman"/>
          <w:color w:val="000000" w:themeColor="text1"/>
          <w:sz w:val="32"/>
          <w:szCs w:val="32"/>
        </w:rPr>
        <w:t>202</w:t>
      </w:r>
      <w:r>
        <w:rPr>
          <w:rFonts w:ascii="Times New Roman" w:eastAsia="方正仿宋_GBK" w:hAnsi="Times New Roman" w:hint="eastAsia"/>
          <w:color w:val="000000" w:themeColor="text1"/>
          <w:sz w:val="32"/>
          <w:szCs w:val="32"/>
        </w:rPr>
        <w:t>3</w:t>
      </w:r>
      <w:r>
        <w:rPr>
          <w:rFonts w:ascii="Times New Roman" w:eastAsia="方正仿宋_GBK" w:hAnsi="Times New Roman"/>
          <w:color w:val="000000" w:themeColor="text1"/>
          <w:sz w:val="32"/>
          <w:szCs w:val="32"/>
        </w:rPr>
        <w:t>年</w:t>
      </w:r>
      <w:r>
        <w:rPr>
          <w:rFonts w:ascii="Times New Roman" w:eastAsia="方正仿宋_GBK" w:hAnsi="Times New Roman" w:hint="eastAsia"/>
          <w:color w:val="000000" w:themeColor="text1"/>
          <w:sz w:val="32"/>
          <w:szCs w:val="32"/>
        </w:rPr>
        <w:t>度</w:t>
      </w:r>
      <w:r>
        <w:rPr>
          <w:rFonts w:ascii="Times New Roman" w:eastAsia="方正仿宋_GBK" w:hAnsi="Times New Roman"/>
          <w:sz w:val="32"/>
          <w:szCs w:val="32"/>
        </w:rPr>
        <w:t>城乡居民医疗保险参保</w:t>
      </w:r>
      <w:r>
        <w:rPr>
          <w:rFonts w:ascii="Times New Roman" w:eastAsia="方正仿宋_GBK" w:hAnsi="Times New Roman" w:hint="eastAsia"/>
          <w:sz w:val="32"/>
          <w:szCs w:val="32"/>
        </w:rPr>
        <w:t>缴费</w:t>
      </w:r>
      <w:r>
        <w:rPr>
          <w:rFonts w:ascii="Times New Roman" w:eastAsia="方正仿宋_GBK" w:hAnsi="Times New Roman"/>
          <w:sz w:val="32"/>
          <w:szCs w:val="32"/>
        </w:rPr>
        <w:t>工作通知如下：</w:t>
      </w:r>
    </w:p>
    <w:p w:rsidR="00BF2F92" w:rsidRDefault="007141AB">
      <w:pPr>
        <w:spacing w:line="594"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一、目标任务</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按照应保尽保、不重复参保的原则，</w:t>
      </w:r>
      <w:r>
        <w:rPr>
          <w:rFonts w:ascii="Times New Roman" w:eastAsia="方正仿宋_GBK" w:hAnsi="Times New Roman"/>
          <w:sz w:val="32"/>
          <w:szCs w:val="32"/>
        </w:rPr>
        <w:t>全年完成城乡居民医疗保险参保</w:t>
      </w:r>
      <w:r>
        <w:rPr>
          <w:rFonts w:ascii="Times New Roman" w:eastAsia="方正仿宋_GBK" w:hAnsi="Times New Roman" w:hint="eastAsia"/>
          <w:sz w:val="32"/>
          <w:szCs w:val="32"/>
        </w:rPr>
        <w:t>769077</w:t>
      </w:r>
      <w:r>
        <w:rPr>
          <w:rFonts w:ascii="Times New Roman" w:eastAsia="方正仿宋_GBK" w:hAnsi="Times New Roman"/>
          <w:sz w:val="32"/>
          <w:szCs w:val="32"/>
        </w:rPr>
        <w:t>人。</w:t>
      </w:r>
    </w:p>
    <w:p w:rsidR="00BF2F92" w:rsidRDefault="007141AB">
      <w:pPr>
        <w:spacing w:line="594"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二、参保对象</w:t>
      </w:r>
    </w:p>
    <w:p w:rsidR="00BF2F92" w:rsidRDefault="007141AB">
      <w:pPr>
        <w:spacing w:line="594" w:lineRule="exact"/>
        <w:ind w:firstLineChars="200" w:firstLine="640"/>
        <w:rPr>
          <w:rFonts w:ascii="Times New Roman" w:eastAsia="方正仿宋_GBK" w:hAnsi="Times New Roman"/>
          <w:bCs/>
          <w:color w:val="000000"/>
          <w:sz w:val="32"/>
          <w:szCs w:val="32"/>
        </w:rPr>
      </w:pPr>
      <w:r>
        <w:rPr>
          <w:rFonts w:ascii="Times New Roman" w:eastAsia="方正楷体_GBK" w:hAnsi="Times New Roman" w:hint="eastAsia"/>
          <w:sz w:val="32"/>
          <w:szCs w:val="32"/>
        </w:rPr>
        <w:t>（一）应参尽参对象。</w:t>
      </w:r>
      <w:r>
        <w:rPr>
          <w:rFonts w:ascii="Times New Roman" w:eastAsia="方正仿宋_GBK" w:hAnsi="Times New Roman"/>
          <w:color w:val="000000"/>
          <w:sz w:val="32"/>
          <w:szCs w:val="32"/>
        </w:rPr>
        <w:t>具有我县户籍且未参加城镇职工医疗保险的居民</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在忠县各类学校（含托幼机构）就读的学生</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202</w:t>
      </w:r>
      <w:r>
        <w:rPr>
          <w:rFonts w:ascii="Times New Roman" w:eastAsia="方正仿宋_GBK" w:hAnsi="Times New Roman" w:hint="eastAsia"/>
          <w:bCs/>
          <w:color w:val="000000"/>
          <w:sz w:val="32"/>
          <w:szCs w:val="32"/>
        </w:rPr>
        <w:t>2</w:t>
      </w:r>
      <w:r>
        <w:rPr>
          <w:rFonts w:ascii="Times New Roman" w:eastAsia="方正仿宋_GBK" w:hAnsi="Times New Roman"/>
          <w:bCs/>
          <w:color w:val="000000"/>
          <w:sz w:val="32"/>
          <w:szCs w:val="32"/>
        </w:rPr>
        <w:lastRenderedPageBreak/>
        <w:t>年出生并具有本县户籍的新生儿。</w:t>
      </w:r>
    </w:p>
    <w:p w:rsidR="00BF2F92" w:rsidRDefault="007141AB">
      <w:pPr>
        <w:spacing w:line="594"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（二）动员参保对象。</w:t>
      </w:r>
      <w:r>
        <w:rPr>
          <w:rFonts w:ascii="Times New Roman" w:eastAsia="方正仿宋_GBK" w:hAnsi="Times New Roman"/>
          <w:color w:val="000000"/>
          <w:sz w:val="32"/>
          <w:szCs w:val="32"/>
        </w:rPr>
        <w:t>持有我县居住证的市外户籍居民；</w:t>
      </w:r>
      <w:r>
        <w:rPr>
          <w:rFonts w:ascii="Times New Roman" w:eastAsia="方正仿宋_GBK" w:hAnsi="Times New Roman"/>
          <w:color w:val="000000"/>
          <w:spacing w:val="-4"/>
          <w:sz w:val="32"/>
          <w:szCs w:val="32"/>
        </w:rPr>
        <w:t>在忠县出生但不具有本县户籍的新生儿</w:t>
      </w:r>
      <w:r>
        <w:rPr>
          <w:rFonts w:ascii="Times New Roman" w:eastAsia="方正仿宋_GBK" w:hAnsi="Times New Roman" w:hint="eastAsia"/>
          <w:color w:val="000000"/>
          <w:spacing w:val="-4"/>
          <w:sz w:val="32"/>
          <w:szCs w:val="32"/>
        </w:rPr>
        <w:t>；我市其他区县户籍居民，在忠县内居住的。</w:t>
      </w:r>
    </w:p>
    <w:p w:rsidR="00BF2F92" w:rsidRDefault="007141AB">
      <w:pPr>
        <w:spacing w:line="594" w:lineRule="exact"/>
        <w:ind w:firstLineChars="200" w:firstLine="640"/>
        <w:outlineLvl w:val="0"/>
        <w:rPr>
          <w:rFonts w:ascii="Times New Roman" w:eastAsia="方正楷体_GBK" w:hAnsi="Times New Roman"/>
          <w:sz w:val="32"/>
          <w:szCs w:val="32"/>
        </w:rPr>
      </w:pPr>
      <w:r>
        <w:rPr>
          <w:rFonts w:ascii="Times New Roman" w:eastAsia="方正黑体_GBK" w:hAnsi="Times New Roman"/>
          <w:bCs/>
          <w:kern w:val="0"/>
          <w:sz w:val="32"/>
          <w:szCs w:val="32"/>
        </w:rPr>
        <w:t>三、缴费标准</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为适应医疗费用增长和基本医疗需求提升，确保参保人员医保权益，</w:t>
      </w:r>
      <w:r>
        <w:rPr>
          <w:rFonts w:ascii="Times New Roman" w:eastAsia="方正仿宋_GBK" w:hAnsi="Times New Roman" w:hint="eastAsia"/>
          <w:sz w:val="32"/>
          <w:szCs w:val="32"/>
          <w:shd w:val="clear" w:color="auto" w:fill="FFFFFF"/>
        </w:rPr>
        <w:t>按照国家要求，</w:t>
      </w:r>
      <w:r>
        <w:rPr>
          <w:rFonts w:ascii="Times New Roman" w:eastAsia="方正仿宋_GBK" w:hAnsi="Times New Roman" w:hint="eastAsia"/>
          <w:sz w:val="32"/>
          <w:szCs w:val="32"/>
        </w:rPr>
        <w:t>稳步提高个人缴费标准</w:t>
      </w:r>
      <w:r>
        <w:rPr>
          <w:rFonts w:ascii="Times New Roman" w:eastAsia="方正仿宋_GBK" w:hAnsi="Times New Roman" w:hint="eastAsia"/>
          <w:sz w:val="32"/>
          <w:szCs w:val="32"/>
        </w:rPr>
        <w:t>。</w:t>
      </w:r>
      <w:r>
        <w:rPr>
          <w:rFonts w:ascii="Times New Roman" w:eastAsia="方正仿宋_GBK" w:hAnsi="Times New Roman" w:hint="eastAsia"/>
          <w:sz w:val="32"/>
          <w:szCs w:val="32"/>
        </w:rPr>
        <w:t>重庆市</w:t>
      </w:r>
      <w:r>
        <w:rPr>
          <w:rFonts w:ascii="Times New Roman" w:eastAsia="方正仿宋_GBK" w:hAnsi="Times New Roman"/>
          <w:sz w:val="32"/>
          <w:szCs w:val="32"/>
        </w:rPr>
        <w:t>2</w:t>
      </w:r>
      <w:r>
        <w:rPr>
          <w:rFonts w:ascii="Times New Roman" w:eastAsia="方正仿宋_GBK" w:hAnsi="Times New Roman" w:hint="eastAsia"/>
          <w:sz w:val="32"/>
          <w:szCs w:val="32"/>
        </w:rPr>
        <w:t>023</w:t>
      </w:r>
      <w:r>
        <w:rPr>
          <w:rFonts w:ascii="Times New Roman" w:eastAsia="方正仿宋_GBK" w:hAnsi="Times New Roman"/>
          <w:sz w:val="32"/>
          <w:szCs w:val="32"/>
        </w:rPr>
        <w:t>年度城乡居民参加居民医保个人缴费标准为一档</w:t>
      </w:r>
      <w:r>
        <w:rPr>
          <w:rFonts w:ascii="Times New Roman" w:eastAsia="方正仿宋_GBK" w:hAnsi="Times New Roman" w:hint="eastAsia"/>
          <w:sz w:val="32"/>
          <w:szCs w:val="32"/>
        </w:rPr>
        <w:t>3</w:t>
      </w:r>
      <w:r>
        <w:rPr>
          <w:rFonts w:ascii="Times New Roman" w:eastAsia="方正仿宋_GBK" w:hAnsi="Times New Roman" w:hint="eastAsia"/>
          <w:sz w:val="32"/>
          <w:szCs w:val="32"/>
        </w:rPr>
        <w:t>5</w:t>
      </w:r>
      <w:r>
        <w:rPr>
          <w:rFonts w:ascii="Times New Roman" w:eastAsia="方正仿宋_GBK" w:hAnsi="Times New Roman" w:hint="eastAsia"/>
          <w:sz w:val="32"/>
          <w:szCs w:val="32"/>
        </w:rPr>
        <w:t>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年、二档</w:t>
      </w:r>
      <w:r>
        <w:rPr>
          <w:rFonts w:ascii="Times New Roman" w:eastAsia="方正仿宋_GBK" w:hAnsi="Times New Roman" w:hint="eastAsia"/>
          <w:sz w:val="32"/>
          <w:szCs w:val="32"/>
        </w:rPr>
        <w:t>725</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年；</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日及以后参保的</w:t>
      </w:r>
      <w:r>
        <w:rPr>
          <w:rFonts w:ascii="Times New Roman" w:eastAsia="方正仿宋_GBK" w:hAnsi="Times New Roman"/>
          <w:color w:val="000000"/>
          <w:sz w:val="32"/>
          <w:szCs w:val="32"/>
        </w:rPr>
        <w:t>不享受财政补助</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缴费标准为一档</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0</w:t>
      </w:r>
      <w:r>
        <w:rPr>
          <w:rFonts w:ascii="Times New Roman" w:eastAsia="方正仿宋_GBK" w:hAnsi="Times New Roman"/>
          <w:color w:val="000000"/>
          <w:sz w:val="32"/>
          <w:szCs w:val="32"/>
        </w:rPr>
        <w:t>元</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人</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财政补助</w:t>
      </w:r>
      <w:r>
        <w:rPr>
          <w:rFonts w:ascii="Times New Roman" w:eastAsia="方正仿宋_GBK" w:hAnsi="Times New Roman"/>
          <w:color w:val="000000"/>
          <w:sz w:val="32"/>
          <w:szCs w:val="32"/>
        </w:rPr>
        <w:t>、二档</w:t>
      </w:r>
      <w:r>
        <w:rPr>
          <w:rFonts w:ascii="Times New Roman" w:eastAsia="方正仿宋_GBK" w:hAnsi="Times New Roman" w:hint="eastAsia"/>
          <w:color w:val="000000"/>
          <w:sz w:val="32"/>
          <w:szCs w:val="32"/>
        </w:rPr>
        <w:t>725</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年</w:t>
      </w:r>
      <w:r>
        <w:rPr>
          <w:rFonts w:ascii="Times New Roman" w:eastAsia="方正仿宋_GBK" w:hAnsi="Times New Roman" w:hint="eastAsia"/>
          <w:sz w:val="32"/>
          <w:szCs w:val="32"/>
        </w:rPr>
        <w:t>+</w:t>
      </w:r>
      <w:r>
        <w:rPr>
          <w:rFonts w:ascii="Times New Roman" w:eastAsia="方正仿宋_GBK" w:hAnsi="Times New Roman" w:hint="eastAsia"/>
          <w:color w:val="000000"/>
          <w:sz w:val="32"/>
          <w:szCs w:val="32"/>
        </w:rPr>
        <w:t>财政补助</w:t>
      </w:r>
      <w:r>
        <w:rPr>
          <w:rFonts w:ascii="Times New Roman" w:eastAsia="方正仿宋_GBK" w:hAnsi="Times New Roman"/>
          <w:sz w:val="32"/>
          <w:szCs w:val="32"/>
        </w:rPr>
        <w:t>；特殊人员资助参保按相关部门规定执行。</w:t>
      </w:r>
    </w:p>
    <w:p w:rsidR="00BF2F92" w:rsidRDefault="007141AB">
      <w:pPr>
        <w:numPr>
          <w:ilvl w:val="0"/>
          <w:numId w:val="1"/>
        </w:numPr>
        <w:spacing w:line="594" w:lineRule="exact"/>
        <w:ind w:firstLineChars="200" w:firstLine="640"/>
        <w:outlineLvl w:val="0"/>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参保及缴费方式</w:t>
      </w:r>
    </w:p>
    <w:p w:rsidR="00BF2F92" w:rsidRDefault="007141AB">
      <w:pPr>
        <w:spacing w:line="594" w:lineRule="exact"/>
        <w:ind w:firstLineChars="200" w:firstLine="640"/>
        <w:outlineLvl w:val="0"/>
        <w:rPr>
          <w:rFonts w:ascii="Times New Roman" w:eastAsia="方正仿宋_GBK" w:hAnsi="Times New Roman"/>
          <w:color w:val="000000"/>
          <w:sz w:val="32"/>
          <w:szCs w:val="32"/>
        </w:rPr>
      </w:pPr>
      <w:r>
        <w:rPr>
          <w:rFonts w:ascii="Times New Roman" w:eastAsia="方正仿宋_GBK" w:hAnsi="Times New Roman"/>
          <w:color w:val="000000" w:themeColor="text1"/>
          <w:sz w:val="32"/>
          <w:szCs w:val="32"/>
        </w:rPr>
        <w:t>202</w:t>
      </w:r>
      <w:r>
        <w:rPr>
          <w:rFonts w:ascii="Times New Roman" w:eastAsia="方正仿宋_GBK" w:hAnsi="Times New Roman" w:hint="eastAsia"/>
          <w:color w:val="000000" w:themeColor="text1"/>
          <w:sz w:val="32"/>
          <w:szCs w:val="32"/>
        </w:rPr>
        <w:t>3</w:t>
      </w:r>
      <w:r>
        <w:rPr>
          <w:rFonts w:ascii="Times New Roman" w:eastAsia="方正仿宋_GBK" w:hAnsi="Times New Roman"/>
          <w:color w:val="000000" w:themeColor="text1"/>
          <w:sz w:val="32"/>
          <w:szCs w:val="32"/>
        </w:rPr>
        <w:t>年</w:t>
      </w:r>
      <w:r>
        <w:rPr>
          <w:rFonts w:ascii="Times New Roman" w:eastAsia="方正仿宋_GBK" w:hAnsi="Times New Roman"/>
          <w:color w:val="000000"/>
          <w:sz w:val="32"/>
          <w:szCs w:val="32"/>
        </w:rPr>
        <w:t>度居民医保集中参保</w:t>
      </w:r>
      <w:r>
        <w:rPr>
          <w:rFonts w:ascii="Times New Roman" w:eastAsia="方正仿宋_GBK" w:hAnsi="Times New Roman" w:hint="eastAsia"/>
          <w:color w:val="000000"/>
          <w:sz w:val="32"/>
          <w:szCs w:val="32"/>
        </w:rPr>
        <w:t>缴费</w:t>
      </w:r>
      <w:r>
        <w:rPr>
          <w:rFonts w:ascii="Times New Roman" w:eastAsia="方正仿宋_GBK" w:hAnsi="Times New Roman"/>
          <w:color w:val="000000"/>
          <w:sz w:val="32"/>
          <w:szCs w:val="32"/>
        </w:rPr>
        <w:t>方</w:t>
      </w:r>
      <w:r>
        <w:rPr>
          <w:rFonts w:ascii="Times New Roman" w:eastAsia="方正仿宋_GBK" w:hAnsi="Times New Roman" w:hint="eastAsia"/>
          <w:color w:val="000000"/>
          <w:sz w:val="32"/>
          <w:szCs w:val="32"/>
        </w:rPr>
        <w:t>式</w:t>
      </w:r>
      <w:r>
        <w:rPr>
          <w:rFonts w:ascii="Times New Roman" w:eastAsia="方正仿宋_GBK" w:hAnsi="Times New Roman"/>
          <w:color w:val="000000"/>
          <w:sz w:val="32"/>
          <w:szCs w:val="32"/>
        </w:rPr>
        <w:t>分两类，即线下申报参保缴费方法和线上申报参保缴费方法。</w:t>
      </w:r>
    </w:p>
    <w:p w:rsidR="00BF2F92" w:rsidRDefault="007141AB">
      <w:pPr>
        <w:spacing w:line="594" w:lineRule="exact"/>
        <w:ind w:firstLineChars="200" w:firstLine="640"/>
        <w:outlineLvl w:val="0"/>
        <w:rPr>
          <w:rFonts w:ascii="Times New Roman" w:eastAsia="方正楷体_GBK" w:hAnsi="Times New Roman"/>
          <w:color w:val="000000"/>
          <w:sz w:val="32"/>
          <w:szCs w:val="32"/>
        </w:rPr>
      </w:pPr>
      <w:r>
        <w:rPr>
          <w:rFonts w:ascii="Times New Roman" w:eastAsia="方正楷体_GBK" w:hAnsi="Times New Roman"/>
          <w:color w:val="000000"/>
          <w:sz w:val="32"/>
          <w:szCs w:val="32"/>
        </w:rPr>
        <w:t>（一）线下申报参保缴费方法</w:t>
      </w:r>
    </w:p>
    <w:p w:rsidR="00BF2F92" w:rsidRDefault="007141AB">
      <w:pPr>
        <w:spacing w:line="594" w:lineRule="exact"/>
        <w:ind w:firstLineChars="200" w:firstLine="640"/>
        <w:outlineLvl w:val="0"/>
        <w:rPr>
          <w:rFonts w:ascii="Times New Roman" w:eastAsia="方正仿宋_GBK" w:hAnsi="Times New Roman"/>
          <w:color w:val="000000"/>
          <w:sz w:val="32"/>
          <w:szCs w:val="32"/>
        </w:rPr>
      </w:pPr>
      <w:r>
        <w:rPr>
          <w:rFonts w:ascii="Times New Roman" w:eastAsia="方正仿宋_GBK" w:hAnsi="Times New Roman"/>
          <w:color w:val="000000"/>
          <w:sz w:val="32"/>
          <w:szCs w:val="32"/>
        </w:rPr>
        <w:t>参保人员携户口簿到户籍所在地乡镇（街道）社保所、村（社区）办理参保（登记）缴费手续。</w:t>
      </w:r>
    </w:p>
    <w:p w:rsidR="00BF2F92" w:rsidRDefault="007141AB">
      <w:pPr>
        <w:spacing w:line="594" w:lineRule="exact"/>
        <w:ind w:firstLineChars="200" w:firstLine="640"/>
        <w:outlineLvl w:val="0"/>
        <w:rPr>
          <w:rFonts w:ascii="Times New Roman" w:eastAsia="方正仿宋_GBK" w:hAnsi="Times New Roman"/>
          <w:color w:val="0000FF"/>
          <w:sz w:val="32"/>
          <w:szCs w:val="32"/>
        </w:rPr>
      </w:pPr>
      <w:r>
        <w:rPr>
          <w:rFonts w:ascii="Times New Roman" w:eastAsia="方正仿宋_GBK" w:hAnsi="Times New Roman"/>
          <w:color w:val="000000"/>
          <w:sz w:val="32"/>
          <w:szCs w:val="32"/>
        </w:rPr>
        <w:t>各乡镇（街道）社保所、村（社区）对符合参保条件的且已在</w:t>
      </w:r>
      <w:r>
        <w:rPr>
          <w:rFonts w:ascii="Times New Roman" w:eastAsia="方正仿宋_GBK" w:hAnsi="Times New Roman" w:hint="eastAsia"/>
          <w:color w:val="000000"/>
          <w:sz w:val="32"/>
          <w:szCs w:val="32"/>
        </w:rPr>
        <w:t>国家医疗保障信息平台</w:t>
      </w:r>
      <w:r>
        <w:rPr>
          <w:rFonts w:ascii="Times New Roman" w:eastAsia="方正仿宋_GBK" w:hAnsi="Times New Roman"/>
          <w:color w:val="000000"/>
          <w:sz w:val="32"/>
          <w:szCs w:val="32"/>
        </w:rPr>
        <w:t>登记基本信息的人员，由参保人员确定参保档次后，征收人员通过税务部门的代征客户端、专用</w:t>
      </w:r>
      <w:r>
        <w:rPr>
          <w:rFonts w:ascii="Times New Roman" w:eastAsia="方正仿宋_GBK" w:hAnsi="Times New Roman"/>
          <w:color w:val="000000"/>
          <w:sz w:val="32"/>
          <w:szCs w:val="32"/>
        </w:rPr>
        <w:t>POS</w:t>
      </w:r>
      <w:r>
        <w:rPr>
          <w:rFonts w:ascii="Times New Roman" w:eastAsia="方正仿宋_GBK" w:hAnsi="Times New Roman"/>
          <w:color w:val="000000"/>
          <w:sz w:val="32"/>
          <w:szCs w:val="32"/>
        </w:rPr>
        <w:t>机进行缴费。</w:t>
      </w:r>
    </w:p>
    <w:p w:rsidR="00BF2F92" w:rsidRDefault="007141AB">
      <w:pPr>
        <w:spacing w:line="594" w:lineRule="exact"/>
        <w:ind w:firstLineChars="200" w:firstLine="640"/>
        <w:outlineLvl w:val="0"/>
        <w:rPr>
          <w:rFonts w:ascii="Times New Roman" w:eastAsia="方正楷体_GBK" w:hAnsi="Times New Roman"/>
          <w:color w:val="000000"/>
          <w:sz w:val="32"/>
          <w:szCs w:val="32"/>
        </w:rPr>
      </w:pPr>
      <w:r>
        <w:rPr>
          <w:rFonts w:ascii="Times New Roman" w:eastAsia="方正楷体_GBK" w:hAnsi="Times New Roman"/>
          <w:color w:val="000000"/>
          <w:sz w:val="32"/>
          <w:szCs w:val="32"/>
        </w:rPr>
        <w:lastRenderedPageBreak/>
        <w:t>（二）线上申报参保缴费方法</w:t>
      </w:r>
    </w:p>
    <w:p w:rsidR="00BF2F92" w:rsidRDefault="007141AB">
      <w:pPr>
        <w:spacing w:line="594" w:lineRule="exact"/>
        <w:ind w:firstLineChars="200" w:firstLine="640"/>
        <w:outlineLvl w:val="0"/>
        <w:rPr>
          <w:rFonts w:ascii="Times New Roman" w:eastAsia="方正仿宋_GBK" w:hAnsi="Times New Roman"/>
          <w:color w:val="000000"/>
          <w:sz w:val="32"/>
          <w:szCs w:val="32"/>
        </w:rPr>
      </w:pPr>
      <w:r>
        <w:rPr>
          <w:rFonts w:ascii="Times New Roman" w:eastAsia="方正仿宋_GBK" w:hAnsi="Times New Roman"/>
          <w:color w:val="000000"/>
          <w:sz w:val="32"/>
          <w:szCs w:val="32"/>
        </w:rPr>
        <w:t>已在</w:t>
      </w:r>
      <w:r>
        <w:rPr>
          <w:rFonts w:ascii="Times New Roman" w:eastAsia="方正仿宋_GBK" w:hAnsi="Times New Roman" w:hint="eastAsia"/>
          <w:color w:val="000000"/>
          <w:sz w:val="32"/>
          <w:szCs w:val="32"/>
        </w:rPr>
        <w:t>国家医疗保障信息平台</w:t>
      </w:r>
      <w:r>
        <w:rPr>
          <w:rFonts w:ascii="Times New Roman" w:eastAsia="方正仿宋_GBK" w:hAnsi="Times New Roman"/>
          <w:color w:val="000000"/>
          <w:sz w:val="32"/>
          <w:szCs w:val="32"/>
        </w:rPr>
        <w:t>中登记的参保人员可自行通过微信、支付宝、渝快办</w:t>
      </w:r>
      <w:r>
        <w:rPr>
          <w:rFonts w:ascii="Times New Roman" w:eastAsia="方正仿宋_GBK" w:hAnsi="Times New Roman" w:hint="eastAsia"/>
          <w:color w:val="000000"/>
          <w:sz w:val="32"/>
          <w:szCs w:val="32"/>
        </w:rPr>
        <w:t>、云闪付</w:t>
      </w:r>
      <w:r>
        <w:rPr>
          <w:rFonts w:ascii="Times New Roman" w:eastAsia="方正仿宋_GBK" w:hAnsi="Times New Roman"/>
          <w:color w:val="000000"/>
          <w:sz w:val="32"/>
          <w:szCs w:val="32"/>
        </w:rPr>
        <w:t>和重庆市电子税务局实现网上缴费，未在</w:t>
      </w:r>
      <w:r>
        <w:rPr>
          <w:rFonts w:ascii="Times New Roman" w:eastAsia="方正仿宋_GBK" w:hAnsi="Times New Roman" w:hint="eastAsia"/>
          <w:color w:val="000000"/>
          <w:sz w:val="32"/>
          <w:szCs w:val="32"/>
        </w:rPr>
        <w:t>国家医疗保障信息平台</w:t>
      </w:r>
      <w:r>
        <w:rPr>
          <w:rFonts w:ascii="Times New Roman" w:eastAsia="方正仿宋_GBK" w:hAnsi="Times New Roman"/>
          <w:color w:val="000000"/>
          <w:sz w:val="32"/>
          <w:szCs w:val="32"/>
        </w:rPr>
        <w:t>中登记的参保人员，需先行到各乡镇（街道）社保所登记后方可缴费。</w:t>
      </w:r>
    </w:p>
    <w:p w:rsidR="00BF2F92" w:rsidRDefault="007141AB">
      <w:pPr>
        <w:spacing w:line="594" w:lineRule="exact"/>
        <w:ind w:firstLineChars="200" w:firstLine="640"/>
        <w:rPr>
          <w:rFonts w:ascii="Times New Roman" w:eastAsia="黑体" w:hAnsi="Times New Roman"/>
          <w:bCs/>
          <w:color w:val="000000"/>
          <w:sz w:val="32"/>
        </w:rPr>
      </w:pPr>
      <w:r>
        <w:rPr>
          <w:rFonts w:ascii="Times New Roman" w:eastAsia="黑体" w:hAnsi="Times New Roman"/>
          <w:bCs/>
          <w:color w:val="000000"/>
          <w:sz w:val="32"/>
        </w:rPr>
        <w:t>五、缴费及待遇享受时间</w:t>
      </w:r>
    </w:p>
    <w:p w:rsidR="00BF2F92" w:rsidRDefault="007141AB">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方正仿宋_GBK" w:hAnsi="Times New Roman" w:hint="eastAsia"/>
          <w:sz w:val="32"/>
          <w:szCs w:val="32"/>
        </w:rPr>
        <w:t>集中参保期为</w:t>
      </w:r>
      <w:r>
        <w:rPr>
          <w:rFonts w:ascii="Times New Roman" w:eastAsia="方正仿宋_GBK" w:hAnsi="Times New Roman" w:hint="eastAsia"/>
          <w:sz w:val="32"/>
        </w:rPr>
        <w:t>文件下发之日起</w:t>
      </w:r>
      <w:r>
        <w:rPr>
          <w:rFonts w:ascii="Times New Roman" w:eastAsia="方正仿宋_GBK" w:hAnsi="Times New Roman" w:hint="eastAsia"/>
          <w:sz w:val="32"/>
        </w:rPr>
        <w:t>至</w:t>
      </w:r>
      <w:r>
        <w:rPr>
          <w:rFonts w:ascii="Times New Roman" w:eastAsia="方正仿宋_GBK" w:hAnsi="Times New Roman" w:hint="eastAsia"/>
          <w:sz w:val="32"/>
        </w:rPr>
        <w:t>2022</w:t>
      </w:r>
      <w:r>
        <w:rPr>
          <w:rFonts w:ascii="Times New Roman" w:eastAsia="方正仿宋_GBK" w:hAnsi="Times New Roman" w:hint="eastAsia"/>
          <w:sz w:val="32"/>
        </w:rPr>
        <w:t>年</w:t>
      </w:r>
      <w:r>
        <w:rPr>
          <w:rFonts w:ascii="Times New Roman" w:eastAsia="方正仿宋_GBK" w:hAnsi="Times New Roman" w:hint="eastAsia"/>
          <w:sz w:val="32"/>
        </w:rPr>
        <w:t>12</w:t>
      </w:r>
      <w:r>
        <w:rPr>
          <w:rFonts w:ascii="Times New Roman" w:eastAsia="方正仿宋_GBK" w:hAnsi="Times New Roman" w:hint="eastAsia"/>
          <w:sz w:val="32"/>
        </w:rPr>
        <w:t>月</w:t>
      </w:r>
      <w:r>
        <w:rPr>
          <w:rFonts w:ascii="Times New Roman" w:eastAsia="方正仿宋_GBK" w:hAnsi="Times New Roman" w:hint="eastAsia"/>
          <w:sz w:val="32"/>
        </w:rPr>
        <w:t>31</w:t>
      </w:r>
      <w:r>
        <w:rPr>
          <w:rFonts w:ascii="Times New Roman" w:eastAsia="方正仿宋_GBK" w:hAnsi="Times New Roman" w:hint="eastAsia"/>
          <w:sz w:val="32"/>
        </w:rPr>
        <w:t>日</w:t>
      </w:r>
      <w:r>
        <w:rPr>
          <w:rFonts w:ascii="Times New Roman" w:eastAsia="方正仿宋_GBK" w:hAnsi="Times New Roman" w:hint="eastAsia"/>
          <w:sz w:val="32"/>
          <w:szCs w:val="32"/>
        </w:rPr>
        <w:t>。</w:t>
      </w:r>
      <w:r>
        <w:rPr>
          <w:rFonts w:ascii="Times New Roman" w:eastAsia="仿宋_GB2312" w:hAnsi="Times New Roman" w:hint="eastAsia"/>
          <w:sz w:val="32"/>
          <w:szCs w:val="32"/>
        </w:rPr>
        <w:t>集中参保期内参保并完成缴费的，从</w:t>
      </w:r>
      <w:r>
        <w:rPr>
          <w:rFonts w:ascii="Times New Roman" w:eastAsia="仿宋_GB2312" w:hAnsi="Times New Roman" w:hint="eastAsia"/>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日起享受待遇</w:t>
      </w:r>
      <w:r>
        <w:rPr>
          <w:rFonts w:ascii="Times New Roman" w:eastAsia="仿宋_GB2312" w:hAnsi="Times New Roman"/>
          <w:sz w:val="32"/>
          <w:szCs w:val="32"/>
        </w:rPr>
        <w:t>至年底。</w:t>
      </w:r>
    </w:p>
    <w:p w:rsidR="00BF2F92" w:rsidRDefault="007141AB">
      <w:pPr>
        <w:spacing w:line="594" w:lineRule="exact"/>
        <w:ind w:firstLineChars="200" w:firstLine="640"/>
        <w:jc w:val="left"/>
        <w:rPr>
          <w:rFonts w:ascii="Times New Roman" w:eastAsia="仿宋_GB2312" w:hAnsi="Times New Roman"/>
          <w:sz w:val="32"/>
          <w:szCs w:val="32"/>
        </w:rPr>
      </w:pPr>
      <w:r>
        <w:rPr>
          <w:rFonts w:ascii="Times New Roman" w:eastAsia="方正仿宋_GBK" w:hAnsi="Times New Roman"/>
          <w:sz w:val="32"/>
          <w:szCs w:val="32"/>
        </w:rPr>
        <w:t>（二）新生儿办理独立参保缴费时间为其出生之日起</w:t>
      </w:r>
      <w:r>
        <w:rPr>
          <w:rFonts w:ascii="Times New Roman" w:eastAsia="方正仿宋_GBK" w:hAnsi="Times New Roman"/>
          <w:sz w:val="32"/>
          <w:szCs w:val="32"/>
        </w:rPr>
        <w:t>90</w:t>
      </w:r>
      <w:r>
        <w:rPr>
          <w:rFonts w:ascii="Times New Roman" w:eastAsia="方正仿宋_GBK" w:hAnsi="Times New Roman"/>
          <w:sz w:val="32"/>
          <w:szCs w:val="32"/>
        </w:rPr>
        <w:t>日</w:t>
      </w:r>
      <w:r>
        <w:rPr>
          <w:rFonts w:ascii="Times New Roman" w:eastAsia="仿宋_GB2312" w:hAnsi="Times New Roman"/>
          <w:sz w:val="32"/>
          <w:szCs w:val="32"/>
        </w:rPr>
        <w:t>内。其医保待遇从出生之日起享受至当年年底。</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（三）错过集中缴费时间的参保人员补缴时间为</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hint="eastAsia"/>
          <w:sz w:val="32"/>
          <w:szCs w:val="32"/>
        </w:rPr>
        <w:t>2</w:t>
      </w:r>
      <w:r>
        <w:rPr>
          <w:rFonts w:ascii="Times New Roman" w:eastAsia="方正仿宋_GBK" w:hAnsi="Times New Roman"/>
          <w:sz w:val="32"/>
          <w:szCs w:val="32"/>
        </w:rPr>
        <w:t>月</w:t>
      </w:r>
      <w:r>
        <w:rPr>
          <w:rFonts w:ascii="Times New Roman" w:eastAsia="方正仿宋_GBK" w:hAnsi="Times New Roman" w:hint="eastAsia"/>
          <w:sz w:val="32"/>
          <w:szCs w:val="32"/>
        </w:rPr>
        <w:t>28</w:t>
      </w:r>
      <w:r>
        <w:rPr>
          <w:rFonts w:ascii="Times New Roman" w:eastAsia="方正仿宋_GBK" w:hAnsi="Times New Roman"/>
          <w:sz w:val="32"/>
          <w:szCs w:val="32"/>
        </w:rPr>
        <w:t>日参保缴费的，</w:t>
      </w:r>
      <w:r>
        <w:rPr>
          <w:rFonts w:ascii="Times New Roman" w:eastAsia="方正仿宋_GBK" w:hAnsi="Times New Roman" w:hint="eastAsia"/>
          <w:sz w:val="32"/>
          <w:szCs w:val="32"/>
        </w:rPr>
        <w:t>自完清缴费的次月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日开始享受</w:t>
      </w:r>
      <w:r>
        <w:rPr>
          <w:rFonts w:ascii="Times New Roman" w:eastAsia="方正仿宋_GBK" w:hAnsi="Times New Roman"/>
          <w:sz w:val="32"/>
          <w:szCs w:val="32"/>
        </w:rPr>
        <w:t>居民医保</w:t>
      </w:r>
      <w:r>
        <w:rPr>
          <w:rFonts w:ascii="Times New Roman" w:eastAsia="方正仿宋_GBK" w:hAnsi="Times New Roman" w:hint="eastAsia"/>
          <w:sz w:val="32"/>
          <w:szCs w:val="32"/>
        </w:rPr>
        <w:t>待遇；</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日以后缴费的，</w:t>
      </w:r>
      <w:r>
        <w:rPr>
          <w:rFonts w:ascii="Times New Roman" w:eastAsia="方正仿宋_GBK" w:hAnsi="Times New Roman"/>
          <w:sz w:val="32"/>
          <w:szCs w:val="32"/>
        </w:rPr>
        <w:t>从</w:t>
      </w:r>
      <w:r>
        <w:rPr>
          <w:rFonts w:ascii="Times New Roman" w:eastAsia="方正仿宋_GBK" w:hAnsi="Times New Roman" w:hint="eastAsia"/>
          <w:sz w:val="32"/>
          <w:szCs w:val="32"/>
        </w:rPr>
        <w:t>其完</w:t>
      </w:r>
      <w:r>
        <w:rPr>
          <w:rFonts w:ascii="Times New Roman" w:eastAsia="方正仿宋_GBK" w:hAnsi="Times New Roman"/>
          <w:sz w:val="32"/>
          <w:szCs w:val="32"/>
        </w:rPr>
        <w:t>清费用之日起满</w:t>
      </w:r>
      <w:r>
        <w:rPr>
          <w:rFonts w:ascii="Times New Roman" w:eastAsia="方正仿宋_GBK" w:hAnsi="Times New Roman"/>
          <w:sz w:val="32"/>
          <w:szCs w:val="32"/>
        </w:rPr>
        <w:t>90</w:t>
      </w:r>
      <w:r>
        <w:rPr>
          <w:rFonts w:ascii="Times New Roman" w:eastAsia="方正仿宋_GBK" w:hAnsi="Times New Roman"/>
          <w:sz w:val="32"/>
          <w:szCs w:val="32"/>
        </w:rPr>
        <w:t>日后享受居民医保待遇至</w:t>
      </w:r>
      <w:r>
        <w:rPr>
          <w:rFonts w:ascii="Times New Roman" w:eastAsia="方正仿宋_GBK" w:hAnsi="Times New Roman" w:hint="eastAsia"/>
          <w:sz w:val="32"/>
          <w:szCs w:val="32"/>
        </w:rPr>
        <w:t>今年</w:t>
      </w:r>
      <w:r>
        <w:rPr>
          <w:rFonts w:ascii="Times New Roman" w:eastAsia="方正仿宋_GBK" w:hAnsi="Times New Roman"/>
          <w:sz w:val="32"/>
          <w:szCs w:val="32"/>
        </w:rPr>
        <w:t>年底</w:t>
      </w:r>
      <w:r>
        <w:rPr>
          <w:rFonts w:ascii="Times New Roman" w:eastAsia="方正仿宋_GBK" w:hAnsi="Times New Roman" w:hint="eastAsia"/>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7</w:t>
      </w:r>
      <w:r>
        <w:rPr>
          <w:rFonts w:ascii="Times New Roman" w:eastAsia="方正仿宋_GBK" w:hAnsi="Times New Roman"/>
          <w:sz w:val="32"/>
          <w:szCs w:val="32"/>
        </w:rPr>
        <w:t>月</w:t>
      </w:r>
      <w:r>
        <w:rPr>
          <w:rFonts w:ascii="Times New Roman" w:eastAsia="方正仿宋_GBK" w:hAnsi="Times New Roman" w:hint="eastAsia"/>
          <w:sz w:val="32"/>
          <w:szCs w:val="32"/>
        </w:rPr>
        <w:t>1</w:t>
      </w:r>
      <w:r>
        <w:rPr>
          <w:rFonts w:ascii="Times New Roman" w:eastAsia="方正仿宋_GBK" w:hAnsi="Times New Roman"/>
          <w:sz w:val="32"/>
          <w:szCs w:val="32"/>
        </w:rPr>
        <w:t>日</w:t>
      </w:r>
      <w:r>
        <w:rPr>
          <w:rFonts w:ascii="Times New Roman" w:eastAsia="方正仿宋_GBK" w:hAnsi="Times New Roman" w:hint="eastAsia"/>
          <w:sz w:val="32"/>
          <w:szCs w:val="32"/>
        </w:rPr>
        <w:t>及</w:t>
      </w:r>
      <w:r>
        <w:rPr>
          <w:rFonts w:ascii="Times New Roman" w:eastAsia="方正仿宋_GBK" w:hAnsi="Times New Roman"/>
          <w:sz w:val="32"/>
          <w:szCs w:val="32"/>
        </w:rPr>
        <w:t>以后参保缴费的不享受财政补助。</w:t>
      </w:r>
    </w:p>
    <w:p w:rsidR="00BF2F92" w:rsidRDefault="007141AB">
      <w:pPr>
        <w:spacing w:line="594" w:lineRule="exact"/>
        <w:ind w:firstLine="640"/>
        <w:rPr>
          <w:rFonts w:ascii="Times New Roman" w:eastAsia="方正仿宋_GBK" w:hAnsi="Times New Roman"/>
          <w:color w:val="000000"/>
          <w:sz w:val="32"/>
        </w:rPr>
      </w:pPr>
      <w:r>
        <w:rPr>
          <w:rFonts w:ascii="Times New Roman" w:eastAsia="方正仿宋_GBK" w:hAnsi="Times New Roman" w:hint="eastAsia"/>
          <w:color w:val="000000"/>
          <w:sz w:val="32"/>
        </w:rPr>
        <w:t>在巩固拓展脱贫攻坚成果同乡村振兴有效衔接过渡期内，特困人员、低保对象、低保边缘户、返贫致贫人口、脱贫不稳定户、边缘易致贫户、突发严重困难户在</w:t>
      </w:r>
      <w:r>
        <w:rPr>
          <w:rFonts w:ascii="Times New Roman" w:eastAsia="方正仿宋_GBK" w:hAnsi="Times New Roman"/>
          <w:color w:val="000000"/>
          <w:sz w:val="32"/>
        </w:rPr>
        <w:t>7</w:t>
      </w:r>
      <w:r>
        <w:rPr>
          <w:rFonts w:ascii="Times New Roman" w:eastAsia="方正仿宋_GBK" w:hAnsi="Times New Roman" w:hint="eastAsia"/>
          <w:color w:val="000000"/>
          <w:sz w:val="32"/>
        </w:rPr>
        <w:t>月</w:t>
      </w:r>
      <w:r>
        <w:rPr>
          <w:rFonts w:ascii="Times New Roman" w:eastAsia="方正仿宋_GBK" w:hAnsi="Times New Roman"/>
          <w:color w:val="000000"/>
          <w:sz w:val="32"/>
        </w:rPr>
        <w:t>1</w:t>
      </w:r>
      <w:r>
        <w:rPr>
          <w:rFonts w:ascii="Times New Roman" w:eastAsia="方正仿宋_GBK" w:hAnsi="Times New Roman" w:hint="eastAsia"/>
          <w:color w:val="000000"/>
          <w:sz w:val="32"/>
        </w:rPr>
        <w:t>日至</w:t>
      </w:r>
      <w:r>
        <w:rPr>
          <w:rFonts w:ascii="Times New Roman" w:eastAsia="方正仿宋_GBK" w:hAnsi="Times New Roman"/>
          <w:color w:val="000000"/>
          <w:sz w:val="32"/>
        </w:rPr>
        <w:t>12</w:t>
      </w:r>
      <w:r>
        <w:rPr>
          <w:rFonts w:ascii="Times New Roman" w:eastAsia="方正仿宋_GBK" w:hAnsi="Times New Roman" w:hint="eastAsia"/>
          <w:color w:val="000000"/>
          <w:sz w:val="32"/>
        </w:rPr>
        <w:t>月</w:t>
      </w:r>
      <w:r>
        <w:rPr>
          <w:rFonts w:ascii="Times New Roman" w:eastAsia="方正仿宋_GBK" w:hAnsi="Times New Roman"/>
          <w:color w:val="000000"/>
          <w:sz w:val="32"/>
        </w:rPr>
        <w:t>31</w:t>
      </w:r>
      <w:r>
        <w:rPr>
          <w:rFonts w:ascii="Times New Roman" w:eastAsia="方正仿宋_GBK" w:hAnsi="Times New Roman" w:hint="eastAsia"/>
          <w:color w:val="000000"/>
          <w:sz w:val="32"/>
        </w:rPr>
        <w:t>日期间参加当年城乡居民医疗保险，不设待遇享受等待期，参保个人缴费</w:t>
      </w:r>
      <w:r>
        <w:rPr>
          <w:rFonts w:ascii="Times New Roman" w:eastAsia="方正仿宋_GBK" w:hAnsi="Times New Roman" w:hint="eastAsia"/>
          <w:color w:val="000000"/>
          <w:sz w:val="32"/>
        </w:rPr>
        <w:lastRenderedPageBreak/>
        <w:t>资助部分由县医疗救助资金解决，参保财政补助部分，由县财政另安排专项资金落实。</w:t>
      </w:r>
    </w:p>
    <w:p w:rsidR="00BF2F92" w:rsidRDefault="007141AB">
      <w:pPr>
        <w:pStyle w:val="a5"/>
        <w:widowControl/>
        <w:spacing w:before="0" w:beforeAutospacing="0" w:after="0" w:afterAutospacing="0" w:line="594" w:lineRule="exact"/>
        <w:ind w:firstLineChars="200" w:firstLine="640"/>
        <w:jc w:val="both"/>
        <w:rPr>
          <w:rFonts w:ascii="Times New Roman" w:eastAsia="方正仿宋_GBK" w:hAnsi="Times New Roman"/>
          <w:color w:val="000000"/>
          <w:kern w:val="2"/>
          <w:sz w:val="32"/>
        </w:rPr>
      </w:pPr>
      <w:r>
        <w:rPr>
          <w:rFonts w:ascii="Times New Roman" w:eastAsia="方正仿宋_GBK" w:hAnsi="Times New Roman" w:hint="eastAsia"/>
          <w:color w:val="000000"/>
          <w:kern w:val="2"/>
          <w:sz w:val="32"/>
        </w:rPr>
        <w:t>在渝高校毕业大学生待遇享受时间，从</w:t>
      </w:r>
      <w:r>
        <w:rPr>
          <w:rFonts w:ascii="Times New Roman" w:eastAsia="方正仿宋_GBK" w:hAnsi="Times New Roman" w:hint="eastAsia"/>
          <w:color w:val="000000"/>
          <w:kern w:val="2"/>
          <w:sz w:val="32"/>
        </w:rPr>
        <w:t>2023</w:t>
      </w:r>
      <w:r>
        <w:rPr>
          <w:rFonts w:ascii="Times New Roman" w:eastAsia="方正仿宋_GBK" w:hAnsi="Times New Roman" w:hint="eastAsia"/>
          <w:color w:val="000000"/>
          <w:kern w:val="2"/>
          <w:sz w:val="32"/>
        </w:rPr>
        <w:t>年</w:t>
      </w:r>
      <w:r>
        <w:rPr>
          <w:rFonts w:ascii="Times New Roman" w:eastAsia="方正仿宋_GBK" w:hAnsi="Times New Roman" w:hint="eastAsia"/>
          <w:color w:val="000000"/>
          <w:kern w:val="2"/>
          <w:sz w:val="32"/>
        </w:rPr>
        <w:t>1</w:t>
      </w:r>
      <w:r>
        <w:rPr>
          <w:rFonts w:ascii="Times New Roman" w:eastAsia="方正仿宋_GBK" w:hAnsi="Times New Roman" w:hint="eastAsia"/>
          <w:color w:val="000000"/>
          <w:kern w:val="2"/>
          <w:sz w:val="32"/>
        </w:rPr>
        <w:t>月</w:t>
      </w:r>
      <w:r>
        <w:rPr>
          <w:rFonts w:ascii="Times New Roman" w:eastAsia="方正仿宋_GBK" w:hAnsi="Times New Roman" w:hint="eastAsia"/>
          <w:color w:val="000000"/>
          <w:kern w:val="2"/>
          <w:sz w:val="32"/>
        </w:rPr>
        <w:t>1</w:t>
      </w:r>
      <w:r>
        <w:rPr>
          <w:rFonts w:ascii="Times New Roman" w:eastAsia="方正仿宋_GBK" w:hAnsi="Times New Roman" w:hint="eastAsia"/>
          <w:color w:val="000000"/>
          <w:kern w:val="2"/>
          <w:sz w:val="32"/>
        </w:rPr>
        <w:t>日起，对当年毕业的参保大学生，其医保待遇享受时间由当年的</w:t>
      </w:r>
      <w:r>
        <w:rPr>
          <w:rFonts w:ascii="Times New Roman" w:eastAsia="方正仿宋_GBK" w:hAnsi="Times New Roman" w:hint="eastAsia"/>
          <w:color w:val="000000"/>
          <w:kern w:val="2"/>
          <w:sz w:val="32"/>
        </w:rPr>
        <w:t>8</w:t>
      </w:r>
      <w:r>
        <w:rPr>
          <w:rFonts w:ascii="Times New Roman" w:eastAsia="方正仿宋_GBK" w:hAnsi="Times New Roman" w:hint="eastAsia"/>
          <w:color w:val="000000"/>
          <w:kern w:val="2"/>
          <w:sz w:val="32"/>
        </w:rPr>
        <w:t>月</w:t>
      </w:r>
      <w:r>
        <w:rPr>
          <w:rFonts w:ascii="Times New Roman" w:eastAsia="方正仿宋_GBK" w:hAnsi="Times New Roman" w:hint="eastAsia"/>
          <w:color w:val="000000"/>
          <w:kern w:val="2"/>
          <w:sz w:val="32"/>
        </w:rPr>
        <w:t>31</w:t>
      </w:r>
      <w:r>
        <w:rPr>
          <w:rFonts w:ascii="Times New Roman" w:eastAsia="方正仿宋_GBK" w:hAnsi="Times New Roman" w:hint="eastAsia"/>
          <w:color w:val="000000"/>
          <w:kern w:val="2"/>
          <w:sz w:val="32"/>
        </w:rPr>
        <w:t>日延长至当年</w:t>
      </w:r>
      <w:r>
        <w:rPr>
          <w:rFonts w:ascii="Times New Roman" w:eastAsia="方正仿宋_GBK" w:hAnsi="Times New Roman" w:hint="eastAsia"/>
          <w:color w:val="000000"/>
          <w:kern w:val="2"/>
          <w:sz w:val="32"/>
        </w:rPr>
        <w:t>12</w:t>
      </w:r>
      <w:r>
        <w:rPr>
          <w:rFonts w:ascii="Times New Roman" w:eastAsia="方正仿宋_GBK" w:hAnsi="Times New Roman" w:hint="eastAsia"/>
          <w:color w:val="000000"/>
          <w:kern w:val="2"/>
          <w:sz w:val="32"/>
        </w:rPr>
        <w:t>月</w:t>
      </w:r>
      <w:r>
        <w:rPr>
          <w:rFonts w:ascii="Times New Roman" w:eastAsia="方正仿宋_GBK" w:hAnsi="Times New Roman" w:hint="eastAsia"/>
          <w:color w:val="000000"/>
          <w:kern w:val="2"/>
          <w:sz w:val="32"/>
        </w:rPr>
        <w:t>31</w:t>
      </w:r>
      <w:r>
        <w:rPr>
          <w:rFonts w:ascii="Times New Roman" w:eastAsia="方正仿宋_GBK" w:hAnsi="Times New Roman" w:hint="eastAsia"/>
          <w:color w:val="000000"/>
          <w:kern w:val="2"/>
          <w:sz w:val="32"/>
        </w:rPr>
        <w:t>日。</w:t>
      </w:r>
    </w:p>
    <w:p w:rsidR="00BF2F92" w:rsidRDefault="007141AB">
      <w:pPr>
        <w:spacing w:line="594"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六、工作要求</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bCs/>
          <w:sz w:val="32"/>
          <w:szCs w:val="32"/>
        </w:rPr>
        <w:t>（一）加强领导，强化责任落实。</w:t>
      </w:r>
      <w:r>
        <w:rPr>
          <w:rFonts w:ascii="Times New Roman" w:eastAsia="方正仿宋_GBK" w:hAnsi="Times New Roman"/>
          <w:sz w:val="32"/>
          <w:szCs w:val="32"/>
        </w:rPr>
        <w:t>各乡镇（街道）务必高度重视，认真组织实施，主要领导亲自抓、分管领导主要抓、工作人员具体抓，做到</w:t>
      </w:r>
      <w:r>
        <w:rPr>
          <w:rFonts w:ascii="Times New Roman" w:eastAsia="方正仿宋_GBK" w:hAnsi="Times New Roman"/>
          <w:sz w:val="32"/>
          <w:szCs w:val="32"/>
        </w:rPr>
        <w:t>“</w:t>
      </w:r>
      <w:r>
        <w:rPr>
          <w:rFonts w:ascii="Times New Roman" w:eastAsia="方正仿宋_GBK" w:hAnsi="Times New Roman"/>
          <w:sz w:val="32"/>
          <w:szCs w:val="32"/>
        </w:rPr>
        <w:t>人员、时间、经费</w:t>
      </w:r>
      <w:r>
        <w:rPr>
          <w:rFonts w:ascii="Times New Roman" w:eastAsia="方正仿宋_GBK" w:hAnsi="Times New Roman"/>
          <w:sz w:val="32"/>
          <w:szCs w:val="32"/>
        </w:rPr>
        <w:t>”</w:t>
      </w:r>
      <w:r>
        <w:rPr>
          <w:rFonts w:ascii="Times New Roman" w:eastAsia="方正仿宋_GBK" w:hAnsi="Times New Roman"/>
          <w:sz w:val="32"/>
          <w:szCs w:val="32"/>
        </w:rPr>
        <w:t>三到位，确保各项工作稳步推进、城乡居民应保尽保、全年</w:t>
      </w:r>
      <w:r>
        <w:rPr>
          <w:rFonts w:ascii="Times New Roman" w:eastAsia="方正仿宋_GBK" w:hAnsi="Times New Roman"/>
          <w:kern w:val="0"/>
          <w:sz w:val="32"/>
          <w:szCs w:val="32"/>
        </w:rPr>
        <w:t>目标圆满完成。县政府将对此项工作开展督促检查，</w:t>
      </w:r>
      <w:r>
        <w:rPr>
          <w:rFonts w:ascii="Times New Roman" w:eastAsia="方正仿宋_GBK" w:hAnsi="Times New Roman" w:hint="eastAsia"/>
          <w:kern w:val="0"/>
          <w:sz w:val="32"/>
          <w:szCs w:val="32"/>
        </w:rPr>
        <w:t>并将</w:t>
      </w:r>
      <w:r>
        <w:rPr>
          <w:rFonts w:ascii="Times New Roman" w:eastAsia="方正仿宋_GBK" w:hAnsi="Times New Roman"/>
          <w:sz w:val="32"/>
          <w:szCs w:val="32"/>
        </w:rPr>
        <w:t>城乡居民医保参保率</w:t>
      </w:r>
      <w:r>
        <w:rPr>
          <w:rFonts w:ascii="Times New Roman" w:eastAsia="方正仿宋_GBK" w:hAnsi="Times New Roman" w:hint="eastAsia"/>
          <w:sz w:val="32"/>
          <w:szCs w:val="32"/>
        </w:rPr>
        <w:t>和</w:t>
      </w:r>
      <w:r>
        <w:rPr>
          <w:rFonts w:ascii="Times New Roman" w:eastAsia="方正仿宋_GBK" w:hAnsi="Times New Roman"/>
          <w:sz w:val="32"/>
          <w:szCs w:val="32"/>
        </w:rPr>
        <w:t>特殊人员</w:t>
      </w:r>
      <w:r>
        <w:rPr>
          <w:rFonts w:ascii="Times New Roman" w:eastAsia="方正仿宋_GBK" w:hAnsi="Times New Roman" w:hint="eastAsia"/>
          <w:sz w:val="32"/>
          <w:szCs w:val="32"/>
        </w:rPr>
        <w:t>“</w:t>
      </w:r>
      <w:r>
        <w:rPr>
          <w:rFonts w:ascii="Times New Roman" w:eastAsia="方正仿宋_GBK" w:hAnsi="Times New Roman"/>
          <w:sz w:val="32"/>
          <w:szCs w:val="32"/>
        </w:rPr>
        <w:t>应保尽保</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纳入</w:t>
      </w:r>
      <w:r>
        <w:rPr>
          <w:rFonts w:ascii="Times New Roman" w:eastAsia="方正仿宋_GBK" w:hAnsi="Times New Roman"/>
          <w:sz w:val="32"/>
          <w:szCs w:val="32"/>
        </w:rPr>
        <w:t>年度综合目标考核</w:t>
      </w:r>
      <w:r>
        <w:rPr>
          <w:rFonts w:ascii="Times New Roman" w:eastAsia="方正仿宋_GBK" w:hAnsi="Times New Roman" w:hint="eastAsia"/>
          <w:sz w:val="32"/>
          <w:szCs w:val="32"/>
        </w:rPr>
        <w:t>，</w:t>
      </w:r>
      <w:r>
        <w:rPr>
          <w:rFonts w:ascii="Times New Roman" w:eastAsia="方正仿宋_GBK" w:hAnsi="Times New Roman"/>
          <w:kern w:val="0"/>
          <w:sz w:val="32"/>
          <w:szCs w:val="32"/>
        </w:rPr>
        <w:t>确保工作落到实处。</w:t>
      </w: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bCs/>
          <w:sz w:val="32"/>
          <w:szCs w:val="32"/>
        </w:rPr>
        <w:t>（二）加大宣传，引导参保缴费。</w:t>
      </w:r>
      <w:r>
        <w:rPr>
          <w:rFonts w:ascii="Times New Roman" w:eastAsia="方正仿宋_GBK" w:hAnsi="Times New Roman"/>
          <w:sz w:val="32"/>
          <w:szCs w:val="32"/>
        </w:rPr>
        <w:t>各乡镇（街道）及税务、医保等部门要通过宣传资料、微信、</w:t>
      </w:r>
      <w:r>
        <w:rPr>
          <w:rFonts w:ascii="Times New Roman" w:eastAsia="方正仿宋_GBK" w:hAnsi="Times New Roman"/>
          <w:sz w:val="32"/>
          <w:szCs w:val="32"/>
        </w:rPr>
        <w:t>QQ</w:t>
      </w:r>
      <w:r>
        <w:rPr>
          <w:rFonts w:ascii="Times New Roman" w:eastAsia="方正仿宋_GBK" w:hAnsi="Times New Roman"/>
          <w:sz w:val="32"/>
          <w:szCs w:val="32"/>
        </w:rPr>
        <w:t>、院坝会议、广播电视等多种渠道、多种形式加大宣传力度，形成浓厚氛围，引导广大居民适应改革形势，</w:t>
      </w:r>
      <w:r>
        <w:rPr>
          <w:rFonts w:ascii="Times New Roman" w:eastAsia="方正仿宋_GBK" w:hAnsi="Times New Roman" w:hint="eastAsia"/>
          <w:sz w:val="32"/>
          <w:szCs w:val="32"/>
        </w:rPr>
        <w:t>自觉参保缴费</w:t>
      </w:r>
      <w:r>
        <w:rPr>
          <w:rFonts w:ascii="Times New Roman" w:eastAsia="方正仿宋_GBK" w:hAnsi="Times New Roman"/>
          <w:sz w:val="32"/>
          <w:szCs w:val="32"/>
        </w:rPr>
        <w:t>。</w:t>
      </w:r>
    </w:p>
    <w:p w:rsidR="00BF2F92" w:rsidRDefault="007141AB">
      <w:pPr>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bCs/>
          <w:sz w:val="32"/>
          <w:szCs w:val="32"/>
        </w:rPr>
        <w:t>（三）</w:t>
      </w:r>
      <w:r>
        <w:rPr>
          <w:rFonts w:ascii="Times New Roman" w:eastAsia="方正楷体_GBK" w:hAnsi="Times New Roman"/>
          <w:sz w:val="32"/>
          <w:szCs w:val="32"/>
        </w:rPr>
        <w:t>明确职责，</w:t>
      </w:r>
      <w:r>
        <w:rPr>
          <w:rFonts w:ascii="Times New Roman" w:eastAsia="方正楷体_GBK" w:hAnsi="Times New Roman"/>
          <w:sz w:val="32"/>
          <w:szCs w:val="32"/>
        </w:rPr>
        <w:t>形成工作合力。</w:t>
      </w:r>
      <w:r>
        <w:rPr>
          <w:rFonts w:ascii="Times New Roman" w:eastAsia="方正仿宋_GBK" w:hAnsi="Times New Roman"/>
          <w:kern w:val="0"/>
          <w:sz w:val="32"/>
          <w:szCs w:val="32"/>
        </w:rPr>
        <w:t>县税务局负责征收工作的牵头抓总、征收业务指导、向</w:t>
      </w:r>
      <w:r>
        <w:rPr>
          <w:rFonts w:ascii="Times New Roman" w:eastAsia="方正仿宋_GBK" w:hAnsi="Times New Roman" w:hint="eastAsia"/>
          <w:kern w:val="0"/>
          <w:sz w:val="32"/>
          <w:szCs w:val="32"/>
        </w:rPr>
        <w:t>县</w:t>
      </w:r>
      <w:r>
        <w:rPr>
          <w:rFonts w:ascii="Times New Roman" w:eastAsia="方正仿宋_GBK" w:hAnsi="Times New Roman"/>
          <w:kern w:val="0"/>
          <w:sz w:val="32"/>
          <w:szCs w:val="32"/>
        </w:rPr>
        <w:t>医保局回传数据等工作。县医保局负责参保登记、特殊人员标识、参保业务指导、向</w:t>
      </w:r>
      <w:r>
        <w:rPr>
          <w:rFonts w:ascii="Times New Roman" w:eastAsia="方正仿宋_GBK" w:hAnsi="Times New Roman" w:hint="eastAsia"/>
          <w:kern w:val="0"/>
          <w:sz w:val="32"/>
          <w:szCs w:val="32"/>
        </w:rPr>
        <w:t>县</w:t>
      </w:r>
      <w:r>
        <w:rPr>
          <w:rFonts w:ascii="Times New Roman" w:eastAsia="方正仿宋_GBK" w:hAnsi="Times New Roman"/>
          <w:kern w:val="0"/>
          <w:sz w:val="32"/>
          <w:szCs w:val="32"/>
        </w:rPr>
        <w:t>税务局提供数据等工作。县财政局负责经费保障工作。各乡镇（街道）负责</w:t>
      </w:r>
      <w:r>
        <w:rPr>
          <w:rFonts w:ascii="Times New Roman" w:eastAsia="方正仿宋_GBK" w:hAnsi="Times New Roman" w:hint="eastAsia"/>
          <w:kern w:val="0"/>
          <w:sz w:val="32"/>
          <w:szCs w:val="32"/>
        </w:rPr>
        <w:t>具体</w:t>
      </w:r>
      <w:r>
        <w:rPr>
          <w:rFonts w:ascii="Times New Roman" w:eastAsia="方正仿宋_GBK" w:hAnsi="Times New Roman"/>
          <w:kern w:val="0"/>
          <w:sz w:val="32"/>
          <w:szCs w:val="32"/>
        </w:rPr>
        <w:t>组织实施，安排乡镇（街道）社保</w:t>
      </w:r>
      <w:r>
        <w:rPr>
          <w:rFonts w:ascii="Times New Roman" w:eastAsia="方正仿宋_GBK" w:hAnsi="Times New Roman" w:hint="eastAsia"/>
          <w:kern w:val="0"/>
          <w:sz w:val="32"/>
          <w:szCs w:val="32"/>
        </w:rPr>
        <w:t>所</w:t>
      </w:r>
      <w:r>
        <w:rPr>
          <w:rFonts w:ascii="Times New Roman" w:eastAsia="方正仿宋_GBK" w:hAnsi="Times New Roman"/>
          <w:kern w:val="0"/>
          <w:sz w:val="32"/>
          <w:szCs w:val="32"/>
        </w:rPr>
        <w:t>、村（社区）办理</w:t>
      </w:r>
      <w:r>
        <w:rPr>
          <w:rFonts w:ascii="Times New Roman" w:eastAsia="方正仿宋_GBK" w:hAnsi="Times New Roman" w:hint="eastAsia"/>
          <w:kern w:val="0"/>
          <w:sz w:val="32"/>
          <w:szCs w:val="32"/>
        </w:rPr>
        <w:t>参</w:t>
      </w:r>
      <w:r>
        <w:rPr>
          <w:rFonts w:ascii="Times New Roman" w:eastAsia="方正仿宋_GBK" w:hAnsi="Times New Roman" w:hint="eastAsia"/>
          <w:kern w:val="0"/>
          <w:sz w:val="32"/>
          <w:szCs w:val="32"/>
        </w:rPr>
        <w:lastRenderedPageBreak/>
        <w:t>保缴费</w:t>
      </w:r>
      <w:r>
        <w:rPr>
          <w:rFonts w:ascii="Times New Roman" w:eastAsia="方正仿宋_GBK" w:hAnsi="Times New Roman"/>
          <w:kern w:val="0"/>
          <w:sz w:val="32"/>
          <w:szCs w:val="32"/>
        </w:rPr>
        <w:t>等工作。县教委负责县内学生参保动员工作。县</w:t>
      </w:r>
      <w:r>
        <w:rPr>
          <w:rFonts w:ascii="Times New Roman" w:eastAsia="方正仿宋_GBK" w:hAnsi="Times New Roman" w:hint="eastAsia"/>
          <w:kern w:val="0"/>
          <w:sz w:val="32"/>
          <w:szCs w:val="32"/>
        </w:rPr>
        <w:t>卫生健康</w:t>
      </w:r>
      <w:r>
        <w:rPr>
          <w:rFonts w:ascii="Times New Roman" w:eastAsia="方正仿宋_GBK" w:hAnsi="Times New Roman"/>
          <w:kern w:val="0"/>
          <w:sz w:val="32"/>
          <w:szCs w:val="32"/>
        </w:rPr>
        <w:t>委负责在我县出生的新生儿参保动员工作。</w:t>
      </w:r>
    </w:p>
    <w:p w:rsidR="00BF2F92" w:rsidRDefault="007141AB">
      <w:pPr>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sz w:val="32"/>
          <w:szCs w:val="32"/>
        </w:rPr>
        <w:t>（四）创新服务，确保</w:t>
      </w:r>
      <w:r>
        <w:rPr>
          <w:rFonts w:ascii="Times New Roman" w:eastAsia="方正楷体_GBK" w:hAnsi="Times New Roman" w:hint="eastAsia"/>
          <w:sz w:val="32"/>
          <w:szCs w:val="32"/>
        </w:rPr>
        <w:t>困难群体应保尽保</w:t>
      </w:r>
      <w:r>
        <w:rPr>
          <w:rFonts w:ascii="Times New Roman" w:eastAsia="方正楷体_GBK" w:hAnsi="Times New Roman"/>
          <w:sz w:val="32"/>
          <w:szCs w:val="32"/>
        </w:rPr>
        <w:t>。</w:t>
      </w:r>
      <w:r>
        <w:rPr>
          <w:rFonts w:ascii="Times New Roman" w:eastAsia="方正仿宋_GBK" w:hAnsi="Times New Roman"/>
          <w:kern w:val="0"/>
          <w:sz w:val="32"/>
          <w:szCs w:val="32"/>
        </w:rPr>
        <w:t>县医保、税务、民政、财政、</w:t>
      </w:r>
      <w:r>
        <w:rPr>
          <w:rFonts w:ascii="Times New Roman" w:eastAsia="方正仿宋_GBK" w:hAnsi="Times New Roman" w:hint="eastAsia"/>
          <w:kern w:val="0"/>
          <w:sz w:val="32"/>
          <w:szCs w:val="32"/>
        </w:rPr>
        <w:t>卫生健康</w:t>
      </w:r>
      <w:r>
        <w:rPr>
          <w:rFonts w:ascii="Times New Roman" w:eastAsia="方正仿宋_GBK" w:hAnsi="Times New Roman"/>
          <w:kern w:val="0"/>
          <w:sz w:val="32"/>
          <w:szCs w:val="32"/>
        </w:rPr>
        <w:t>、退役军人事务、</w:t>
      </w:r>
      <w:r>
        <w:rPr>
          <w:rFonts w:ascii="Times New Roman" w:eastAsia="方正仿宋_GBK" w:hAnsi="Times New Roman" w:hint="eastAsia"/>
          <w:kern w:val="0"/>
          <w:sz w:val="32"/>
          <w:szCs w:val="32"/>
        </w:rPr>
        <w:t>乡村振兴局、</w:t>
      </w:r>
      <w:r>
        <w:rPr>
          <w:rFonts w:ascii="Times New Roman" w:eastAsia="方正仿宋_GBK" w:hAnsi="Times New Roman"/>
          <w:kern w:val="0"/>
          <w:sz w:val="32"/>
          <w:szCs w:val="32"/>
        </w:rPr>
        <w:t>残联等部门要充分发挥大数据、互联网、云计算等新技术作用，创新</w:t>
      </w:r>
      <w:r>
        <w:rPr>
          <w:rFonts w:ascii="Times New Roman" w:eastAsia="方正仿宋_GBK" w:hAnsi="Times New Roman" w:hint="eastAsia"/>
          <w:kern w:val="0"/>
          <w:sz w:val="32"/>
          <w:szCs w:val="32"/>
        </w:rPr>
        <w:t>工作</w:t>
      </w:r>
      <w:r>
        <w:rPr>
          <w:rFonts w:ascii="Times New Roman" w:eastAsia="方正仿宋_GBK" w:hAnsi="Times New Roman"/>
          <w:kern w:val="0"/>
          <w:sz w:val="32"/>
          <w:szCs w:val="32"/>
        </w:rPr>
        <w:t>机制、简化</w:t>
      </w:r>
      <w:r>
        <w:rPr>
          <w:rFonts w:ascii="Times New Roman" w:eastAsia="方正仿宋_GBK" w:hAnsi="Times New Roman" w:hint="eastAsia"/>
          <w:kern w:val="0"/>
          <w:sz w:val="32"/>
          <w:szCs w:val="32"/>
        </w:rPr>
        <w:t>办费</w:t>
      </w:r>
      <w:r>
        <w:rPr>
          <w:rFonts w:ascii="Times New Roman" w:eastAsia="方正仿宋_GBK" w:hAnsi="Times New Roman"/>
          <w:kern w:val="0"/>
          <w:sz w:val="32"/>
          <w:szCs w:val="32"/>
        </w:rPr>
        <w:t>流程、优化</w:t>
      </w:r>
      <w:r>
        <w:rPr>
          <w:rFonts w:ascii="Times New Roman" w:eastAsia="方正仿宋_GBK" w:hAnsi="Times New Roman" w:hint="eastAsia"/>
          <w:kern w:val="0"/>
          <w:sz w:val="32"/>
          <w:szCs w:val="32"/>
        </w:rPr>
        <w:t>缴费</w:t>
      </w:r>
      <w:r>
        <w:rPr>
          <w:rFonts w:ascii="Times New Roman" w:eastAsia="方正仿宋_GBK" w:hAnsi="Times New Roman"/>
          <w:kern w:val="0"/>
          <w:sz w:val="32"/>
          <w:szCs w:val="32"/>
        </w:rPr>
        <w:t>服务，强化信息共享、加强动态管理，确保各类资助</w:t>
      </w:r>
      <w:r>
        <w:rPr>
          <w:rFonts w:ascii="Times New Roman" w:eastAsia="方正仿宋_GBK" w:hAnsi="Times New Roman" w:hint="eastAsia"/>
          <w:kern w:val="0"/>
          <w:sz w:val="32"/>
          <w:szCs w:val="32"/>
        </w:rPr>
        <w:t>人员</w:t>
      </w:r>
      <w:r>
        <w:rPr>
          <w:rFonts w:ascii="Times New Roman" w:eastAsia="方正仿宋_GBK" w:hAnsi="Times New Roman"/>
          <w:kern w:val="0"/>
          <w:sz w:val="32"/>
          <w:szCs w:val="32"/>
        </w:rPr>
        <w:t>全部参保</w:t>
      </w:r>
      <w:r>
        <w:rPr>
          <w:rFonts w:ascii="Times New Roman" w:eastAsia="方正仿宋_GBK" w:hAnsi="Times New Roman" w:hint="eastAsia"/>
          <w:kern w:val="0"/>
          <w:sz w:val="32"/>
          <w:szCs w:val="32"/>
        </w:rPr>
        <w:t>，按时享受医保待遇</w:t>
      </w:r>
      <w:r>
        <w:rPr>
          <w:rFonts w:ascii="Times New Roman" w:eastAsia="方正仿宋_GBK" w:hAnsi="Times New Roman"/>
          <w:kern w:val="0"/>
          <w:sz w:val="32"/>
          <w:szCs w:val="32"/>
        </w:rPr>
        <w:t>。</w:t>
      </w:r>
    </w:p>
    <w:p w:rsidR="00BF2F92" w:rsidRDefault="00BF2F92">
      <w:pPr>
        <w:spacing w:line="594" w:lineRule="exact"/>
        <w:ind w:firstLineChars="200" w:firstLine="640"/>
        <w:rPr>
          <w:rFonts w:ascii="Times New Roman" w:eastAsia="方正仿宋_GBK" w:hAnsi="Times New Roman"/>
          <w:sz w:val="32"/>
          <w:szCs w:val="32"/>
        </w:rPr>
      </w:pPr>
    </w:p>
    <w:p w:rsidR="00BF2F92" w:rsidRDefault="007141AB">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color w:val="000000" w:themeColor="text1"/>
          <w:sz w:val="32"/>
          <w:szCs w:val="32"/>
        </w:rPr>
        <w:t>202</w:t>
      </w:r>
      <w:r>
        <w:rPr>
          <w:rFonts w:ascii="Times New Roman" w:eastAsia="方正仿宋_GBK" w:hAnsi="Times New Roman" w:hint="eastAsia"/>
          <w:color w:val="000000" w:themeColor="text1"/>
          <w:sz w:val="32"/>
          <w:szCs w:val="32"/>
        </w:rPr>
        <w:t>3</w:t>
      </w:r>
      <w:r>
        <w:rPr>
          <w:rFonts w:ascii="Times New Roman" w:eastAsia="方正仿宋_GBK" w:hAnsi="Times New Roman"/>
          <w:color w:val="000000" w:themeColor="text1"/>
          <w:sz w:val="32"/>
          <w:szCs w:val="32"/>
        </w:rPr>
        <w:t>年各</w:t>
      </w:r>
      <w:r>
        <w:rPr>
          <w:rFonts w:ascii="Times New Roman" w:eastAsia="方正仿宋_GBK" w:hAnsi="Times New Roman"/>
          <w:sz w:val="32"/>
          <w:szCs w:val="32"/>
        </w:rPr>
        <w:t>乡镇（街道）居民医保参保</w:t>
      </w:r>
      <w:r>
        <w:rPr>
          <w:rFonts w:ascii="Times New Roman" w:eastAsia="方正仿宋_GBK" w:hAnsi="Times New Roman" w:hint="eastAsia"/>
          <w:sz w:val="32"/>
          <w:szCs w:val="32"/>
        </w:rPr>
        <w:t>任务分解表</w:t>
      </w:r>
    </w:p>
    <w:p w:rsidR="00BF2F92" w:rsidRDefault="00BF2F92">
      <w:pPr>
        <w:spacing w:line="594" w:lineRule="exact"/>
        <w:ind w:firstLineChars="1500" w:firstLine="4800"/>
        <w:rPr>
          <w:rFonts w:ascii="Times New Roman" w:eastAsia="方正仿宋_GBK" w:hAnsi="Times New Roman"/>
          <w:sz w:val="32"/>
          <w:szCs w:val="32"/>
        </w:rPr>
      </w:pPr>
    </w:p>
    <w:p w:rsidR="00BF2F92" w:rsidRDefault="00BF2F92">
      <w:pPr>
        <w:spacing w:line="594" w:lineRule="exact"/>
        <w:ind w:firstLineChars="1500" w:firstLine="4800"/>
        <w:rPr>
          <w:rFonts w:ascii="Times New Roman" w:eastAsia="方正仿宋_GBK" w:hAnsi="Times New Roman"/>
          <w:sz w:val="32"/>
          <w:szCs w:val="32"/>
        </w:rPr>
      </w:pPr>
    </w:p>
    <w:p w:rsidR="00BF2F92" w:rsidRDefault="00BF2F92">
      <w:pPr>
        <w:spacing w:line="594" w:lineRule="exact"/>
        <w:ind w:firstLineChars="1500" w:firstLine="4800"/>
        <w:rPr>
          <w:rFonts w:ascii="Times New Roman" w:eastAsia="方正仿宋_GBK" w:hAnsi="Times New Roman"/>
          <w:sz w:val="32"/>
          <w:szCs w:val="32"/>
        </w:rPr>
      </w:pPr>
    </w:p>
    <w:p w:rsidR="00BF2F92" w:rsidRDefault="007141AB">
      <w:pPr>
        <w:spacing w:line="594" w:lineRule="exact"/>
        <w:ind w:firstLineChars="1500" w:firstLine="4800"/>
        <w:rPr>
          <w:rFonts w:ascii="Times New Roman" w:eastAsia="方正仿宋_GBK" w:hAnsi="Times New Roman"/>
          <w:sz w:val="32"/>
          <w:szCs w:val="32"/>
        </w:rPr>
      </w:pPr>
      <w:r>
        <w:rPr>
          <w:rFonts w:ascii="Times New Roman" w:eastAsia="方正仿宋_GBK" w:hAnsi="Times New Roman" w:hint="eastAsia"/>
          <w:sz w:val="32"/>
          <w:szCs w:val="32"/>
        </w:rPr>
        <w:t>忠县人民政府办公室</w:t>
      </w:r>
    </w:p>
    <w:p w:rsidR="00BF2F92" w:rsidRDefault="007141AB">
      <w:pPr>
        <w:spacing w:line="594" w:lineRule="exact"/>
        <w:ind w:firstLineChars="1550" w:firstLine="4960"/>
        <w:rPr>
          <w:rFonts w:ascii="Times New Roman" w:eastAsia="方正仿宋_GBK" w:hAnsi="Times New Roman"/>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0</w:t>
      </w:r>
      <w:r>
        <w:rPr>
          <w:rFonts w:ascii="Times New Roman" w:eastAsia="方正仿宋_GBK" w:hAnsi="Times New Roman"/>
          <w:sz w:val="32"/>
          <w:szCs w:val="32"/>
        </w:rPr>
        <w:t>月</w:t>
      </w:r>
      <w:r>
        <w:rPr>
          <w:rFonts w:ascii="Times New Roman" w:eastAsia="方正仿宋_GBK" w:hAnsi="Times New Roman" w:hint="eastAsia"/>
          <w:sz w:val="32"/>
          <w:szCs w:val="32"/>
        </w:rPr>
        <w:t>27</w:t>
      </w:r>
      <w:r>
        <w:rPr>
          <w:rFonts w:ascii="Times New Roman" w:eastAsia="方正仿宋_GBK" w:hAnsi="Times New Roman"/>
          <w:sz w:val="32"/>
          <w:szCs w:val="32"/>
        </w:rPr>
        <w:t>日</w:t>
      </w:r>
    </w:p>
    <w:p w:rsidR="00BF2F92" w:rsidRDefault="00BF2F92">
      <w:pPr>
        <w:spacing w:line="594" w:lineRule="exact"/>
        <w:ind w:firstLineChars="1550" w:firstLine="4960"/>
        <w:rPr>
          <w:rFonts w:ascii="Times New Roman" w:eastAsia="方正仿宋_GBK" w:hAnsi="Times New Roman"/>
          <w:sz w:val="32"/>
          <w:szCs w:val="32"/>
        </w:rPr>
      </w:pPr>
    </w:p>
    <w:p w:rsidR="00BF2F92" w:rsidRDefault="00BF2F92">
      <w:pPr>
        <w:spacing w:line="594" w:lineRule="exact"/>
        <w:ind w:firstLineChars="1550" w:firstLine="4960"/>
        <w:rPr>
          <w:rFonts w:ascii="Times New Roman" w:eastAsia="方正仿宋_GBK" w:hAnsi="Times New Roman"/>
          <w:sz w:val="32"/>
          <w:szCs w:val="32"/>
        </w:rPr>
      </w:pPr>
    </w:p>
    <w:p w:rsidR="00BF2F92" w:rsidRDefault="00BF2F92">
      <w:pPr>
        <w:spacing w:line="594" w:lineRule="exact"/>
        <w:ind w:firstLineChars="1550" w:firstLine="4960"/>
        <w:rPr>
          <w:rFonts w:ascii="Times New Roman" w:eastAsia="方正仿宋_GBK" w:hAnsi="Times New Roman"/>
          <w:sz w:val="32"/>
          <w:szCs w:val="32"/>
        </w:rPr>
      </w:pPr>
    </w:p>
    <w:p w:rsidR="00BF2F92" w:rsidRDefault="00BF2F92">
      <w:pPr>
        <w:spacing w:line="594" w:lineRule="exact"/>
        <w:ind w:firstLineChars="1550" w:firstLine="4960"/>
        <w:rPr>
          <w:rFonts w:ascii="Times New Roman" w:eastAsia="方正仿宋_GBK" w:hAnsi="Times New Roman"/>
          <w:sz w:val="32"/>
          <w:szCs w:val="32"/>
        </w:rPr>
      </w:pPr>
    </w:p>
    <w:p w:rsidR="00BF2F92" w:rsidRDefault="00BF2F92">
      <w:pPr>
        <w:spacing w:line="594" w:lineRule="exact"/>
        <w:rPr>
          <w:rFonts w:ascii="Times New Roman" w:eastAsia="方正仿宋_GBK" w:hAnsi="Times New Roman"/>
          <w:sz w:val="32"/>
          <w:szCs w:val="32"/>
        </w:rPr>
      </w:pPr>
    </w:p>
    <w:p w:rsidR="00BF2F92" w:rsidRDefault="00BF2F92">
      <w:pPr>
        <w:spacing w:line="594" w:lineRule="exact"/>
        <w:rPr>
          <w:rFonts w:ascii="Times New Roman" w:eastAsia="方正仿宋_GBK" w:hAnsi="Times New Roman" w:hint="eastAsia"/>
          <w:sz w:val="32"/>
          <w:szCs w:val="32"/>
        </w:rPr>
      </w:pPr>
    </w:p>
    <w:p w:rsidR="00274830" w:rsidRDefault="00274830">
      <w:pPr>
        <w:spacing w:line="594" w:lineRule="exact"/>
        <w:rPr>
          <w:rFonts w:ascii="Times New Roman" w:eastAsia="方正黑体_GBK" w:hAnsi="Times New Roman" w:hint="eastAsia"/>
          <w:sz w:val="32"/>
          <w:szCs w:val="32"/>
        </w:rPr>
      </w:pPr>
    </w:p>
    <w:p w:rsidR="00BF2F92" w:rsidRDefault="007141AB">
      <w:pPr>
        <w:spacing w:line="594" w:lineRule="exac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p>
    <w:p w:rsidR="00BF2F92" w:rsidRDefault="007141AB" w:rsidP="00274830">
      <w:pPr>
        <w:spacing w:beforeLines="100" w:afterLines="100" w:line="594" w:lineRule="exact"/>
        <w:jc w:val="center"/>
        <w:rPr>
          <w:rFonts w:ascii="Times New Roman" w:eastAsia="方正小标宋_GBK" w:hAnsi="Times New Roman"/>
          <w:color w:val="000000"/>
          <w:kern w:val="0"/>
          <w:sz w:val="40"/>
          <w:szCs w:val="40"/>
          <w:lang/>
        </w:rPr>
      </w:pPr>
      <w:r>
        <w:rPr>
          <w:rFonts w:ascii="Times New Roman" w:eastAsia="方正小标宋_GBK" w:hAnsi="Times New Roman" w:hint="eastAsia"/>
          <w:color w:val="000000" w:themeColor="text1"/>
          <w:kern w:val="0"/>
          <w:sz w:val="40"/>
          <w:szCs w:val="40"/>
          <w:lang/>
        </w:rPr>
        <w:t>202</w:t>
      </w:r>
      <w:r>
        <w:rPr>
          <w:rFonts w:ascii="Times New Roman" w:eastAsia="方正小标宋_GBK" w:hAnsi="Times New Roman" w:hint="eastAsia"/>
          <w:color w:val="000000" w:themeColor="text1"/>
          <w:kern w:val="0"/>
          <w:sz w:val="40"/>
          <w:szCs w:val="40"/>
          <w:lang/>
        </w:rPr>
        <w:t>3</w:t>
      </w:r>
      <w:r>
        <w:rPr>
          <w:rFonts w:ascii="Times New Roman" w:eastAsia="方正小标宋_GBK" w:hAnsi="Times New Roman" w:hint="eastAsia"/>
          <w:color w:val="000000"/>
          <w:kern w:val="0"/>
          <w:sz w:val="40"/>
          <w:szCs w:val="40"/>
          <w:lang/>
        </w:rPr>
        <w:t>年各乡镇（街道）居民医保参保任务分解表</w:t>
      </w:r>
    </w:p>
    <w:tbl>
      <w:tblPr>
        <w:tblW w:w="0" w:type="auto"/>
        <w:tblLayout w:type="fixed"/>
        <w:tblCellMar>
          <w:left w:w="0" w:type="dxa"/>
          <w:right w:w="0" w:type="dxa"/>
        </w:tblCellMar>
        <w:tblLook w:val="04A0"/>
      </w:tblPr>
      <w:tblGrid>
        <w:gridCol w:w="797"/>
        <w:gridCol w:w="1798"/>
        <w:gridCol w:w="1658"/>
        <w:gridCol w:w="970"/>
        <w:gridCol w:w="1923"/>
        <w:gridCol w:w="1723"/>
      </w:tblGrid>
      <w:tr w:rsidR="00BF2F92" w:rsidRPr="00274830" w:rsidTr="00274830">
        <w:trPr>
          <w:trHeight w:val="459"/>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sz w:val="24"/>
                <w:szCs w:val="24"/>
              </w:rPr>
            </w:pPr>
            <w:r w:rsidRPr="00274830">
              <w:rPr>
                <w:rStyle w:val="font01"/>
                <w:rFonts w:ascii="Times New Roman" w:hAnsi="Times New Roman" w:cs="Times New Roman"/>
                <w:b/>
                <w:sz w:val="24"/>
                <w:szCs w:val="24"/>
                <w:lang/>
              </w:rPr>
              <w:t>序号</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sz w:val="24"/>
                <w:szCs w:val="24"/>
              </w:rPr>
            </w:pPr>
            <w:r w:rsidRPr="00274830">
              <w:rPr>
                <w:rFonts w:ascii="Times New Roman" w:eastAsia="方正仿宋_GBK" w:hAnsi="Times New Roman"/>
                <w:b/>
                <w:color w:val="000000"/>
                <w:kern w:val="0"/>
                <w:sz w:val="24"/>
                <w:szCs w:val="24"/>
                <w:lang/>
              </w:rPr>
              <w:t>乡镇（街道）</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themeColor="text1"/>
                <w:sz w:val="24"/>
                <w:szCs w:val="24"/>
              </w:rPr>
            </w:pPr>
            <w:r w:rsidRPr="00274830">
              <w:rPr>
                <w:rFonts w:ascii="Times New Roman" w:eastAsia="方正仿宋_GBK" w:hAnsi="Times New Roman"/>
                <w:b/>
                <w:color w:val="000000" w:themeColor="text1"/>
                <w:kern w:val="0"/>
                <w:sz w:val="24"/>
                <w:szCs w:val="24"/>
                <w:lang/>
              </w:rPr>
              <w:t>任务数（人）</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themeColor="text1"/>
                <w:sz w:val="24"/>
                <w:szCs w:val="24"/>
              </w:rPr>
            </w:pPr>
            <w:r w:rsidRPr="00274830">
              <w:rPr>
                <w:rStyle w:val="font01"/>
                <w:rFonts w:ascii="Times New Roman" w:hAnsi="Times New Roman" w:cs="Times New Roman"/>
                <w:b/>
                <w:color w:val="000000" w:themeColor="text1"/>
                <w:sz w:val="24"/>
                <w:szCs w:val="24"/>
                <w:lang/>
              </w:rPr>
              <w:t>序号</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themeColor="text1"/>
                <w:sz w:val="24"/>
                <w:szCs w:val="24"/>
              </w:rPr>
            </w:pPr>
            <w:r w:rsidRPr="00274830">
              <w:rPr>
                <w:rFonts w:ascii="Times New Roman" w:eastAsia="方正仿宋_GBK" w:hAnsi="Times New Roman"/>
                <w:b/>
                <w:color w:val="000000" w:themeColor="text1"/>
                <w:kern w:val="0"/>
                <w:sz w:val="24"/>
                <w:szCs w:val="24"/>
                <w:lang/>
              </w:rPr>
              <w:t>乡镇（街道）</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Pr="00274830" w:rsidRDefault="007141AB" w:rsidP="00274830">
            <w:pPr>
              <w:widowControl/>
              <w:spacing w:line="440" w:lineRule="exact"/>
              <w:jc w:val="center"/>
              <w:textAlignment w:val="center"/>
              <w:rPr>
                <w:rFonts w:ascii="Times New Roman" w:eastAsia="方正仿宋_GBK" w:hAnsi="Times New Roman"/>
                <w:b/>
                <w:color w:val="000000" w:themeColor="text1"/>
                <w:sz w:val="24"/>
                <w:szCs w:val="24"/>
              </w:rPr>
            </w:pPr>
            <w:r w:rsidRPr="00274830">
              <w:rPr>
                <w:rFonts w:ascii="Times New Roman" w:eastAsia="方正仿宋_GBK" w:hAnsi="Times New Roman"/>
                <w:b/>
                <w:color w:val="000000" w:themeColor="text1"/>
                <w:kern w:val="0"/>
                <w:sz w:val="24"/>
                <w:szCs w:val="24"/>
                <w:lang/>
              </w:rPr>
              <w:t>任务数（人）</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忠州街道</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83668</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16</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复兴镇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14453</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2</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白公街道</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21088</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17</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野鹤镇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20346</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3</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新生街道</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25652</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18</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石黄镇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12993</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4</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hint="eastAsia"/>
                <w:color w:val="000000"/>
                <w:kern w:val="0"/>
                <w:sz w:val="24"/>
                <w:szCs w:val="24"/>
                <w:lang/>
              </w:rPr>
              <w:t>乌杨</w:t>
            </w:r>
            <w:r>
              <w:rPr>
                <w:rFonts w:ascii="Times New Roman" w:eastAsia="方正仿宋_GBK" w:hAnsi="Times New Roman"/>
                <w:color w:val="000000"/>
                <w:kern w:val="0"/>
                <w:sz w:val="24"/>
                <w:szCs w:val="24"/>
                <w:lang/>
              </w:rPr>
              <w:t>街道</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44343</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19</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金鸡镇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20516</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5</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东溪镇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17032</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20</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双桂镇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21443</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6</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石宝镇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34291</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21</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花桥镇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20492</w:t>
            </w:r>
            <w:r>
              <w:rPr>
                <w:rFonts w:ascii="Times New Roman" w:eastAsia="方正仿宋_GBK" w:hAnsi="Times New Roman"/>
                <w:color w:val="000000" w:themeColor="text1"/>
                <w:kern w:val="0"/>
                <w:sz w:val="24"/>
                <w:szCs w:val="24"/>
                <w:lang/>
              </w:rPr>
              <w:t xml:space="preserve"> </w:t>
            </w:r>
          </w:p>
        </w:tc>
      </w:tr>
      <w:tr w:rsidR="00BF2F92" w:rsidTr="00274830">
        <w:trPr>
          <w:trHeight w:val="399"/>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7</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汝溪镇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36707</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22</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永丰镇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17152</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8</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官坝镇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34912</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23</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黄金镇</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36121</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9</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马灌镇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36980</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24</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善广乡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12210</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10</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新立镇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39177</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25</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石子乡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6193</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11</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拔山镇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49993</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26</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磨子乡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14954</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12</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三汇镇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28524</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27</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涂井乡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20087</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13</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白石镇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36016</w:t>
            </w:r>
            <w:r>
              <w:rPr>
                <w:rFonts w:ascii="Times New Roman" w:eastAsia="方正仿宋_GBK" w:hAnsi="Times New Roman"/>
                <w:color w:val="000000" w:themeColor="text1"/>
                <w:kern w:val="0"/>
                <w:sz w:val="24"/>
                <w:szCs w:val="24"/>
                <w:lang/>
              </w:rPr>
              <w:t xml:space="preserve"> </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28</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金声乡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12082</w:t>
            </w:r>
          </w:p>
        </w:tc>
      </w:tr>
      <w:tr w:rsidR="00BF2F92" w:rsidTr="00274830">
        <w:trPr>
          <w:trHeight w:val="407"/>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14</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任家镇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17844</w:t>
            </w:r>
          </w:p>
        </w:tc>
        <w:tc>
          <w:tcPr>
            <w:tcW w:w="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29</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sz w:val="24"/>
                <w:szCs w:val="24"/>
              </w:rPr>
            </w:pPr>
            <w:r>
              <w:rPr>
                <w:rFonts w:ascii="Times New Roman" w:eastAsia="方正仿宋_GBK" w:hAnsi="Times New Roman"/>
                <w:color w:val="000000"/>
                <w:kern w:val="0"/>
                <w:sz w:val="24"/>
                <w:szCs w:val="24"/>
                <w:lang/>
              </w:rPr>
              <w:t>兴峰乡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9606</w:t>
            </w:r>
            <w:r>
              <w:rPr>
                <w:rFonts w:ascii="Times New Roman" w:eastAsia="方正仿宋_GBK" w:hAnsi="Times New Roman"/>
                <w:color w:val="000000" w:themeColor="text1"/>
                <w:kern w:val="0"/>
                <w:sz w:val="24"/>
                <w:szCs w:val="24"/>
                <w:lang/>
              </w:rPr>
              <w:t xml:space="preserve"> </w:t>
            </w:r>
          </w:p>
        </w:tc>
      </w:tr>
      <w:tr w:rsidR="00BF2F92" w:rsidTr="00274830">
        <w:trPr>
          <w:trHeight w:val="478"/>
        </w:trPr>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15</w:t>
            </w:r>
          </w:p>
        </w:tc>
        <w:tc>
          <w:tcPr>
            <w:tcW w:w="1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洋渡镇</w:t>
            </w:r>
          </w:p>
        </w:tc>
        <w:tc>
          <w:tcPr>
            <w:tcW w:w="1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24202</w:t>
            </w:r>
            <w:r>
              <w:rPr>
                <w:rFonts w:ascii="Times New Roman" w:eastAsia="方正仿宋_GBK" w:hAnsi="Times New Roman"/>
                <w:color w:val="000000" w:themeColor="text1"/>
                <w:kern w:val="0"/>
                <w:sz w:val="24"/>
                <w:szCs w:val="24"/>
                <w:lang/>
              </w:rPr>
              <w:t xml:space="preserve"> </w:t>
            </w:r>
          </w:p>
        </w:tc>
        <w:tc>
          <w:tcPr>
            <w:tcW w:w="289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rPr>
              <w:t>合计</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F2F92" w:rsidRDefault="007141AB" w:rsidP="00274830">
            <w:pPr>
              <w:widowControl/>
              <w:spacing w:line="440" w:lineRule="exact"/>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hint="eastAsia"/>
                <w:color w:val="000000" w:themeColor="text1"/>
                <w:kern w:val="0"/>
                <w:sz w:val="24"/>
                <w:szCs w:val="24"/>
                <w:lang/>
              </w:rPr>
              <w:t>769077</w:t>
            </w:r>
          </w:p>
        </w:tc>
      </w:tr>
    </w:tbl>
    <w:p w:rsidR="00274830" w:rsidRDefault="00274830">
      <w:pPr>
        <w:spacing w:line="594" w:lineRule="exact"/>
        <w:ind w:firstLineChars="100" w:firstLine="280"/>
        <w:rPr>
          <w:rFonts w:ascii="Times New Roman" w:eastAsia="方正仿宋_GBK" w:hAnsi="Times New Roman" w:hint="eastAsia"/>
          <w:sz w:val="28"/>
          <w:szCs w:val="28"/>
        </w:rPr>
      </w:pPr>
    </w:p>
    <w:p w:rsidR="00274830" w:rsidRDefault="00274830">
      <w:pPr>
        <w:spacing w:line="594" w:lineRule="exact"/>
        <w:ind w:firstLineChars="100" w:firstLine="280"/>
        <w:rPr>
          <w:rFonts w:ascii="Times New Roman" w:eastAsia="方正仿宋_GBK" w:hAnsi="Times New Roman" w:hint="eastAsia"/>
          <w:sz w:val="28"/>
          <w:szCs w:val="28"/>
        </w:rPr>
      </w:pPr>
    </w:p>
    <w:p w:rsidR="00274830" w:rsidRDefault="00274830">
      <w:pPr>
        <w:spacing w:line="594" w:lineRule="exact"/>
        <w:ind w:firstLineChars="100" w:firstLine="280"/>
        <w:rPr>
          <w:rFonts w:ascii="Times New Roman" w:eastAsia="方正仿宋_GBK" w:hAnsi="Times New Roman" w:hint="eastAsia"/>
          <w:sz w:val="28"/>
          <w:szCs w:val="28"/>
        </w:rPr>
      </w:pPr>
    </w:p>
    <w:p w:rsidR="00274830" w:rsidRDefault="00274830">
      <w:pPr>
        <w:spacing w:line="594" w:lineRule="exact"/>
        <w:ind w:firstLineChars="100" w:firstLine="280"/>
        <w:rPr>
          <w:rFonts w:ascii="Times New Roman" w:eastAsia="方正仿宋_GBK" w:hAnsi="Times New Roman" w:hint="eastAsia"/>
          <w:sz w:val="28"/>
          <w:szCs w:val="28"/>
        </w:rPr>
      </w:pPr>
    </w:p>
    <w:p w:rsidR="00BF2F92" w:rsidRDefault="007141AB">
      <w:pPr>
        <w:spacing w:line="594" w:lineRule="exact"/>
        <w:ind w:firstLineChars="100" w:firstLine="280"/>
        <w:rPr>
          <w:rFonts w:ascii="Times New Roman" w:hAnsi="Times New Roman"/>
        </w:rPr>
      </w:pPr>
      <w:r>
        <w:rPr>
          <w:rFonts w:ascii="Times New Roman" w:eastAsia="方正仿宋_GBK" w:hAnsi="Times New Roman" w:hint="eastAsia"/>
          <w:sz w:val="28"/>
          <w:szCs w:val="28"/>
        </w:rPr>
        <w:t>抄送：县残联。</w:t>
      </w:r>
      <w:bookmarkStart w:id="0" w:name="_GoBack"/>
      <w:bookmarkEnd w:id="0"/>
    </w:p>
    <w:sectPr w:rsidR="00BF2F92" w:rsidSect="00274830">
      <w:headerReference w:type="even" r:id="rId8"/>
      <w:headerReference w:type="default" r:id="rId9"/>
      <w:footerReference w:type="even" r:id="rId10"/>
      <w:footerReference w:type="default" r:id="rId11"/>
      <w:pgSz w:w="11906" w:h="16838" w:code="9"/>
      <w:pgMar w:top="2098" w:right="1531" w:bottom="1985" w:left="1531" w:header="851" w:footer="147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AB" w:rsidRDefault="007141AB" w:rsidP="00BF2F92">
      <w:r>
        <w:separator/>
      </w:r>
    </w:p>
  </w:endnote>
  <w:endnote w:type="continuationSeparator" w:id="0">
    <w:p w:rsidR="007141AB" w:rsidRDefault="007141AB" w:rsidP="00BF2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92" w:rsidRDefault="007141AB">
    <w:pPr>
      <w:pStyle w:val="a3"/>
      <w:ind w:firstLineChars="100" w:firstLine="280"/>
    </w:pPr>
    <w:r>
      <w:rPr>
        <w:rFonts w:ascii="Times New Roman" w:hAnsi="Times New Roman"/>
        <w:sz w:val="28"/>
        <w:szCs w:val="28"/>
      </w:rPr>
      <w:t xml:space="preserve">— </w:t>
    </w:r>
    <w:r w:rsidR="00BF2F92">
      <w:rPr>
        <w:rFonts w:ascii="Times New Roman" w:hAnsi="Times New Roman"/>
        <w:sz w:val="28"/>
        <w:szCs w:val="28"/>
      </w:rPr>
      <w:fldChar w:fldCharType="begin"/>
    </w:r>
    <w:r>
      <w:rPr>
        <w:rFonts w:ascii="Times New Roman" w:hAnsi="Times New Roman"/>
        <w:sz w:val="28"/>
        <w:szCs w:val="28"/>
      </w:rPr>
      <w:instrText xml:space="preserve"> PAGE   \* MERGEFORMAT </w:instrText>
    </w:r>
    <w:r w:rsidR="00BF2F92">
      <w:rPr>
        <w:rFonts w:ascii="Times New Roman" w:hAnsi="Times New Roman"/>
        <w:sz w:val="28"/>
        <w:szCs w:val="28"/>
      </w:rPr>
      <w:fldChar w:fldCharType="separate"/>
    </w:r>
    <w:r w:rsidR="00274830" w:rsidRPr="00274830">
      <w:rPr>
        <w:rFonts w:ascii="Times New Roman" w:hAnsi="Times New Roman"/>
        <w:noProof/>
        <w:sz w:val="28"/>
        <w:szCs w:val="28"/>
        <w:lang w:val="zh-CN"/>
      </w:rPr>
      <w:t>6</w:t>
    </w:r>
    <w:r w:rsidR="00BF2F92">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92" w:rsidRDefault="007141AB" w:rsidP="00274830">
    <w:pPr>
      <w:pStyle w:val="a3"/>
      <w:wordWrap w:val="0"/>
      <w:ind w:firstLineChars="100" w:firstLine="280"/>
      <w:jc w:val="right"/>
    </w:pPr>
    <w:r>
      <w:rPr>
        <w:rFonts w:ascii="Times New Roman" w:hAnsi="Times New Roman"/>
        <w:sz w:val="28"/>
        <w:szCs w:val="28"/>
      </w:rPr>
      <w:t xml:space="preserve">— </w:t>
    </w:r>
    <w:r w:rsidR="00BF2F92">
      <w:rPr>
        <w:rFonts w:ascii="Times New Roman" w:hAnsi="Times New Roman"/>
        <w:sz w:val="28"/>
        <w:szCs w:val="28"/>
      </w:rPr>
      <w:fldChar w:fldCharType="begin"/>
    </w:r>
    <w:r>
      <w:rPr>
        <w:rFonts w:ascii="Times New Roman" w:hAnsi="Times New Roman"/>
        <w:sz w:val="28"/>
        <w:szCs w:val="28"/>
      </w:rPr>
      <w:instrText xml:space="preserve"> PAGE   \* MERGEFORMAT </w:instrText>
    </w:r>
    <w:r w:rsidR="00BF2F92">
      <w:rPr>
        <w:rFonts w:ascii="Times New Roman" w:hAnsi="Times New Roman"/>
        <w:sz w:val="28"/>
        <w:szCs w:val="28"/>
      </w:rPr>
      <w:fldChar w:fldCharType="separate"/>
    </w:r>
    <w:r w:rsidR="00274830" w:rsidRPr="00274830">
      <w:rPr>
        <w:rFonts w:ascii="Times New Roman" w:hAnsi="Times New Roman"/>
        <w:noProof/>
        <w:sz w:val="28"/>
        <w:szCs w:val="28"/>
        <w:lang w:val="zh-CN"/>
      </w:rPr>
      <w:t>5</w:t>
    </w:r>
    <w:r w:rsidR="00BF2F92">
      <w:rPr>
        <w:rFonts w:ascii="Times New Roman" w:hAnsi="Times New Roman"/>
        <w:sz w:val="28"/>
        <w:szCs w:val="28"/>
      </w:rPr>
      <w:fldChar w:fldCharType="end"/>
    </w:r>
    <w:r>
      <w:rPr>
        <w:rFonts w:ascii="Times New Roman" w:hAnsi="Times New Roman"/>
        <w:sz w:val="28"/>
        <w:szCs w:val="28"/>
      </w:rPr>
      <w:t xml:space="preserve"> —</w:t>
    </w:r>
    <w:r w:rsidR="00274830">
      <w:rPr>
        <w:rFonts w:ascii="Times New Roman" w:hAnsi="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AB" w:rsidRDefault="007141AB" w:rsidP="00BF2F92">
      <w:r>
        <w:separator/>
      </w:r>
    </w:p>
  </w:footnote>
  <w:footnote w:type="continuationSeparator" w:id="0">
    <w:p w:rsidR="007141AB" w:rsidRDefault="007141AB" w:rsidP="00BF2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92" w:rsidRDefault="00BF2F9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F92" w:rsidRDefault="00BF2F9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E1E4F"/>
    <w:multiLevelType w:val="singleLevel"/>
    <w:tmpl w:val="F8EE1E4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FiMDk1Mzc4MDhjNjA4NDZlYTVkNGIxY2E2ZTg1ZWEifQ=="/>
  </w:docVars>
  <w:rsids>
    <w:rsidRoot w:val="5B6C6CAD"/>
    <w:rsid w:val="00274830"/>
    <w:rsid w:val="005E0DF2"/>
    <w:rsid w:val="007141AB"/>
    <w:rsid w:val="00BF2F92"/>
    <w:rsid w:val="06126D73"/>
    <w:rsid w:val="06926C6B"/>
    <w:rsid w:val="16007759"/>
    <w:rsid w:val="2C1E2650"/>
    <w:rsid w:val="308E103C"/>
    <w:rsid w:val="4C9652E0"/>
    <w:rsid w:val="4CB436D2"/>
    <w:rsid w:val="4F420FB8"/>
    <w:rsid w:val="543974A2"/>
    <w:rsid w:val="589664A4"/>
    <w:rsid w:val="5B6C6CAD"/>
    <w:rsid w:val="612A7CF5"/>
    <w:rsid w:val="61A30FEA"/>
    <w:rsid w:val="68BF7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F2F92"/>
    <w:pPr>
      <w:widowControl w:val="0"/>
      <w:jc w:val="both"/>
    </w:pPr>
    <w:rPr>
      <w:rFonts w:ascii="Calibri" w:eastAsia="宋体" w:hAnsi="Calibri" w:cs="Times New Roman"/>
      <w:kern w:val="2"/>
      <w:sz w:val="21"/>
      <w:szCs w:val="22"/>
    </w:rPr>
  </w:style>
  <w:style w:type="paragraph" w:styleId="1">
    <w:name w:val="heading 1"/>
    <w:basedOn w:val="a"/>
    <w:next w:val="a"/>
    <w:qFormat/>
    <w:rsid w:val="00BF2F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F2F92"/>
    <w:pPr>
      <w:tabs>
        <w:tab w:val="center" w:pos="4153"/>
        <w:tab w:val="right" w:pos="8306"/>
      </w:tabs>
      <w:snapToGrid w:val="0"/>
      <w:jc w:val="left"/>
    </w:pPr>
    <w:rPr>
      <w:sz w:val="18"/>
      <w:szCs w:val="18"/>
    </w:rPr>
  </w:style>
  <w:style w:type="paragraph" w:styleId="a4">
    <w:name w:val="header"/>
    <w:basedOn w:val="a"/>
    <w:uiPriority w:val="99"/>
    <w:unhideWhenUsed/>
    <w:qFormat/>
    <w:rsid w:val="00BF2F9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F2F92"/>
    <w:pPr>
      <w:spacing w:before="100" w:beforeAutospacing="1" w:after="100" w:afterAutospacing="1"/>
      <w:jc w:val="left"/>
    </w:pPr>
    <w:rPr>
      <w:kern w:val="0"/>
      <w:sz w:val="24"/>
    </w:rPr>
  </w:style>
  <w:style w:type="character" w:customStyle="1" w:styleId="font01">
    <w:name w:val="font01"/>
    <w:basedOn w:val="a0"/>
    <w:qFormat/>
    <w:rsid w:val="00BF2F92"/>
    <w:rPr>
      <w:rFonts w:ascii="方正仿宋_GBK" w:eastAsia="方正仿宋_GBK" w:hAnsi="方正仿宋_GBK" w:cs="方正仿宋_GBK"/>
      <w:color w:val="000000"/>
      <w:sz w:val="26"/>
      <w:szCs w:val="2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熙熙</dc:creator>
  <cp:lastModifiedBy>xbany</cp:lastModifiedBy>
  <cp:revision>2</cp:revision>
  <cp:lastPrinted>2022-10-27T08:39:00Z</cp:lastPrinted>
  <dcterms:created xsi:type="dcterms:W3CDTF">2022-11-01T06:54:00Z</dcterms:created>
  <dcterms:modified xsi:type="dcterms:W3CDTF">2022-11-01T06:54:00Z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B322BEE2D4B04D3685C7772B35511FF7</vt:lpwstr>
  </property>
</Properties>
</file>