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60" w:lineRule="exact"/>
        <w:jc w:val="both"/>
        <w:rPr>
          <w:rFonts w:eastAsia="方正魏碑_GBK"/>
          <w:color w:val="FFFFFF"/>
          <w:spacing w:val="170"/>
          <w:sz w:val="166"/>
          <w:szCs w:val="166"/>
        </w:rPr>
      </w:pPr>
      <w:r>
        <w:rPr>
          <w:rFonts w:eastAsia="方正魏碑_GBK"/>
          <w:color w:val="FFFFFF"/>
          <w:spacing w:val="170"/>
          <w:sz w:val="166"/>
          <w:szCs w:val="166"/>
        </w:rPr>
        <w:t>督</w:t>
      </w:r>
    </w:p>
    <w:p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94" w:lineRule="exact"/>
        <w:jc w:val="both"/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spacing w:val="0"/>
          <w:sz w:val="44"/>
          <w:szCs w:val="44"/>
          <w:lang w:val="en-US" w:eastAsia="zh-CN"/>
        </w:rPr>
        <w:t>2024年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政府工作报告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目标任务、重点项目等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94" w:lineRule="exact"/>
        <w:jc w:val="center"/>
        <w:rPr>
          <w:rFonts w:hint="eastAsia" w:ascii="Times New Roman" w:hAnsi="Times New Roman" w:eastAsia="方正小标宋_GBK"/>
          <w:spacing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事项</w:t>
      </w:r>
      <w:r>
        <w:rPr>
          <w:rFonts w:hint="eastAsia" w:ascii="Times New Roman" w:hAnsi="Times New Roman" w:eastAsia="方正小标宋_GBK"/>
          <w:spacing w:val="0"/>
          <w:sz w:val="44"/>
          <w:szCs w:val="44"/>
          <w:lang w:val="en-US" w:eastAsia="zh-CN"/>
        </w:rPr>
        <w:t>1—10月推进情况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jc w:val="left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pStyle w:val="4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 w:right="0" w:rightChars="0"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10月中旬，县政府督查办组织县发展改革委、县规划自然资源局、县农业农村委等部门，对政府工作报告、重点项目、民生实事等工作任务推进落实情况开展专项督查督办。现将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10月推进情况</w:t>
      </w:r>
      <w:r>
        <w:rPr>
          <w:rFonts w:hint="eastAsia" w:eastAsia="方正仿宋_GBK" w:cs="Times New Roman"/>
          <w:sz w:val="32"/>
          <w:szCs w:val="32"/>
          <w:lang w:eastAsia="zh-CN"/>
        </w:rPr>
        <w:t>通报</w:t>
      </w:r>
      <w:r>
        <w:rPr>
          <w:rFonts w:ascii="Times New Roman" w:hAnsi="Times New Roman" w:eastAsia="方正仿宋_GBK" w:cs="Times New Roman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2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20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截至10月底，2024年县政府工作报告目标任务188项总体进展较好，各责任单位科学谋划、压实责任，各配合单位积极协作、敢于担当，各行业、属地部门积极配合、认真履责，已完成21项，未达到预期和序时进度的任务分别有4项。10件民生实事项目中，7件民生实事已完成年度目标任务，2件民生实事正全年持续推进，1件民生实事项目正有建设中，已完成年度总投资的98.18%，人民群众交通出行、人居环境、安全保障等民生福祉进一步改善，获得感、幸福感、安全感、认同感持续提升。但部分主要指标、重点工作、重大项目需进一步加大工作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lang w:val="en-US" w:eastAsia="zh-CN" w:bidi="ar-SA"/>
        </w:rPr>
        <w:t>二、具体问题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20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20"/>
          <w:lang w:val="en-US" w:eastAsia="zh-CN"/>
        </w:rPr>
        <w:t>（一）未达到预期的主要任务（截至10月）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 w:firstLine="640" w:firstLineChars="200"/>
        <w:jc w:val="both"/>
        <w:rPr>
          <w:rFonts w:hint="default" w:eastAsia="方正仿宋_GBK" w:cs="Times New Roman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．</w:t>
      </w:r>
      <w:r>
        <w:rPr>
          <w:rFonts w:hint="eastAsia" w:eastAsia="方正仿宋_GBK" w:cs="Times New Roman"/>
          <w:color w:val="auto"/>
          <w:sz w:val="32"/>
          <w:szCs w:val="20"/>
          <w:lang w:val="en-US" w:eastAsia="zh-CN"/>
        </w:rPr>
        <w:t>规上工业增加值增长6.7%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左右</w:t>
      </w:r>
      <w:r>
        <w:rPr>
          <w:rFonts w:hint="eastAsia" w:eastAsia="方正仿宋_GBK" w:cs="Times New Roman"/>
          <w:color w:val="auto"/>
          <w:kern w:val="2"/>
          <w:sz w:val="32"/>
          <w:szCs w:val="20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0"/>
          <w:lang w:val="en-US" w:eastAsia="zh-CN"/>
        </w:rPr>
        <w:t>比年度目标低</w:t>
      </w:r>
      <w:r>
        <w:rPr>
          <w:rFonts w:hint="eastAsia" w:eastAsia="方正仿宋_GBK" w:cs="Times New Roman"/>
          <w:color w:val="auto"/>
          <w:sz w:val="32"/>
          <w:szCs w:val="20"/>
          <w:lang w:val="en-US" w:eastAsia="zh-CN"/>
        </w:rPr>
        <w:t>4.3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0"/>
          <w:lang w:val="en-US" w:eastAsia="zh-CN"/>
        </w:rPr>
        <w:t>个百分点</w:t>
      </w:r>
      <w:r>
        <w:rPr>
          <w:rFonts w:hint="eastAsia" w:eastAsia="方正仿宋_GBK" w:cs="Times New Roman"/>
          <w:color w:val="auto"/>
          <w:sz w:val="32"/>
          <w:szCs w:val="20"/>
          <w:lang w:val="en-US" w:eastAsia="zh-CN"/>
        </w:rPr>
        <w:t>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 w:firstLine="640" w:firstLineChars="200"/>
        <w:jc w:val="both"/>
        <w:rPr>
          <w:rFonts w:hint="eastAsia" w:eastAsia="方正仿宋_GBK" w:cs="Times New Roman"/>
          <w:color w:val="auto"/>
          <w:sz w:val="32"/>
          <w:szCs w:val="20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20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．</w:t>
      </w:r>
      <w:r>
        <w:rPr>
          <w:rFonts w:hint="eastAsia" w:eastAsia="方正仿宋_GBK" w:cs="Times New Roman"/>
          <w:color w:val="auto"/>
          <w:sz w:val="32"/>
          <w:szCs w:val="20"/>
          <w:lang w:val="en-US" w:eastAsia="zh-CN"/>
        </w:rPr>
        <w:t>限上批发业、零售业企业销售额分别增长0.2%、9.4%左右，分别比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0"/>
          <w:lang w:val="en-US" w:eastAsia="zh-CN"/>
        </w:rPr>
        <w:t>年度目标低</w:t>
      </w:r>
      <w:r>
        <w:rPr>
          <w:rFonts w:hint="eastAsia" w:eastAsia="方正仿宋_GBK" w:cs="Times New Roman"/>
          <w:color w:val="auto"/>
          <w:sz w:val="32"/>
          <w:szCs w:val="20"/>
          <w:lang w:val="en-US" w:eastAsia="zh-CN"/>
        </w:rPr>
        <w:t>4.8、5.6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0"/>
          <w:lang w:val="en-US" w:eastAsia="zh-CN"/>
        </w:rPr>
        <w:t>个百分点</w:t>
      </w:r>
      <w:r>
        <w:rPr>
          <w:rFonts w:hint="eastAsia" w:eastAsia="方正仿宋_GBK" w:cs="Times New Roman"/>
          <w:color w:val="auto"/>
          <w:sz w:val="32"/>
          <w:szCs w:val="20"/>
          <w:lang w:val="en-US" w:eastAsia="zh-CN"/>
        </w:rPr>
        <w:t>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 w:firstLine="640" w:firstLineChars="200"/>
        <w:jc w:val="both"/>
        <w:rPr>
          <w:rFonts w:hint="eastAsia" w:eastAsia="方正仿宋_GBK" w:cs="Times New Roman"/>
          <w:color w:val="auto"/>
          <w:sz w:val="32"/>
          <w:szCs w:val="20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20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．</w:t>
      </w:r>
      <w:r>
        <w:rPr>
          <w:rFonts w:hint="eastAsia" w:eastAsia="方正仿宋_GBK" w:cs="Times New Roman"/>
          <w:color w:val="auto"/>
          <w:sz w:val="32"/>
          <w:szCs w:val="20"/>
          <w:lang w:val="en-US" w:eastAsia="zh-CN"/>
        </w:rPr>
        <w:t>新增“四上”企业27家，完成全年目标任务的34.6%。资质以上建筑房地产企业8家，完成率100%；限上商贸业企业12家，完成率28.6%；规上工业企业3家，完成率25%；规上服务业企业4家，完成率25%。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 w:firstLine="640" w:firstLineChars="200"/>
        <w:jc w:val="both"/>
        <w:rPr>
          <w:rFonts w:hint="default" w:eastAsia="方正仿宋_GBK" w:cs="Times New Roman"/>
          <w:color w:val="auto"/>
          <w:sz w:val="32"/>
          <w:szCs w:val="20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20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．</w:t>
      </w:r>
      <w:r>
        <w:rPr>
          <w:rFonts w:hint="eastAsia" w:eastAsia="方正仿宋_GBK" w:cs="Times New Roman"/>
          <w:color w:val="auto"/>
          <w:sz w:val="32"/>
          <w:szCs w:val="20"/>
          <w:lang w:val="en-US" w:eastAsia="zh-CN"/>
        </w:rPr>
        <w:t>商品房销售面积增长-18.8%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左右</w:t>
      </w:r>
      <w:r>
        <w:rPr>
          <w:rFonts w:hint="eastAsia" w:eastAsia="方正仿宋_GBK" w:cs="Times New Roman"/>
          <w:color w:val="auto"/>
          <w:kern w:val="2"/>
          <w:sz w:val="32"/>
          <w:szCs w:val="20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0"/>
          <w:lang w:val="en-US" w:eastAsia="zh-CN"/>
        </w:rPr>
        <w:t>比年度目标低</w:t>
      </w:r>
      <w:r>
        <w:rPr>
          <w:rFonts w:hint="eastAsia" w:eastAsia="方正仿宋_GBK" w:cs="Times New Roman"/>
          <w:color w:val="auto"/>
          <w:sz w:val="32"/>
          <w:szCs w:val="20"/>
          <w:lang w:val="en-US" w:eastAsia="zh-CN"/>
        </w:rPr>
        <w:t>23.8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0"/>
          <w:lang w:val="en-US" w:eastAsia="zh-CN"/>
        </w:rPr>
        <w:t>个百分点</w:t>
      </w:r>
      <w:r>
        <w:rPr>
          <w:rFonts w:hint="eastAsia" w:eastAsia="方正仿宋_GBK" w:cs="Times New Roman"/>
          <w:color w:val="auto"/>
          <w:sz w:val="32"/>
          <w:szCs w:val="2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20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20"/>
          <w:lang w:val="en-US" w:eastAsia="zh-CN"/>
        </w:rPr>
        <w:t>（二）未达到序时进度的重点项目（截至10月）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忠县红星片区燃气管道老化更新改造项目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（通达公司）：2024年工作目标为开工建设。目前处于招拍挂网阶段。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新型柔性薄膜太阳能发电组件产业化项目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（县经济信息委）：2024年工作目标为完成厂房租赁，设备订购、安装调试并投产。目前企业在融资，商讨股权阶段。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 w:firstLine="640" w:firstLineChars="200"/>
        <w:jc w:val="both"/>
        <w:rPr>
          <w:rFonts w:hint="eastAsia" w:eastAsia="方正仿宋_GBK" w:cs="Times New Roman"/>
          <w:color w:val="auto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3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忠县皇华城考古遗址展陈中心</w:t>
      </w:r>
      <w:r>
        <w:rPr>
          <w:rFonts w:hint="eastAsia" w:eastAsia="方正仿宋_GBK" w:cs="Times New Roman"/>
          <w:color w:val="auto"/>
          <w:kern w:val="2"/>
          <w:sz w:val="32"/>
          <w:szCs w:val="20"/>
          <w:lang w:val="en-US" w:eastAsia="zh-CN" w:bidi="ar-SA"/>
        </w:rPr>
        <w:t>（县文化旅游委）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：2024年工作目标为完成部分项目开工建设。目前</w:t>
      </w:r>
      <w:r>
        <w:rPr>
          <w:rFonts w:hint="eastAsia" w:eastAsia="方正仿宋_GBK" w:cs="Times New Roman"/>
          <w:color w:val="auto"/>
          <w:kern w:val="2"/>
          <w:sz w:val="32"/>
          <w:szCs w:val="20"/>
          <w:lang w:val="en-US" w:eastAsia="zh-CN" w:bidi="ar-SA"/>
        </w:rPr>
        <w:t>在等待市级部门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审查《生态保护红线有限人为活动论证报告批复》</w:t>
      </w:r>
      <w:r>
        <w:rPr>
          <w:rFonts w:hint="eastAsia" w:eastAsia="方正仿宋_GBK" w:cs="Times New Roman"/>
          <w:color w:val="auto"/>
          <w:kern w:val="2"/>
          <w:sz w:val="32"/>
          <w:szCs w:val="20"/>
          <w:lang w:val="en-US" w:eastAsia="zh-CN" w:bidi="ar-SA"/>
        </w:rPr>
        <w:t>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 w:firstLine="640" w:firstLineChars="200"/>
        <w:jc w:val="both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4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长江忠县苏家至漕溪河码头段岸线生态修复工程</w:t>
      </w:r>
      <w:r>
        <w:rPr>
          <w:rFonts w:hint="eastAsia" w:eastAsia="方正仿宋_GBK" w:cs="Times New Roman"/>
          <w:color w:val="auto"/>
          <w:kern w:val="2"/>
          <w:sz w:val="32"/>
          <w:szCs w:val="20"/>
          <w:lang w:val="en-US" w:eastAsia="zh-CN" w:bidi="ar-SA"/>
        </w:rPr>
        <w:t>——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周家溪至漕溪河段</w:t>
      </w:r>
      <w:r>
        <w:rPr>
          <w:rFonts w:hint="eastAsia" w:eastAsia="方正仿宋_GBK" w:cs="Times New Roman"/>
          <w:color w:val="auto"/>
          <w:kern w:val="2"/>
          <w:sz w:val="32"/>
          <w:szCs w:val="20"/>
          <w:lang w:val="en-US" w:eastAsia="zh-CN" w:bidi="ar-SA"/>
        </w:rPr>
        <w:t>（畅达公司）：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2024年工作目标为</w:t>
      </w:r>
      <w:r>
        <w:rPr>
          <w:rFonts w:hint="eastAsia" w:eastAsia="方正仿宋_GBK" w:cs="Times New Roman"/>
          <w:color w:val="auto"/>
          <w:kern w:val="2"/>
          <w:sz w:val="32"/>
          <w:szCs w:val="20"/>
          <w:lang w:val="en-US" w:eastAsia="zh-CN" w:bidi="ar-SA"/>
        </w:rPr>
        <w:t>完成项目总工程量的50%。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目前</w:t>
      </w:r>
      <w:r>
        <w:rPr>
          <w:rFonts w:hint="eastAsia" w:eastAsia="方正仿宋_GBK" w:cs="Times New Roman"/>
          <w:color w:val="auto"/>
          <w:kern w:val="2"/>
          <w:sz w:val="32"/>
          <w:szCs w:val="20"/>
          <w:lang w:val="en-US" w:eastAsia="zh-CN" w:bidi="ar-SA"/>
        </w:rPr>
        <w:t>处于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施工</w:t>
      </w:r>
      <w:r>
        <w:rPr>
          <w:rFonts w:hint="eastAsia" w:eastAsia="方正仿宋_GBK" w:cs="Times New Roman"/>
          <w:color w:val="auto"/>
          <w:kern w:val="2"/>
          <w:sz w:val="32"/>
          <w:szCs w:val="20"/>
          <w:lang w:val="en-US" w:eastAsia="zh-CN" w:bidi="ar-SA"/>
        </w:rPr>
        <w:t>图纸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优化设计</w:t>
      </w:r>
      <w:r>
        <w:rPr>
          <w:rFonts w:hint="eastAsia" w:eastAsia="方正仿宋_GBK" w:cs="Times New Roman"/>
          <w:color w:val="auto"/>
          <w:kern w:val="2"/>
          <w:sz w:val="32"/>
          <w:szCs w:val="20"/>
          <w:lang w:val="en-US" w:eastAsia="zh-CN" w:bidi="ar-SA"/>
        </w:rPr>
        <w:t>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方正仿宋_GBK" w:cs="Times New Roman"/>
          <w:b w:val="0"/>
          <w:bCs w:val="0"/>
          <w:w w:val="100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w w:val="1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lang w:val="en-US" w:eastAsia="zh-CN"/>
        </w:rPr>
        <w:t>年县政府工作报告推进落实情况</w:t>
      </w:r>
      <w:r>
        <w:rPr>
          <w:rFonts w:hint="eastAsia" w:ascii="Times New Roman" w:hAnsi="Times New Roman" w:eastAsia="方正仿宋_GBK" w:cs="Times New Roman"/>
          <w:color w:val="auto"/>
          <w:w w:val="100"/>
          <w:sz w:val="32"/>
          <w:szCs w:val="32"/>
          <w:lang w:val="en-US" w:eastAsia="zh-CN"/>
        </w:rPr>
        <w:t>表</w:t>
      </w:r>
    </w:p>
    <w:p>
      <w:pPr>
        <w:pStyle w:val="2"/>
        <w:ind w:left="2093" w:leftChars="759" w:hanging="499" w:hangingChars="156"/>
        <w:rPr>
          <w:rFonts w:hint="default" w:ascii="Times New Roman" w:hAnsi="Times New Roman" w:eastAsia="方正仿宋_GBK" w:cs="Times New Roman"/>
          <w:color w:val="auto"/>
          <w:w w:val="100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5" w:left="1531" w:header="851" w:footer="147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魏碑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280" w:firstLine="180" w:firstLineChars="10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-9525</wp:posOffset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3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left:-0.75pt;margin-top:-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32iOiNUAAAAKAQAADwAAAAAAAAABACAAAAAiAAAAZHJzL2Rv&#10;d25yZXYueG1sUEsBAhQAFAAAAAgAh07iQGFeGkPLAQAAnAMAAA4AAAAAAAAAAQAgAAAAJ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24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ind w:right="45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9F"/>
    <w:rsid w:val="00000F6B"/>
    <w:rsid w:val="00002C40"/>
    <w:rsid w:val="000161D8"/>
    <w:rsid w:val="00021F65"/>
    <w:rsid w:val="00022F61"/>
    <w:rsid w:val="000273BE"/>
    <w:rsid w:val="00036117"/>
    <w:rsid w:val="0005077A"/>
    <w:rsid w:val="0005312A"/>
    <w:rsid w:val="00065900"/>
    <w:rsid w:val="000703B9"/>
    <w:rsid w:val="000778B4"/>
    <w:rsid w:val="0008052A"/>
    <w:rsid w:val="00081534"/>
    <w:rsid w:val="00081F4F"/>
    <w:rsid w:val="00082569"/>
    <w:rsid w:val="00082E31"/>
    <w:rsid w:val="00084FA6"/>
    <w:rsid w:val="0009417C"/>
    <w:rsid w:val="00095574"/>
    <w:rsid w:val="00095E9C"/>
    <w:rsid w:val="000A1705"/>
    <w:rsid w:val="000A2A61"/>
    <w:rsid w:val="000A3427"/>
    <w:rsid w:val="000A4A4F"/>
    <w:rsid w:val="000A4F0C"/>
    <w:rsid w:val="000A71C2"/>
    <w:rsid w:val="000C2E8A"/>
    <w:rsid w:val="000C3DFA"/>
    <w:rsid w:val="000D2BF3"/>
    <w:rsid w:val="000D46D5"/>
    <w:rsid w:val="000D715A"/>
    <w:rsid w:val="000E12AC"/>
    <w:rsid w:val="000E1D7B"/>
    <w:rsid w:val="000E2297"/>
    <w:rsid w:val="000E3B46"/>
    <w:rsid w:val="000E7308"/>
    <w:rsid w:val="000F2670"/>
    <w:rsid w:val="000F4294"/>
    <w:rsid w:val="000F644B"/>
    <w:rsid w:val="000F763A"/>
    <w:rsid w:val="001039A4"/>
    <w:rsid w:val="00111288"/>
    <w:rsid w:val="00111B11"/>
    <w:rsid w:val="001129A7"/>
    <w:rsid w:val="00114651"/>
    <w:rsid w:val="0012026C"/>
    <w:rsid w:val="0012451E"/>
    <w:rsid w:val="00126839"/>
    <w:rsid w:val="00135F85"/>
    <w:rsid w:val="00137C17"/>
    <w:rsid w:val="00140998"/>
    <w:rsid w:val="00143AE3"/>
    <w:rsid w:val="00143FDA"/>
    <w:rsid w:val="001459F1"/>
    <w:rsid w:val="001460D3"/>
    <w:rsid w:val="00151936"/>
    <w:rsid w:val="00151D2D"/>
    <w:rsid w:val="001528A6"/>
    <w:rsid w:val="00153944"/>
    <w:rsid w:val="00156137"/>
    <w:rsid w:val="00161367"/>
    <w:rsid w:val="001728FC"/>
    <w:rsid w:val="00181576"/>
    <w:rsid w:val="00186114"/>
    <w:rsid w:val="00194D6C"/>
    <w:rsid w:val="001A147A"/>
    <w:rsid w:val="001A306F"/>
    <w:rsid w:val="001A3EC7"/>
    <w:rsid w:val="001A4481"/>
    <w:rsid w:val="001A5A71"/>
    <w:rsid w:val="001B27CD"/>
    <w:rsid w:val="001B2E5A"/>
    <w:rsid w:val="001B433B"/>
    <w:rsid w:val="001B5207"/>
    <w:rsid w:val="001C21F6"/>
    <w:rsid w:val="001C2BAB"/>
    <w:rsid w:val="001C55E9"/>
    <w:rsid w:val="001C6AE7"/>
    <w:rsid w:val="001D37FF"/>
    <w:rsid w:val="001E0E19"/>
    <w:rsid w:val="001E3C2C"/>
    <w:rsid w:val="001E4BBA"/>
    <w:rsid w:val="001F14F2"/>
    <w:rsid w:val="001F3022"/>
    <w:rsid w:val="001F3936"/>
    <w:rsid w:val="001F40D1"/>
    <w:rsid w:val="001F741E"/>
    <w:rsid w:val="00201C50"/>
    <w:rsid w:val="00201CDC"/>
    <w:rsid w:val="00204A43"/>
    <w:rsid w:val="00211AE7"/>
    <w:rsid w:val="002167F8"/>
    <w:rsid w:val="002229BB"/>
    <w:rsid w:val="00225B7F"/>
    <w:rsid w:val="00226D9C"/>
    <w:rsid w:val="0023361D"/>
    <w:rsid w:val="002425DA"/>
    <w:rsid w:val="002456FE"/>
    <w:rsid w:val="00251011"/>
    <w:rsid w:val="002522A7"/>
    <w:rsid w:val="0025306A"/>
    <w:rsid w:val="002604C6"/>
    <w:rsid w:val="00264C2F"/>
    <w:rsid w:val="00275147"/>
    <w:rsid w:val="00275BCA"/>
    <w:rsid w:val="002809BB"/>
    <w:rsid w:val="002860E3"/>
    <w:rsid w:val="002911F2"/>
    <w:rsid w:val="00294987"/>
    <w:rsid w:val="002A558B"/>
    <w:rsid w:val="002A5F86"/>
    <w:rsid w:val="002A6026"/>
    <w:rsid w:val="002A6E79"/>
    <w:rsid w:val="002B228D"/>
    <w:rsid w:val="002B6C96"/>
    <w:rsid w:val="002C0048"/>
    <w:rsid w:val="002C0C22"/>
    <w:rsid w:val="002D6C59"/>
    <w:rsid w:val="002D6CFD"/>
    <w:rsid w:val="002E0C65"/>
    <w:rsid w:val="002E2FD8"/>
    <w:rsid w:val="002E3AB0"/>
    <w:rsid w:val="002F1ECA"/>
    <w:rsid w:val="002F690D"/>
    <w:rsid w:val="002F7D27"/>
    <w:rsid w:val="00305FD8"/>
    <w:rsid w:val="0030787D"/>
    <w:rsid w:val="00322797"/>
    <w:rsid w:val="00327FEA"/>
    <w:rsid w:val="00342664"/>
    <w:rsid w:val="0034799F"/>
    <w:rsid w:val="00350D04"/>
    <w:rsid w:val="00356466"/>
    <w:rsid w:val="00357687"/>
    <w:rsid w:val="003658E4"/>
    <w:rsid w:val="00366C47"/>
    <w:rsid w:val="003722D3"/>
    <w:rsid w:val="00377E30"/>
    <w:rsid w:val="0038222C"/>
    <w:rsid w:val="00383996"/>
    <w:rsid w:val="00394FFD"/>
    <w:rsid w:val="00396065"/>
    <w:rsid w:val="00397A58"/>
    <w:rsid w:val="003B1A70"/>
    <w:rsid w:val="003B6976"/>
    <w:rsid w:val="003C5790"/>
    <w:rsid w:val="003C76B7"/>
    <w:rsid w:val="003C7D9F"/>
    <w:rsid w:val="003D096B"/>
    <w:rsid w:val="003D3E1E"/>
    <w:rsid w:val="003E051C"/>
    <w:rsid w:val="003E46FD"/>
    <w:rsid w:val="003E4E4E"/>
    <w:rsid w:val="003E7330"/>
    <w:rsid w:val="003F17E3"/>
    <w:rsid w:val="004009BB"/>
    <w:rsid w:val="004067F9"/>
    <w:rsid w:val="00415A06"/>
    <w:rsid w:val="00420768"/>
    <w:rsid w:val="00433E59"/>
    <w:rsid w:val="00434D07"/>
    <w:rsid w:val="00444021"/>
    <w:rsid w:val="00444726"/>
    <w:rsid w:val="00445437"/>
    <w:rsid w:val="00450681"/>
    <w:rsid w:val="00451042"/>
    <w:rsid w:val="00462580"/>
    <w:rsid w:val="00473F3A"/>
    <w:rsid w:val="00476DBA"/>
    <w:rsid w:val="00480BF9"/>
    <w:rsid w:val="00481211"/>
    <w:rsid w:val="004873F6"/>
    <w:rsid w:val="00494155"/>
    <w:rsid w:val="00495320"/>
    <w:rsid w:val="004A245D"/>
    <w:rsid w:val="004A66B1"/>
    <w:rsid w:val="004C2236"/>
    <w:rsid w:val="004C2FB2"/>
    <w:rsid w:val="004C6864"/>
    <w:rsid w:val="004C7BBF"/>
    <w:rsid w:val="004D67DB"/>
    <w:rsid w:val="004D7321"/>
    <w:rsid w:val="004E187C"/>
    <w:rsid w:val="004F2260"/>
    <w:rsid w:val="004F5B62"/>
    <w:rsid w:val="0050455B"/>
    <w:rsid w:val="00520DC0"/>
    <w:rsid w:val="00523EF7"/>
    <w:rsid w:val="00525E66"/>
    <w:rsid w:val="005307E3"/>
    <w:rsid w:val="005307E9"/>
    <w:rsid w:val="00534A18"/>
    <w:rsid w:val="00537FA2"/>
    <w:rsid w:val="00544434"/>
    <w:rsid w:val="00552B7B"/>
    <w:rsid w:val="00552C95"/>
    <w:rsid w:val="0055425B"/>
    <w:rsid w:val="0055448A"/>
    <w:rsid w:val="00554EE7"/>
    <w:rsid w:val="005557EB"/>
    <w:rsid w:val="0055731D"/>
    <w:rsid w:val="00557B5D"/>
    <w:rsid w:val="0056088D"/>
    <w:rsid w:val="00565169"/>
    <w:rsid w:val="005654CD"/>
    <w:rsid w:val="00572EAA"/>
    <w:rsid w:val="005803F3"/>
    <w:rsid w:val="00591A98"/>
    <w:rsid w:val="00593B95"/>
    <w:rsid w:val="005A2087"/>
    <w:rsid w:val="005A30A4"/>
    <w:rsid w:val="005A4CAD"/>
    <w:rsid w:val="005A5DCD"/>
    <w:rsid w:val="005B5891"/>
    <w:rsid w:val="005B5CD0"/>
    <w:rsid w:val="005B60B9"/>
    <w:rsid w:val="005B7DE2"/>
    <w:rsid w:val="005D3D89"/>
    <w:rsid w:val="005D5E91"/>
    <w:rsid w:val="005D6D71"/>
    <w:rsid w:val="005E0041"/>
    <w:rsid w:val="005E1ADC"/>
    <w:rsid w:val="005E2E9B"/>
    <w:rsid w:val="005E362E"/>
    <w:rsid w:val="005E3899"/>
    <w:rsid w:val="005E4BBB"/>
    <w:rsid w:val="005F4C31"/>
    <w:rsid w:val="006029BC"/>
    <w:rsid w:val="00611D79"/>
    <w:rsid w:val="00613899"/>
    <w:rsid w:val="00617F3C"/>
    <w:rsid w:val="00625D48"/>
    <w:rsid w:val="006262B6"/>
    <w:rsid w:val="00627885"/>
    <w:rsid w:val="0063107B"/>
    <w:rsid w:val="0063395C"/>
    <w:rsid w:val="006340A4"/>
    <w:rsid w:val="0063677E"/>
    <w:rsid w:val="0064155D"/>
    <w:rsid w:val="006429A0"/>
    <w:rsid w:val="006429E7"/>
    <w:rsid w:val="00646E1B"/>
    <w:rsid w:val="00646F87"/>
    <w:rsid w:val="00650257"/>
    <w:rsid w:val="00653AD9"/>
    <w:rsid w:val="00653CA6"/>
    <w:rsid w:val="00653E27"/>
    <w:rsid w:val="006547DD"/>
    <w:rsid w:val="006604C5"/>
    <w:rsid w:val="0066146D"/>
    <w:rsid w:val="00661910"/>
    <w:rsid w:val="00665278"/>
    <w:rsid w:val="006712C4"/>
    <w:rsid w:val="00682B39"/>
    <w:rsid w:val="006832E5"/>
    <w:rsid w:val="006852CA"/>
    <w:rsid w:val="0069062C"/>
    <w:rsid w:val="006924E3"/>
    <w:rsid w:val="006926B1"/>
    <w:rsid w:val="006926C8"/>
    <w:rsid w:val="006957F8"/>
    <w:rsid w:val="006A77DF"/>
    <w:rsid w:val="006B2FCA"/>
    <w:rsid w:val="006B5441"/>
    <w:rsid w:val="006C0881"/>
    <w:rsid w:val="006C1965"/>
    <w:rsid w:val="006C1C60"/>
    <w:rsid w:val="006D2998"/>
    <w:rsid w:val="006D3515"/>
    <w:rsid w:val="006D4B00"/>
    <w:rsid w:val="006E56E2"/>
    <w:rsid w:val="006F471D"/>
    <w:rsid w:val="006F4F26"/>
    <w:rsid w:val="00703C0C"/>
    <w:rsid w:val="007043C9"/>
    <w:rsid w:val="00707E30"/>
    <w:rsid w:val="00714EEE"/>
    <w:rsid w:val="007208E7"/>
    <w:rsid w:val="00724444"/>
    <w:rsid w:val="00731CED"/>
    <w:rsid w:val="00735C00"/>
    <w:rsid w:val="00740154"/>
    <w:rsid w:val="00745E70"/>
    <w:rsid w:val="00746569"/>
    <w:rsid w:val="00753EFA"/>
    <w:rsid w:val="00754A38"/>
    <w:rsid w:val="007570B4"/>
    <w:rsid w:val="0075757A"/>
    <w:rsid w:val="0076347E"/>
    <w:rsid w:val="00763FBD"/>
    <w:rsid w:val="00764B37"/>
    <w:rsid w:val="00770E13"/>
    <w:rsid w:val="00773186"/>
    <w:rsid w:val="00773632"/>
    <w:rsid w:val="00774A76"/>
    <w:rsid w:val="0078013E"/>
    <w:rsid w:val="007857C7"/>
    <w:rsid w:val="0078673B"/>
    <w:rsid w:val="007870F4"/>
    <w:rsid w:val="00797738"/>
    <w:rsid w:val="007A00AC"/>
    <w:rsid w:val="007A375A"/>
    <w:rsid w:val="007A78ED"/>
    <w:rsid w:val="007B26B8"/>
    <w:rsid w:val="007B6E68"/>
    <w:rsid w:val="007D405F"/>
    <w:rsid w:val="007E3160"/>
    <w:rsid w:val="007E38FB"/>
    <w:rsid w:val="007E542F"/>
    <w:rsid w:val="007F0692"/>
    <w:rsid w:val="00807311"/>
    <w:rsid w:val="00807A1F"/>
    <w:rsid w:val="008108CF"/>
    <w:rsid w:val="008116C2"/>
    <w:rsid w:val="00817D75"/>
    <w:rsid w:val="00820410"/>
    <w:rsid w:val="008212B0"/>
    <w:rsid w:val="00823BCA"/>
    <w:rsid w:val="0083281E"/>
    <w:rsid w:val="00840C42"/>
    <w:rsid w:val="00841D93"/>
    <w:rsid w:val="00842629"/>
    <w:rsid w:val="008478B9"/>
    <w:rsid w:val="008545B7"/>
    <w:rsid w:val="0086097B"/>
    <w:rsid w:val="0086140D"/>
    <w:rsid w:val="008711FB"/>
    <w:rsid w:val="008734EB"/>
    <w:rsid w:val="00881245"/>
    <w:rsid w:val="008839D6"/>
    <w:rsid w:val="00895987"/>
    <w:rsid w:val="008974F8"/>
    <w:rsid w:val="008A0797"/>
    <w:rsid w:val="008B02E0"/>
    <w:rsid w:val="008B6A77"/>
    <w:rsid w:val="008B6D3A"/>
    <w:rsid w:val="008C00FD"/>
    <w:rsid w:val="008C117A"/>
    <w:rsid w:val="008C4308"/>
    <w:rsid w:val="008C4C5A"/>
    <w:rsid w:val="008C5B86"/>
    <w:rsid w:val="008E5E7B"/>
    <w:rsid w:val="008E6369"/>
    <w:rsid w:val="008F0996"/>
    <w:rsid w:val="008F183A"/>
    <w:rsid w:val="008F4DE6"/>
    <w:rsid w:val="008F79C7"/>
    <w:rsid w:val="0091060B"/>
    <w:rsid w:val="00910CA0"/>
    <w:rsid w:val="009139D2"/>
    <w:rsid w:val="009163A2"/>
    <w:rsid w:val="00917EE0"/>
    <w:rsid w:val="009246C7"/>
    <w:rsid w:val="00930AA5"/>
    <w:rsid w:val="00931AA9"/>
    <w:rsid w:val="00936D99"/>
    <w:rsid w:val="00937805"/>
    <w:rsid w:val="00941142"/>
    <w:rsid w:val="00941456"/>
    <w:rsid w:val="00946A17"/>
    <w:rsid w:val="00953F52"/>
    <w:rsid w:val="00954309"/>
    <w:rsid w:val="0095724D"/>
    <w:rsid w:val="00957815"/>
    <w:rsid w:val="00971136"/>
    <w:rsid w:val="00973571"/>
    <w:rsid w:val="00973823"/>
    <w:rsid w:val="00974875"/>
    <w:rsid w:val="00976E1E"/>
    <w:rsid w:val="009809F3"/>
    <w:rsid w:val="00981AD4"/>
    <w:rsid w:val="0098496E"/>
    <w:rsid w:val="009941F3"/>
    <w:rsid w:val="00994D6A"/>
    <w:rsid w:val="009A2A1D"/>
    <w:rsid w:val="009A3009"/>
    <w:rsid w:val="009A3F2A"/>
    <w:rsid w:val="009A5090"/>
    <w:rsid w:val="009B15B6"/>
    <w:rsid w:val="009B591D"/>
    <w:rsid w:val="009C3223"/>
    <w:rsid w:val="009C3E75"/>
    <w:rsid w:val="009C78C2"/>
    <w:rsid w:val="009D0EBF"/>
    <w:rsid w:val="009D2126"/>
    <w:rsid w:val="009D2742"/>
    <w:rsid w:val="009D2FF7"/>
    <w:rsid w:val="009D49F9"/>
    <w:rsid w:val="009E18CC"/>
    <w:rsid w:val="009E4EF1"/>
    <w:rsid w:val="009F1250"/>
    <w:rsid w:val="009F4020"/>
    <w:rsid w:val="009F517A"/>
    <w:rsid w:val="009F6553"/>
    <w:rsid w:val="00A1075F"/>
    <w:rsid w:val="00A1252D"/>
    <w:rsid w:val="00A14310"/>
    <w:rsid w:val="00A14F5B"/>
    <w:rsid w:val="00A268A9"/>
    <w:rsid w:val="00A35F2F"/>
    <w:rsid w:val="00A414C5"/>
    <w:rsid w:val="00A42044"/>
    <w:rsid w:val="00A427FC"/>
    <w:rsid w:val="00A47568"/>
    <w:rsid w:val="00A55B5C"/>
    <w:rsid w:val="00A60C06"/>
    <w:rsid w:val="00A62BE2"/>
    <w:rsid w:val="00A67291"/>
    <w:rsid w:val="00A714C5"/>
    <w:rsid w:val="00A71E01"/>
    <w:rsid w:val="00A74FDA"/>
    <w:rsid w:val="00A752D9"/>
    <w:rsid w:val="00A753F9"/>
    <w:rsid w:val="00A8240A"/>
    <w:rsid w:val="00A847AC"/>
    <w:rsid w:val="00A947DB"/>
    <w:rsid w:val="00A959A6"/>
    <w:rsid w:val="00AA70C8"/>
    <w:rsid w:val="00AC002B"/>
    <w:rsid w:val="00AC1376"/>
    <w:rsid w:val="00AC36A1"/>
    <w:rsid w:val="00AC6CB5"/>
    <w:rsid w:val="00AD1132"/>
    <w:rsid w:val="00AE2568"/>
    <w:rsid w:val="00AE7112"/>
    <w:rsid w:val="00AE71A7"/>
    <w:rsid w:val="00AF4FAE"/>
    <w:rsid w:val="00B00E28"/>
    <w:rsid w:val="00B017BE"/>
    <w:rsid w:val="00B1665B"/>
    <w:rsid w:val="00B33B9D"/>
    <w:rsid w:val="00B3510B"/>
    <w:rsid w:val="00B445EA"/>
    <w:rsid w:val="00B53E09"/>
    <w:rsid w:val="00B564BC"/>
    <w:rsid w:val="00B60BCE"/>
    <w:rsid w:val="00B6607B"/>
    <w:rsid w:val="00B662CF"/>
    <w:rsid w:val="00B74D03"/>
    <w:rsid w:val="00B763B3"/>
    <w:rsid w:val="00B8458A"/>
    <w:rsid w:val="00B85DD9"/>
    <w:rsid w:val="00B93F2E"/>
    <w:rsid w:val="00B97A2C"/>
    <w:rsid w:val="00BA184A"/>
    <w:rsid w:val="00BA333F"/>
    <w:rsid w:val="00BB33D2"/>
    <w:rsid w:val="00BC2E93"/>
    <w:rsid w:val="00BC5CFF"/>
    <w:rsid w:val="00BC7F43"/>
    <w:rsid w:val="00BD5031"/>
    <w:rsid w:val="00BD6643"/>
    <w:rsid w:val="00BF61AD"/>
    <w:rsid w:val="00BF7DF2"/>
    <w:rsid w:val="00C02264"/>
    <w:rsid w:val="00C03257"/>
    <w:rsid w:val="00C06DE1"/>
    <w:rsid w:val="00C07C98"/>
    <w:rsid w:val="00C10E5D"/>
    <w:rsid w:val="00C20BE2"/>
    <w:rsid w:val="00C238E0"/>
    <w:rsid w:val="00C24F1A"/>
    <w:rsid w:val="00C269B3"/>
    <w:rsid w:val="00C2744D"/>
    <w:rsid w:val="00C307E3"/>
    <w:rsid w:val="00C31C4E"/>
    <w:rsid w:val="00C345C8"/>
    <w:rsid w:val="00C42ADE"/>
    <w:rsid w:val="00C43DFF"/>
    <w:rsid w:val="00C52DD8"/>
    <w:rsid w:val="00C5491D"/>
    <w:rsid w:val="00C5652F"/>
    <w:rsid w:val="00C57EEC"/>
    <w:rsid w:val="00C72009"/>
    <w:rsid w:val="00C730E1"/>
    <w:rsid w:val="00C76C2B"/>
    <w:rsid w:val="00C80703"/>
    <w:rsid w:val="00C82820"/>
    <w:rsid w:val="00C94A19"/>
    <w:rsid w:val="00CB0294"/>
    <w:rsid w:val="00CB262C"/>
    <w:rsid w:val="00CB365E"/>
    <w:rsid w:val="00CB7342"/>
    <w:rsid w:val="00CB7792"/>
    <w:rsid w:val="00CC0758"/>
    <w:rsid w:val="00CC2858"/>
    <w:rsid w:val="00CC4E75"/>
    <w:rsid w:val="00CC6C8E"/>
    <w:rsid w:val="00CD0FA7"/>
    <w:rsid w:val="00CD1126"/>
    <w:rsid w:val="00CD6221"/>
    <w:rsid w:val="00CD7A43"/>
    <w:rsid w:val="00CE7973"/>
    <w:rsid w:val="00CF16C1"/>
    <w:rsid w:val="00CF3025"/>
    <w:rsid w:val="00CF4F39"/>
    <w:rsid w:val="00CF61C6"/>
    <w:rsid w:val="00D00A2D"/>
    <w:rsid w:val="00D2174B"/>
    <w:rsid w:val="00D36E8E"/>
    <w:rsid w:val="00D4376B"/>
    <w:rsid w:val="00D453B0"/>
    <w:rsid w:val="00D56C9D"/>
    <w:rsid w:val="00D670F8"/>
    <w:rsid w:val="00D73E75"/>
    <w:rsid w:val="00D7489F"/>
    <w:rsid w:val="00D819F1"/>
    <w:rsid w:val="00D8239C"/>
    <w:rsid w:val="00D82EA1"/>
    <w:rsid w:val="00D86DF4"/>
    <w:rsid w:val="00D90E42"/>
    <w:rsid w:val="00DA5BEE"/>
    <w:rsid w:val="00DA773A"/>
    <w:rsid w:val="00DB2A59"/>
    <w:rsid w:val="00DB3C2C"/>
    <w:rsid w:val="00DC2B37"/>
    <w:rsid w:val="00DC4FF3"/>
    <w:rsid w:val="00DC7790"/>
    <w:rsid w:val="00DD1BC6"/>
    <w:rsid w:val="00DE54B3"/>
    <w:rsid w:val="00DE6548"/>
    <w:rsid w:val="00DF0F75"/>
    <w:rsid w:val="00DF2817"/>
    <w:rsid w:val="00DF43FF"/>
    <w:rsid w:val="00E032D2"/>
    <w:rsid w:val="00E042AB"/>
    <w:rsid w:val="00E111D7"/>
    <w:rsid w:val="00E16331"/>
    <w:rsid w:val="00E25F32"/>
    <w:rsid w:val="00E26887"/>
    <w:rsid w:val="00E5087D"/>
    <w:rsid w:val="00E50BA6"/>
    <w:rsid w:val="00E51353"/>
    <w:rsid w:val="00E56D0B"/>
    <w:rsid w:val="00E573A5"/>
    <w:rsid w:val="00E64ABB"/>
    <w:rsid w:val="00E70543"/>
    <w:rsid w:val="00E74E26"/>
    <w:rsid w:val="00E85B5E"/>
    <w:rsid w:val="00E87B84"/>
    <w:rsid w:val="00E90074"/>
    <w:rsid w:val="00E929C6"/>
    <w:rsid w:val="00E93083"/>
    <w:rsid w:val="00E94EBD"/>
    <w:rsid w:val="00E95E8E"/>
    <w:rsid w:val="00EA1B72"/>
    <w:rsid w:val="00EA2724"/>
    <w:rsid w:val="00EA331A"/>
    <w:rsid w:val="00EB02AA"/>
    <w:rsid w:val="00EB0CA1"/>
    <w:rsid w:val="00EB73E3"/>
    <w:rsid w:val="00EC1D9C"/>
    <w:rsid w:val="00EC2344"/>
    <w:rsid w:val="00EE55B6"/>
    <w:rsid w:val="00EF063D"/>
    <w:rsid w:val="00EF0A93"/>
    <w:rsid w:val="00EF0ACF"/>
    <w:rsid w:val="00EF2651"/>
    <w:rsid w:val="00F013DF"/>
    <w:rsid w:val="00F03DD2"/>
    <w:rsid w:val="00F04E2C"/>
    <w:rsid w:val="00F073B3"/>
    <w:rsid w:val="00F11886"/>
    <w:rsid w:val="00F15243"/>
    <w:rsid w:val="00F155CD"/>
    <w:rsid w:val="00F15C1C"/>
    <w:rsid w:val="00F371BF"/>
    <w:rsid w:val="00F40099"/>
    <w:rsid w:val="00F50C5A"/>
    <w:rsid w:val="00F511E6"/>
    <w:rsid w:val="00F56EBF"/>
    <w:rsid w:val="00F5781A"/>
    <w:rsid w:val="00F626A4"/>
    <w:rsid w:val="00F64839"/>
    <w:rsid w:val="00F64BCA"/>
    <w:rsid w:val="00F67732"/>
    <w:rsid w:val="00F678F4"/>
    <w:rsid w:val="00F710A2"/>
    <w:rsid w:val="00F71CB8"/>
    <w:rsid w:val="00F72947"/>
    <w:rsid w:val="00F72E98"/>
    <w:rsid w:val="00F72FC0"/>
    <w:rsid w:val="00F73914"/>
    <w:rsid w:val="00F8035F"/>
    <w:rsid w:val="00F95973"/>
    <w:rsid w:val="00F9608D"/>
    <w:rsid w:val="00FA09C2"/>
    <w:rsid w:val="00FA32C6"/>
    <w:rsid w:val="00FA3DBC"/>
    <w:rsid w:val="00FB2D6A"/>
    <w:rsid w:val="00FC174D"/>
    <w:rsid w:val="00FC5414"/>
    <w:rsid w:val="00FC745A"/>
    <w:rsid w:val="00FE2AAE"/>
    <w:rsid w:val="00FF74DE"/>
    <w:rsid w:val="00FF7E02"/>
    <w:rsid w:val="01944F4E"/>
    <w:rsid w:val="02027A97"/>
    <w:rsid w:val="025E7EF2"/>
    <w:rsid w:val="035A67CD"/>
    <w:rsid w:val="03A945C4"/>
    <w:rsid w:val="041C741C"/>
    <w:rsid w:val="04DB0226"/>
    <w:rsid w:val="05764AA4"/>
    <w:rsid w:val="06144AB8"/>
    <w:rsid w:val="06667E8B"/>
    <w:rsid w:val="06EE0DB6"/>
    <w:rsid w:val="0727198E"/>
    <w:rsid w:val="07971C91"/>
    <w:rsid w:val="08250BF7"/>
    <w:rsid w:val="084900E0"/>
    <w:rsid w:val="08CE609D"/>
    <w:rsid w:val="0A562E52"/>
    <w:rsid w:val="0B8453EE"/>
    <w:rsid w:val="0BF230CA"/>
    <w:rsid w:val="0BFB0409"/>
    <w:rsid w:val="0C372D53"/>
    <w:rsid w:val="0C984858"/>
    <w:rsid w:val="0DF9642E"/>
    <w:rsid w:val="0E5F68A3"/>
    <w:rsid w:val="0EDB61ED"/>
    <w:rsid w:val="0F51693C"/>
    <w:rsid w:val="102E7D98"/>
    <w:rsid w:val="10EE0F80"/>
    <w:rsid w:val="10F42D15"/>
    <w:rsid w:val="10FA379E"/>
    <w:rsid w:val="116F4196"/>
    <w:rsid w:val="11D749A7"/>
    <w:rsid w:val="12B76CD1"/>
    <w:rsid w:val="13270D7A"/>
    <w:rsid w:val="13DA45E8"/>
    <w:rsid w:val="140F1821"/>
    <w:rsid w:val="14592445"/>
    <w:rsid w:val="15545B0C"/>
    <w:rsid w:val="15F61191"/>
    <w:rsid w:val="1A0022EC"/>
    <w:rsid w:val="1B9EA984"/>
    <w:rsid w:val="1BD50CFF"/>
    <w:rsid w:val="1C417E20"/>
    <w:rsid w:val="1D0FE2D3"/>
    <w:rsid w:val="1D701C87"/>
    <w:rsid w:val="1DBE4131"/>
    <w:rsid w:val="1ED32220"/>
    <w:rsid w:val="1F512658"/>
    <w:rsid w:val="1F8467C0"/>
    <w:rsid w:val="1FD0CF75"/>
    <w:rsid w:val="2160284E"/>
    <w:rsid w:val="22101C80"/>
    <w:rsid w:val="23DA0398"/>
    <w:rsid w:val="243332F0"/>
    <w:rsid w:val="248B72FC"/>
    <w:rsid w:val="255272DC"/>
    <w:rsid w:val="25577ED0"/>
    <w:rsid w:val="25775C55"/>
    <w:rsid w:val="25BC1077"/>
    <w:rsid w:val="25CB7149"/>
    <w:rsid w:val="262A6D07"/>
    <w:rsid w:val="272E1679"/>
    <w:rsid w:val="277B0C4C"/>
    <w:rsid w:val="27DAE45D"/>
    <w:rsid w:val="27E61803"/>
    <w:rsid w:val="28844B6E"/>
    <w:rsid w:val="28DB6906"/>
    <w:rsid w:val="2A1D6EA4"/>
    <w:rsid w:val="2A3074F9"/>
    <w:rsid w:val="2B0B329C"/>
    <w:rsid w:val="2B5833A9"/>
    <w:rsid w:val="2C0C2965"/>
    <w:rsid w:val="2C2F2E57"/>
    <w:rsid w:val="2C3F53E4"/>
    <w:rsid w:val="2D3B0177"/>
    <w:rsid w:val="2D3D1EA0"/>
    <w:rsid w:val="2D60791D"/>
    <w:rsid w:val="2DFA1CDD"/>
    <w:rsid w:val="2E6F3A28"/>
    <w:rsid w:val="2E7F482A"/>
    <w:rsid w:val="2EFE2825"/>
    <w:rsid w:val="2F28000D"/>
    <w:rsid w:val="2F725FDD"/>
    <w:rsid w:val="2FC2013D"/>
    <w:rsid w:val="2FF72DC0"/>
    <w:rsid w:val="30BB267D"/>
    <w:rsid w:val="317F9E69"/>
    <w:rsid w:val="31C72D5D"/>
    <w:rsid w:val="31CDD3BE"/>
    <w:rsid w:val="32644F7E"/>
    <w:rsid w:val="336530DF"/>
    <w:rsid w:val="34B3A8A4"/>
    <w:rsid w:val="35EE1773"/>
    <w:rsid w:val="35FC2591"/>
    <w:rsid w:val="366D3FCE"/>
    <w:rsid w:val="36EC6ED0"/>
    <w:rsid w:val="371B0B58"/>
    <w:rsid w:val="37AF056B"/>
    <w:rsid w:val="38091B6B"/>
    <w:rsid w:val="38662CDB"/>
    <w:rsid w:val="390D04A7"/>
    <w:rsid w:val="39862168"/>
    <w:rsid w:val="399D3E7D"/>
    <w:rsid w:val="3B04200D"/>
    <w:rsid w:val="3B8E4937"/>
    <w:rsid w:val="3BAC51B7"/>
    <w:rsid w:val="3BD7E6CE"/>
    <w:rsid w:val="3BEF9A9A"/>
    <w:rsid w:val="3BFF2E39"/>
    <w:rsid w:val="3C197629"/>
    <w:rsid w:val="3CBB10EE"/>
    <w:rsid w:val="3D432851"/>
    <w:rsid w:val="3D5D2BA5"/>
    <w:rsid w:val="3DCE2A0A"/>
    <w:rsid w:val="3DEF6876"/>
    <w:rsid w:val="3EDE7BBD"/>
    <w:rsid w:val="3F1B4268"/>
    <w:rsid w:val="3F3E9AB2"/>
    <w:rsid w:val="3F402A03"/>
    <w:rsid w:val="3F632CA2"/>
    <w:rsid w:val="3F7F0E72"/>
    <w:rsid w:val="3FBC3806"/>
    <w:rsid w:val="3FD87AB4"/>
    <w:rsid w:val="3FEB2D20"/>
    <w:rsid w:val="3FFED409"/>
    <w:rsid w:val="4039374F"/>
    <w:rsid w:val="40623CF2"/>
    <w:rsid w:val="40B12581"/>
    <w:rsid w:val="41021E86"/>
    <w:rsid w:val="41391459"/>
    <w:rsid w:val="415D5EE1"/>
    <w:rsid w:val="42E9411D"/>
    <w:rsid w:val="443E44EF"/>
    <w:rsid w:val="4545243B"/>
    <w:rsid w:val="454A1910"/>
    <w:rsid w:val="475C3BC3"/>
    <w:rsid w:val="4761618A"/>
    <w:rsid w:val="47745E6C"/>
    <w:rsid w:val="48CD4E3B"/>
    <w:rsid w:val="4A065382"/>
    <w:rsid w:val="4ACA5AC6"/>
    <w:rsid w:val="4ADF1C1C"/>
    <w:rsid w:val="4B8839DE"/>
    <w:rsid w:val="4C5E12DF"/>
    <w:rsid w:val="4CF7594C"/>
    <w:rsid w:val="4E526BE4"/>
    <w:rsid w:val="4E86547B"/>
    <w:rsid w:val="4FC25DEC"/>
    <w:rsid w:val="4FDD2250"/>
    <w:rsid w:val="51D030F7"/>
    <w:rsid w:val="526B5CD8"/>
    <w:rsid w:val="52F30C58"/>
    <w:rsid w:val="538F8ECA"/>
    <w:rsid w:val="54412C3E"/>
    <w:rsid w:val="5491634A"/>
    <w:rsid w:val="54B942DD"/>
    <w:rsid w:val="558A31BB"/>
    <w:rsid w:val="559F5609"/>
    <w:rsid w:val="561F073F"/>
    <w:rsid w:val="568B650B"/>
    <w:rsid w:val="56D70643"/>
    <w:rsid w:val="59917087"/>
    <w:rsid w:val="59F974AC"/>
    <w:rsid w:val="5AD505B6"/>
    <w:rsid w:val="5CFC5EAC"/>
    <w:rsid w:val="5D4A309B"/>
    <w:rsid w:val="5D7E2722"/>
    <w:rsid w:val="5DF50FB6"/>
    <w:rsid w:val="5E167440"/>
    <w:rsid w:val="5E753BF7"/>
    <w:rsid w:val="5E893A28"/>
    <w:rsid w:val="5EAC0541"/>
    <w:rsid w:val="5F6610F2"/>
    <w:rsid w:val="5F7F7B2B"/>
    <w:rsid w:val="5FBDB01B"/>
    <w:rsid w:val="5FC31914"/>
    <w:rsid w:val="5FFF97BF"/>
    <w:rsid w:val="617A1B7C"/>
    <w:rsid w:val="62E78550"/>
    <w:rsid w:val="62FBED22"/>
    <w:rsid w:val="639130C5"/>
    <w:rsid w:val="64157470"/>
    <w:rsid w:val="64EC59E9"/>
    <w:rsid w:val="651E2C2C"/>
    <w:rsid w:val="652E4136"/>
    <w:rsid w:val="6575538E"/>
    <w:rsid w:val="67FFA888"/>
    <w:rsid w:val="688E0360"/>
    <w:rsid w:val="68ED4632"/>
    <w:rsid w:val="69C25612"/>
    <w:rsid w:val="6B4C4D7B"/>
    <w:rsid w:val="6B942571"/>
    <w:rsid w:val="6BB78698"/>
    <w:rsid w:val="6BD2B8AE"/>
    <w:rsid w:val="6C5712DD"/>
    <w:rsid w:val="6CC016B3"/>
    <w:rsid w:val="6DBE560B"/>
    <w:rsid w:val="6DC63340"/>
    <w:rsid w:val="6DFE1B7A"/>
    <w:rsid w:val="6E6CE83A"/>
    <w:rsid w:val="6EBF70F7"/>
    <w:rsid w:val="6F2980DC"/>
    <w:rsid w:val="6F383D07"/>
    <w:rsid w:val="6F3F4882"/>
    <w:rsid w:val="6FB7C368"/>
    <w:rsid w:val="6FBED39B"/>
    <w:rsid w:val="6FD85375"/>
    <w:rsid w:val="702E28D9"/>
    <w:rsid w:val="70E42870"/>
    <w:rsid w:val="71FE1079"/>
    <w:rsid w:val="72D232B0"/>
    <w:rsid w:val="73810354"/>
    <w:rsid w:val="74924AAF"/>
    <w:rsid w:val="76F9E59C"/>
    <w:rsid w:val="775E2FF0"/>
    <w:rsid w:val="77AE4B01"/>
    <w:rsid w:val="77EFBFC4"/>
    <w:rsid w:val="795573E8"/>
    <w:rsid w:val="7ABC2B71"/>
    <w:rsid w:val="7B0C5A18"/>
    <w:rsid w:val="7B7FB451"/>
    <w:rsid w:val="7BB49FCE"/>
    <w:rsid w:val="7BB72F86"/>
    <w:rsid w:val="7BBEB76B"/>
    <w:rsid w:val="7BDBDAA6"/>
    <w:rsid w:val="7BFF0D49"/>
    <w:rsid w:val="7C3670D8"/>
    <w:rsid w:val="7C417667"/>
    <w:rsid w:val="7DBFC00B"/>
    <w:rsid w:val="7DD82C6C"/>
    <w:rsid w:val="7DF38167"/>
    <w:rsid w:val="7EB7E967"/>
    <w:rsid w:val="7EB8D9EE"/>
    <w:rsid w:val="7EDD47B2"/>
    <w:rsid w:val="7F31D565"/>
    <w:rsid w:val="7F6FCB76"/>
    <w:rsid w:val="7F9A788E"/>
    <w:rsid w:val="7F9F8681"/>
    <w:rsid w:val="7FBFAF44"/>
    <w:rsid w:val="7FBFD65C"/>
    <w:rsid w:val="7FDD5BB8"/>
    <w:rsid w:val="7FDF651F"/>
    <w:rsid w:val="7FFA212B"/>
    <w:rsid w:val="7FFFF69B"/>
    <w:rsid w:val="8DB7CCE7"/>
    <w:rsid w:val="92FF7AD8"/>
    <w:rsid w:val="9DDCB67F"/>
    <w:rsid w:val="9F4DE697"/>
    <w:rsid w:val="9F7F18A5"/>
    <w:rsid w:val="9FAF58EA"/>
    <w:rsid w:val="9FBFF16A"/>
    <w:rsid w:val="9FF37F9B"/>
    <w:rsid w:val="A7E486E6"/>
    <w:rsid w:val="BBE7122C"/>
    <w:rsid w:val="BBF76919"/>
    <w:rsid w:val="BCA964A6"/>
    <w:rsid w:val="BD07E7F0"/>
    <w:rsid w:val="BD370399"/>
    <w:rsid w:val="BD968C2E"/>
    <w:rsid w:val="BDBB8EE8"/>
    <w:rsid w:val="BDFB82AD"/>
    <w:rsid w:val="BDFDC363"/>
    <w:rsid w:val="BEEFB3EA"/>
    <w:rsid w:val="BFE7CD5A"/>
    <w:rsid w:val="BFEF29A3"/>
    <w:rsid w:val="C3FE5385"/>
    <w:rsid w:val="C5BFFA50"/>
    <w:rsid w:val="CD3E588F"/>
    <w:rsid w:val="CFFEF5C9"/>
    <w:rsid w:val="D139D0C3"/>
    <w:rsid w:val="D56FBA1F"/>
    <w:rsid w:val="D6E7FCA4"/>
    <w:rsid w:val="DDFB2B7C"/>
    <w:rsid w:val="DEC68855"/>
    <w:rsid w:val="DF87565F"/>
    <w:rsid w:val="DFDD6631"/>
    <w:rsid w:val="DFFBE7F2"/>
    <w:rsid w:val="E3DF5FDD"/>
    <w:rsid w:val="E3FCFDA2"/>
    <w:rsid w:val="E7FD4756"/>
    <w:rsid w:val="E9971FB2"/>
    <w:rsid w:val="EAF61399"/>
    <w:rsid w:val="EF866907"/>
    <w:rsid w:val="EFBB8404"/>
    <w:rsid w:val="EFBFE4E7"/>
    <w:rsid w:val="EFDAD6D7"/>
    <w:rsid w:val="F4B23F61"/>
    <w:rsid w:val="F77FF7E4"/>
    <w:rsid w:val="F7DA3CB6"/>
    <w:rsid w:val="F8B3FC21"/>
    <w:rsid w:val="F9276CA3"/>
    <w:rsid w:val="FAD78E6A"/>
    <w:rsid w:val="FB2F6A67"/>
    <w:rsid w:val="FBBC350B"/>
    <w:rsid w:val="FBBCDECA"/>
    <w:rsid w:val="FBCFDC92"/>
    <w:rsid w:val="FCDB2AFD"/>
    <w:rsid w:val="FD19C5E6"/>
    <w:rsid w:val="FD9BB012"/>
    <w:rsid w:val="FDCAEB07"/>
    <w:rsid w:val="FE787854"/>
    <w:rsid w:val="FF6F4819"/>
    <w:rsid w:val="FF7B8022"/>
    <w:rsid w:val="FFBBEABB"/>
    <w:rsid w:val="FFBFA0E5"/>
    <w:rsid w:val="FFDBB61A"/>
    <w:rsid w:val="FFF7B437"/>
    <w:rsid w:val="FFFBF0CB"/>
    <w:rsid w:val="FFFCD4D9"/>
    <w:rsid w:val="FFFF77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nhideWhenUsed="0" w:uiPriority="0" w:semiHidden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4">
    <w:name w:val="Body Text"/>
    <w:basedOn w:val="1"/>
    <w:next w:val="5"/>
    <w:qFormat/>
    <w:uiPriority w:val="0"/>
    <w:rPr>
      <w:rFonts w:ascii="Times New Roman" w:hAnsi="Times New Roman"/>
      <w:szCs w:val="20"/>
    </w:rPr>
  </w:style>
  <w:style w:type="paragraph" w:styleId="5">
    <w:name w:val="index 7"/>
    <w:basedOn w:val="1"/>
    <w:next w:val="1"/>
    <w:qFormat/>
    <w:uiPriority w:val="0"/>
    <w:pPr>
      <w:ind w:left="2520"/>
    </w:pPr>
  </w:style>
  <w:style w:type="paragraph" w:styleId="6">
    <w:name w:val="Body Text Indent"/>
    <w:basedOn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7">
    <w:name w:val="toc 5"/>
    <w:basedOn w:val="1"/>
    <w:next w:val="1"/>
    <w:qFormat/>
    <w:uiPriority w:val="0"/>
    <w:pPr>
      <w:ind w:left="1680" w:leftChars="800"/>
    </w:pPr>
  </w:style>
  <w:style w:type="paragraph" w:styleId="8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Message Header"/>
    <w:basedOn w:val="1"/>
    <w:next w:val="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  <w:szCs w:val="24"/>
    </w:rPr>
  </w:style>
  <w:style w:type="paragraph" w:styleId="11">
    <w:name w:val="HTML Preformatted"/>
    <w:basedOn w:val="1"/>
    <w:link w:val="3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 w:line="560" w:lineRule="exact"/>
      <w:ind w:firstLine="600" w:firstLineChars="200"/>
      <w:jc w:val="left"/>
    </w:pPr>
    <w:rPr>
      <w:rFonts w:ascii="宋体" w:hAnsi="宋体" w:eastAsia="方正仿宋_GBK" w:cs="宋体"/>
      <w:kern w:val="0"/>
      <w:sz w:val="24"/>
      <w:szCs w:val="20"/>
    </w:rPr>
  </w:style>
  <w:style w:type="paragraph" w:styleId="13">
    <w:name w:val="Body Text First Indent"/>
    <w:basedOn w:val="4"/>
    <w:qFormat/>
    <w:uiPriority w:val="0"/>
    <w:pPr>
      <w:ind w:firstLine="420" w:firstLineChars="100"/>
    </w:pPr>
  </w:style>
  <w:style w:type="paragraph" w:styleId="14">
    <w:name w:val="Body Text First Indent 2"/>
    <w:basedOn w:val="6"/>
    <w:next w:val="1"/>
    <w:qFormat/>
    <w:uiPriority w:val="0"/>
    <w:pPr>
      <w:ind w:firstLine="420" w:firstLineChars="2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unhideWhenUsed/>
    <w:qFormat/>
    <w:uiPriority w:val="99"/>
  </w:style>
  <w:style w:type="character" w:styleId="19">
    <w:name w:val="FollowedHyperlink"/>
    <w:basedOn w:val="17"/>
    <w:semiHidden/>
    <w:unhideWhenUsed/>
    <w:qFormat/>
    <w:uiPriority w:val="99"/>
    <w:rPr>
      <w:color w:val="555555"/>
      <w:u w:val="none"/>
    </w:rPr>
  </w:style>
  <w:style w:type="character" w:styleId="20">
    <w:name w:val="Hyperlink"/>
    <w:basedOn w:val="17"/>
    <w:semiHidden/>
    <w:unhideWhenUsed/>
    <w:qFormat/>
    <w:uiPriority w:val="99"/>
    <w:rPr>
      <w:color w:val="555555"/>
      <w:u w:val="none"/>
    </w:rPr>
  </w:style>
  <w:style w:type="paragraph" w:customStyle="1" w:styleId="21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/>
      <w:b/>
      <w:kern w:val="44"/>
      <w:sz w:val="48"/>
      <w:szCs w:val="48"/>
      <w:lang w:val="en-US" w:eastAsia="zh-CN" w:bidi="ar-SA"/>
    </w:rPr>
  </w:style>
  <w:style w:type="paragraph" w:customStyle="1" w:styleId="22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23">
    <w:name w:val="Char"/>
    <w:basedOn w:val="1"/>
    <w:semiHidden/>
    <w:qFormat/>
    <w:uiPriority w:val="0"/>
    <w:rPr>
      <w:rFonts w:eastAsia="仿宋_GB2312"/>
      <w:sz w:val="32"/>
      <w:szCs w:val="24"/>
    </w:rPr>
  </w:style>
  <w:style w:type="paragraph" w:customStyle="1" w:styleId="24">
    <w:name w:val="Body Text First Indent 21"/>
    <w:basedOn w:val="25"/>
    <w:next w:val="4"/>
    <w:qFormat/>
    <w:uiPriority w:val="0"/>
    <w:pPr>
      <w:ind w:firstLine="420"/>
    </w:pPr>
  </w:style>
  <w:style w:type="paragraph" w:customStyle="1" w:styleId="25">
    <w:name w:val="Body Text Indent1"/>
    <w:basedOn w:val="1"/>
    <w:next w:val="24"/>
    <w:qFormat/>
    <w:uiPriority w:val="0"/>
    <w:pPr>
      <w:spacing w:line="500" w:lineRule="exact"/>
      <w:ind w:firstLine="880" w:firstLineChars="200"/>
    </w:pPr>
    <w:rPr>
      <w:rFonts w:ascii="Times New Roman" w:hAnsi="Times New Roman"/>
    </w:rPr>
  </w:style>
  <w:style w:type="character" w:customStyle="1" w:styleId="26">
    <w:name w:val="页眉 Char"/>
    <w:basedOn w:val="17"/>
    <w:link w:val="9"/>
    <w:qFormat/>
    <w:uiPriority w:val="99"/>
    <w:rPr>
      <w:sz w:val="18"/>
      <w:szCs w:val="18"/>
    </w:rPr>
  </w:style>
  <w:style w:type="character" w:customStyle="1" w:styleId="27">
    <w:name w:val="页脚 Char"/>
    <w:basedOn w:val="17"/>
    <w:link w:val="8"/>
    <w:qFormat/>
    <w:uiPriority w:val="99"/>
    <w:rPr>
      <w:sz w:val="18"/>
      <w:szCs w:val="18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character" w:customStyle="1" w:styleId="29">
    <w:name w:val="font31"/>
    <w:basedOn w:val="1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paragraph" w:customStyle="1" w:styleId="30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宋体" w:hAnsi="宋体" w:cs="宋体"/>
      <w:kern w:val="0"/>
      <w:sz w:val="24"/>
      <w:szCs w:val="20"/>
    </w:rPr>
  </w:style>
  <w:style w:type="character" w:customStyle="1" w:styleId="31">
    <w:name w:val="HTML 预设格式 Char"/>
    <w:basedOn w:val="17"/>
    <w:link w:val="11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32">
    <w:name w:val="NormalCharacter"/>
    <w:link w:val="33"/>
    <w:qFormat/>
    <w:uiPriority w:val="0"/>
    <w:rPr>
      <w:rFonts w:ascii="Times New Roman" w:hAnsi="Times New Roman"/>
      <w:szCs w:val="24"/>
    </w:rPr>
  </w:style>
  <w:style w:type="paragraph" w:customStyle="1" w:styleId="33">
    <w:name w:val="UserStyle_22"/>
    <w:basedOn w:val="1"/>
    <w:link w:val="32"/>
    <w:semiHidden/>
    <w:qFormat/>
    <w:uiPriority w:val="0"/>
    <w:pPr>
      <w:textAlignment w:val="baseline"/>
    </w:pPr>
    <w:rPr>
      <w:rFonts w:ascii="Times New Roman" w:hAnsi="Times New Roman"/>
      <w:szCs w:val="24"/>
    </w:rPr>
  </w:style>
  <w:style w:type="character" w:customStyle="1" w:styleId="34">
    <w:name w:val="font5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5">
    <w:name w:val="font21"/>
    <w:basedOn w:val="1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6">
    <w:name w:val="font41"/>
    <w:basedOn w:val="1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81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paragraph" w:customStyle="1" w:styleId="38">
    <w:name w:val="信息标题1"/>
    <w:basedOn w:val="1"/>
    <w:next w:val="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customStyle="1" w:styleId="39">
    <w:name w:val="Body text|1"/>
    <w:basedOn w:val="1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40">
    <w:name w:val="Body Text First Indent1"/>
    <w:basedOn w:val="4"/>
    <w:qFormat/>
    <w:uiPriority w:val="0"/>
    <w:pPr>
      <w:adjustRightInd w:val="0"/>
      <w:spacing w:line="275" w:lineRule="atLeast"/>
      <w:ind w:firstLine="420"/>
      <w:textAlignment w:val="baseline"/>
    </w:pPr>
  </w:style>
  <w:style w:type="character" w:customStyle="1" w:styleId="41">
    <w:name w:val="line"/>
    <w:basedOn w:val="17"/>
    <w:qFormat/>
    <w:uiPriority w:val="0"/>
  </w:style>
  <w:style w:type="character" w:customStyle="1" w:styleId="42">
    <w:name w:val="line1"/>
    <w:basedOn w:val="17"/>
    <w:qFormat/>
    <w:uiPriority w:val="0"/>
  </w:style>
  <w:style w:type="character" w:customStyle="1" w:styleId="43">
    <w:name w:val="icon8"/>
    <w:basedOn w:val="17"/>
    <w:qFormat/>
    <w:uiPriority w:val="0"/>
  </w:style>
  <w:style w:type="character" w:customStyle="1" w:styleId="44">
    <w:name w:val="icon4"/>
    <w:basedOn w:val="17"/>
    <w:qFormat/>
    <w:uiPriority w:val="0"/>
  </w:style>
  <w:style w:type="character" w:customStyle="1" w:styleId="45">
    <w:name w:val="fy_go"/>
    <w:basedOn w:val="17"/>
    <w:qFormat/>
    <w:uiPriority w:val="0"/>
    <w:rPr>
      <w:color w:val="FFFFFF"/>
      <w:sz w:val="21"/>
      <w:szCs w:val="21"/>
      <w:shd w:val="clear" w:fill="006BC8"/>
    </w:rPr>
  </w:style>
  <w:style w:type="character" w:customStyle="1" w:styleId="46">
    <w:name w:val="icon7"/>
    <w:basedOn w:val="17"/>
    <w:qFormat/>
    <w:uiPriority w:val="0"/>
  </w:style>
  <w:style w:type="character" w:customStyle="1" w:styleId="47">
    <w:name w:val="icon6"/>
    <w:basedOn w:val="17"/>
    <w:qFormat/>
    <w:uiPriority w:val="0"/>
  </w:style>
  <w:style w:type="character" w:customStyle="1" w:styleId="48">
    <w:name w:val="icon1"/>
    <w:basedOn w:val="17"/>
    <w:qFormat/>
    <w:uiPriority w:val="0"/>
  </w:style>
  <w:style w:type="character" w:customStyle="1" w:styleId="49">
    <w:name w:val="icon2"/>
    <w:basedOn w:val="17"/>
    <w:qFormat/>
    <w:uiPriority w:val="0"/>
  </w:style>
  <w:style w:type="character" w:customStyle="1" w:styleId="50">
    <w:name w:val="icon3"/>
    <w:basedOn w:val="17"/>
    <w:qFormat/>
    <w:uiPriority w:val="0"/>
  </w:style>
  <w:style w:type="character" w:customStyle="1" w:styleId="51">
    <w:name w:val="icon5"/>
    <w:basedOn w:val="17"/>
    <w:qFormat/>
    <w:uiPriority w:val="0"/>
  </w:style>
  <w:style w:type="character" w:customStyle="1" w:styleId="52">
    <w:name w:val="sl"/>
    <w:basedOn w:val="17"/>
    <w:qFormat/>
    <w:uiPriority w:val="0"/>
    <w:rPr>
      <w:sz w:val="21"/>
      <w:szCs w:val="21"/>
    </w:rPr>
  </w:style>
  <w:style w:type="character" w:customStyle="1" w:styleId="53">
    <w:name w:val="on2"/>
    <w:basedOn w:val="17"/>
    <w:qFormat/>
    <w:uiPriority w:val="0"/>
    <w:rPr>
      <w:b/>
      <w:bCs/>
      <w:color w:val="006BC8"/>
      <w:shd w:val="clear" w:fill="F2F2F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907</Words>
  <Characters>990</Characters>
  <Lines>126</Lines>
  <Paragraphs>35</Paragraphs>
  <TotalTime>16</TotalTime>
  <ScaleCrop>false</ScaleCrop>
  <LinksUpToDate>false</LinksUpToDate>
  <CharactersWithSpaces>1010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2021-09-23T17:56:00Z</dcterms:created>
  <dc:creator>Microsoft</dc:creator>
  <cp:lastModifiedBy>Administrator</cp:lastModifiedBy>
  <cp:lastPrinted>2024-12-04T03:45:00Z</cp:lastPrinted>
  <dcterms:modified xsi:type="dcterms:W3CDTF">2024-12-12T07:20:31Z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AC725CBE259A402DBBD9F00E0D82EE20</vt:lpwstr>
  </property>
</Properties>
</file>